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B65E5" w14:textId="592729A6" w:rsidR="00CC479F" w:rsidRDefault="00C6633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E75BC71" wp14:editId="3A23C360">
            <wp:extent cx="5943600" cy="3296285"/>
            <wp:effectExtent l="0" t="0" r="0" b="0"/>
            <wp:docPr id="176418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81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7959" w14:textId="7029B7D7" w:rsidR="002943D3" w:rsidRDefault="007511C5">
      <w:pPr>
        <w:rPr>
          <w:sz w:val="30"/>
          <w:szCs w:val="30"/>
        </w:rPr>
      </w:pPr>
      <w:r w:rsidRPr="00005BFD">
        <w:rPr>
          <w:sz w:val="30"/>
          <w:szCs w:val="30"/>
          <w:highlight w:val="yellow"/>
        </w:rPr>
        <w:t>Now how to call apex from the flows</w:t>
      </w:r>
    </w:p>
    <w:p w14:paraId="613680D8" w14:textId="57FA74B2" w:rsidR="00C66339" w:rsidRPr="00383BA6" w:rsidRDefault="00566A5E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E5BB48B" wp14:editId="69A68721">
            <wp:extent cx="5943600" cy="3289935"/>
            <wp:effectExtent l="0" t="0" r="0" b="5715"/>
            <wp:docPr id="55193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33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339" w:rsidRPr="00383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9F"/>
    <w:rsid w:val="00005BFD"/>
    <w:rsid w:val="001402F3"/>
    <w:rsid w:val="002943D3"/>
    <w:rsid w:val="00383BA6"/>
    <w:rsid w:val="00566A5E"/>
    <w:rsid w:val="006C58A6"/>
    <w:rsid w:val="007511C5"/>
    <w:rsid w:val="00C66339"/>
    <w:rsid w:val="00CC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1D9E"/>
  <w15:chartTrackingRefBased/>
  <w15:docId w15:val="{E8210425-A1C8-46C4-8866-D2B6B8A4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10</cp:revision>
  <dcterms:created xsi:type="dcterms:W3CDTF">2025-08-19T04:57:00Z</dcterms:created>
  <dcterms:modified xsi:type="dcterms:W3CDTF">2025-08-19T05:19:00Z</dcterms:modified>
</cp:coreProperties>
</file>