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Organigramme de l'entreprise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Structure de direction — SOKATF SARL</w:t>
      </w:r>
    </w:p>
    <w:p>
      <w:pPr>
        <w:spacing w:after="120"/>
      </w:pPr>
      <w:r>
        <w:rPr>
          <w:sz w:val="22"/>
          <w:szCs w:val="22"/>
        </w:rPr>
        <w:t xml:space="preserve">L'organigramme présente la structure hiérarchique et fonctionnelle de SOKATF SARL. Il définit les lignes de responsabilité et de reporting entre les organes de direction.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Président Directeur Général (PDG)</w:t>
      </w:r>
      <w:r>
        <w:rPr>
          <w:color w:val="B8860B"/>
          <w:sz w:val="22"/>
          <w:szCs w:val="22"/>
        </w:rPr>
        <w:t xml:space="preserve">  —  Cheick A. Thiero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Directeur Général (DG)</w:t>
      </w:r>
      <w:r>
        <w:rPr>
          <w:color w:val="B8860B"/>
          <w:sz w:val="22"/>
          <w:szCs w:val="22"/>
        </w:rPr>
        <w:t xml:space="preserve">  —  Abdoulaye Anaïssoum Touré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Directeur Général Adjoint &amp; Commercial (DGA)</w:t>
      </w:r>
      <w:r>
        <w:rPr>
          <w:color w:val="B8860B"/>
          <w:sz w:val="22"/>
          <w:szCs w:val="22"/>
        </w:rPr>
        <w:t xml:space="preserve">  —  Sidi Mohamed Thiero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Administrateur Financier &amp; Ressources Humaines</w:t>
      </w:r>
      <w:r>
        <w:rPr>
          <w:color w:val="B8860B"/>
          <w:sz w:val="22"/>
          <w:szCs w:val="22"/>
        </w:rPr>
        <w:t xml:space="preserve">  —  Abdrahamane Dembélé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Manager &amp; Conseiller</w:t>
      </w:r>
      <w:r>
        <w:rPr>
          <w:color w:val="B8860B"/>
          <w:sz w:val="22"/>
          <w:szCs w:val="22"/>
        </w:rPr>
        <w:t xml:space="preserve">  —  Oumar Mahdi</w:t>
      </w:r>
    </w:p>
    <w:p>
      <w:pPr>
        <w:spacing w:after="120"/>
      </w:pPr>
    </w:p>
    <w:p>
      <w:pPr>
        <w:pStyle w:val="Heading2"/>
        <w:spacing w:after="80" w:before="200"/>
      </w:pPr>
      <w:r>
        <w:t xml:space="preserve">Rôles clés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PDG définit la vision stratégique et représente l'entreprise auprès des tiers.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DG pilote l'exploitation et coordonne l'ensemble des directions.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DGA &amp; Commercial dirige le développement commercial et les partenariats.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L'Administrateur Financier &amp; RH assure la gestion financière, comptable et des ressources humaines.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Manager &amp; Conseiller encadre les équipes opérationnelles et conseille la direction.</w:t>
      </w:r>
    </w:p>
    <w:p>
      <w:pPr>
        <w:spacing w:after="120"/>
      </w:pPr>
      <w:r>
        <w:rPr>
          <w:sz w:val="22"/>
          <w:szCs w:val="22"/>
        </w:rPr>
        <w:t xml:space="preserve">Note : la structure évolue avec la croissance de l'entreprise ; les fiches de poste détaillées figurent dans le document dédié.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Organigramme de l'entreprise</dc:title>
  <dc:creator>SOKATF SARL</dc:creator>
  <cp:lastModifiedBy>Un-named</cp:lastModifiedBy>
  <cp:revision>1</cp:revision>
  <dcterms:created xsi:type="dcterms:W3CDTF">2026-07-16T14:24:41.824Z</dcterms:created>
  <dcterms:modified xsi:type="dcterms:W3CDTF">2026-07-16T14:24:41.824Z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