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r w:rsidDel="00000000" w:rsidR="00000000" w:rsidRPr="00000000">
        <w:rPr>
          <w:u w:val="single"/>
          <w:rtl w:val="0"/>
        </w:rPr>
        <w:t xml:space="preserve">IOT- project: Environmental Management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b w:val="1"/>
          <w:sz w:val="24"/>
          <w:szCs w:val="24"/>
          <w:rtl w:val="0"/>
        </w:rPr>
        <w:t xml:space="preserve">Abstract Idea:</w:t>
      </w:r>
      <w:r w:rsidDel="00000000" w:rsidR="00000000" w:rsidRPr="00000000">
        <w:rPr>
          <w:rtl w:val="0"/>
        </w:rPr>
        <w:t xml:space="preserve"> The field of environmental management has become increasingly critical in the face of escalating climate change and resource depletion. Leveraging the capabilities of the Internet of Things (IoT) offers a promising solution to address environmental challenges effectively. </w:t>
      </w:r>
    </w:p>
    <w:p w:rsidR="00000000" w:rsidDel="00000000" w:rsidP="00000000" w:rsidRDefault="00000000" w:rsidRPr="00000000" w14:paraId="00000004">
      <w:pPr>
        <w:spacing w:line="360" w:lineRule="auto"/>
        <w:rPr/>
      </w:pPr>
      <w:r w:rsidDel="00000000" w:rsidR="00000000" w:rsidRPr="00000000">
        <w:rPr>
          <w:b w:val="1"/>
          <w:rtl w:val="0"/>
        </w:rPr>
        <w:t xml:space="preserve">Understanding of the problem: </w:t>
      </w:r>
      <w:r w:rsidDel="00000000" w:rsidR="00000000" w:rsidRPr="00000000">
        <w:rPr>
          <w:rtl w:val="0"/>
        </w:rPr>
        <w:t xml:space="preserve">The problem in IoT-based environmental management is the lack of real-time data, connectivity in remote areas, data analysis capabilities, and tools for sustainability planning. Addressing these issues is crucial for effective environmental monitoring, decision-making, and regulatory compliance while involving and educating communities.</w:t>
      </w:r>
    </w:p>
    <w:p w:rsidR="00000000" w:rsidDel="00000000" w:rsidP="00000000" w:rsidRDefault="00000000" w:rsidRPr="00000000" w14:paraId="00000005">
      <w:pPr>
        <w:spacing w:line="360" w:lineRule="auto"/>
        <w:rPr/>
      </w:pPr>
      <w:r w:rsidDel="00000000" w:rsidR="00000000" w:rsidRPr="00000000">
        <w:rPr>
          <w:b w:val="1"/>
          <w:sz w:val="24"/>
          <w:szCs w:val="24"/>
          <w:rtl w:val="0"/>
        </w:rPr>
        <w:t xml:space="preserve">Problem Definition:</w:t>
      </w:r>
      <w:r w:rsidDel="00000000" w:rsidR="00000000" w:rsidRPr="00000000">
        <w:rPr>
          <w:rtl w:val="0"/>
        </w:rPr>
        <w:t xml:space="preserve"> The problem at hand revolves around the urgent need to monitor, manage, and mitigate environmental issues such as air and water pollution, deforestation, wildlife conservation, and climate change. Traditional methods of data collection and management are often inadequate, expensive, and inefficient. This leads to delayed responses to environmental crises, hindering sustainability efforts.</w:t>
      </w:r>
    </w:p>
    <w:p w:rsidR="00000000" w:rsidDel="00000000" w:rsidP="00000000" w:rsidRDefault="00000000" w:rsidRPr="00000000" w14:paraId="00000006">
      <w:pPr>
        <w:spacing w:line="360" w:lineRule="auto"/>
        <w:rPr/>
      </w:pPr>
      <w:r w:rsidDel="00000000" w:rsidR="00000000" w:rsidRPr="00000000">
        <w:rPr>
          <w:b w:val="1"/>
          <w:sz w:val="24"/>
          <w:szCs w:val="24"/>
          <w:rtl w:val="0"/>
        </w:rPr>
        <w:t xml:space="preserve">Design Thinking Approach:</w:t>
      </w:r>
      <w:r w:rsidDel="00000000" w:rsidR="00000000" w:rsidRPr="00000000">
        <w:rPr>
          <w:rtl w:val="0"/>
        </w:rPr>
        <w:t xml:space="preserve"> To tackle these challenges, a design thinking approach can be adopted. This involves empathizing with stakeholders, defining the problem, ideating solutions, prototyping, and testing. In the context of IoT-based environmental management:</w:t>
      </w:r>
    </w:p>
    <w:p w:rsidR="00000000" w:rsidDel="00000000" w:rsidP="00000000" w:rsidRDefault="00000000" w:rsidRPr="00000000" w14:paraId="00000007">
      <w:pPr>
        <w:spacing w:line="360" w:lineRule="auto"/>
        <w:jc w:val="both"/>
        <w:rPr/>
      </w:pPr>
      <w:r w:rsidDel="00000000" w:rsidR="00000000" w:rsidRPr="00000000">
        <w:rPr>
          <w:rtl w:val="0"/>
        </w:rPr>
        <w:t xml:space="preserve">                                  </w:t>
      </w:r>
      <w:r w:rsidDel="00000000" w:rsidR="00000000" w:rsidRPr="00000000">
        <w:rPr>
          <w:b w:val="1"/>
          <w:u w:val="single"/>
          <w:rtl w:val="0"/>
        </w:rPr>
        <w:t xml:space="preserve">Empathize:</w:t>
      </w:r>
      <w:r w:rsidDel="00000000" w:rsidR="00000000" w:rsidRPr="00000000">
        <w:rPr>
          <w:rtl w:val="0"/>
        </w:rPr>
        <w:t xml:space="preserve"> Understand the needs and concerns of environmental organizations, regulatory bodies, scientists, and communities affected by environmental issues. Identify their pain points and requirements for data and information.</w:t>
      </w:r>
    </w:p>
    <w:p w:rsidR="00000000" w:rsidDel="00000000" w:rsidP="00000000" w:rsidRDefault="00000000" w:rsidRPr="00000000" w14:paraId="00000008">
      <w:pPr>
        <w:spacing w:line="360" w:lineRule="auto"/>
        <w:rPr/>
      </w:pPr>
      <w:r w:rsidDel="00000000" w:rsidR="00000000" w:rsidRPr="00000000">
        <w:rPr>
          <w:rtl w:val="0"/>
        </w:rPr>
        <w:t xml:space="preserve">                                  </w:t>
      </w:r>
      <w:r w:rsidDel="00000000" w:rsidR="00000000" w:rsidRPr="00000000">
        <w:rPr>
          <w:b w:val="1"/>
          <w:u w:val="single"/>
          <w:rtl w:val="0"/>
        </w:rPr>
        <w:t xml:space="preserve">Define:</w:t>
      </w:r>
      <w:r w:rsidDel="00000000" w:rsidR="00000000" w:rsidRPr="00000000">
        <w:rPr>
          <w:rtl w:val="0"/>
        </w:rPr>
        <w:t xml:space="preserve"> Clearly articulate the problems, such as insufficient real-time environmental data, limited connectivity in remote areas, and the lack of actionable insights. Prioritize these problems based on impact and feasibility.</w:t>
      </w:r>
    </w:p>
    <w:p w:rsidR="00000000" w:rsidDel="00000000" w:rsidP="00000000" w:rsidRDefault="00000000" w:rsidRPr="00000000" w14:paraId="00000009">
      <w:pPr>
        <w:spacing w:line="360" w:lineRule="auto"/>
        <w:rPr/>
      </w:pPr>
      <w:r w:rsidDel="00000000" w:rsidR="00000000" w:rsidRPr="00000000">
        <w:rPr>
          <w:rtl w:val="0"/>
        </w:rPr>
        <w:t xml:space="preserve">                                   </w:t>
      </w:r>
      <w:r w:rsidDel="00000000" w:rsidR="00000000" w:rsidRPr="00000000">
        <w:rPr>
          <w:b w:val="1"/>
          <w:u w:val="single"/>
          <w:rtl w:val="0"/>
        </w:rPr>
        <w:t xml:space="preserve">Ideate:</w:t>
      </w:r>
      <w:r w:rsidDel="00000000" w:rsidR="00000000" w:rsidRPr="00000000">
        <w:rPr>
          <w:rtl w:val="0"/>
        </w:rPr>
        <w:t xml:space="preserve"> Generate creative ideas for IoT solutions, including sensor networks, data analytics, and communication technologies. Consider how these solutions can enhance data collection, improve decision-making, and promote sustainability.</w:t>
      </w:r>
    </w:p>
    <w:p w:rsidR="00000000" w:rsidDel="00000000" w:rsidP="00000000" w:rsidRDefault="00000000" w:rsidRPr="00000000" w14:paraId="0000000A">
      <w:pPr>
        <w:spacing w:line="360" w:lineRule="auto"/>
        <w:rPr/>
      </w:pPr>
      <w:r w:rsidDel="00000000" w:rsidR="00000000" w:rsidRPr="00000000">
        <w:rPr>
          <w:rtl w:val="0"/>
        </w:rPr>
        <w:t xml:space="preserve">                                    </w:t>
      </w:r>
      <w:r w:rsidDel="00000000" w:rsidR="00000000" w:rsidRPr="00000000">
        <w:rPr>
          <w:b w:val="1"/>
          <w:u w:val="single"/>
          <w:rtl w:val="0"/>
        </w:rPr>
        <w:t xml:space="preserve">Prototype:</w:t>
      </w:r>
      <w:r w:rsidDel="00000000" w:rsidR="00000000" w:rsidRPr="00000000">
        <w:rPr>
          <w:rtl w:val="0"/>
        </w:rPr>
        <w:t xml:space="preserve"> Develop prototypes or proof-of-concept systems that demonstrate the feasibility of IoT solutions. Test these prototypes in real-world scenarios to refine their functionality and reliability.</w:t>
      </w:r>
    </w:p>
    <w:p w:rsidR="00000000" w:rsidDel="00000000" w:rsidP="00000000" w:rsidRDefault="00000000" w:rsidRPr="00000000" w14:paraId="0000000B">
      <w:pPr>
        <w:spacing w:line="360" w:lineRule="auto"/>
        <w:rPr/>
      </w:pPr>
      <w:r w:rsidDel="00000000" w:rsidR="00000000" w:rsidRPr="00000000">
        <w:rPr>
          <w:rtl w:val="0"/>
        </w:rPr>
        <w:t xml:space="preserve">                                     </w:t>
      </w:r>
      <w:r w:rsidDel="00000000" w:rsidR="00000000" w:rsidRPr="00000000">
        <w:rPr>
          <w:b w:val="1"/>
          <w:u w:val="single"/>
          <w:rtl w:val="0"/>
        </w:rPr>
        <w:t xml:space="preserve">Test:</w:t>
      </w:r>
      <w:r w:rsidDel="00000000" w:rsidR="00000000" w:rsidRPr="00000000">
        <w:rPr>
          <w:rtl w:val="0"/>
        </w:rPr>
        <w:t xml:space="preserve"> Gather feedback from users, environmental experts, and stakeholders to refine the prototypes further. Ensure that the solutions align with the identified problems and address the specific needs of the environmental management context.</w:t>
      </w:r>
    </w:p>
    <w:p w:rsidR="00000000" w:rsidDel="00000000" w:rsidP="00000000" w:rsidRDefault="00000000" w:rsidRPr="00000000" w14:paraId="0000000C">
      <w:pPr>
        <w:spacing w:line="360" w:lineRule="auto"/>
        <w:rPr>
          <w:vertAlign w:val="subscript"/>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