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72D8E" w14:textId="77777777" w:rsidR="00B96BF5" w:rsidRDefault="00B96BF5">
      <w:pPr>
        <w:spacing w:after="0" w:line="301" w:lineRule="auto"/>
        <w:ind w:left="4537" w:hanging="10"/>
        <w:rPr>
          <w:b/>
          <w:sz w:val="32"/>
        </w:rPr>
      </w:pPr>
    </w:p>
    <w:p w14:paraId="59B39564" w14:textId="77777777" w:rsidR="00B96BF5" w:rsidRDefault="00B96BF5">
      <w:pPr>
        <w:spacing w:after="0" w:line="301" w:lineRule="auto"/>
        <w:ind w:left="4537" w:hanging="10"/>
        <w:rPr>
          <w:b/>
          <w:sz w:val="32"/>
        </w:rPr>
      </w:pPr>
    </w:p>
    <w:p w14:paraId="45BB29DC" w14:textId="77777777" w:rsidR="00B96BF5" w:rsidRDefault="00B96BF5">
      <w:pPr>
        <w:spacing w:after="0" w:line="301" w:lineRule="auto"/>
        <w:ind w:left="4537" w:hanging="10"/>
        <w:rPr>
          <w:b/>
          <w:sz w:val="32"/>
        </w:rPr>
      </w:pPr>
    </w:p>
    <w:p w14:paraId="4C24277A" w14:textId="77777777" w:rsidR="00B96BF5" w:rsidRDefault="00B96BF5">
      <w:pPr>
        <w:spacing w:after="0" w:line="301" w:lineRule="auto"/>
        <w:ind w:left="4537" w:hanging="10"/>
        <w:rPr>
          <w:b/>
          <w:sz w:val="32"/>
        </w:rPr>
      </w:pPr>
    </w:p>
    <w:p w14:paraId="2759A708" w14:textId="77777777" w:rsidR="00B96BF5" w:rsidRDefault="00B96BF5">
      <w:pPr>
        <w:spacing w:after="0" w:line="301" w:lineRule="auto"/>
        <w:ind w:left="4537" w:hanging="10"/>
        <w:rPr>
          <w:b/>
          <w:sz w:val="32"/>
        </w:rPr>
      </w:pPr>
    </w:p>
    <w:p w14:paraId="332572C9" w14:textId="77777777" w:rsidR="00B96BF5" w:rsidRDefault="00B96BF5">
      <w:pPr>
        <w:spacing w:after="0" w:line="301" w:lineRule="auto"/>
        <w:ind w:left="4537" w:hanging="10"/>
        <w:rPr>
          <w:b/>
          <w:sz w:val="32"/>
        </w:rPr>
      </w:pPr>
    </w:p>
    <w:p w14:paraId="33B7BFCA" w14:textId="77777777" w:rsidR="00B96BF5" w:rsidRDefault="00B96BF5">
      <w:pPr>
        <w:spacing w:after="0" w:line="301" w:lineRule="auto"/>
        <w:ind w:left="4537" w:hanging="10"/>
        <w:rPr>
          <w:b/>
          <w:sz w:val="32"/>
        </w:rPr>
      </w:pPr>
    </w:p>
    <w:p w14:paraId="2137BDB2" w14:textId="77777777" w:rsidR="00B96BF5" w:rsidRDefault="00B96BF5">
      <w:pPr>
        <w:spacing w:after="0" w:line="301" w:lineRule="auto"/>
        <w:ind w:left="4537" w:hanging="10"/>
        <w:rPr>
          <w:b/>
          <w:sz w:val="32"/>
        </w:rPr>
      </w:pPr>
    </w:p>
    <w:p w14:paraId="770C868D" w14:textId="38E86B68" w:rsidR="0055216B" w:rsidRDefault="00297575">
      <w:pPr>
        <w:spacing w:after="0" w:line="301" w:lineRule="auto"/>
        <w:ind w:left="4537" w:hanging="10"/>
        <w:rPr>
          <w:b/>
          <w:sz w:val="32"/>
        </w:rPr>
      </w:pPr>
      <w:r>
        <w:rPr>
          <w:b/>
          <w:sz w:val="32"/>
        </w:rPr>
        <w:t>Practices for Lesson</w:t>
      </w:r>
      <w:r w:rsidR="007863EF">
        <w:rPr>
          <w:b/>
          <w:sz w:val="32"/>
        </w:rPr>
        <w:t xml:space="preserve"> </w:t>
      </w:r>
      <w:r w:rsidR="004A5628">
        <w:rPr>
          <w:b/>
          <w:sz w:val="32"/>
        </w:rPr>
        <w:t>15</w:t>
      </w:r>
      <w:r>
        <w:rPr>
          <w:b/>
          <w:sz w:val="32"/>
        </w:rPr>
        <w:t xml:space="preserve">: </w:t>
      </w:r>
      <w:r w:rsidR="00D30DC0">
        <w:rPr>
          <w:b/>
          <w:sz w:val="32"/>
        </w:rPr>
        <w:t>Administration in Siebel</w:t>
      </w:r>
    </w:p>
    <w:p w14:paraId="223D9C92" w14:textId="30AC526D" w:rsidR="00B93655" w:rsidRDefault="00B93655">
      <w:pPr>
        <w:spacing w:after="160" w:line="259" w:lineRule="auto"/>
        <w:rPr>
          <w:b/>
          <w:sz w:val="32"/>
        </w:rPr>
      </w:pPr>
      <w:r>
        <w:rPr>
          <w:b/>
          <w:sz w:val="32"/>
        </w:rPr>
        <w:br w:type="page"/>
      </w:r>
    </w:p>
    <w:p w14:paraId="17BD0BCD" w14:textId="612264F8" w:rsidR="00103437" w:rsidRDefault="00103437" w:rsidP="00103437">
      <w:pPr>
        <w:pStyle w:val="PageTitle"/>
      </w:pPr>
      <w:r>
        <w:lastRenderedPageBreak/>
        <w:t xml:space="preserve">Practices for </w:t>
      </w:r>
      <w:r w:rsidRPr="009D2B4A">
        <w:t>Lesson</w:t>
      </w:r>
      <w:r>
        <w:t xml:space="preserve"> </w:t>
      </w:r>
      <w:fldSimple w:instr=" DOCVARIABLE  &quot;LessonNum&quot; \*MERGEFORMAT ">
        <w:r w:rsidRPr="001C44B8">
          <w:rPr>
            <w:bCs/>
          </w:rPr>
          <w:t>1</w:t>
        </w:r>
      </w:fldSimple>
      <w:r>
        <w:rPr>
          <w:bCs/>
        </w:rPr>
        <w:t>5</w:t>
      </w:r>
    </w:p>
    <w:p w14:paraId="4A7A7357" w14:textId="77777777" w:rsidR="00103437" w:rsidRDefault="00103437" w:rsidP="00103437">
      <w:pPr>
        <w:pStyle w:val="SectionTitle"/>
      </w:pPr>
      <w:r>
        <w:t>Overview</w:t>
      </w:r>
    </w:p>
    <w:p w14:paraId="56A7AF77" w14:textId="5D8AF015" w:rsidR="00103437" w:rsidRDefault="00103437" w:rsidP="00103437">
      <w:pPr>
        <w:pStyle w:val="BodyText"/>
      </w:pPr>
      <w:r>
        <w:t>In these practices, you wil</w:t>
      </w:r>
      <w:r w:rsidR="001825D6">
        <w:t>l explore Siebel Server Manager and its features.</w:t>
      </w:r>
    </w:p>
    <w:p w14:paraId="7F205DD7" w14:textId="77777777" w:rsidR="00103437" w:rsidRDefault="00103437">
      <w:pPr>
        <w:spacing w:after="26" w:line="259" w:lineRule="auto"/>
        <w:rPr>
          <w:b/>
          <w:sz w:val="28"/>
        </w:rPr>
      </w:pPr>
    </w:p>
    <w:p w14:paraId="69CB410E" w14:textId="77777777" w:rsidR="00103437" w:rsidRDefault="00103437">
      <w:pPr>
        <w:spacing w:after="26" w:line="259" w:lineRule="auto"/>
        <w:rPr>
          <w:b/>
          <w:sz w:val="28"/>
        </w:rPr>
      </w:pPr>
    </w:p>
    <w:p w14:paraId="4822B17E" w14:textId="77777777" w:rsidR="00103437" w:rsidRDefault="00103437">
      <w:pPr>
        <w:spacing w:after="26" w:line="259" w:lineRule="auto"/>
        <w:rPr>
          <w:b/>
          <w:sz w:val="28"/>
        </w:rPr>
      </w:pPr>
    </w:p>
    <w:p w14:paraId="785797B9" w14:textId="77777777" w:rsidR="00103437" w:rsidRDefault="00103437">
      <w:pPr>
        <w:spacing w:after="26" w:line="259" w:lineRule="auto"/>
        <w:rPr>
          <w:b/>
          <w:sz w:val="28"/>
        </w:rPr>
      </w:pPr>
    </w:p>
    <w:p w14:paraId="553F4AA6" w14:textId="77777777" w:rsidR="00103437" w:rsidRDefault="00103437">
      <w:pPr>
        <w:spacing w:after="26" w:line="259" w:lineRule="auto"/>
        <w:rPr>
          <w:b/>
          <w:sz w:val="28"/>
        </w:rPr>
      </w:pPr>
    </w:p>
    <w:p w14:paraId="70991EE5" w14:textId="77777777" w:rsidR="00103437" w:rsidRDefault="00103437">
      <w:pPr>
        <w:spacing w:after="26" w:line="259" w:lineRule="auto"/>
        <w:rPr>
          <w:b/>
          <w:sz w:val="28"/>
        </w:rPr>
      </w:pPr>
    </w:p>
    <w:p w14:paraId="53D6D049" w14:textId="77777777" w:rsidR="00103437" w:rsidRDefault="00103437">
      <w:pPr>
        <w:spacing w:after="26" w:line="259" w:lineRule="auto"/>
        <w:rPr>
          <w:b/>
          <w:sz w:val="28"/>
        </w:rPr>
      </w:pPr>
    </w:p>
    <w:p w14:paraId="18920EF7" w14:textId="77777777" w:rsidR="00103437" w:rsidRDefault="00103437">
      <w:pPr>
        <w:spacing w:after="26" w:line="259" w:lineRule="auto"/>
        <w:rPr>
          <w:b/>
          <w:sz w:val="28"/>
        </w:rPr>
      </w:pPr>
    </w:p>
    <w:p w14:paraId="6E17BE83" w14:textId="77777777" w:rsidR="00103437" w:rsidRDefault="00103437">
      <w:pPr>
        <w:spacing w:after="26" w:line="259" w:lineRule="auto"/>
        <w:rPr>
          <w:b/>
          <w:sz w:val="28"/>
        </w:rPr>
      </w:pPr>
    </w:p>
    <w:p w14:paraId="02DF61A9" w14:textId="77777777" w:rsidR="00103437" w:rsidRDefault="00103437">
      <w:pPr>
        <w:spacing w:after="26" w:line="259" w:lineRule="auto"/>
        <w:rPr>
          <w:b/>
          <w:sz w:val="28"/>
        </w:rPr>
      </w:pPr>
    </w:p>
    <w:p w14:paraId="25E00AD6" w14:textId="77777777" w:rsidR="00103437" w:rsidRDefault="00103437">
      <w:pPr>
        <w:spacing w:after="26" w:line="259" w:lineRule="auto"/>
        <w:rPr>
          <w:b/>
          <w:sz w:val="28"/>
        </w:rPr>
      </w:pPr>
    </w:p>
    <w:p w14:paraId="3E922AF5" w14:textId="77777777" w:rsidR="00103437" w:rsidRDefault="00103437">
      <w:pPr>
        <w:spacing w:after="26" w:line="259" w:lineRule="auto"/>
        <w:rPr>
          <w:b/>
          <w:sz w:val="28"/>
        </w:rPr>
      </w:pPr>
    </w:p>
    <w:p w14:paraId="37D1F473" w14:textId="77777777" w:rsidR="00103437" w:rsidRDefault="00103437">
      <w:pPr>
        <w:spacing w:after="26" w:line="259" w:lineRule="auto"/>
        <w:rPr>
          <w:b/>
          <w:sz w:val="28"/>
        </w:rPr>
      </w:pPr>
    </w:p>
    <w:p w14:paraId="4EADE2BD" w14:textId="77777777" w:rsidR="00103437" w:rsidRDefault="00103437">
      <w:pPr>
        <w:spacing w:after="26" w:line="259" w:lineRule="auto"/>
        <w:rPr>
          <w:b/>
          <w:sz w:val="28"/>
        </w:rPr>
      </w:pPr>
    </w:p>
    <w:p w14:paraId="5D6746DB" w14:textId="77777777" w:rsidR="00103437" w:rsidRDefault="00103437">
      <w:pPr>
        <w:spacing w:after="26" w:line="259" w:lineRule="auto"/>
        <w:rPr>
          <w:b/>
          <w:sz w:val="28"/>
        </w:rPr>
      </w:pPr>
    </w:p>
    <w:p w14:paraId="12C7997C" w14:textId="77777777" w:rsidR="00103437" w:rsidRDefault="00103437">
      <w:pPr>
        <w:spacing w:after="26" w:line="259" w:lineRule="auto"/>
        <w:rPr>
          <w:b/>
          <w:sz w:val="28"/>
        </w:rPr>
      </w:pPr>
    </w:p>
    <w:p w14:paraId="5ECB4D77" w14:textId="77777777" w:rsidR="00103437" w:rsidRDefault="00103437">
      <w:pPr>
        <w:spacing w:after="26" w:line="259" w:lineRule="auto"/>
        <w:rPr>
          <w:b/>
          <w:sz w:val="28"/>
        </w:rPr>
      </w:pPr>
    </w:p>
    <w:p w14:paraId="00815459" w14:textId="77777777" w:rsidR="00103437" w:rsidRDefault="00103437">
      <w:pPr>
        <w:spacing w:after="26" w:line="259" w:lineRule="auto"/>
        <w:rPr>
          <w:b/>
          <w:sz w:val="28"/>
        </w:rPr>
      </w:pPr>
    </w:p>
    <w:p w14:paraId="5B1EEB8C" w14:textId="77777777" w:rsidR="00103437" w:rsidRDefault="00103437">
      <w:pPr>
        <w:spacing w:after="26" w:line="259" w:lineRule="auto"/>
        <w:rPr>
          <w:b/>
          <w:sz w:val="28"/>
        </w:rPr>
      </w:pPr>
    </w:p>
    <w:p w14:paraId="31475956" w14:textId="77777777" w:rsidR="00103437" w:rsidRDefault="00103437">
      <w:pPr>
        <w:spacing w:after="26" w:line="259" w:lineRule="auto"/>
        <w:rPr>
          <w:b/>
          <w:sz w:val="28"/>
        </w:rPr>
      </w:pPr>
    </w:p>
    <w:p w14:paraId="08AA92E5" w14:textId="77777777" w:rsidR="00103437" w:rsidRDefault="00103437">
      <w:pPr>
        <w:spacing w:after="26" w:line="259" w:lineRule="auto"/>
        <w:rPr>
          <w:b/>
          <w:sz w:val="28"/>
        </w:rPr>
      </w:pPr>
    </w:p>
    <w:p w14:paraId="1D396270" w14:textId="77777777" w:rsidR="00103437" w:rsidRDefault="00103437">
      <w:pPr>
        <w:spacing w:after="26" w:line="259" w:lineRule="auto"/>
        <w:rPr>
          <w:b/>
          <w:sz w:val="28"/>
        </w:rPr>
      </w:pPr>
    </w:p>
    <w:p w14:paraId="4345932C" w14:textId="77777777" w:rsidR="00103437" w:rsidRDefault="00103437">
      <w:pPr>
        <w:spacing w:after="26" w:line="259" w:lineRule="auto"/>
        <w:rPr>
          <w:b/>
          <w:sz w:val="28"/>
        </w:rPr>
      </w:pPr>
    </w:p>
    <w:p w14:paraId="2D894696" w14:textId="77777777" w:rsidR="00103437" w:rsidRDefault="00103437">
      <w:pPr>
        <w:spacing w:after="26" w:line="259" w:lineRule="auto"/>
        <w:rPr>
          <w:b/>
          <w:sz w:val="28"/>
        </w:rPr>
      </w:pPr>
    </w:p>
    <w:p w14:paraId="09950047" w14:textId="77777777" w:rsidR="00103437" w:rsidRDefault="00103437">
      <w:pPr>
        <w:spacing w:after="26" w:line="259" w:lineRule="auto"/>
        <w:rPr>
          <w:b/>
          <w:sz w:val="28"/>
        </w:rPr>
      </w:pPr>
    </w:p>
    <w:p w14:paraId="711F7C3C" w14:textId="77777777" w:rsidR="00103437" w:rsidRDefault="00103437">
      <w:pPr>
        <w:spacing w:after="26" w:line="259" w:lineRule="auto"/>
        <w:rPr>
          <w:b/>
          <w:sz w:val="28"/>
        </w:rPr>
      </w:pPr>
    </w:p>
    <w:p w14:paraId="489E03C8" w14:textId="77777777" w:rsidR="00103437" w:rsidRDefault="00103437">
      <w:pPr>
        <w:spacing w:after="26" w:line="259" w:lineRule="auto"/>
        <w:rPr>
          <w:b/>
          <w:sz w:val="28"/>
        </w:rPr>
      </w:pPr>
    </w:p>
    <w:p w14:paraId="40F2FE59" w14:textId="77777777" w:rsidR="00103437" w:rsidRDefault="00103437">
      <w:pPr>
        <w:spacing w:after="26" w:line="259" w:lineRule="auto"/>
        <w:rPr>
          <w:b/>
          <w:sz w:val="28"/>
        </w:rPr>
      </w:pPr>
    </w:p>
    <w:p w14:paraId="3D2E85D9" w14:textId="72254CC1" w:rsidR="00103437" w:rsidRDefault="00103437">
      <w:pPr>
        <w:spacing w:after="26" w:line="259" w:lineRule="auto"/>
        <w:rPr>
          <w:b/>
          <w:sz w:val="28"/>
        </w:rPr>
      </w:pPr>
    </w:p>
    <w:p w14:paraId="1BFE78E2" w14:textId="77777777" w:rsidR="003903AE" w:rsidRDefault="003903AE">
      <w:pPr>
        <w:spacing w:after="26" w:line="259" w:lineRule="auto"/>
        <w:rPr>
          <w:b/>
          <w:sz w:val="28"/>
        </w:rPr>
      </w:pPr>
    </w:p>
    <w:p w14:paraId="50564D4C" w14:textId="77777777" w:rsidR="00103437" w:rsidRDefault="00103437">
      <w:pPr>
        <w:spacing w:after="26" w:line="259" w:lineRule="auto"/>
        <w:rPr>
          <w:b/>
          <w:sz w:val="28"/>
        </w:rPr>
      </w:pPr>
    </w:p>
    <w:p w14:paraId="4B95546E" w14:textId="77777777" w:rsidR="00103437" w:rsidRDefault="00103437">
      <w:pPr>
        <w:spacing w:after="26" w:line="259" w:lineRule="auto"/>
        <w:rPr>
          <w:b/>
          <w:sz w:val="28"/>
        </w:rPr>
      </w:pPr>
    </w:p>
    <w:p w14:paraId="11F0E7F1" w14:textId="77777777" w:rsidR="00103437" w:rsidRDefault="00103437">
      <w:pPr>
        <w:spacing w:after="26" w:line="259" w:lineRule="auto"/>
        <w:rPr>
          <w:b/>
          <w:sz w:val="28"/>
        </w:rPr>
      </w:pPr>
    </w:p>
    <w:p w14:paraId="73961AAF" w14:textId="33086E85" w:rsidR="004A5628" w:rsidRPr="004A5628" w:rsidRDefault="00297575" w:rsidP="00103437">
      <w:pPr>
        <w:pBdr>
          <w:bottom w:val="single" w:sz="4" w:space="1" w:color="auto"/>
        </w:pBdr>
        <w:spacing w:after="26" w:line="259" w:lineRule="auto"/>
      </w:pPr>
      <w:r>
        <w:rPr>
          <w:b/>
          <w:sz w:val="28"/>
        </w:rPr>
        <w:lastRenderedPageBreak/>
        <w:t xml:space="preserve">Practices </w:t>
      </w:r>
      <w:r w:rsidR="004A5628">
        <w:rPr>
          <w:b/>
          <w:sz w:val="28"/>
        </w:rPr>
        <w:t>15-1</w:t>
      </w:r>
      <w:r w:rsidR="00103437">
        <w:rPr>
          <w:b/>
          <w:sz w:val="28"/>
        </w:rPr>
        <w:t xml:space="preserve">: </w:t>
      </w:r>
      <w:r w:rsidR="004A5628" w:rsidRPr="00103437">
        <w:rPr>
          <w:b/>
          <w:sz w:val="28"/>
        </w:rPr>
        <w:t>Explore Siebel Server Manager and Features</w:t>
      </w:r>
    </w:p>
    <w:p w14:paraId="450666D1" w14:textId="381370C3" w:rsidR="0083348A" w:rsidRDefault="0083348A" w:rsidP="0083348A">
      <w:pPr>
        <w:ind w:right="2"/>
        <w:rPr>
          <w:b/>
          <w:bCs/>
        </w:rPr>
      </w:pPr>
      <w:r w:rsidRPr="0083348A">
        <w:rPr>
          <w:b/>
          <w:bCs/>
        </w:rPr>
        <w:t>Overview</w:t>
      </w:r>
    </w:p>
    <w:p w14:paraId="4245CE05" w14:textId="5703088B" w:rsidR="00D30DC0" w:rsidRPr="00D30DC0" w:rsidRDefault="00D30DC0" w:rsidP="00340968">
      <w:pPr>
        <w:ind w:right="2"/>
      </w:pPr>
      <w:r>
        <w:t xml:space="preserve">In this </w:t>
      </w:r>
      <w:r w:rsidR="00103437">
        <w:t>practice</w:t>
      </w:r>
      <w:r>
        <w:t xml:space="preserve">, </w:t>
      </w:r>
      <w:r w:rsidR="00103437">
        <w:t>you</w:t>
      </w:r>
      <w:r>
        <w:t xml:space="preserve"> will explore Siebel Server Manager and its features.</w:t>
      </w:r>
    </w:p>
    <w:p w14:paraId="27057A37" w14:textId="77777777" w:rsidR="00103437" w:rsidRPr="00775B92" w:rsidRDefault="00103437" w:rsidP="00103437">
      <w:pPr>
        <w:pStyle w:val="SectionTitle"/>
      </w:pPr>
      <w:bookmarkStart w:id="0" w:name="_Hlk87877662"/>
      <w:r w:rsidRPr="00775B92">
        <w:t>Assumptions</w:t>
      </w:r>
    </w:p>
    <w:p w14:paraId="182E513F" w14:textId="77777777" w:rsidR="00103437" w:rsidRPr="00775B92" w:rsidRDefault="00103437" w:rsidP="00103437">
      <w:pPr>
        <w:pStyle w:val="BodyText"/>
      </w:pPr>
      <w:r w:rsidRPr="00775B92">
        <w:t>You should have completed the Practices of Lesson 2.</w:t>
      </w:r>
    </w:p>
    <w:p w14:paraId="43EF9961" w14:textId="77777777" w:rsidR="00103437" w:rsidRDefault="00103437" w:rsidP="00103437">
      <w:pPr>
        <w:pStyle w:val="SectionTitle"/>
      </w:pPr>
      <w:r>
        <w:t>Tasks</w:t>
      </w:r>
    </w:p>
    <w:bookmarkEnd w:id="0"/>
    <w:p w14:paraId="2272C7E5" w14:textId="335E9E13" w:rsidR="00340968" w:rsidRDefault="00103437" w:rsidP="00C81B4F">
      <w:pPr>
        <w:pStyle w:val="ListParagraph"/>
        <w:numPr>
          <w:ilvl w:val="0"/>
          <w:numId w:val="8"/>
        </w:numPr>
        <w:ind w:right="2"/>
      </w:pPr>
      <w:r>
        <w:t>Go to browser and open</w:t>
      </w:r>
      <w:r w:rsidR="00340968">
        <w:t xml:space="preserve"> </w:t>
      </w:r>
      <w:r w:rsidR="00D30DC0" w:rsidRPr="00103437">
        <w:rPr>
          <w:bCs/>
        </w:rPr>
        <w:t>apps URL</w:t>
      </w:r>
      <w:r w:rsidR="00D30DC0" w:rsidRPr="00103437">
        <w:rPr>
          <w:b/>
          <w:bCs/>
        </w:rPr>
        <w:t xml:space="preserve"> – </w:t>
      </w:r>
      <w:r w:rsidR="001825D6" w:rsidRPr="001825D6">
        <w:rPr>
          <w:b/>
          <w:bCs/>
        </w:rPr>
        <w:t>https://public-ip-address:4430/siebel/app/webtools/enu</w:t>
      </w:r>
      <w:r w:rsidRPr="00103437">
        <w:rPr>
          <w:b/>
          <w:bCs/>
        </w:rPr>
        <w:t xml:space="preserve">. </w:t>
      </w:r>
      <w:r w:rsidR="00340968">
        <w:t>Login as SADMIN</w:t>
      </w:r>
    </w:p>
    <w:p w14:paraId="3A9ACBB7" w14:textId="3B8580DB" w:rsidR="003C30DD" w:rsidRPr="00461A18" w:rsidRDefault="00D30DC0" w:rsidP="00103437">
      <w:pPr>
        <w:ind w:right="2"/>
        <w:rPr>
          <w:b/>
          <w:bCs/>
        </w:rPr>
      </w:pPr>
      <w:r w:rsidRPr="00461A18">
        <w:rPr>
          <w:b/>
          <w:bCs/>
        </w:rPr>
        <w:t>Explor</w:t>
      </w:r>
      <w:r w:rsidR="00103437" w:rsidRPr="00461A18">
        <w:rPr>
          <w:b/>
          <w:bCs/>
        </w:rPr>
        <w:t>ing</w:t>
      </w:r>
      <w:r w:rsidRPr="00461A18">
        <w:rPr>
          <w:b/>
          <w:bCs/>
        </w:rPr>
        <w:t xml:space="preserve"> Components and Component Groups in Siebel Server</w:t>
      </w:r>
    </w:p>
    <w:p w14:paraId="16BE46D9" w14:textId="18D2952B" w:rsidR="00D30DC0" w:rsidRDefault="00D14A5C" w:rsidP="00103437">
      <w:pPr>
        <w:pStyle w:val="ListParagraph"/>
        <w:numPr>
          <w:ilvl w:val="0"/>
          <w:numId w:val="8"/>
        </w:numPr>
        <w:ind w:right="2"/>
      </w:pPr>
      <w:r>
        <w:t xml:space="preserve">Navigate to </w:t>
      </w:r>
      <w:r w:rsidRPr="00103437">
        <w:rPr>
          <w:b/>
          <w:bCs/>
        </w:rPr>
        <w:t>Site map</w:t>
      </w:r>
      <w:r w:rsidR="00103437" w:rsidRPr="00103437">
        <w:rPr>
          <w:bCs/>
        </w:rPr>
        <w:t>, then to</w:t>
      </w:r>
      <w:r w:rsidRPr="00103437">
        <w:rPr>
          <w:b/>
          <w:bCs/>
        </w:rPr>
        <w:t xml:space="preserve"> Administration – Server Configuration Page</w:t>
      </w:r>
      <w:r w:rsidR="00103437">
        <w:rPr>
          <w:b/>
          <w:bCs/>
        </w:rPr>
        <w:t xml:space="preserve">, </w:t>
      </w:r>
      <w:r w:rsidR="00103437" w:rsidRPr="00103437">
        <w:rPr>
          <w:bCs/>
        </w:rPr>
        <w:t>then to</w:t>
      </w:r>
      <w:r w:rsidRPr="00103437">
        <w:rPr>
          <w:b/>
          <w:bCs/>
        </w:rPr>
        <w:t xml:space="preserve"> Enterprises</w:t>
      </w:r>
      <w:r w:rsidR="00103437">
        <w:rPr>
          <w:b/>
          <w:bCs/>
        </w:rPr>
        <w:t xml:space="preserve"> </w:t>
      </w:r>
      <w:r w:rsidR="00103437" w:rsidRPr="00103437">
        <w:rPr>
          <w:bCs/>
        </w:rPr>
        <w:t>as shown below.</w:t>
      </w:r>
      <w:r w:rsidR="00103437">
        <w:rPr>
          <w:bCs/>
        </w:rPr>
        <w:t xml:space="preserve"> Click on </w:t>
      </w:r>
      <w:r w:rsidR="00103437" w:rsidRPr="00103437">
        <w:rPr>
          <w:b/>
          <w:bCs/>
        </w:rPr>
        <w:t>Component Group</w:t>
      </w:r>
      <w:r w:rsidR="00103437">
        <w:rPr>
          <w:bCs/>
        </w:rPr>
        <w:t>.</w:t>
      </w:r>
    </w:p>
    <w:p w14:paraId="47D4A665" w14:textId="07CF19C4" w:rsidR="00D14A5C" w:rsidRDefault="00725430" w:rsidP="00103437">
      <w:pPr>
        <w:ind w:left="360" w:right="2"/>
      </w:pPr>
      <w:r>
        <w:rPr>
          <w:noProof/>
        </w:rPr>
        <w:drawing>
          <wp:inline distT="0" distB="0" distL="0" distR="0" wp14:anchorId="2F1C3791" wp14:editId="586568FB">
            <wp:extent cx="5773420" cy="195072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773420" cy="1950720"/>
                    </a:xfrm>
                    <a:prstGeom prst="rect">
                      <a:avLst/>
                    </a:prstGeom>
                  </pic:spPr>
                </pic:pic>
              </a:graphicData>
            </a:graphic>
          </wp:inline>
        </w:drawing>
      </w:r>
    </w:p>
    <w:p w14:paraId="25BF5131" w14:textId="77777777" w:rsidR="001825D6" w:rsidRDefault="001825D6" w:rsidP="001825D6">
      <w:pPr>
        <w:pStyle w:val="ListParagraph"/>
        <w:ind w:left="360" w:right="2"/>
      </w:pPr>
      <w:r w:rsidRPr="001825D6">
        <w:rPr>
          <w:b/>
        </w:rPr>
        <w:t>Note:</w:t>
      </w:r>
      <w:r>
        <w:t xml:space="preserve"> </w:t>
      </w:r>
      <w:r w:rsidRPr="00D30DC0">
        <w:t>Component groups are assigned to Siebel Servers within a Siebel Enterprise Server. Both predefined and defined components groups are automatically assigned to each Siebel Server installed within an existing Siebel Enterprise Server. Component groups must be assigned to Siebel Servers before tasks can be started for the components belonging to the component group. Only make changes to the component group assignment if you want to unassign or reassign component groups to different Siebel Servers.</w:t>
      </w:r>
    </w:p>
    <w:p w14:paraId="582D96D0" w14:textId="0F3BBF2F" w:rsidR="00D14A5C" w:rsidRDefault="00D14A5C" w:rsidP="00103437">
      <w:pPr>
        <w:pStyle w:val="ListParagraph"/>
        <w:numPr>
          <w:ilvl w:val="0"/>
          <w:numId w:val="8"/>
        </w:numPr>
        <w:ind w:right="2"/>
      </w:pPr>
      <w:r>
        <w:t xml:space="preserve">Review </w:t>
      </w:r>
      <w:r w:rsidRPr="00103437">
        <w:rPr>
          <w:b/>
          <w:bCs/>
        </w:rPr>
        <w:t>Component Group</w:t>
      </w:r>
      <w:r>
        <w:t xml:space="preserve"> as per the section. </w:t>
      </w:r>
    </w:p>
    <w:p w14:paraId="79EFED7F" w14:textId="7039324D" w:rsidR="00D14A5C" w:rsidRDefault="00D14A5C" w:rsidP="00103437">
      <w:pPr>
        <w:ind w:left="360" w:right="2"/>
      </w:pPr>
      <w:r>
        <w:rPr>
          <w:noProof/>
        </w:rPr>
        <w:lastRenderedPageBreak/>
        <w:drawing>
          <wp:inline distT="0" distB="0" distL="0" distR="0" wp14:anchorId="7A286C7B" wp14:editId="7136C9FB">
            <wp:extent cx="4343400" cy="3087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05" cy="3101010"/>
                    </a:xfrm>
                    <a:prstGeom prst="rect">
                      <a:avLst/>
                    </a:prstGeom>
                  </pic:spPr>
                </pic:pic>
              </a:graphicData>
            </a:graphic>
          </wp:inline>
        </w:drawing>
      </w:r>
    </w:p>
    <w:p w14:paraId="5D4BA720" w14:textId="3A576E96" w:rsidR="00790874" w:rsidRDefault="00790874" w:rsidP="00D30DC0">
      <w:pPr>
        <w:ind w:right="2"/>
      </w:pPr>
    </w:p>
    <w:p w14:paraId="473A42EA" w14:textId="3E4B1735" w:rsidR="00790874" w:rsidRDefault="00790874" w:rsidP="00103437">
      <w:pPr>
        <w:pStyle w:val="ListParagraph"/>
        <w:numPr>
          <w:ilvl w:val="0"/>
          <w:numId w:val="8"/>
        </w:numPr>
        <w:ind w:right="2"/>
      </w:pPr>
      <w:r>
        <w:t xml:space="preserve">In the </w:t>
      </w:r>
      <w:r w:rsidRPr="00103437">
        <w:rPr>
          <w:b/>
          <w:bCs/>
        </w:rPr>
        <w:t>Enterprise Component Group – Siebel Loyalty (</w:t>
      </w:r>
      <w:r>
        <w:t>Alias Loyalty Engine)</w:t>
      </w:r>
      <w:r w:rsidR="00103437">
        <w:t>,</w:t>
      </w:r>
      <w:r>
        <w:t xml:space="preserve"> review the Components in Group and </w:t>
      </w:r>
      <w:r w:rsidRPr="00103437">
        <w:rPr>
          <w:b/>
          <w:bCs/>
        </w:rPr>
        <w:t>identify the status</w:t>
      </w:r>
      <w:r>
        <w:t xml:space="preserve"> of the components.</w:t>
      </w:r>
    </w:p>
    <w:p w14:paraId="2EE1721A" w14:textId="528BCFEB" w:rsidR="00790874" w:rsidRDefault="00725430" w:rsidP="00103437">
      <w:pPr>
        <w:ind w:left="360" w:right="2"/>
      </w:pPr>
      <w:r>
        <w:rPr>
          <w:noProof/>
        </w:rPr>
        <w:drawing>
          <wp:inline distT="0" distB="0" distL="0" distR="0" wp14:anchorId="58B447BB" wp14:editId="5DB6D8DA">
            <wp:extent cx="5773420" cy="259651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9"/>
                    <a:stretch>
                      <a:fillRect/>
                    </a:stretch>
                  </pic:blipFill>
                  <pic:spPr>
                    <a:xfrm>
                      <a:off x="0" y="0"/>
                      <a:ext cx="5773420" cy="2596515"/>
                    </a:xfrm>
                    <a:prstGeom prst="rect">
                      <a:avLst/>
                    </a:prstGeom>
                  </pic:spPr>
                </pic:pic>
              </a:graphicData>
            </a:graphic>
          </wp:inline>
        </w:drawing>
      </w:r>
    </w:p>
    <w:p w14:paraId="24072356" w14:textId="57303792" w:rsidR="00790874" w:rsidRDefault="00103437" w:rsidP="00103437">
      <w:pPr>
        <w:pStyle w:val="ListParagraph"/>
        <w:numPr>
          <w:ilvl w:val="0"/>
          <w:numId w:val="8"/>
        </w:numPr>
        <w:ind w:right="2"/>
      </w:pPr>
      <w:r>
        <w:t>I</w:t>
      </w:r>
      <w:r w:rsidR="00790874">
        <w:t>n the Second Level Menu</w:t>
      </w:r>
      <w:r>
        <w:t>, c</w:t>
      </w:r>
      <w:r w:rsidR="00790874">
        <w:t xml:space="preserve">hoose </w:t>
      </w:r>
      <w:r w:rsidR="00790874" w:rsidRPr="00103437">
        <w:rPr>
          <w:b/>
          <w:bCs/>
        </w:rPr>
        <w:t>Component Definition</w:t>
      </w:r>
      <w:r w:rsidR="00790874">
        <w:t xml:space="preserve"> instead of Component Group (as we </w:t>
      </w:r>
      <w:r>
        <w:t xml:space="preserve">performed </w:t>
      </w:r>
      <w:r w:rsidR="00790874">
        <w:t xml:space="preserve">in Step </w:t>
      </w:r>
      <w:r w:rsidR="001825D6">
        <w:t>4</w:t>
      </w:r>
      <w:r w:rsidR="00790874">
        <w:t>).</w:t>
      </w:r>
    </w:p>
    <w:p w14:paraId="04EF7C4E" w14:textId="7280689E" w:rsidR="00790874" w:rsidRDefault="00790874" w:rsidP="00D30DC0">
      <w:pPr>
        <w:ind w:right="2"/>
      </w:pPr>
    </w:p>
    <w:p w14:paraId="433A5CA6" w14:textId="330F264E" w:rsidR="00790874" w:rsidRDefault="00790874" w:rsidP="00103437">
      <w:pPr>
        <w:ind w:left="360" w:right="2"/>
      </w:pPr>
      <w:r>
        <w:rPr>
          <w:noProof/>
        </w:rPr>
        <w:lastRenderedPageBreak/>
        <w:drawing>
          <wp:inline distT="0" distB="0" distL="0" distR="0" wp14:anchorId="27342763" wp14:editId="113ED8C8">
            <wp:extent cx="5773420" cy="2757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420" cy="2757805"/>
                    </a:xfrm>
                    <a:prstGeom prst="rect">
                      <a:avLst/>
                    </a:prstGeom>
                  </pic:spPr>
                </pic:pic>
              </a:graphicData>
            </a:graphic>
          </wp:inline>
        </w:drawing>
      </w:r>
    </w:p>
    <w:p w14:paraId="06707776" w14:textId="2740410A" w:rsidR="00103437" w:rsidRDefault="00790874" w:rsidP="00103437">
      <w:pPr>
        <w:pStyle w:val="ListParagraph"/>
        <w:numPr>
          <w:ilvl w:val="0"/>
          <w:numId w:val="8"/>
        </w:numPr>
        <w:ind w:right="2"/>
      </w:pPr>
      <w:r>
        <w:t>Now</w:t>
      </w:r>
      <w:r w:rsidR="00103437">
        <w:t>,</w:t>
      </w:r>
      <w:r>
        <w:t xml:space="preserve"> </w:t>
      </w:r>
      <w:proofErr w:type="spellStart"/>
      <w:r>
        <w:t>lets</w:t>
      </w:r>
      <w:proofErr w:type="spellEnd"/>
      <w:r>
        <w:t xml:space="preserve"> filter for </w:t>
      </w:r>
      <w:r w:rsidRPr="00103437">
        <w:rPr>
          <w:b/>
          <w:bCs/>
        </w:rPr>
        <w:t>Loyalty as Component group</w:t>
      </w:r>
      <w:r>
        <w:t xml:space="preserve"> under the 2</w:t>
      </w:r>
      <w:r w:rsidRPr="00103437">
        <w:rPr>
          <w:vertAlign w:val="superscript"/>
        </w:rPr>
        <w:t>nd</w:t>
      </w:r>
      <w:r>
        <w:t xml:space="preserve"> level filter below.</w:t>
      </w:r>
      <w:r w:rsidR="00103437" w:rsidRPr="00103437">
        <w:t xml:space="preserve"> </w:t>
      </w:r>
      <w:r w:rsidR="00103437">
        <w:t>You will the definition of components are displayed.</w:t>
      </w:r>
    </w:p>
    <w:p w14:paraId="126FC98C" w14:textId="26A8FBE6" w:rsidR="00790874" w:rsidRDefault="00790874" w:rsidP="00103437">
      <w:pPr>
        <w:ind w:left="360" w:right="2"/>
      </w:pPr>
      <w:r>
        <w:rPr>
          <w:noProof/>
        </w:rPr>
        <w:drawing>
          <wp:inline distT="0" distB="0" distL="0" distR="0" wp14:anchorId="26FB683B" wp14:editId="6FB08947">
            <wp:extent cx="5773420" cy="264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420" cy="2648585"/>
                    </a:xfrm>
                    <a:prstGeom prst="rect">
                      <a:avLst/>
                    </a:prstGeom>
                    <a:ln>
                      <a:noFill/>
                    </a:ln>
                  </pic:spPr>
                </pic:pic>
              </a:graphicData>
            </a:graphic>
          </wp:inline>
        </w:drawing>
      </w:r>
    </w:p>
    <w:p w14:paraId="08AC1B11" w14:textId="3D860137" w:rsidR="00790874" w:rsidRDefault="00790874" w:rsidP="00103437">
      <w:pPr>
        <w:pStyle w:val="ListParagraph"/>
        <w:numPr>
          <w:ilvl w:val="0"/>
          <w:numId w:val="8"/>
        </w:numPr>
        <w:ind w:right="2"/>
      </w:pPr>
      <w:r>
        <w:t xml:space="preserve">For each of the Component definitions selected in the second level group as in Step 4, Parameters and parameters definitions are available for information. </w:t>
      </w:r>
      <w:r w:rsidRPr="00103437">
        <w:rPr>
          <w:b/>
          <w:bCs/>
        </w:rPr>
        <w:t xml:space="preserve">Scroll down </w:t>
      </w:r>
      <w:r>
        <w:t>the same window to review the parameters.</w:t>
      </w:r>
    </w:p>
    <w:p w14:paraId="5D69D2F3" w14:textId="11F7E191" w:rsidR="00790874" w:rsidRDefault="00790874" w:rsidP="00590EEB">
      <w:pPr>
        <w:ind w:left="360" w:right="2"/>
      </w:pPr>
      <w:r>
        <w:rPr>
          <w:noProof/>
        </w:rPr>
        <w:drawing>
          <wp:inline distT="0" distB="0" distL="0" distR="0" wp14:anchorId="0F6D1340" wp14:editId="0CB835E2">
            <wp:extent cx="5773420" cy="171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3420" cy="1717675"/>
                    </a:xfrm>
                    <a:prstGeom prst="rect">
                      <a:avLst/>
                    </a:prstGeom>
                  </pic:spPr>
                </pic:pic>
              </a:graphicData>
            </a:graphic>
          </wp:inline>
        </w:drawing>
      </w:r>
    </w:p>
    <w:p w14:paraId="6D952F92" w14:textId="31314733" w:rsidR="00790874" w:rsidRDefault="00790874" w:rsidP="00D30DC0">
      <w:pPr>
        <w:ind w:right="2"/>
      </w:pPr>
    </w:p>
    <w:p w14:paraId="25D45ECA" w14:textId="0EA18933" w:rsidR="00790874" w:rsidRDefault="00AE0DAD" w:rsidP="00461A18">
      <w:pPr>
        <w:pStyle w:val="ListParagraph"/>
        <w:ind w:left="360" w:right="2"/>
      </w:pPr>
      <w:r>
        <w:t xml:space="preserve"> </w:t>
      </w:r>
    </w:p>
    <w:p w14:paraId="6B945815" w14:textId="52F51B4A" w:rsidR="00AE0DAD" w:rsidRDefault="00AE0DAD" w:rsidP="00D30DC0">
      <w:pPr>
        <w:ind w:right="2"/>
      </w:pPr>
    </w:p>
    <w:p w14:paraId="327052F6" w14:textId="2E70B5CB" w:rsidR="003F4516" w:rsidRPr="005C7191" w:rsidRDefault="00461A18" w:rsidP="005C7191">
      <w:pPr>
        <w:ind w:right="2"/>
        <w:rPr>
          <w:b/>
        </w:rPr>
      </w:pPr>
      <w:r w:rsidRPr="005C7191">
        <w:rPr>
          <w:b/>
        </w:rPr>
        <w:lastRenderedPageBreak/>
        <w:t>E</w:t>
      </w:r>
      <w:r w:rsidR="00AE0DAD" w:rsidRPr="005C7191">
        <w:rPr>
          <w:b/>
        </w:rPr>
        <w:t>xplore the data source profile configuration under the Enterprises in Server configuration</w:t>
      </w:r>
    </w:p>
    <w:p w14:paraId="6C526EFA" w14:textId="711C2AE2" w:rsidR="003F4516" w:rsidRDefault="003F4516" w:rsidP="00461A18">
      <w:pPr>
        <w:pStyle w:val="ListParagraph"/>
        <w:numPr>
          <w:ilvl w:val="0"/>
          <w:numId w:val="9"/>
        </w:numPr>
        <w:ind w:right="2"/>
      </w:pPr>
      <w:r>
        <w:t xml:space="preserve">Select Local Data Source under </w:t>
      </w:r>
      <w:r w:rsidRPr="00461A18">
        <w:rPr>
          <w:b/>
          <w:bCs/>
        </w:rPr>
        <w:t>Profile Configuration</w:t>
      </w:r>
      <w:r>
        <w:t xml:space="preserve">. </w:t>
      </w:r>
      <w:r w:rsidRPr="00461A18">
        <w:rPr>
          <w:bCs/>
        </w:rPr>
        <w:t>Scroll down</w:t>
      </w:r>
      <w:r>
        <w:t xml:space="preserve"> the parameters. </w:t>
      </w:r>
    </w:p>
    <w:p w14:paraId="18F9B637" w14:textId="1007B130" w:rsidR="00AE0DAD" w:rsidRDefault="00990955" w:rsidP="00461A18">
      <w:pPr>
        <w:ind w:left="360" w:right="2"/>
      </w:pPr>
      <w:r>
        <w:rPr>
          <w:noProof/>
        </w:rPr>
        <w:drawing>
          <wp:inline distT="0" distB="0" distL="0" distR="0" wp14:anchorId="122527BA" wp14:editId="2D8EF318">
            <wp:extent cx="5773420" cy="215582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a:stretch>
                      <a:fillRect/>
                    </a:stretch>
                  </pic:blipFill>
                  <pic:spPr>
                    <a:xfrm>
                      <a:off x="0" y="0"/>
                      <a:ext cx="5773420" cy="2155825"/>
                    </a:xfrm>
                    <a:prstGeom prst="rect">
                      <a:avLst/>
                    </a:prstGeom>
                  </pic:spPr>
                </pic:pic>
              </a:graphicData>
            </a:graphic>
          </wp:inline>
        </w:drawing>
      </w:r>
    </w:p>
    <w:p w14:paraId="6F62DA83" w14:textId="7C1D6E30" w:rsidR="004E3AFF" w:rsidRDefault="004E3AFF" w:rsidP="00461A18">
      <w:pPr>
        <w:pStyle w:val="ListParagraph"/>
        <w:numPr>
          <w:ilvl w:val="0"/>
          <w:numId w:val="9"/>
        </w:numPr>
        <w:ind w:right="2"/>
      </w:pPr>
      <w:r>
        <w:t xml:space="preserve">You should be able to look at </w:t>
      </w:r>
      <w:proofErr w:type="spellStart"/>
      <w:r w:rsidRPr="00461A18">
        <w:rPr>
          <w:b/>
          <w:bCs/>
        </w:rPr>
        <w:t>Datasource</w:t>
      </w:r>
      <w:proofErr w:type="spellEnd"/>
      <w:r w:rsidRPr="00461A18">
        <w:rPr>
          <w:b/>
          <w:bCs/>
        </w:rPr>
        <w:t xml:space="preserve"> Local docked DB filename.</w:t>
      </w:r>
      <w:r w:rsidR="00990955" w:rsidRPr="00990955">
        <w:rPr>
          <w:noProof/>
        </w:rPr>
        <w:t xml:space="preserve"> </w:t>
      </w:r>
      <w:r w:rsidR="00990955">
        <w:rPr>
          <w:noProof/>
        </w:rPr>
        <w:drawing>
          <wp:inline distT="0" distB="0" distL="0" distR="0" wp14:anchorId="6D0CE427" wp14:editId="49526924">
            <wp:extent cx="5773420" cy="1974850"/>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a:stretch>
                      <a:fillRect/>
                    </a:stretch>
                  </pic:blipFill>
                  <pic:spPr>
                    <a:xfrm>
                      <a:off x="0" y="0"/>
                      <a:ext cx="5773420" cy="1974850"/>
                    </a:xfrm>
                    <a:prstGeom prst="rect">
                      <a:avLst/>
                    </a:prstGeom>
                  </pic:spPr>
                </pic:pic>
              </a:graphicData>
            </a:graphic>
          </wp:inline>
        </w:drawing>
      </w:r>
    </w:p>
    <w:p w14:paraId="4D28393E" w14:textId="12C80E98" w:rsidR="008E2F2B" w:rsidRDefault="008E2F2B" w:rsidP="007C5050">
      <w:pPr>
        <w:pStyle w:val="ListParagraph"/>
        <w:numPr>
          <w:ilvl w:val="0"/>
          <w:numId w:val="9"/>
        </w:numPr>
        <w:ind w:right="2"/>
      </w:pPr>
      <w:r>
        <w:t>The Server Management Screen can provide information to changes to Servers and Enterprise.</w:t>
      </w:r>
      <w:r w:rsidR="00461A18">
        <w:t xml:space="preserve"> </w:t>
      </w:r>
      <w:r>
        <w:t xml:space="preserve">Visit Home – </w:t>
      </w:r>
      <w:r w:rsidRPr="00461A18">
        <w:rPr>
          <w:b/>
          <w:bCs/>
        </w:rPr>
        <w:t>Sitemap – Administration – Server Management – Enterprises</w:t>
      </w:r>
      <w:r>
        <w:t xml:space="preserve"> </w:t>
      </w:r>
    </w:p>
    <w:p w14:paraId="10794A13" w14:textId="55D04D11" w:rsidR="008E2F2B" w:rsidRDefault="008E2F2B" w:rsidP="00461A18">
      <w:pPr>
        <w:ind w:left="360" w:right="2"/>
      </w:pPr>
      <w:r>
        <w:rPr>
          <w:noProof/>
        </w:rPr>
        <w:drawing>
          <wp:inline distT="0" distB="0" distL="0" distR="0" wp14:anchorId="0400BE0F" wp14:editId="6B29C61A">
            <wp:extent cx="5773420" cy="1661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3420" cy="1661795"/>
                    </a:xfrm>
                    <a:prstGeom prst="rect">
                      <a:avLst/>
                    </a:prstGeom>
                  </pic:spPr>
                </pic:pic>
              </a:graphicData>
            </a:graphic>
          </wp:inline>
        </w:drawing>
      </w:r>
    </w:p>
    <w:p w14:paraId="03BBB7B5" w14:textId="662528BC" w:rsidR="008E2F2B" w:rsidRDefault="008E2F2B" w:rsidP="00461A18">
      <w:pPr>
        <w:pStyle w:val="ListParagraph"/>
        <w:numPr>
          <w:ilvl w:val="0"/>
          <w:numId w:val="9"/>
        </w:numPr>
        <w:ind w:right="2"/>
      </w:pPr>
      <w:r>
        <w:t>Let</w:t>
      </w:r>
      <w:r w:rsidR="00461A18">
        <w:t>’</w:t>
      </w:r>
      <w:r>
        <w:t xml:space="preserve">s find the </w:t>
      </w:r>
      <w:r w:rsidRPr="00461A18">
        <w:rPr>
          <w:b/>
          <w:bCs/>
        </w:rPr>
        <w:t>status of EAI Object Manager (ENU)</w:t>
      </w:r>
      <w:r>
        <w:t xml:space="preserve">. Is this Component </w:t>
      </w:r>
      <w:r w:rsidRPr="00461A18">
        <w:rPr>
          <w:b/>
          <w:bCs/>
        </w:rPr>
        <w:t>online</w:t>
      </w:r>
      <w:r>
        <w:t>?</w:t>
      </w:r>
    </w:p>
    <w:p w14:paraId="6F2F9D0C" w14:textId="77777777" w:rsidR="008E2F2B" w:rsidRDefault="008E2F2B" w:rsidP="00461A18">
      <w:pPr>
        <w:ind w:left="360" w:right="2"/>
      </w:pPr>
      <w:r>
        <w:rPr>
          <w:noProof/>
        </w:rPr>
        <w:drawing>
          <wp:inline distT="0" distB="0" distL="0" distR="0" wp14:anchorId="087B75BB" wp14:editId="2A3DFDC4">
            <wp:extent cx="5816600" cy="1656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122" cy="170097"/>
                    </a:xfrm>
                    <a:prstGeom prst="rect">
                      <a:avLst/>
                    </a:prstGeom>
                  </pic:spPr>
                </pic:pic>
              </a:graphicData>
            </a:graphic>
          </wp:inline>
        </w:drawing>
      </w:r>
    </w:p>
    <w:p w14:paraId="351369B8" w14:textId="77777777" w:rsidR="008E2F2B" w:rsidRDefault="008E2F2B" w:rsidP="00D30DC0">
      <w:pPr>
        <w:ind w:right="2"/>
      </w:pPr>
    </w:p>
    <w:p w14:paraId="5E763B38" w14:textId="33DC8604" w:rsidR="008E2F2B" w:rsidRPr="005C7191" w:rsidRDefault="008E2F2B" w:rsidP="005C7191">
      <w:pPr>
        <w:ind w:right="2"/>
        <w:rPr>
          <w:b/>
        </w:rPr>
      </w:pPr>
      <w:bookmarkStart w:id="1" w:name="_GoBack"/>
      <w:bookmarkEnd w:id="1"/>
      <w:r w:rsidRPr="005C7191">
        <w:rPr>
          <w:b/>
        </w:rPr>
        <w:t>Explore the tasks for each of the component and status of the task with timestamps</w:t>
      </w:r>
    </w:p>
    <w:p w14:paraId="683AE092" w14:textId="084A7C23" w:rsidR="008E2F2B" w:rsidRDefault="008E2F2B" w:rsidP="00461A18">
      <w:pPr>
        <w:pStyle w:val="ListParagraph"/>
        <w:numPr>
          <w:ilvl w:val="0"/>
          <w:numId w:val="10"/>
        </w:numPr>
        <w:ind w:right="2"/>
      </w:pPr>
      <w:r>
        <w:t xml:space="preserve">Under the second level menu choose </w:t>
      </w:r>
      <w:r w:rsidRPr="00461A18">
        <w:rPr>
          <w:b/>
          <w:bCs/>
        </w:rPr>
        <w:t>tasks</w:t>
      </w:r>
      <w:r>
        <w:t xml:space="preserve"> as </w:t>
      </w:r>
      <w:r w:rsidR="00461A18">
        <w:t xml:space="preserve">shown </w:t>
      </w:r>
      <w:r>
        <w:t>below.</w:t>
      </w:r>
    </w:p>
    <w:p w14:paraId="1B2DFE95" w14:textId="77777777" w:rsidR="008E2F2B" w:rsidRDefault="008E2F2B" w:rsidP="00461A18">
      <w:pPr>
        <w:ind w:left="360" w:right="2"/>
      </w:pPr>
      <w:r>
        <w:rPr>
          <w:noProof/>
        </w:rPr>
        <w:lastRenderedPageBreak/>
        <w:drawing>
          <wp:inline distT="0" distB="0" distL="0" distR="0" wp14:anchorId="3939DBA5" wp14:editId="5D346B18">
            <wp:extent cx="5773420" cy="2731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3420" cy="2731770"/>
                    </a:xfrm>
                    <a:prstGeom prst="rect">
                      <a:avLst/>
                    </a:prstGeom>
                  </pic:spPr>
                </pic:pic>
              </a:graphicData>
            </a:graphic>
          </wp:inline>
        </w:drawing>
      </w:r>
    </w:p>
    <w:p w14:paraId="1EFE59D3" w14:textId="1D714E14" w:rsidR="003F4516" w:rsidRDefault="008E2F2B" w:rsidP="00461A18">
      <w:pPr>
        <w:pStyle w:val="ListParagraph"/>
        <w:numPr>
          <w:ilvl w:val="0"/>
          <w:numId w:val="10"/>
        </w:numPr>
        <w:ind w:right="2"/>
      </w:pPr>
      <w:r>
        <w:t xml:space="preserve">You will </w:t>
      </w:r>
      <w:r w:rsidR="00891F86">
        <w:t>see</w:t>
      </w:r>
      <w:r>
        <w:t xml:space="preserve"> various </w:t>
      </w:r>
      <w:proofErr w:type="spellStart"/>
      <w:r w:rsidRPr="00461A18">
        <w:rPr>
          <w:b/>
          <w:bCs/>
        </w:rPr>
        <w:t>SRBroker</w:t>
      </w:r>
      <w:proofErr w:type="spellEnd"/>
      <w:r w:rsidRPr="00461A18">
        <w:rPr>
          <w:b/>
          <w:bCs/>
        </w:rPr>
        <w:t xml:space="preserve"> Services</w:t>
      </w:r>
      <w:r>
        <w:t xml:space="preserve"> running in Siebel Server.  </w:t>
      </w:r>
      <w:r w:rsidR="003F4516">
        <w:t>Note the timestamp and task id for the same.</w:t>
      </w:r>
    </w:p>
    <w:p w14:paraId="078C4EFF" w14:textId="77777777" w:rsidR="003F4516" w:rsidRDefault="003F4516" w:rsidP="00461A18">
      <w:pPr>
        <w:ind w:left="360" w:right="2"/>
      </w:pPr>
      <w:r>
        <w:rPr>
          <w:noProof/>
        </w:rPr>
        <w:drawing>
          <wp:inline distT="0" distB="0" distL="0" distR="0" wp14:anchorId="1ABFD6F0" wp14:editId="32A19E7A">
            <wp:extent cx="5773420" cy="76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3420" cy="762635"/>
                    </a:xfrm>
                    <a:prstGeom prst="rect">
                      <a:avLst/>
                    </a:prstGeom>
                  </pic:spPr>
                </pic:pic>
              </a:graphicData>
            </a:graphic>
          </wp:inline>
        </w:drawing>
      </w:r>
    </w:p>
    <w:p w14:paraId="0DD71FD0" w14:textId="73D1FE6D" w:rsidR="008E2F2B" w:rsidRDefault="003F4516" w:rsidP="00461A18">
      <w:pPr>
        <w:pStyle w:val="ListParagraph"/>
        <w:numPr>
          <w:ilvl w:val="0"/>
          <w:numId w:val="10"/>
        </w:numPr>
        <w:ind w:right="2"/>
      </w:pPr>
      <w:r>
        <w:t xml:space="preserve">Now you have an option to </w:t>
      </w:r>
      <w:r w:rsidR="00461A18" w:rsidRPr="00023D6D">
        <w:rPr>
          <w:bCs/>
        </w:rPr>
        <w:t>shut down</w:t>
      </w:r>
      <w:r w:rsidRPr="00023D6D">
        <w:rPr>
          <w:bCs/>
        </w:rPr>
        <w:t xml:space="preserve"> the Siebel server to maintenance</w:t>
      </w:r>
      <w:r>
        <w:t xml:space="preserve">. In the same page under the Enterprise, you can view the option to </w:t>
      </w:r>
      <w:r w:rsidR="00461A18">
        <w:t>shut down</w:t>
      </w:r>
      <w:r>
        <w:t xml:space="preserve"> the Siebel server.</w:t>
      </w:r>
    </w:p>
    <w:p w14:paraId="0BBDBA47" w14:textId="169ADF62" w:rsidR="003F4516" w:rsidRDefault="003F4516" w:rsidP="00461A18">
      <w:pPr>
        <w:ind w:left="360" w:right="2"/>
      </w:pPr>
      <w:r>
        <w:rPr>
          <w:noProof/>
        </w:rPr>
        <w:drawing>
          <wp:inline distT="0" distB="0" distL="0" distR="0" wp14:anchorId="4E787F41" wp14:editId="2F71C44D">
            <wp:extent cx="5773420" cy="187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3420" cy="1875155"/>
                    </a:xfrm>
                    <a:prstGeom prst="rect">
                      <a:avLst/>
                    </a:prstGeom>
                  </pic:spPr>
                </pic:pic>
              </a:graphicData>
            </a:graphic>
          </wp:inline>
        </w:drawing>
      </w:r>
    </w:p>
    <w:p w14:paraId="303412BE" w14:textId="7ADF450B" w:rsidR="003C30DD" w:rsidRDefault="00023D6D" w:rsidP="00023D6D">
      <w:pPr>
        <w:ind w:left="360" w:right="2"/>
      </w:pPr>
      <w:r w:rsidRPr="00023D6D">
        <w:rPr>
          <w:b/>
        </w:rPr>
        <w:t>Note:</w:t>
      </w:r>
      <w:r>
        <w:t xml:space="preserve"> </w:t>
      </w:r>
      <w:r w:rsidR="003F4516">
        <w:t xml:space="preserve">We will not shutdown at this point. </w:t>
      </w:r>
    </w:p>
    <w:p w14:paraId="0378DE18" w14:textId="77777777" w:rsidR="00325749" w:rsidRDefault="00325749">
      <w:pPr>
        <w:spacing w:after="160" w:line="259" w:lineRule="auto"/>
        <w:rPr>
          <w:b/>
          <w:sz w:val="28"/>
        </w:rPr>
      </w:pPr>
      <w:r>
        <w:rPr>
          <w:b/>
          <w:sz w:val="28"/>
        </w:rPr>
        <w:br w:type="page"/>
      </w:r>
    </w:p>
    <w:p w14:paraId="7FA29524" w14:textId="1A5D31CE" w:rsidR="004A5628" w:rsidRPr="004A5628" w:rsidRDefault="004A5628" w:rsidP="00023D6D">
      <w:pPr>
        <w:pBdr>
          <w:bottom w:val="single" w:sz="4" w:space="1" w:color="auto"/>
        </w:pBdr>
        <w:spacing w:after="26" w:line="259" w:lineRule="auto"/>
        <w:rPr>
          <w:b/>
          <w:sz w:val="28"/>
        </w:rPr>
      </w:pPr>
      <w:r>
        <w:rPr>
          <w:b/>
          <w:sz w:val="28"/>
        </w:rPr>
        <w:lastRenderedPageBreak/>
        <w:t>Practices for Lesson 15-2</w:t>
      </w:r>
      <w:r w:rsidR="00023D6D">
        <w:rPr>
          <w:b/>
          <w:sz w:val="28"/>
        </w:rPr>
        <w:t xml:space="preserve">: </w:t>
      </w:r>
      <w:r w:rsidRPr="00023D6D">
        <w:rPr>
          <w:b/>
          <w:sz w:val="28"/>
        </w:rPr>
        <w:t xml:space="preserve">Siebel </w:t>
      </w:r>
      <w:r w:rsidR="00023D6D">
        <w:rPr>
          <w:b/>
          <w:sz w:val="28"/>
        </w:rPr>
        <w:t>M</w:t>
      </w:r>
      <w:r w:rsidRPr="00023D6D">
        <w:rPr>
          <w:b/>
          <w:sz w:val="28"/>
        </w:rPr>
        <w:t xml:space="preserve">anagement </w:t>
      </w:r>
      <w:r w:rsidR="00023D6D">
        <w:rPr>
          <w:b/>
          <w:sz w:val="28"/>
        </w:rPr>
        <w:t>C</w:t>
      </w:r>
      <w:r w:rsidRPr="00023D6D">
        <w:rPr>
          <w:b/>
          <w:sz w:val="28"/>
        </w:rPr>
        <w:t>onsole</w:t>
      </w:r>
    </w:p>
    <w:p w14:paraId="5E545E1B" w14:textId="77777777" w:rsidR="004A5628" w:rsidRDefault="004A5628" w:rsidP="004A5628">
      <w:pPr>
        <w:ind w:left="-5" w:right="2"/>
      </w:pPr>
    </w:p>
    <w:p w14:paraId="7339CB53" w14:textId="0D18C24D" w:rsidR="004A5628" w:rsidRDefault="004A5628" w:rsidP="004A5628">
      <w:pPr>
        <w:ind w:left="-5" w:right="2"/>
        <w:rPr>
          <w:b/>
          <w:bCs/>
        </w:rPr>
      </w:pPr>
      <w:r w:rsidRPr="00B93655">
        <w:rPr>
          <w:b/>
          <w:bCs/>
        </w:rPr>
        <w:t>O</w:t>
      </w:r>
      <w:r w:rsidR="00023D6D">
        <w:rPr>
          <w:b/>
          <w:bCs/>
        </w:rPr>
        <w:t>verview</w:t>
      </w:r>
    </w:p>
    <w:p w14:paraId="0B3A1E46" w14:textId="06A2170C" w:rsidR="004A5628" w:rsidRDefault="004A5628" w:rsidP="004A5628">
      <w:pPr>
        <w:ind w:left="-5" w:right="2"/>
      </w:pPr>
      <w:r>
        <w:t xml:space="preserve">In this </w:t>
      </w:r>
      <w:r w:rsidR="00023D6D">
        <w:t>practice</w:t>
      </w:r>
      <w:r>
        <w:t xml:space="preserve">, </w:t>
      </w:r>
      <w:r w:rsidR="00023D6D">
        <w:t>you</w:t>
      </w:r>
      <w:r>
        <w:t xml:space="preserve"> will explore the various options available in Siebel management console for administration and configuration activities.</w:t>
      </w:r>
    </w:p>
    <w:p w14:paraId="4FA8254B" w14:textId="12D1687C" w:rsidR="004A5628" w:rsidRDefault="004A5628" w:rsidP="00023D6D">
      <w:pPr>
        <w:pStyle w:val="ListParagraph"/>
        <w:numPr>
          <w:ilvl w:val="0"/>
          <w:numId w:val="11"/>
        </w:numPr>
        <w:ind w:right="2"/>
      </w:pPr>
      <w:r>
        <w:t xml:space="preserve">Siebel </w:t>
      </w:r>
      <w:r w:rsidR="00023D6D">
        <w:t>M</w:t>
      </w:r>
      <w:r>
        <w:t xml:space="preserve">anagement Console URL </w:t>
      </w:r>
      <w:r>
        <w:sym w:font="Wingdings" w:char="F0E0"/>
      </w:r>
      <w:r>
        <w:t xml:space="preserve"> </w:t>
      </w:r>
      <w:hyperlink r:id="rId20" w:history="1">
        <w:r w:rsidRPr="009F1413">
          <w:rPr>
            <w:rStyle w:val="Hyperlink"/>
          </w:rPr>
          <w:t>http://public-ip-address:4430/siebel/smc</w:t>
        </w:r>
      </w:hyperlink>
    </w:p>
    <w:p w14:paraId="450D0DD7" w14:textId="77777777" w:rsidR="00023D6D" w:rsidRPr="00775B92" w:rsidRDefault="00023D6D" w:rsidP="00023D6D">
      <w:pPr>
        <w:pStyle w:val="SectionTitle"/>
      </w:pPr>
      <w:r w:rsidRPr="00775B92">
        <w:t>Assumptions</w:t>
      </w:r>
    </w:p>
    <w:p w14:paraId="20D8D9B5" w14:textId="77777777" w:rsidR="00023D6D" w:rsidRPr="00775B92" w:rsidRDefault="00023D6D" w:rsidP="00023D6D">
      <w:pPr>
        <w:pStyle w:val="BodyText"/>
      </w:pPr>
      <w:r w:rsidRPr="00775B92">
        <w:t>You should have completed the Practices of Lesson 2.</w:t>
      </w:r>
    </w:p>
    <w:p w14:paraId="3A24BE1C" w14:textId="77777777" w:rsidR="00023D6D" w:rsidRDefault="00023D6D" w:rsidP="00023D6D">
      <w:pPr>
        <w:pStyle w:val="SectionTitle"/>
      </w:pPr>
      <w:r>
        <w:t>Tasks</w:t>
      </w:r>
    </w:p>
    <w:p w14:paraId="70CF1510" w14:textId="1CBC4E34" w:rsidR="004A5628" w:rsidRPr="00023D6D" w:rsidRDefault="00023D6D" w:rsidP="00023D6D">
      <w:pPr>
        <w:pStyle w:val="ListParagraph"/>
        <w:numPr>
          <w:ilvl w:val="0"/>
          <w:numId w:val="12"/>
        </w:numPr>
        <w:ind w:right="2"/>
        <w:rPr>
          <w:b/>
          <w:bCs/>
        </w:rPr>
      </w:pPr>
      <w:r>
        <w:t>Open</w:t>
      </w:r>
      <w:r w:rsidR="004A5628">
        <w:t xml:space="preserve"> the </w:t>
      </w:r>
      <w:r w:rsidR="004A5628" w:rsidRPr="00023D6D">
        <w:rPr>
          <w:b/>
          <w:bCs/>
        </w:rPr>
        <w:t>SMC URL</w:t>
      </w:r>
      <w:r w:rsidR="004A5628">
        <w:t xml:space="preserve"> given above</w:t>
      </w:r>
      <w:r>
        <w:t xml:space="preserve"> in the browser. L</w:t>
      </w:r>
      <w:r w:rsidR="004A5628">
        <w:t xml:space="preserve">ogin with username as </w:t>
      </w:r>
      <w:proofErr w:type="spellStart"/>
      <w:r w:rsidR="004A5628" w:rsidRPr="00023D6D">
        <w:rPr>
          <w:b/>
          <w:bCs/>
        </w:rPr>
        <w:t>sadmin</w:t>
      </w:r>
      <w:proofErr w:type="spellEnd"/>
      <w:r w:rsidR="004A5628" w:rsidRPr="00023D6D">
        <w:rPr>
          <w:b/>
          <w:bCs/>
        </w:rPr>
        <w:t>/XXX (Password you can get it from Instructor)</w:t>
      </w:r>
    </w:p>
    <w:p w14:paraId="54E58409" w14:textId="77777777" w:rsidR="004A5628" w:rsidRDefault="004A5628" w:rsidP="00023D6D">
      <w:pPr>
        <w:ind w:left="355" w:right="2"/>
      </w:pPr>
      <w:r>
        <w:rPr>
          <w:noProof/>
        </w:rPr>
        <w:drawing>
          <wp:inline distT="0" distB="0" distL="0" distR="0" wp14:anchorId="3C668A33" wp14:editId="44D09294">
            <wp:extent cx="2886075" cy="2738668"/>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2901500" cy="2753305"/>
                    </a:xfrm>
                    <a:prstGeom prst="rect">
                      <a:avLst/>
                    </a:prstGeom>
                  </pic:spPr>
                </pic:pic>
              </a:graphicData>
            </a:graphic>
          </wp:inline>
        </w:drawing>
      </w:r>
    </w:p>
    <w:p w14:paraId="2489FCF9" w14:textId="43A6B5F9" w:rsidR="004A5628" w:rsidRDefault="004A5628" w:rsidP="00023D6D">
      <w:pPr>
        <w:pStyle w:val="ListParagraph"/>
        <w:numPr>
          <w:ilvl w:val="0"/>
          <w:numId w:val="12"/>
        </w:numPr>
        <w:ind w:right="2"/>
      </w:pPr>
      <w:r>
        <w:t>Review the Siebel Deployment Profile for your installation.</w:t>
      </w:r>
    </w:p>
    <w:p w14:paraId="5CBA9BEB" w14:textId="77777777" w:rsidR="004A5628" w:rsidRDefault="004A5628" w:rsidP="00023D6D">
      <w:pPr>
        <w:ind w:left="355" w:right="2"/>
      </w:pPr>
      <w:r>
        <w:rPr>
          <w:noProof/>
        </w:rPr>
        <w:drawing>
          <wp:inline distT="0" distB="0" distL="0" distR="0" wp14:anchorId="10941F9F" wp14:editId="1D8DC0CD">
            <wp:extent cx="5773420" cy="2054860"/>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773420" cy="2054860"/>
                    </a:xfrm>
                    <a:prstGeom prst="rect">
                      <a:avLst/>
                    </a:prstGeom>
                  </pic:spPr>
                </pic:pic>
              </a:graphicData>
            </a:graphic>
          </wp:inline>
        </w:drawing>
      </w:r>
    </w:p>
    <w:p w14:paraId="7DFC80CD" w14:textId="77777777" w:rsidR="004A5628" w:rsidRDefault="004A5628" w:rsidP="004A5628">
      <w:pPr>
        <w:ind w:left="-5" w:right="2"/>
      </w:pPr>
    </w:p>
    <w:p w14:paraId="5AE63108" w14:textId="628F6A31" w:rsidR="004A5628" w:rsidRDefault="004A5628" w:rsidP="00023D6D">
      <w:pPr>
        <w:pStyle w:val="ListParagraph"/>
        <w:numPr>
          <w:ilvl w:val="0"/>
          <w:numId w:val="12"/>
        </w:numPr>
        <w:ind w:right="2"/>
      </w:pPr>
      <w:r>
        <w:t xml:space="preserve">You will </w:t>
      </w:r>
      <w:r w:rsidR="00023D6D">
        <w:t>see</w:t>
      </w:r>
      <w:r>
        <w:t xml:space="preserve"> an AI, Gateway Cluster, Siebel Server (4430) under Siebel Enterprise Server. </w:t>
      </w:r>
    </w:p>
    <w:p w14:paraId="4BF3E3C9" w14:textId="77777777" w:rsidR="004A5628" w:rsidRDefault="004A5628" w:rsidP="004A5628">
      <w:pPr>
        <w:ind w:left="-5" w:right="2"/>
      </w:pPr>
    </w:p>
    <w:p w14:paraId="6968F42F" w14:textId="3E5A9E7A" w:rsidR="004A5628" w:rsidRDefault="004A5628" w:rsidP="00023D6D">
      <w:pPr>
        <w:pStyle w:val="ListParagraph"/>
        <w:numPr>
          <w:ilvl w:val="0"/>
          <w:numId w:val="12"/>
        </w:numPr>
        <w:ind w:right="2"/>
      </w:pPr>
      <w:r>
        <w:t xml:space="preserve">Click on </w:t>
      </w:r>
      <w:r w:rsidRPr="00023D6D">
        <w:rPr>
          <w:b/>
          <w:bCs/>
        </w:rPr>
        <w:t>Profiles</w:t>
      </w:r>
      <w:r>
        <w:t xml:space="preserve"> link in left navigation Pane.</w:t>
      </w:r>
    </w:p>
    <w:p w14:paraId="3695A814" w14:textId="77777777" w:rsidR="004A5628" w:rsidRDefault="004A5628" w:rsidP="00023D6D">
      <w:pPr>
        <w:ind w:left="355" w:right="2"/>
      </w:pPr>
      <w:r>
        <w:rPr>
          <w:noProof/>
        </w:rPr>
        <w:lastRenderedPageBreak/>
        <w:drawing>
          <wp:inline distT="0" distB="0" distL="0" distR="0" wp14:anchorId="622A2820" wp14:editId="64CAE1EB">
            <wp:extent cx="5403850" cy="1889446"/>
            <wp:effectExtent l="0" t="0" r="6350"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23"/>
                    <a:stretch>
                      <a:fillRect/>
                    </a:stretch>
                  </pic:blipFill>
                  <pic:spPr>
                    <a:xfrm>
                      <a:off x="0" y="0"/>
                      <a:ext cx="5412426" cy="1892445"/>
                    </a:xfrm>
                    <a:prstGeom prst="rect">
                      <a:avLst/>
                    </a:prstGeom>
                  </pic:spPr>
                </pic:pic>
              </a:graphicData>
            </a:graphic>
          </wp:inline>
        </w:drawing>
      </w:r>
    </w:p>
    <w:p w14:paraId="0A7376BC" w14:textId="4F0648D5" w:rsidR="004A5628" w:rsidRDefault="004A5628" w:rsidP="00B42EBB">
      <w:pPr>
        <w:pStyle w:val="ListParagraph"/>
        <w:numPr>
          <w:ilvl w:val="0"/>
          <w:numId w:val="12"/>
        </w:numPr>
        <w:ind w:right="2"/>
      </w:pPr>
      <w:r w:rsidRPr="006335C6">
        <w:t xml:space="preserve">Click on </w:t>
      </w:r>
      <w:r w:rsidRPr="00B42EBB">
        <w:rPr>
          <w:b/>
          <w:bCs/>
        </w:rPr>
        <w:t xml:space="preserve">Security </w:t>
      </w:r>
      <w:r w:rsidRPr="00B42EBB">
        <w:rPr>
          <w:bCs/>
        </w:rPr>
        <w:t>p</w:t>
      </w:r>
      <w:r w:rsidRPr="006335C6">
        <w:t xml:space="preserve">rofile. This </w:t>
      </w:r>
      <w:r w:rsidR="00B42EBB">
        <w:t>p</w:t>
      </w:r>
      <w:r w:rsidRPr="006335C6">
        <w:t>rovides information about the Security Adapter.</w:t>
      </w:r>
      <w:r w:rsidR="00B42EBB">
        <w:t xml:space="preserve"> </w:t>
      </w:r>
      <w:r>
        <w:t>Now</w:t>
      </w:r>
      <w:r w:rsidR="00B42EBB">
        <w:t>, c</w:t>
      </w:r>
      <w:r>
        <w:t xml:space="preserve">lick on </w:t>
      </w:r>
      <w:r w:rsidRPr="00B42EBB">
        <w:rPr>
          <w:b/>
          <w:bCs/>
        </w:rPr>
        <w:t>Data Sources</w:t>
      </w:r>
      <w:r>
        <w:t xml:space="preserve"> Tab under the detailed page. (default)</w:t>
      </w:r>
    </w:p>
    <w:p w14:paraId="0A9ECDE3" w14:textId="77777777" w:rsidR="004A5628" w:rsidRDefault="004A5628" w:rsidP="00B42EBB">
      <w:pPr>
        <w:ind w:left="355" w:right="2"/>
      </w:pPr>
      <w:r>
        <w:rPr>
          <w:noProof/>
        </w:rPr>
        <w:drawing>
          <wp:inline distT="0" distB="0" distL="0" distR="0" wp14:anchorId="1CA95D3F" wp14:editId="286AF502">
            <wp:extent cx="5773420" cy="202311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773420" cy="2023110"/>
                    </a:xfrm>
                    <a:prstGeom prst="rect">
                      <a:avLst/>
                    </a:prstGeom>
                  </pic:spPr>
                </pic:pic>
              </a:graphicData>
            </a:graphic>
          </wp:inline>
        </w:drawing>
      </w:r>
    </w:p>
    <w:p w14:paraId="094D2ACD" w14:textId="77777777" w:rsidR="004A5628" w:rsidRDefault="004A5628" w:rsidP="004A5628">
      <w:pPr>
        <w:ind w:left="-5" w:right="2"/>
      </w:pPr>
    </w:p>
    <w:p w14:paraId="706FA9D3" w14:textId="43FB1A04" w:rsidR="004A5628" w:rsidRDefault="004A5628" w:rsidP="00B42EBB">
      <w:pPr>
        <w:pStyle w:val="ListParagraph"/>
        <w:numPr>
          <w:ilvl w:val="0"/>
          <w:numId w:val="12"/>
        </w:numPr>
        <w:ind w:right="2"/>
      </w:pPr>
      <w:r>
        <w:t xml:space="preserve">You will </w:t>
      </w:r>
      <w:r w:rsidR="00B42EBB">
        <w:t>see</w:t>
      </w:r>
      <w:r>
        <w:t xml:space="preserve"> the database and connection properties.</w:t>
      </w:r>
    </w:p>
    <w:p w14:paraId="56281E10" w14:textId="380B7107" w:rsidR="004A5628" w:rsidRDefault="004A5628" w:rsidP="00B42EBB">
      <w:pPr>
        <w:pStyle w:val="ListParagraph"/>
        <w:numPr>
          <w:ilvl w:val="0"/>
          <w:numId w:val="12"/>
        </w:numPr>
        <w:ind w:right="2"/>
      </w:pPr>
      <w:r>
        <w:t>Now</w:t>
      </w:r>
      <w:r w:rsidR="00B42EBB">
        <w:t>,</w:t>
      </w:r>
      <w:r>
        <w:t xml:space="preserve"> click on </w:t>
      </w:r>
      <w:r w:rsidRPr="00B42EBB">
        <w:rPr>
          <w:b/>
          <w:bCs/>
        </w:rPr>
        <w:t>Security Information</w:t>
      </w:r>
      <w:r>
        <w:t xml:space="preserve"> Tab on the page. The details of security adapter will be shown. It talks about </w:t>
      </w:r>
      <w:proofErr w:type="spellStart"/>
      <w:r>
        <w:t>DBSecAdapter</w:t>
      </w:r>
      <w:proofErr w:type="spellEnd"/>
      <w:r>
        <w:t xml:space="preserve"> (Database Security Adapter), default authentication page.</w:t>
      </w:r>
    </w:p>
    <w:p w14:paraId="5BFC6351" w14:textId="77777777" w:rsidR="004A5628" w:rsidRDefault="004A5628" w:rsidP="00B42EBB">
      <w:pPr>
        <w:ind w:left="355" w:right="2"/>
      </w:pPr>
      <w:r>
        <w:rPr>
          <w:noProof/>
        </w:rPr>
        <w:drawing>
          <wp:inline distT="0" distB="0" distL="0" distR="0" wp14:anchorId="2A460D44" wp14:editId="2FCE2D23">
            <wp:extent cx="5334000" cy="2806627"/>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5"/>
                    <a:stretch>
                      <a:fillRect/>
                    </a:stretch>
                  </pic:blipFill>
                  <pic:spPr>
                    <a:xfrm>
                      <a:off x="0" y="0"/>
                      <a:ext cx="5340113" cy="2809844"/>
                    </a:xfrm>
                    <a:prstGeom prst="rect">
                      <a:avLst/>
                    </a:prstGeom>
                  </pic:spPr>
                </pic:pic>
              </a:graphicData>
            </a:graphic>
          </wp:inline>
        </w:drawing>
      </w:r>
    </w:p>
    <w:p w14:paraId="7C7B03D9" w14:textId="77777777" w:rsidR="004A5628" w:rsidRDefault="004A5628" w:rsidP="004A5628">
      <w:pPr>
        <w:ind w:left="-5" w:right="2"/>
      </w:pPr>
    </w:p>
    <w:p w14:paraId="02B8E6C0" w14:textId="6E907AA2" w:rsidR="004A5628" w:rsidRDefault="00B42EBB" w:rsidP="00B42EBB">
      <w:pPr>
        <w:pStyle w:val="ListParagraph"/>
        <w:numPr>
          <w:ilvl w:val="0"/>
          <w:numId w:val="12"/>
        </w:numPr>
        <w:ind w:right="2"/>
      </w:pPr>
      <w:r>
        <w:lastRenderedPageBreak/>
        <w:t>C</w:t>
      </w:r>
      <w:r w:rsidR="004A5628">
        <w:t xml:space="preserve">lick on </w:t>
      </w:r>
      <w:r w:rsidR="004A5628" w:rsidRPr="00B42EBB">
        <w:rPr>
          <w:b/>
          <w:bCs/>
        </w:rPr>
        <w:t>Enterprise</w:t>
      </w:r>
      <w:r w:rsidR="004A5628">
        <w:t xml:space="preserve"> link below. This page provides details of Gateway server, authentication and Database for the Enterprise.</w:t>
      </w:r>
      <w:r>
        <w:t xml:space="preserve"> </w:t>
      </w:r>
      <w:r w:rsidR="004A5628">
        <w:t>Review the panes as below, you will see Gateway, Authentication and Security.</w:t>
      </w:r>
    </w:p>
    <w:p w14:paraId="5FBDF1C1" w14:textId="77777777" w:rsidR="004A5628" w:rsidRDefault="004A5628" w:rsidP="00B42EBB">
      <w:pPr>
        <w:ind w:left="355" w:right="2"/>
      </w:pPr>
      <w:r>
        <w:rPr>
          <w:noProof/>
        </w:rPr>
        <w:drawing>
          <wp:inline distT="0" distB="0" distL="0" distR="0" wp14:anchorId="79C37B18" wp14:editId="4A9C9757">
            <wp:extent cx="5480050" cy="2677943"/>
            <wp:effectExtent l="0" t="0" r="6350" b="825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6"/>
                    <a:stretch>
                      <a:fillRect/>
                    </a:stretch>
                  </pic:blipFill>
                  <pic:spPr>
                    <a:xfrm>
                      <a:off x="0" y="0"/>
                      <a:ext cx="5482993" cy="2679381"/>
                    </a:xfrm>
                    <a:prstGeom prst="rect">
                      <a:avLst/>
                    </a:prstGeom>
                  </pic:spPr>
                </pic:pic>
              </a:graphicData>
            </a:graphic>
          </wp:inline>
        </w:drawing>
      </w:r>
    </w:p>
    <w:p w14:paraId="623215BB" w14:textId="58947181" w:rsidR="004A5628" w:rsidRDefault="00B42EBB" w:rsidP="00B42EBB">
      <w:pPr>
        <w:pStyle w:val="ListParagraph"/>
        <w:numPr>
          <w:ilvl w:val="0"/>
          <w:numId w:val="12"/>
        </w:numPr>
        <w:ind w:right="2"/>
      </w:pPr>
      <w:r>
        <w:t>C</w:t>
      </w:r>
      <w:r w:rsidR="004A5628">
        <w:t xml:space="preserve">lick </w:t>
      </w:r>
      <w:r w:rsidR="004A5628" w:rsidRPr="00B42EBB">
        <w:rPr>
          <w:b/>
          <w:bCs/>
        </w:rPr>
        <w:t>Siebel Server</w:t>
      </w:r>
      <w:r w:rsidR="004A5628">
        <w:t xml:space="preserve"> Profile. You will be able to look at different applications installed in the server.  </w:t>
      </w:r>
    </w:p>
    <w:p w14:paraId="4A80601D" w14:textId="77777777" w:rsidR="004A5628" w:rsidRDefault="004A5628" w:rsidP="00B42EBB">
      <w:pPr>
        <w:ind w:left="355" w:right="2"/>
      </w:pPr>
      <w:r>
        <w:rPr>
          <w:noProof/>
        </w:rPr>
        <w:drawing>
          <wp:inline distT="0" distB="0" distL="0" distR="0" wp14:anchorId="199EA8A3" wp14:editId="7CCCC641">
            <wp:extent cx="5518150" cy="2839796"/>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7"/>
                    <a:stretch>
                      <a:fillRect/>
                    </a:stretch>
                  </pic:blipFill>
                  <pic:spPr>
                    <a:xfrm>
                      <a:off x="0" y="0"/>
                      <a:ext cx="5525690" cy="2843676"/>
                    </a:xfrm>
                    <a:prstGeom prst="rect">
                      <a:avLst/>
                    </a:prstGeom>
                  </pic:spPr>
                </pic:pic>
              </a:graphicData>
            </a:graphic>
          </wp:inline>
        </w:drawing>
      </w:r>
    </w:p>
    <w:p w14:paraId="39F42568" w14:textId="7AB95184" w:rsidR="004A5628" w:rsidRDefault="004A5628" w:rsidP="00B42EBB">
      <w:pPr>
        <w:pStyle w:val="ListParagraph"/>
        <w:numPr>
          <w:ilvl w:val="0"/>
          <w:numId w:val="12"/>
        </w:numPr>
        <w:ind w:right="2"/>
      </w:pPr>
      <w:r>
        <w:t>Under the Basic Information, the details of the App are shown below.</w:t>
      </w:r>
    </w:p>
    <w:p w14:paraId="664BDDB2" w14:textId="77777777" w:rsidR="004A5628" w:rsidRDefault="004A5628" w:rsidP="00B42EBB">
      <w:pPr>
        <w:ind w:left="355" w:right="2"/>
      </w:pPr>
      <w:r>
        <w:rPr>
          <w:noProof/>
        </w:rPr>
        <w:drawing>
          <wp:inline distT="0" distB="0" distL="0" distR="0" wp14:anchorId="13FAA916" wp14:editId="12356392">
            <wp:extent cx="2714625" cy="895350"/>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8"/>
                    <a:stretch>
                      <a:fillRect/>
                    </a:stretch>
                  </pic:blipFill>
                  <pic:spPr>
                    <a:xfrm>
                      <a:off x="0" y="0"/>
                      <a:ext cx="2714625" cy="895350"/>
                    </a:xfrm>
                    <a:prstGeom prst="rect">
                      <a:avLst/>
                    </a:prstGeom>
                  </pic:spPr>
                </pic:pic>
              </a:graphicData>
            </a:graphic>
          </wp:inline>
        </w:drawing>
      </w:r>
    </w:p>
    <w:p w14:paraId="7485DA1D" w14:textId="3CA22A05" w:rsidR="004A5628" w:rsidRDefault="004A5628" w:rsidP="0000135C">
      <w:pPr>
        <w:pStyle w:val="ListParagraph"/>
        <w:numPr>
          <w:ilvl w:val="0"/>
          <w:numId w:val="12"/>
        </w:numPr>
        <w:ind w:right="2"/>
      </w:pPr>
      <w:r>
        <w:t>The Criticality of webserver and its configuration is now available in this profile.</w:t>
      </w:r>
      <w:r w:rsidR="00B42EBB">
        <w:t xml:space="preserve"> </w:t>
      </w:r>
      <w:r>
        <w:t xml:space="preserve">Click on </w:t>
      </w:r>
      <w:r w:rsidRPr="00B42EBB">
        <w:rPr>
          <w:b/>
          <w:bCs/>
        </w:rPr>
        <w:t>Application Interface</w:t>
      </w:r>
      <w:r>
        <w:t>.</w:t>
      </w:r>
    </w:p>
    <w:p w14:paraId="4E0D7ADA" w14:textId="77777777" w:rsidR="004A5628" w:rsidRDefault="004A5628" w:rsidP="004A5628">
      <w:pPr>
        <w:ind w:right="2"/>
      </w:pPr>
    </w:p>
    <w:p w14:paraId="762EE1D2" w14:textId="77777777" w:rsidR="004A5628" w:rsidRPr="006335C6" w:rsidRDefault="004A5628" w:rsidP="00B42EBB">
      <w:pPr>
        <w:ind w:left="355" w:right="2"/>
      </w:pPr>
      <w:r>
        <w:rPr>
          <w:noProof/>
        </w:rPr>
        <w:lastRenderedPageBreak/>
        <w:drawing>
          <wp:inline distT="0" distB="0" distL="0" distR="0" wp14:anchorId="2539A2D2" wp14:editId="5424FB75">
            <wp:extent cx="5626100" cy="1639193"/>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9"/>
                    <a:stretch>
                      <a:fillRect/>
                    </a:stretch>
                  </pic:blipFill>
                  <pic:spPr>
                    <a:xfrm>
                      <a:off x="0" y="0"/>
                      <a:ext cx="5636264" cy="1642154"/>
                    </a:xfrm>
                    <a:prstGeom prst="rect">
                      <a:avLst/>
                    </a:prstGeom>
                  </pic:spPr>
                </pic:pic>
              </a:graphicData>
            </a:graphic>
          </wp:inline>
        </w:drawing>
      </w:r>
    </w:p>
    <w:p w14:paraId="49BF54D5" w14:textId="6E1621DA" w:rsidR="004A5628" w:rsidRDefault="00B42EBB" w:rsidP="00B42EBB">
      <w:pPr>
        <w:pStyle w:val="ListParagraph"/>
        <w:numPr>
          <w:ilvl w:val="0"/>
          <w:numId w:val="12"/>
        </w:numPr>
        <w:ind w:right="2"/>
      </w:pPr>
      <w:r>
        <w:t>U</w:t>
      </w:r>
      <w:r w:rsidR="004A5628">
        <w:t xml:space="preserve">nder the basic information, </w:t>
      </w:r>
      <w:r w:rsidR="005310A0">
        <w:t>check</w:t>
      </w:r>
      <w:r w:rsidR="004A5628">
        <w:t xml:space="preserve"> for Logging (Expand Logging or Click </w:t>
      </w:r>
      <w:r w:rsidR="004A5628" w:rsidRPr="00B42EBB">
        <w:rPr>
          <w:b/>
          <w:bCs/>
        </w:rPr>
        <w:t>Logging</w:t>
      </w:r>
      <w:r w:rsidR="004A5628">
        <w:t>)</w:t>
      </w:r>
      <w:r w:rsidR="005310A0">
        <w:t>.</w:t>
      </w:r>
    </w:p>
    <w:p w14:paraId="4C265129" w14:textId="77777777" w:rsidR="004A5628" w:rsidRDefault="004A5628" w:rsidP="00B42EBB">
      <w:pPr>
        <w:ind w:left="355" w:right="2"/>
      </w:pPr>
      <w:r>
        <w:rPr>
          <w:noProof/>
        </w:rPr>
        <w:drawing>
          <wp:inline distT="0" distB="0" distL="0" distR="0" wp14:anchorId="2F0A2F83" wp14:editId="34CD843D">
            <wp:extent cx="5773420" cy="324358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0"/>
                    <a:stretch>
                      <a:fillRect/>
                    </a:stretch>
                  </pic:blipFill>
                  <pic:spPr>
                    <a:xfrm>
                      <a:off x="0" y="0"/>
                      <a:ext cx="5773420" cy="3243580"/>
                    </a:xfrm>
                    <a:prstGeom prst="rect">
                      <a:avLst/>
                    </a:prstGeom>
                  </pic:spPr>
                </pic:pic>
              </a:graphicData>
            </a:graphic>
          </wp:inline>
        </w:drawing>
      </w:r>
    </w:p>
    <w:p w14:paraId="18CDC817" w14:textId="103505FB" w:rsidR="004A5628" w:rsidRDefault="004A5628" w:rsidP="005310A0">
      <w:pPr>
        <w:pStyle w:val="ListParagraph"/>
        <w:numPr>
          <w:ilvl w:val="0"/>
          <w:numId w:val="12"/>
        </w:numPr>
        <w:ind w:right="2"/>
      </w:pPr>
      <w:r>
        <w:t xml:space="preserve">Now Click </w:t>
      </w:r>
      <w:r w:rsidRPr="005310A0">
        <w:rPr>
          <w:b/>
          <w:bCs/>
        </w:rPr>
        <w:t xml:space="preserve">on Component Definitions </w:t>
      </w:r>
      <w:r>
        <w:t>available in the Siebel server.</w:t>
      </w:r>
    </w:p>
    <w:p w14:paraId="2981E403" w14:textId="77777777" w:rsidR="004A5628" w:rsidRDefault="004A5628" w:rsidP="005310A0">
      <w:pPr>
        <w:ind w:left="355" w:right="2"/>
      </w:pPr>
      <w:r>
        <w:rPr>
          <w:noProof/>
        </w:rPr>
        <w:drawing>
          <wp:inline distT="0" distB="0" distL="0" distR="0" wp14:anchorId="4B56F539" wp14:editId="620A561C">
            <wp:extent cx="5773420" cy="152781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1"/>
                    <a:stretch>
                      <a:fillRect/>
                    </a:stretch>
                  </pic:blipFill>
                  <pic:spPr>
                    <a:xfrm>
                      <a:off x="0" y="0"/>
                      <a:ext cx="5773420" cy="1527810"/>
                    </a:xfrm>
                    <a:prstGeom prst="rect">
                      <a:avLst/>
                    </a:prstGeom>
                  </pic:spPr>
                </pic:pic>
              </a:graphicData>
            </a:graphic>
          </wp:inline>
        </w:drawing>
      </w:r>
    </w:p>
    <w:p w14:paraId="77150FC4" w14:textId="77777777" w:rsidR="004A5628" w:rsidRDefault="004A5628" w:rsidP="004A5628">
      <w:pPr>
        <w:ind w:right="2"/>
      </w:pPr>
    </w:p>
    <w:p w14:paraId="7E0AD9BF" w14:textId="3BA65628" w:rsidR="004A5628" w:rsidRDefault="004A5628" w:rsidP="005310A0">
      <w:pPr>
        <w:pStyle w:val="ListParagraph"/>
        <w:numPr>
          <w:ilvl w:val="0"/>
          <w:numId w:val="12"/>
        </w:numPr>
        <w:ind w:right="2"/>
      </w:pPr>
      <w:r>
        <w:t xml:space="preserve">The details of the component and their status will be available below. One can activate/deactivate components for your Siebel deployments accordingly. Any Updates on the components can be synchronized through the synchronize button if need be. </w:t>
      </w:r>
    </w:p>
    <w:p w14:paraId="015064DC" w14:textId="77777777" w:rsidR="004A5628" w:rsidRDefault="004A5628" w:rsidP="004A5628">
      <w:pPr>
        <w:ind w:right="2"/>
      </w:pPr>
    </w:p>
    <w:p w14:paraId="0439F1C4" w14:textId="77777777" w:rsidR="004A5628" w:rsidRDefault="004A5628" w:rsidP="005310A0">
      <w:pPr>
        <w:ind w:left="355" w:right="2"/>
      </w:pPr>
      <w:r>
        <w:rPr>
          <w:noProof/>
        </w:rPr>
        <w:lastRenderedPageBreak/>
        <w:drawing>
          <wp:inline distT="0" distB="0" distL="0" distR="0" wp14:anchorId="4196582C" wp14:editId="3FC16E52">
            <wp:extent cx="5773420" cy="288163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2"/>
                    <a:stretch>
                      <a:fillRect/>
                    </a:stretch>
                  </pic:blipFill>
                  <pic:spPr>
                    <a:xfrm>
                      <a:off x="0" y="0"/>
                      <a:ext cx="5773420" cy="2881630"/>
                    </a:xfrm>
                    <a:prstGeom prst="rect">
                      <a:avLst/>
                    </a:prstGeom>
                  </pic:spPr>
                </pic:pic>
              </a:graphicData>
            </a:graphic>
          </wp:inline>
        </w:drawing>
      </w:r>
    </w:p>
    <w:p w14:paraId="7B2BBB5E" w14:textId="0992F596" w:rsidR="004A5628" w:rsidRDefault="005310A0" w:rsidP="005310A0">
      <w:pPr>
        <w:pStyle w:val="ListParagraph"/>
        <w:numPr>
          <w:ilvl w:val="0"/>
          <w:numId w:val="12"/>
        </w:numPr>
        <w:ind w:right="2"/>
      </w:pPr>
      <w:r>
        <w:t>C</w:t>
      </w:r>
      <w:r w:rsidR="004A5628">
        <w:t xml:space="preserve">lick on </w:t>
      </w:r>
      <w:r w:rsidR="004A5628" w:rsidRPr="005310A0">
        <w:rPr>
          <w:b/>
        </w:rPr>
        <w:t>Parameters</w:t>
      </w:r>
      <w:r w:rsidR="004A5628">
        <w:t xml:space="preserve"> for the component definitions chosen.  The parameters and properties will be shown for the selected components. </w:t>
      </w:r>
    </w:p>
    <w:p w14:paraId="57C010AA" w14:textId="77777777" w:rsidR="004A5628" w:rsidRDefault="004A5628" w:rsidP="005310A0">
      <w:pPr>
        <w:ind w:left="355" w:right="2"/>
      </w:pPr>
      <w:r>
        <w:rPr>
          <w:noProof/>
        </w:rPr>
        <w:drawing>
          <wp:inline distT="0" distB="0" distL="0" distR="0" wp14:anchorId="7AB20D90" wp14:editId="1BBF3BFC">
            <wp:extent cx="5773420" cy="133921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3"/>
                    <a:stretch>
                      <a:fillRect/>
                    </a:stretch>
                  </pic:blipFill>
                  <pic:spPr>
                    <a:xfrm>
                      <a:off x="0" y="0"/>
                      <a:ext cx="5773420" cy="1339215"/>
                    </a:xfrm>
                    <a:prstGeom prst="rect">
                      <a:avLst/>
                    </a:prstGeom>
                  </pic:spPr>
                </pic:pic>
              </a:graphicData>
            </a:graphic>
          </wp:inline>
        </w:drawing>
      </w:r>
    </w:p>
    <w:p w14:paraId="4B4067C5" w14:textId="0ED773D5" w:rsidR="004A5628" w:rsidRDefault="004A5628" w:rsidP="005310A0">
      <w:pPr>
        <w:pStyle w:val="ListParagraph"/>
        <w:numPr>
          <w:ilvl w:val="0"/>
          <w:numId w:val="12"/>
        </w:numPr>
        <w:ind w:right="2"/>
      </w:pPr>
      <w:r>
        <w:t xml:space="preserve">Now you can see the component parameter definition, name and value is available </w:t>
      </w:r>
      <w:r w:rsidR="005310A0">
        <w:t xml:space="preserve">as shown </w:t>
      </w:r>
      <w:r>
        <w:t>below.</w:t>
      </w:r>
    </w:p>
    <w:p w14:paraId="00D9C8E9" w14:textId="77777777" w:rsidR="004A5628" w:rsidRDefault="004A5628" w:rsidP="005310A0">
      <w:pPr>
        <w:ind w:left="355" w:right="2"/>
      </w:pPr>
      <w:r>
        <w:rPr>
          <w:noProof/>
        </w:rPr>
        <w:drawing>
          <wp:inline distT="0" distB="0" distL="0" distR="0" wp14:anchorId="126CF0F7" wp14:editId="7864F2F8">
            <wp:extent cx="5773420" cy="2929890"/>
            <wp:effectExtent l="0" t="0" r="0" b="381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4"/>
                    <a:stretch>
                      <a:fillRect/>
                    </a:stretch>
                  </pic:blipFill>
                  <pic:spPr>
                    <a:xfrm>
                      <a:off x="0" y="0"/>
                      <a:ext cx="5773420" cy="2929890"/>
                    </a:xfrm>
                    <a:prstGeom prst="rect">
                      <a:avLst/>
                    </a:prstGeom>
                  </pic:spPr>
                </pic:pic>
              </a:graphicData>
            </a:graphic>
          </wp:inline>
        </w:drawing>
      </w:r>
    </w:p>
    <w:p w14:paraId="395AFAB8" w14:textId="4C20422F" w:rsidR="004A5628" w:rsidRDefault="004A5628" w:rsidP="005310A0">
      <w:pPr>
        <w:pStyle w:val="ListParagraph"/>
        <w:numPr>
          <w:ilvl w:val="0"/>
          <w:numId w:val="12"/>
        </w:numPr>
        <w:ind w:right="2"/>
      </w:pPr>
      <w:r>
        <w:t xml:space="preserve">Click on </w:t>
      </w:r>
      <w:r w:rsidRPr="005310A0">
        <w:rPr>
          <w:b/>
          <w:bCs/>
        </w:rPr>
        <w:t>Advanced Button</w:t>
      </w:r>
      <w:r>
        <w:t xml:space="preserve"> to see more parameters defined. </w:t>
      </w:r>
    </w:p>
    <w:p w14:paraId="7251370A" w14:textId="77777777" w:rsidR="004A5628" w:rsidRDefault="004A5628" w:rsidP="004A5628">
      <w:pPr>
        <w:ind w:right="2"/>
      </w:pPr>
    </w:p>
    <w:p w14:paraId="3558A997" w14:textId="77777777" w:rsidR="005310A0" w:rsidRDefault="005310A0" w:rsidP="004A5628">
      <w:pPr>
        <w:ind w:right="2"/>
      </w:pPr>
    </w:p>
    <w:p w14:paraId="5268C66D" w14:textId="0BC116E0" w:rsidR="004A5628" w:rsidRDefault="004A5628" w:rsidP="005310A0">
      <w:pPr>
        <w:pStyle w:val="ListParagraph"/>
        <w:numPr>
          <w:ilvl w:val="0"/>
          <w:numId w:val="12"/>
        </w:numPr>
        <w:ind w:right="2"/>
      </w:pPr>
      <w:r>
        <w:lastRenderedPageBreak/>
        <w:t>Now</w:t>
      </w:r>
      <w:r w:rsidR="005310A0">
        <w:t>, c</w:t>
      </w:r>
      <w:r>
        <w:t xml:space="preserve">hoose </w:t>
      </w:r>
      <w:r w:rsidRPr="005310A0">
        <w:rPr>
          <w:b/>
          <w:bCs/>
        </w:rPr>
        <w:t>Component Groups</w:t>
      </w:r>
      <w:r>
        <w:t xml:space="preserve"> from Enterprise as </w:t>
      </w:r>
      <w:r w:rsidR="005310A0">
        <w:t xml:space="preserve">shown </w:t>
      </w:r>
      <w:r>
        <w:t>below.</w:t>
      </w:r>
    </w:p>
    <w:p w14:paraId="18913857" w14:textId="77777777" w:rsidR="004A5628" w:rsidRDefault="004A5628" w:rsidP="005310A0">
      <w:pPr>
        <w:ind w:left="355" w:right="2"/>
      </w:pPr>
      <w:r>
        <w:rPr>
          <w:noProof/>
        </w:rPr>
        <w:drawing>
          <wp:inline distT="0" distB="0" distL="0" distR="0" wp14:anchorId="53C9F99F" wp14:editId="067A2766">
            <wp:extent cx="5773420" cy="20732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5"/>
                    <a:stretch>
                      <a:fillRect/>
                    </a:stretch>
                  </pic:blipFill>
                  <pic:spPr>
                    <a:xfrm>
                      <a:off x="0" y="0"/>
                      <a:ext cx="5773420" cy="2073275"/>
                    </a:xfrm>
                    <a:prstGeom prst="rect">
                      <a:avLst/>
                    </a:prstGeom>
                  </pic:spPr>
                </pic:pic>
              </a:graphicData>
            </a:graphic>
          </wp:inline>
        </w:drawing>
      </w:r>
    </w:p>
    <w:p w14:paraId="0DCED890" w14:textId="34ECDD81" w:rsidR="004A5628" w:rsidRDefault="004A5628" w:rsidP="005310A0">
      <w:pPr>
        <w:pStyle w:val="ListParagraph"/>
        <w:numPr>
          <w:ilvl w:val="0"/>
          <w:numId w:val="12"/>
        </w:numPr>
        <w:ind w:right="2"/>
      </w:pPr>
      <w:r>
        <w:t xml:space="preserve">Now you can see which </w:t>
      </w:r>
      <w:r w:rsidRPr="005310A0">
        <w:rPr>
          <w:b/>
          <w:bCs/>
        </w:rPr>
        <w:t>Component Group</w:t>
      </w:r>
      <w:r>
        <w:t xml:space="preserve"> is visible to the Siebel Enterprise. You can add, </w:t>
      </w:r>
      <w:r w:rsidR="005310A0">
        <w:t>e</w:t>
      </w:r>
      <w:r>
        <w:t>nable and disable component group for your server.</w:t>
      </w:r>
    </w:p>
    <w:p w14:paraId="5356C794" w14:textId="77777777" w:rsidR="004A5628" w:rsidRDefault="004A5628" w:rsidP="005310A0">
      <w:pPr>
        <w:ind w:left="355" w:right="2"/>
      </w:pPr>
      <w:r>
        <w:rPr>
          <w:noProof/>
        </w:rPr>
        <w:drawing>
          <wp:inline distT="0" distB="0" distL="0" distR="0" wp14:anchorId="17463758" wp14:editId="7BC5E2C9">
            <wp:extent cx="5773420" cy="3041015"/>
            <wp:effectExtent l="0" t="0" r="0" b="698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6"/>
                    <a:stretch>
                      <a:fillRect/>
                    </a:stretch>
                  </pic:blipFill>
                  <pic:spPr>
                    <a:xfrm>
                      <a:off x="0" y="0"/>
                      <a:ext cx="5773420" cy="3041015"/>
                    </a:xfrm>
                    <a:prstGeom prst="rect">
                      <a:avLst/>
                    </a:prstGeom>
                  </pic:spPr>
                </pic:pic>
              </a:graphicData>
            </a:graphic>
          </wp:inline>
        </w:drawing>
      </w:r>
    </w:p>
    <w:p w14:paraId="43336C9B" w14:textId="0DE1F860" w:rsidR="004A5628" w:rsidRDefault="005310A0" w:rsidP="005310A0">
      <w:pPr>
        <w:pStyle w:val="ListParagraph"/>
        <w:numPr>
          <w:ilvl w:val="0"/>
          <w:numId w:val="12"/>
        </w:numPr>
        <w:ind w:right="2"/>
      </w:pPr>
      <w:r>
        <w:t>Y</w:t>
      </w:r>
      <w:r w:rsidR="004A5628">
        <w:t>ou can see</w:t>
      </w:r>
      <w:r>
        <w:t xml:space="preserve"> that the</w:t>
      </w:r>
      <w:r w:rsidR="004A5628">
        <w:t xml:space="preserve"> </w:t>
      </w:r>
      <w:r w:rsidR="004A5628" w:rsidRPr="005310A0">
        <w:rPr>
          <w:b/>
          <w:bCs/>
        </w:rPr>
        <w:t xml:space="preserve">Application Deployment Manager </w:t>
      </w:r>
      <w:r w:rsidRPr="005310A0">
        <w:rPr>
          <w:bCs/>
        </w:rPr>
        <w:t xml:space="preserve">is </w:t>
      </w:r>
      <w:r w:rsidR="004A5628" w:rsidRPr="005310A0">
        <w:rPr>
          <w:bCs/>
        </w:rPr>
        <w:t>enabled</w:t>
      </w:r>
      <w:r w:rsidR="004A5628">
        <w:t xml:space="preserve">. This is used for </w:t>
      </w:r>
      <w:r w:rsidR="004A5628" w:rsidRPr="001825D6">
        <w:rPr>
          <w:color w:val="auto"/>
        </w:rPr>
        <w:t xml:space="preserve">LOV </w:t>
      </w:r>
      <w:r w:rsidR="001825D6" w:rsidRPr="001825D6">
        <w:rPr>
          <w:color w:val="auto"/>
        </w:rPr>
        <w:t xml:space="preserve">(List of Values) </w:t>
      </w:r>
      <w:r w:rsidR="004A5628">
        <w:t>Migration.</w:t>
      </w:r>
    </w:p>
    <w:p w14:paraId="10E8A6FE" w14:textId="3BCE6C75" w:rsidR="004A5628" w:rsidRDefault="004A5628" w:rsidP="005310A0">
      <w:pPr>
        <w:pStyle w:val="ListParagraph"/>
        <w:numPr>
          <w:ilvl w:val="0"/>
          <w:numId w:val="12"/>
        </w:numPr>
        <w:ind w:right="2"/>
      </w:pPr>
      <w:r>
        <w:t xml:space="preserve">Now under </w:t>
      </w:r>
      <w:r w:rsidRPr="005310A0">
        <w:rPr>
          <w:b/>
          <w:bCs/>
        </w:rPr>
        <w:t>Enterprise Server</w:t>
      </w:r>
      <w:r>
        <w:t xml:space="preserve">, Click </w:t>
      </w:r>
      <w:r w:rsidRPr="005310A0">
        <w:rPr>
          <w:b/>
          <w:bCs/>
        </w:rPr>
        <w:t>Parameters.</w:t>
      </w:r>
    </w:p>
    <w:p w14:paraId="485B0948" w14:textId="77777777" w:rsidR="004A5628" w:rsidRDefault="004A5628" w:rsidP="005310A0">
      <w:pPr>
        <w:ind w:left="355" w:right="2"/>
      </w:pPr>
      <w:r>
        <w:rPr>
          <w:noProof/>
        </w:rPr>
        <w:drawing>
          <wp:inline distT="0" distB="0" distL="0" distR="0" wp14:anchorId="719A4595" wp14:editId="466C5C0A">
            <wp:extent cx="5773420" cy="2012950"/>
            <wp:effectExtent l="0" t="0" r="0" b="635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7"/>
                    <a:stretch>
                      <a:fillRect/>
                    </a:stretch>
                  </pic:blipFill>
                  <pic:spPr>
                    <a:xfrm>
                      <a:off x="0" y="0"/>
                      <a:ext cx="5773420" cy="2012950"/>
                    </a:xfrm>
                    <a:prstGeom prst="rect">
                      <a:avLst/>
                    </a:prstGeom>
                  </pic:spPr>
                </pic:pic>
              </a:graphicData>
            </a:graphic>
          </wp:inline>
        </w:drawing>
      </w:r>
    </w:p>
    <w:p w14:paraId="677FF309" w14:textId="77777777" w:rsidR="004A5628" w:rsidRDefault="004A5628" w:rsidP="004A5628">
      <w:pPr>
        <w:ind w:right="2"/>
      </w:pPr>
    </w:p>
    <w:p w14:paraId="329B7EFB" w14:textId="05FEF4FC" w:rsidR="004A5628" w:rsidRDefault="004A5628" w:rsidP="005310A0">
      <w:pPr>
        <w:pStyle w:val="ListParagraph"/>
        <w:numPr>
          <w:ilvl w:val="0"/>
          <w:numId w:val="12"/>
        </w:numPr>
        <w:ind w:right="2"/>
      </w:pPr>
      <w:r>
        <w:lastRenderedPageBreak/>
        <w:t xml:space="preserve">The parameters what you see are Enterprise Parameters. You will </w:t>
      </w:r>
      <w:r w:rsidR="005310A0">
        <w:t>see</w:t>
      </w:r>
      <w:r>
        <w:t xml:space="preserve"> Parameter – </w:t>
      </w:r>
      <w:r w:rsidRPr="005310A0">
        <w:rPr>
          <w:b/>
          <w:bCs/>
        </w:rPr>
        <w:t xml:space="preserve">Admin Role Name </w:t>
      </w:r>
      <w:r>
        <w:t>below – Like configuration parameters of Siebel Sever (</w:t>
      </w:r>
      <w:r w:rsidRPr="001825D6">
        <w:rPr>
          <w:color w:val="auto"/>
        </w:rPr>
        <w:t>Seen in Step 1</w:t>
      </w:r>
      <w:r w:rsidR="001825D6" w:rsidRPr="001825D6">
        <w:rPr>
          <w:color w:val="auto"/>
        </w:rPr>
        <w:t>5</w:t>
      </w:r>
      <w:r w:rsidRPr="001825D6">
        <w:rPr>
          <w:color w:val="auto"/>
        </w:rPr>
        <w:t xml:space="preserve">), this can </w:t>
      </w:r>
      <w:r>
        <w:t xml:space="preserve">be overridden, deleted or modified. </w:t>
      </w:r>
    </w:p>
    <w:p w14:paraId="12632D71" w14:textId="7AAB28BF" w:rsidR="004A5628" w:rsidRDefault="004A5628" w:rsidP="005310A0">
      <w:pPr>
        <w:ind w:left="355" w:right="2"/>
      </w:pPr>
      <w:r>
        <w:rPr>
          <w:noProof/>
        </w:rPr>
        <w:drawing>
          <wp:inline distT="0" distB="0" distL="0" distR="0" wp14:anchorId="4613CFA9" wp14:editId="0112730B">
            <wp:extent cx="5773420" cy="3388360"/>
            <wp:effectExtent l="0" t="0" r="0" b="2540"/>
            <wp:docPr id="50" name="Picture 5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website&#10;&#10;Description automatically generated"/>
                    <pic:cNvPicPr/>
                  </pic:nvPicPr>
                  <pic:blipFill>
                    <a:blip r:embed="rId38"/>
                    <a:stretch>
                      <a:fillRect/>
                    </a:stretch>
                  </pic:blipFill>
                  <pic:spPr>
                    <a:xfrm>
                      <a:off x="0" y="0"/>
                      <a:ext cx="5773420" cy="3388360"/>
                    </a:xfrm>
                    <a:prstGeom prst="rect">
                      <a:avLst/>
                    </a:prstGeom>
                  </pic:spPr>
                </pic:pic>
              </a:graphicData>
            </a:graphic>
          </wp:inline>
        </w:drawing>
      </w:r>
    </w:p>
    <w:p w14:paraId="297C37FD" w14:textId="5EDFAB0A" w:rsidR="006218BC" w:rsidRPr="006218BC" w:rsidRDefault="006218BC" w:rsidP="006218BC">
      <w:pPr>
        <w:pStyle w:val="ListParagraph"/>
        <w:ind w:left="0" w:right="2"/>
        <w:rPr>
          <w:b/>
        </w:rPr>
      </w:pPr>
      <w:r w:rsidRPr="006218BC">
        <w:rPr>
          <w:b/>
        </w:rPr>
        <w:t>Management Link</w:t>
      </w:r>
    </w:p>
    <w:p w14:paraId="1FBAF28C" w14:textId="1347184F" w:rsidR="004A5628" w:rsidRDefault="004A5628" w:rsidP="006218BC">
      <w:pPr>
        <w:pStyle w:val="ListParagraph"/>
        <w:numPr>
          <w:ilvl w:val="0"/>
          <w:numId w:val="12"/>
        </w:numPr>
        <w:ind w:right="2"/>
      </w:pPr>
      <w:r>
        <w:t xml:space="preserve">Click </w:t>
      </w:r>
      <w:r w:rsidRPr="006218BC">
        <w:rPr>
          <w:b/>
          <w:bCs/>
        </w:rPr>
        <w:t>Managemen</w:t>
      </w:r>
      <w:r>
        <w:t xml:space="preserve">t Link in </w:t>
      </w:r>
      <w:r w:rsidR="006218BC">
        <w:t>l</w:t>
      </w:r>
      <w:r>
        <w:t>eft Navigation Menu</w:t>
      </w:r>
    </w:p>
    <w:p w14:paraId="747BF750" w14:textId="77777777" w:rsidR="004A5628" w:rsidRDefault="004A5628" w:rsidP="006218BC">
      <w:pPr>
        <w:ind w:left="355" w:right="2"/>
      </w:pPr>
      <w:r>
        <w:rPr>
          <w:noProof/>
        </w:rPr>
        <w:drawing>
          <wp:inline distT="0" distB="0" distL="0" distR="0" wp14:anchorId="3BD42F02" wp14:editId="561C3A8A">
            <wp:extent cx="5773420" cy="2051685"/>
            <wp:effectExtent l="0" t="0" r="0" b="571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39"/>
                    <a:stretch>
                      <a:fillRect/>
                    </a:stretch>
                  </pic:blipFill>
                  <pic:spPr>
                    <a:xfrm>
                      <a:off x="0" y="0"/>
                      <a:ext cx="5773420" cy="2051685"/>
                    </a:xfrm>
                    <a:prstGeom prst="rect">
                      <a:avLst/>
                    </a:prstGeom>
                  </pic:spPr>
                </pic:pic>
              </a:graphicData>
            </a:graphic>
          </wp:inline>
        </w:drawing>
      </w:r>
    </w:p>
    <w:p w14:paraId="6CB0B724" w14:textId="3F46AEBA" w:rsidR="004A5628" w:rsidRDefault="004A5628" w:rsidP="006218BC">
      <w:pPr>
        <w:pStyle w:val="ListParagraph"/>
        <w:numPr>
          <w:ilvl w:val="0"/>
          <w:numId w:val="12"/>
        </w:numPr>
        <w:ind w:right="2"/>
      </w:pPr>
      <w:r>
        <w:t xml:space="preserve">Click </w:t>
      </w:r>
      <w:r w:rsidRPr="006218BC">
        <w:rPr>
          <w:bCs/>
        </w:rPr>
        <w:t>on</w:t>
      </w:r>
      <w:r w:rsidRPr="006218BC">
        <w:rPr>
          <w:b/>
          <w:bCs/>
        </w:rPr>
        <w:t xml:space="preserve"> Servers</w:t>
      </w:r>
      <w:r>
        <w:t xml:space="preserve"> as </w:t>
      </w:r>
      <w:r w:rsidR="006218BC">
        <w:t xml:space="preserve">shown </w:t>
      </w:r>
      <w:r>
        <w:t>below</w:t>
      </w:r>
      <w:r w:rsidR="006218BC">
        <w:t>.</w:t>
      </w:r>
    </w:p>
    <w:p w14:paraId="526EC588" w14:textId="77777777" w:rsidR="004A5628" w:rsidRDefault="004A5628" w:rsidP="006218BC">
      <w:pPr>
        <w:ind w:left="355" w:right="2"/>
      </w:pPr>
      <w:r>
        <w:rPr>
          <w:noProof/>
        </w:rPr>
        <w:drawing>
          <wp:inline distT="0" distB="0" distL="0" distR="0" wp14:anchorId="13FEAB22" wp14:editId="2BF7F984">
            <wp:extent cx="4278702" cy="1535100"/>
            <wp:effectExtent l="0" t="0" r="7620" b="825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0"/>
                    <a:stretch>
                      <a:fillRect/>
                    </a:stretch>
                  </pic:blipFill>
                  <pic:spPr>
                    <a:xfrm>
                      <a:off x="0" y="0"/>
                      <a:ext cx="4306374" cy="1545028"/>
                    </a:xfrm>
                    <a:prstGeom prst="rect">
                      <a:avLst/>
                    </a:prstGeom>
                  </pic:spPr>
                </pic:pic>
              </a:graphicData>
            </a:graphic>
          </wp:inline>
        </w:drawing>
      </w:r>
    </w:p>
    <w:p w14:paraId="7E9CCA25" w14:textId="77777777" w:rsidR="004A5628" w:rsidRDefault="004A5628" w:rsidP="004A5628">
      <w:pPr>
        <w:ind w:right="2"/>
      </w:pPr>
    </w:p>
    <w:p w14:paraId="6003E22E" w14:textId="77777777" w:rsidR="004A5628" w:rsidRDefault="004A5628" w:rsidP="004A5628">
      <w:pPr>
        <w:ind w:right="2"/>
      </w:pPr>
    </w:p>
    <w:p w14:paraId="1008D88E" w14:textId="5A9FF794" w:rsidR="004A5628" w:rsidRDefault="006218BC" w:rsidP="006218BC">
      <w:pPr>
        <w:pStyle w:val="ListParagraph"/>
        <w:numPr>
          <w:ilvl w:val="0"/>
          <w:numId w:val="12"/>
        </w:numPr>
        <w:ind w:right="2"/>
      </w:pPr>
      <w:r>
        <w:lastRenderedPageBreak/>
        <w:t>Y</w:t>
      </w:r>
      <w:r w:rsidR="004A5628">
        <w:t>ou can start up and shutdown Siebel Server. In a Real case of many Siebel servers, you can start/stop specific Siebel server.</w:t>
      </w:r>
    </w:p>
    <w:p w14:paraId="46D9AC95" w14:textId="77777777" w:rsidR="004A5628" w:rsidRDefault="004A5628" w:rsidP="006218BC">
      <w:pPr>
        <w:ind w:left="355" w:right="2"/>
      </w:pPr>
      <w:r>
        <w:rPr>
          <w:noProof/>
        </w:rPr>
        <w:drawing>
          <wp:inline distT="0" distB="0" distL="0" distR="0" wp14:anchorId="632BFF56" wp14:editId="29EF83E6">
            <wp:extent cx="4572000" cy="1426613"/>
            <wp:effectExtent l="0" t="0" r="0"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1"/>
                    <a:stretch>
                      <a:fillRect/>
                    </a:stretch>
                  </pic:blipFill>
                  <pic:spPr>
                    <a:xfrm>
                      <a:off x="0" y="0"/>
                      <a:ext cx="4614655" cy="1439923"/>
                    </a:xfrm>
                    <a:prstGeom prst="rect">
                      <a:avLst/>
                    </a:prstGeom>
                  </pic:spPr>
                </pic:pic>
              </a:graphicData>
            </a:graphic>
          </wp:inline>
        </w:drawing>
      </w:r>
    </w:p>
    <w:p w14:paraId="56CDD4CF" w14:textId="055356BF" w:rsidR="004A5628" w:rsidRDefault="004A5628" w:rsidP="006218BC">
      <w:pPr>
        <w:pStyle w:val="ListParagraph"/>
        <w:numPr>
          <w:ilvl w:val="0"/>
          <w:numId w:val="12"/>
        </w:numPr>
        <w:ind w:right="2"/>
      </w:pPr>
      <w:r>
        <w:t>Now</w:t>
      </w:r>
      <w:r w:rsidR="006218BC">
        <w:t>,</w:t>
      </w:r>
      <w:r>
        <w:t xml:space="preserve"> </w:t>
      </w:r>
      <w:r w:rsidR="006218BC">
        <w:t>c</w:t>
      </w:r>
      <w:r>
        <w:t xml:space="preserve">lick on the Icon for </w:t>
      </w:r>
      <w:r w:rsidRPr="006218BC">
        <w:rPr>
          <w:b/>
          <w:bCs/>
        </w:rPr>
        <w:t>Deployment</w:t>
      </w:r>
      <w:r>
        <w:t xml:space="preserve"> Properties to view your configuration. </w:t>
      </w:r>
    </w:p>
    <w:p w14:paraId="3169FB8A" w14:textId="77777777" w:rsidR="004A5628" w:rsidRDefault="004A5628" w:rsidP="006218BC">
      <w:pPr>
        <w:ind w:left="355" w:right="2"/>
      </w:pPr>
      <w:r>
        <w:rPr>
          <w:noProof/>
        </w:rPr>
        <w:drawing>
          <wp:inline distT="0" distB="0" distL="0" distR="0" wp14:anchorId="64A3D97B" wp14:editId="7CDB3619">
            <wp:extent cx="5773420" cy="154813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2"/>
                    <a:stretch>
                      <a:fillRect/>
                    </a:stretch>
                  </pic:blipFill>
                  <pic:spPr>
                    <a:xfrm>
                      <a:off x="0" y="0"/>
                      <a:ext cx="5773420" cy="1548130"/>
                    </a:xfrm>
                    <a:prstGeom prst="rect">
                      <a:avLst/>
                    </a:prstGeom>
                  </pic:spPr>
                </pic:pic>
              </a:graphicData>
            </a:graphic>
          </wp:inline>
        </w:drawing>
      </w:r>
    </w:p>
    <w:p w14:paraId="49E3BE04" w14:textId="401C2AB4" w:rsidR="004A5628" w:rsidRDefault="006218BC" w:rsidP="006218BC">
      <w:pPr>
        <w:pStyle w:val="ListParagraph"/>
        <w:numPr>
          <w:ilvl w:val="0"/>
          <w:numId w:val="12"/>
        </w:numPr>
        <w:ind w:right="2"/>
      </w:pPr>
      <w:r>
        <w:t>Cl</w:t>
      </w:r>
      <w:r w:rsidR="004A5628">
        <w:t xml:space="preserve">ick on Management Link on left navigation menu to come back to menu. </w:t>
      </w:r>
    </w:p>
    <w:p w14:paraId="40FD73F9" w14:textId="77777777" w:rsidR="004A5628" w:rsidRDefault="004A5628" w:rsidP="004A5628">
      <w:pPr>
        <w:ind w:right="2"/>
      </w:pPr>
    </w:p>
    <w:p w14:paraId="5FD2C986" w14:textId="550D22BA" w:rsidR="004A5628" w:rsidRPr="006218BC" w:rsidRDefault="006218BC" w:rsidP="004A5628">
      <w:pPr>
        <w:ind w:right="2"/>
        <w:rPr>
          <w:b/>
        </w:rPr>
      </w:pPr>
      <w:r w:rsidRPr="006218BC">
        <w:rPr>
          <w:b/>
        </w:rPr>
        <w:t>R</w:t>
      </w:r>
      <w:r w:rsidR="004A5628" w:rsidRPr="006218BC">
        <w:rPr>
          <w:b/>
        </w:rPr>
        <w:t xml:space="preserve">eview the Log information from SMC through Management link. </w:t>
      </w:r>
    </w:p>
    <w:p w14:paraId="3489F3AB" w14:textId="0D9CF176" w:rsidR="004A5628" w:rsidRDefault="004A5628" w:rsidP="006218BC">
      <w:pPr>
        <w:pStyle w:val="ListParagraph"/>
        <w:numPr>
          <w:ilvl w:val="0"/>
          <w:numId w:val="12"/>
        </w:numPr>
        <w:ind w:right="2"/>
      </w:pPr>
      <w:r>
        <w:t xml:space="preserve">Click </w:t>
      </w:r>
      <w:r w:rsidRPr="006218BC">
        <w:rPr>
          <w:bCs/>
        </w:rPr>
        <w:t>on</w:t>
      </w:r>
      <w:r w:rsidRPr="006218BC">
        <w:rPr>
          <w:b/>
          <w:bCs/>
        </w:rPr>
        <w:t xml:space="preserve"> Log</w:t>
      </w:r>
      <w:r>
        <w:t xml:space="preserve"> from the Server.</w:t>
      </w:r>
    </w:p>
    <w:p w14:paraId="2B55C6BB" w14:textId="77777777" w:rsidR="004A5628" w:rsidRDefault="004A5628" w:rsidP="006218BC">
      <w:pPr>
        <w:ind w:left="355" w:right="2"/>
      </w:pPr>
      <w:r>
        <w:rPr>
          <w:noProof/>
        </w:rPr>
        <w:drawing>
          <wp:inline distT="0" distB="0" distL="0" distR="0" wp14:anchorId="00B744F0" wp14:editId="11DC5560">
            <wp:extent cx="4744528" cy="1232054"/>
            <wp:effectExtent l="0" t="0" r="0" b="635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3"/>
                    <a:stretch>
                      <a:fillRect/>
                    </a:stretch>
                  </pic:blipFill>
                  <pic:spPr>
                    <a:xfrm>
                      <a:off x="0" y="0"/>
                      <a:ext cx="4796029" cy="1245428"/>
                    </a:xfrm>
                    <a:prstGeom prst="rect">
                      <a:avLst/>
                    </a:prstGeom>
                  </pic:spPr>
                </pic:pic>
              </a:graphicData>
            </a:graphic>
          </wp:inline>
        </w:drawing>
      </w:r>
    </w:p>
    <w:p w14:paraId="1C56859B" w14:textId="78E7FB5D" w:rsidR="004A5628" w:rsidRDefault="004A5628" w:rsidP="006218BC">
      <w:pPr>
        <w:pStyle w:val="ListParagraph"/>
        <w:numPr>
          <w:ilvl w:val="0"/>
          <w:numId w:val="12"/>
        </w:numPr>
        <w:ind w:right="2"/>
      </w:pPr>
      <w:r>
        <w:t>You will get the information for Server Information Log.</w:t>
      </w:r>
    </w:p>
    <w:p w14:paraId="2A1A98F3" w14:textId="77777777" w:rsidR="004A5628" w:rsidRDefault="004A5628" w:rsidP="006218BC">
      <w:pPr>
        <w:ind w:left="355" w:right="2"/>
      </w:pPr>
      <w:r>
        <w:rPr>
          <w:noProof/>
        </w:rPr>
        <w:drawing>
          <wp:inline distT="0" distB="0" distL="0" distR="0" wp14:anchorId="4CC40177" wp14:editId="1679236A">
            <wp:extent cx="3010619" cy="1625508"/>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4"/>
                    <a:stretch>
                      <a:fillRect/>
                    </a:stretch>
                  </pic:blipFill>
                  <pic:spPr>
                    <a:xfrm>
                      <a:off x="0" y="0"/>
                      <a:ext cx="3039451" cy="1641075"/>
                    </a:xfrm>
                    <a:prstGeom prst="rect">
                      <a:avLst/>
                    </a:prstGeom>
                  </pic:spPr>
                </pic:pic>
              </a:graphicData>
            </a:graphic>
          </wp:inline>
        </w:drawing>
      </w:r>
    </w:p>
    <w:p w14:paraId="61068C29" w14:textId="235C8AF5" w:rsidR="004A5628" w:rsidRDefault="004A5628" w:rsidP="006218BC">
      <w:pPr>
        <w:pStyle w:val="ListParagraph"/>
        <w:numPr>
          <w:ilvl w:val="0"/>
          <w:numId w:val="12"/>
        </w:numPr>
        <w:ind w:right="2"/>
      </w:pPr>
      <w:r>
        <w:t xml:space="preserve">Click on </w:t>
      </w:r>
      <w:r w:rsidRPr="006218BC">
        <w:rPr>
          <w:b/>
          <w:bCs/>
        </w:rPr>
        <w:t>Sessions</w:t>
      </w:r>
      <w:r>
        <w:t xml:space="preserve"> from Enterprise. This </w:t>
      </w:r>
      <w:r w:rsidR="006218BC">
        <w:t>p</w:t>
      </w:r>
      <w:r>
        <w:t>rovide</w:t>
      </w:r>
      <w:r w:rsidR="006218BC">
        <w:t>s</w:t>
      </w:r>
      <w:r>
        <w:t xml:space="preserve"> Session Logs</w:t>
      </w:r>
    </w:p>
    <w:p w14:paraId="533BEEAA" w14:textId="77777777" w:rsidR="004A5628" w:rsidRDefault="004A5628" w:rsidP="004A5628">
      <w:pPr>
        <w:ind w:right="2"/>
      </w:pPr>
    </w:p>
    <w:p w14:paraId="3D3FCD92" w14:textId="77777777" w:rsidR="004A5628" w:rsidRDefault="004A5628" w:rsidP="006218BC">
      <w:pPr>
        <w:ind w:left="355" w:right="2"/>
      </w:pPr>
      <w:r>
        <w:rPr>
          <w:noProof/>
        </w:rPr>
        <w:lastRenderedPageBreak/>
        <w:drawing>
          <wp:inline distT="0" distB="0" distL="0" distR="0" wp14:anchorId="405047F7" wp14:editId="0787CA77">
            <wp:extent cx="5607050" cy="1682978"/>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5"/>
                    <a:stretch>
                      <a:fillRect/>
                    </a:stretch>
                  </pic:blipFill>
                  <pic:spPr>
                    <a:xfrm>
                      <a:off x="0" y="0"/>
                      <a:ext cx="5614844" cy="1685317"/>
                    </a:xfrm>
                    <a:prstGeom prst="rect">
                      <a:avLst/>
                    </a:prstGeom>
                  </pic:spPr>
                </pic:pic>
              </a:graphicData>
            </a:graphic>
          </wp:inline>
        </w:drawing>
      </w:r>
    </w:p>
    <w:p w14:paraId="3F7AB735" w14:textId="12B6C858" w:rsidR="004A5628" w:rsidRDefault="004A5628" w:rsidP="006218BC">
      <w:pPr>
        <w:pStyle w:val="ListParagraph"/>
        <w:numPr>
          <w:ilvl w:val="0"/>
          <w:numId w:val="12"/>
        </w:numPr>
        <w:ind w:right="2"/>
      </w:pPr>
      <w:r>
        <w:t xml:space="preserve">The Current Running/Closed Session History is </w:t>
      </w:r>
      <w:proofErr w:type="gramStart"/>
      <w:r>
        <w:t>available .</w:t>
      </w:r>
      <w:proofErr w:type="gramEnd"/>
      <w:r>
        <w:t xml:space="preserve"> It can be </w:t>
      </w:r>
      <w:r w:rsidRPr="006218BC">
        <w:rPr>
          <w:b/>
          <w:bCs/>
        </w:rPr>
        <w:t>refreshed</w:t>
      </w:r>
      <w:r>
        <w:t xml:space="preserve"> if needed.</w:t>
      </w:r>
    </w:p>
    <w:p w14:paraId="61D34E55" w14:textId="77777777" w:rsidR="004A5628" w:rsidRDefault="004A5628" w:rsidP="006218BC">
      <w:pPr>
        <w:ind w:left="355" w:right="2"/>
      </w:pPr>
      <w:r>
        <w:rPr>
          <w:noProof/>
        </w:rPr>
        <w:drawing>
          <wp:inline distT="0" distB="0" distL="0" distR="0" wp14:anchorId="1D4D5410" wp14:editId="3A9E9EF0">
            <wp:extent cx="4442604" cy="245828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6"/>
                    <a:stretch>
                      <a:fillRect/>
                    </a:stretch>
                  </pic:blipFill>
                  <pic:spPr>
                    <a:xfrm>
                      <a:off x="0" y="0"/>
                      <a:ext cx="4453141" cy="2464116"/>
                    </a:xfrm>
                    <a:prstGeom prst="rect">
                      <a:avLst/>
                    </a:prstGeom>
                  </pic:spPr>
                </pic:pic>
              </a:graphicData>
            </a:graphic>
          </wp:inline>
        </w:drawing>
      </w:r>
    </w:p>
    <w:p w14:paraId="459FCDB1" w14:textId="12A01B8D" w:rsidR="004A5628" w:rsidRDefault="004A5628" w:rsidP="006218BC">
      <w:pPr>
        <w:pStyle w:val="ListParagraph"/>
        <w:numPr>
          <w:ilvl w:val="0"/>
          <w:numId w:val="12"/>
        </w:numPr>
        <w:ind w:right="2"/>
      </w:pPr>
      <w:r>
        <w:t xml:space="preserve">Click on </w:t>
      </w:r>
      <w:r w:rsidRPr="006218BC">
        <w:rPr>
          <w:b/>
          <w:bCs/>
        </w:rPr>
        <w:t>Tasks</w:t>
      </w:r>
      <w:r>
        <w:t xml:space="preserve"> Log for Enterprise Server. </w:t>
      </w:r>
    </w:p>
    <w:p w14:paraId="1EA2D061" w14:textId="77777777" w:rsidR="004A5628" w:rsidRDefault="004A5628" w:rsidP="006218BC">
      <w:pPr>
        <w:ind w:left="355" w:right="2"/>
      </w:pPr>
      <w:r>
        <w:rPr>
          <w:noProof/>
        </w:rPr>
        <w:drawing>
          <wp:inline distT="0" distB="0" distL="0" distR="0" wp14:anchorId="72442EB5" wp14:editId="3CC0C792">
            <wp:extent cx="5773420" cy="1449070"/>
            <wp:effectExtent l="0" t="0" r="0" b="0"/>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47"/>
                    <a:stretch>
                      <a:fillRect/>
                    </a:stretch>
                  </pic:blipFill>
                  <pic:spPr>
                    <a:xfrm>
                      <a:off x="0" y="0"/>
                      <a:ext cx="5773420" cy="1449070"/>
                    </a:xfrm>
                    <a:prstGeom prst="rect">
                      <a:avLst/>
                    </a:prstGeom>
                  </pic:spPr>
                </pic:pic>
              </a:graphicData>
            </a:graphic>
          </wp:inline>
        </w:drawing>
      </w:r>
    </w:p>
    <w:p w14:paraId="6720D1E2" w14:textId="77777777" w:rsidR="004A5628" w:rsidRDefault="004A5628" w:rsidP="004A5628">
      <w:pPr>
        <w:ind w:right="2"/>
      </w:pPr>
    </w:p>
    <w:p w14:paraId="7120B13A" w14:textId="4DC8D33B" w:rsidR="004A5628" w:rsidRDefault="006218BC" w:rsidP="006218BC">
      <w:pPr>
        <w:pStyle w:val="ListParagraph"/>
        <w:numPr>
          <w:ilvl w:val="0"/>
          <w:numId w:val="12"/>
        </w:numPr>
        <w:ind w:right="2"/>
      </w:pPr>
      <w:r>
        <w:t>Check the</w:t>
      </w:r>
      <w:r w:rsidR="004A5628">
        <w:t xml:space="preserve"> Task Log, </w:t>
      </w:r>
      <w:r>
        <w:t>y</w:t>
      </w:r>
      <w:r w:rsidR="004A5628">
        <w:t xml:space="preserve">ou </w:t>
      </w:r>
      <w:r>
        <w:t xml:space="preserve">will </w:t>
      </w:r>
      <w:r w:rsidR="004A5628">
        <w:t>see status of each of the task with timestamp.</w:t>
      </w:r>
    </w:p>
    <w:p w14:paraId="0E3BEE04" w14:textId="77777777" w:rsidR="004A5628" w:rsidRDefault="004A5628" w:rsidP="006218BC">
      <w:pPr>
        <w:ind w:left="355" w:right="2"/>
      </w:pPr>
      <w:r>
        <w:rPr>
          <w:noProof/>
        </w:rPr>
        <w:drawing>
          <wp:inline distT="0" distB="0" distL="0" distR="0" wp14:anchorId="4AB50295" wp14:editId="1D30E01A">
            <wp:extent cx="6028325" cy="164764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48"/>
                    <a:stretch>
                      <a:fillRect/>
                    </a:stretch>
                  </pic:blipFill>
                  <pic:spPr>
                    <a:xfrm>
                      <a:off x="0" y="0"/>
                      <a:ext cx="6076729" cy="1660875"/>
                    </a:xfrm>
                    <a:prstGeom prst="rect">
                      <a:avLst/>
                    </a:prstGeom>
                  </pic:spPr>
                </pic:pic>
              </a:graphicData>
            </a:graphic>
          </wp:inline>
        </w:drawing>
      </w:r>
    </w:p>
    <w:p w14:paraId="2C26D151" w14:textId="77777777" w:rsidR="004A5628" w:rsidRDefault="004A5628" w:rsidP="004A5628">
      <w:pPr>
        <w:ind w:right="2"/>
      </w:pPr>
    </w:p>
    <w:p w14:paraId="6EF5389D" w14:textId="77777777" w:rsidR="006218BC" w:rsidRDefault="006218BC" w:rsidP="004A5628">
      <w:pPr>
        <w:ind w:right="2"/>
      </w:pPr>
    </w:p>
    <w:p w14:paraId="469F212E" w14:textId="53229F72" w:rsidR="004A5628" w:rsidRDefault="004A5628" w:rsidP="007356BC">
      <w:pPr>
        <w:pStyle w:val="ListParagraph"/>
        <w:numPr>
          <w:ilvl w:val="0"/>
          <w:numId w:val="12"/>
        </w:numPr>
        <w:ind w:right="2"/>
      </w:pPr>
      <w:r>
        <w:lastRenderedPageBreak/>
        <w:t xml:space="preserve">Click on </w:t>
      </w:r>
      <w:r w:rsidRPr="006218BC">
        <w:rPr>
          <w:b/>
          <w:bCs/>
        </w:rPr>
        <w:t>Settings</w:t>
      </w:r>
      <w:r>
        <w:t xml:space="preserve"> from Left Navigation Pane. The Settings information will display the Gateway Log for the information.</w:t>
      </w:r>
    </w:p>
    <w:p w14:paraId="6CDB6160" w14:textId="77777777" w:rsidR="004A5628" w:rsidRDefault="004A5628" w:rsidP="006218BC">
      <w:pPr>
        <w:ind w:left="355" w:right="2"/>
      </w:pPr>
      <w:r>
        <w:rPr>
          <w:noProof/>
        </w:rPr>
        <w:drawing>
          <wp:inline distT="0" distB="0" distL="0" distR="0" wp14:anchorId="77121457" wp14:editId="0BA35814">
            <wp:extent cx="5773420" cy="2545080"/>
            <wp:effectExtent l="0" t="0" r="0" b="762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49"/>
                    <a:stretch>
                      <a:fillRect/>
                    </a:stretch>
                  </pic:blipFill>
                  <pic:spPr>
                    <a:xfrm>
                      <a:off x="0" y="0"/>
                      <a:ext cx="5773420" cy="2545080"/>
                    </a:xfrm>
                    <a:prstGeom prst="rect">
                      <a:avLst/>
                    </a:prstGeom>
                  </pic:spPr>
                </pic:pic>
              </a:graphicData>
            </a:graphic>
          </wp:inline>
        </w:drawing>
      </w:r>
    </w:p>
    <w:p w14:paraId="43516528" w14:textId="0F20D6CC" w:rsidR="004A5628" w:rsidRDefault="004A5628" w:rsidP="006218BC">
      <w:pPr>
        <w:pStyle w:val="ListParagraph"/>
        <w:numPr>
          <w:ilvl w:val="0"/>
          <w:numId w:val="12"/>
        </w:numPr>
        <w:ind w:right="2"/>
      </w:pPr>
      <w:r>
        <w:t xml:space="preserve">In the same Page, </w:t>
      </w:r>
      <w:r w:rsidR="006218BC">
        <w:t>y</w:t>
      </w:r>
      <w:r>
        <w:t xml:space="preserve">ou will </w:t>
      </w:r>
      <w:r w:rsidR="006218BC">
        <w:t>see</w:t>
      </w:r>
      <w:r>
        <w:t xml:space="preserve"> a Gateway Safe Mode Credential, New Feature. </w:t>
      </w:r>
    </w:p>
    <w:p w14:paraId="39ACD982" w14:textId="77777777" w:rsidR="006218BC" w:rsidRDefault="006218BC" w:rsidP="004A5628">
      <w:pPr>
        <w:ind w:right="2"/>
      </w:pPr>
    </w:p>
    <w:p w14:paraId="24A2980F" w14:textId="6A05C8E5" w:rsidR="004A5628" w:rsidRDefault="006218BC" w:rsidP="006218BC">
      <w:pPr>
        <w:ind w:left="355" w:right="2"/>
      </w:pPr>
      <w:r w:rsidRPr="006218BC">
        <w:rPr>
          <w:b/>
        </w:rPr>
        <w:t>Note:</w:t>
      </w:r>
      <w:r>
        <w:t xml:space="preserve"> </w:t>
      </w:r>
      <w:r w:rsidR="004A5628" w:rsidRPr="00365748">
        <w:t>Safe mode for Siebel Management Console, available as of Siebel CRM 19.11 Update, addresses the problem where an administrator cannot log in to Siebel Management Console because the back-end server for the authentication system, such as a database or an LDAP server, is unavailable.</w:t>
      </w:r>
    </w:p>
    <w:p w14:paraId="7422A27E" w14:textId="77777777" w:rsidR="004A5628" w:rsidRPr="003C30DD" w:rsidRDefault="004A5628" w:rsidP="00340968">
      <w:pPr>
        <w:ind w:right="2"/>
      </w:pPr>
    </w:p>
    <w:sectPr w:rsidR="004A5628" w:rsidRPr="003C30DD" w:rsidSect="003903AE">
      <w:footerReference w:type="even" r:id="rId50"/>
      <w:footerReference w:type="default" r:id="rId51"/>
      <w:pgSz w:w="11906" w:h="16838"/>
      <w:pgMar w:top="1440" w:right="1374" w:bottom="1471" w:left="1440" w:header="720" w:footer="57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A11D8" w14:textId="77777777" w:rsidR="00C120E8" w:rsidRDefault="00C120E8" w:rsidP="007863EF">
      <w:pPr>
        <w:spacing w:after="0" w:line="240" w:lineRule="auto"/>
      </w:pPr>
      <w:r>
        <w:separator/>
      </w:r>
    </w:p>
  </w:endnote>
  <w:endnote w:type="continuationSeparator" w:id="0">
    <w:p w14:paraId="319EB8C8" w14:textId="77777777" w:rsidR="00C120E8" w:rsidRDefault="00C120E8" w:rsidP="00786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B3735" w14:textId="43CA3E9A" w:rsidR="003903AE" w:rsidRDefault="003903AE" w:rsidP="003903AE">
    <w:pPr>
      <w:pStyle w:val="Footer"/>
      <w:pBdr>
        <w:top w:val="single" w:sz="4" w:space="1" w:color="auto"/>
      </w:pBdr>
      <w:jc w:val="center"/>
      <w:rPr>
        <w:sz w:val="14"/>
      </w:rPr>
    </w:pPr>
    <w:r w:rsidRPr="003903AE">
      <w:rPr>
        <w:sz w:val="14"/>
      </w:rPr>
      <w:t xml:space="preserve">Copyright © </w:t>
    </w:r>
    <w:r w:rsidRPr="003903AE">
      <w:rPr>
        <w:sz w:val="14"/>
      </w:rPr>
      <w:fldChar w:fldCharType="begin"/>
    </w:r>
    <w:r w:rsidRPr="003903AE">
      <w:rPr>
        <w:sz w:val="14"/>
      </w:rPr>
      <w:instrText xml:space="preserve"> DATE \@ "YYYY" \* MERGEFORMAT </w:instrText>
    </w:r>
    <w:r w:rsidRPr="003903AE">
      <w:rPr>
        <w:sz w:val="14"/>
      </w:rPr>
      <w:fldChar w:fldCharType="separate"/>
    </w:r>
    <w:r w:rsidR="005C7191">
      <w:rPr>
        <w:noProof/>
        <w:sz w:val="14"/>
      </w:rPr>
      <w:t>2021</w:t>
    </w:r>
    <w:r w:rsidRPr="003903AE">
      <w:rPr>
        <w:noProof/>
        <w:sz w:val="14"/>
      </w:rPr>
      <w:fldChar w:fldCharType="end"/>
    </w:r>
    <w:r w:rsidRPr="003903AE">
      <w:rPr>
        <w:sz w:val="14"/>
      </w:rPr>
      <w:t>, Oracle and/or its affiliates.</w:t>
    </w:r>
  </w:p>
  <w:p w14:paraId="1189D0E9" w14:textId="77777777" w:rsidR="003903AE" w:rsidRPr="003903AE" w:rsidRDefault="003903AE" w:rsidP="003903AE">
    <w:pPr>
      <w:pStyle w:val="Footer"/>
      <w:jc w:val="center"/>
      <w:rPr>
        <w:sz w:val="14"/>
      </w:rPr>
    </w:pPr>
  </w:p>
  <w:p w14:paraId="13AB6F8D" w14:textId="57D94AAC" w:rsidR="00961E81" w:rsidRDefault="003903AE" w:rsidP="003903AE">
    <w:pPr>
      <w:pStyle w:val="Footer2"/>
      <w:tabs>
        <w:tab w:val="clear" w:pos="4680"/>
        <w:tab w:val="center" w:pos="720"/>
      </w:tabs>
      <w:jc w:val="right"/>
    </w:pPr>
    <w:r>
      <w:fldChar w:fldCharType="begin"/>
    </w:r>
    <w:r>
      <w:instrText xml:space="preserve"> PAGE  \* MERGEFORMAT </w:instrText>
    </w:r>
    <w:r>
      <w:fldChar w:fldCharType="separate"/>
    </w:r>
    <w:r>
      <w:t>2</w:t>
    </w:r>
    <w:r>
      <w:rPr>
        <w:noProof/>
      </w:rPr>
      <w:fldChar w:fldCharType="end"/>
    </w:r>
    <w:r>
      <w:tab/>
    </w:r>
    <w:r>
      <w:tab/>
    </w:r>
    <w:sdt>
      <w:sdtPr>
        <w:alias w:val="Title"/>
        <w:id w:val="15910308"/>
        <w:dataBinding w:prefixMappings="xmlns:ns0='http://purl.org/dc/elements/1.1/' xmlns:ns1='http://schemas.openxmlformats.org/package/2006/metadata/core-properties' " w:xpath="/ns1:coreProperties[1]/ns0:title[1]" w:storeItemID="{6C3C8BC8-F283-45AE-878A-BAB7291924A1}"/>
        <w:text/>
      </w:sdtPr>
      <w:sdtEndPr/>
      <w:sdtContent>
        <w:r w:rsidR="001825D6">
          <w:t>Practices for Lesson 15: Administration in Siebel</w:t>
        </w:r>
      </w:sdtContent>
    </w:sdt>
  </w:p>
  <w:p w14:paraId="6CDE2B3E" w14:textId="77777777" w:rsidR="003903AE" w:rsidRDefault="003903AE" w:rsidP="003903AE">
    <w:pPr>
      <w:pStyle w:val="Footer2"/>
      <w:tabs>
        <w:tab w:val="clear" w:pos="4680"/>
        <w:tab w:val="center" w:pos="7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F0C9" w14:textId="624A940C" w:rsidR="003903AE" w:rsidRPr="003903AE" w:rsidRDefault="003903AE" w:rsidP="003903AE">
    <w:pPr>
      <w:pStyle w:val="Footer"/>
      <w:pBdr>
        <w:top w:val="single" w:sz="4" w:space="1" w:color="auto"/>
      </w:pBdr>
      <w:jc w:val="center"/>
      <w:rPr>
        <w:sz w:val="14"/>
      </w:rPr>
    </w:pPr>
    <w:r w:rsidRPr="003903AE">
      <w:rPr>
        <w:sz w:val="14"/>
      </w:rPr>
      <w:t xml:space="preserve">Copyright © </w:t>
    </w:r>
    <w:r w:rsidRPr="003903AE">
      <w:rPr>
        <w:sz w:val="14"/>
      </w:rPr>
      <w:fldChar w:fldCharType="begin"/>
    </w:r>
    <w:r w:rsidRPr="003903AE">
      <w:rPr>
        <w:sz w:val="14"/>
      </w:rPr>
      <w:instrText xml:space="preserve"> DATE \@ "YYYY" \* MERGEFORMAT </w:instrText>
    </w:r>
    <w:r w:rsidRPr="003903AE">
      <w:rPr>
        <w:sz w:val="14"/>
      </w:rPr>
      <w:fldChar w:fldCharType="separate"/>
    </w:r>
    <w:r w:rsidR="005C7191">
      <w:rPr>
        <w:noProof/>
        <w:sz w:val="14"/>
      </w:rPr>
      <w:t>2021</w:t>
    </w:r>
    <w:r w:rsidRPr="003903AE">
      <w:rPr>
        <w:noProof/>
        <w:sz w:val="14"/>
      </w:rPr>
      <w:fldChar w:fldCharType="end"/>
    </w:r>
    <w:r w:rsidRPr="003903AE">
      <w:rPr>
        <w:sz w:val="14"/>
      </w:rPr>
      <w:t>, Oracle and/or its affiliates.</w:t>
    </w:r>
  </w:p>
  <w:p w14:paraId="34B91FBB" w14:textId="77777777" w:rsidR="003903AE" w:rsidRDefault="003903AE" w:rsidP="003903AE">
    <w:pPr>
      <w:pStyle w:val="Footer"/>
      <w:jc w:val="center"/>
    </w:pPr>
  </w:p>
  <w:p w14:paraId="5A4DA968" w14:textId="20867CC1" w:rsidR="00961E81" w:rsidRPr="007863EF" w:rsidRDefault="00C120E8" w:rsidP="003903AE">
    <w:pPr>
      <w:pStyle w:val="Footer2"/>
      <w:tabs>
        <w:tab w:val="clear" w:pos="4680"/>
        <w:tab w:val="center" w:pos="9270"/>
      </w:tabs>
    </w:pPr>
    <w:sdt>
      <w:sdtPr>
        <w:alias w:val="Title"/>
        <w:id w:val="11003625"/>
        <w:dataBinding w:prefixMappings="xmlns:ns0='http://purl.org/dc/elements/1.1/' xmlns:ns1='http://schemas.openxmlformats.org/package/2006/metadata/core-properties' " w:xpath="/ns1:coreProperties[1]/ns0:title[1]" w:storeItemID="{6C3C8BC8-F283-45AE-878A-BAB7291924A1}"/>
        <w:text/>
      </w:sdtPr>
      <w:sdtEndPr/>
      <w:sdtContent>
        <w:r w:rsidR="001825D6">
          <w:t>Practices for Lesson 15: Administration in Siebel</w:t>
        </w:r>
      </w:sdtContent>
    </w:sdt>
    <w:r w:rsidR="003903AE">
      <w:tab/>
      <w:t xml:space="preserve"> </w:t>
    </w:r>
    <w:r w:rsidR="003903AE">
      <w:fldChar w:fldCharType="begin"/>
    </w:r>
    <w:r w:rsidR="003903AE">
      <w:instrText xml:space="preserve"> PAGE  \* MERGEFORMAT </w:instrText>
    </w:r>
    <w:r w:rsidR="003903AE">
      <w:fldChar w:fldCharType="separate"/>
    </w:r>
    <w:r w:rsidR="003903AE">
      <w:t>3</w:t>
    </w:r>
    <w:r w:rsidR="003903AE">
      <w:rPr>
        <w:noProof/>
      </w:rPr>
      <w:fldChar w:fldCharType="end"/>
    </w:r>
    <w:r w:rsidR="00961E81">
      <w:t xml:space="preserve"> </w:t>
    </w:r>
  </w:p>
  <w:p w14:paraId="23264F38" w14:textId="39C118FD" w:rsidR="001744F1" w:rsidRPr="00961E81" w:rsidRDefault="001744F1" w:rsidP="00961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563E2" w14:textId="77777777" w:rsidR="00C120E8" w:rsidRDefault="00C120E8" w:rsidP="007863EF">
      <w:pPr>
        <w:spacing w:after="0" w:line="240" w:lineRule="auto"/>
      </w:pPr>
      <w:r>
        <w:separator/>
      </w:r>
    </w:p>
  </w:footnote>
  <w:footnote w:type="continuationSeparator" w:id="0">
    <w:p w14:paraId="49D66032" w14:textId="77777777" w:rsidR="00C120E8" w:rsidRDefault="00C120E8" w:rsidP="00786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290"/>
    <w:multiLevelType w:val="hybridMultilevel"/>
    <w:tmpl w:val="1A7A3FD6"/>
    <w:lvl w:ilvl="0" w:tplc="7E0C294E">
      <w:start w:val="1"/>
      <w:numFmt w:val="decimal"/>
      <w:lvlText w:val="%1."/>
      <w:lvlJc w:val="left"/>
      <w:pPr>
        <w:ind w:left="355" w:hanging="360"/>
      </w:pPr>
      <w:rPr>
        <w:rFonts w:hint="default"/>
        <w:b w:val="0"/>
      </w:rPr>
    </w:lvl>
    <w:lvl w:ilvl="1" w:tplc="40090019">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 w15:restartNumberingAfterBreak="0">
    <w:nsid w:val="080421B5"/>
    <w:multiLevelType w:val="hybridMultilevel"/>
    <w:tmpl w:val="9A6ED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1405F2"/>
    <w:multiLevelType w:val="hybridMultilevel"/>
    <w:tmpl w:val="9DFEB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460BF"/>
    <w:multiLevelType w:val="hybridMultilevel"/>
    <w:tmpl w:val="B2A4D7CA"/>
    <w:lvl w:ilvl="0" w:tplc="85EC4FA0">
      <w:start w:val="1"/>
      <w:numFmt w:val="decimal"/>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35A1D2E"/>
    <w:multiLevelType w:val="hybridMultilevel"/>
    <w:tmpl w:val="3342C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C1225A"/>
    <w:multiLevelType w:val="hybridMultilevel"/>
    <w:tmpl w:val="122C7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8964B9"/>
    <w:multiLevelType w:val="multilevel"/>
    <w:tmpl w:val="BF40B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12C8D"/>
    <w:multiLevelType w:val="hybridMultilevel"/>
    <w:tmpl w:val="8B66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E9000F"/>
    <w:multiLevelType w:val="hybridMultilevel"/>
    <w:tmpl w:val="E3C0C71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F72E19"/>
    <w:multiLevelType w:val="hybridMultilevel"/>
    <w:tmpl w:val="2A36B35E"/>
    <w:lvl w:ilvl="0" w:tplc="85EC4FA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0A55F56"/>
    <w:multiLevelType w:val="hybridMultilevel"/>
    <w:tmpl w:val="D67E4452"/>
    <w:lvl w:ilvl="0" w:tplc="85EC4FA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7CCA282E"/>
    <w:multiLevelType w:val="hybridMultilevel"/>
    <w:tmpl w:val="4E3A6B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
  </w:num>
  <w:num w:numId="3">
    <w:abstractNumId w:val="7"/>
  </w:num>
  <w:num w:numId="4">
    <w:abstractNumId w:val="2"/>
  </w:num>
  <w:num w:numId="5">
    <w:abstractNumId w:val="6"/>
  </w:num>
  <w:num w:numId="6">
    <w:abstractNumId w:val="5"/>
  </w:num>
  <w:num w:numId="7">
    <w:abstractNumId w:val="8"/>
  </w:num>
  <w:num w:numId="8">
    <w:abstractNumId w:val="3"/>
  </w:num>
  <w:num w:numId="9">
    <w:abstractNumId w:val="10"/>
  </w:num>
  <w:num w:numId="10">
    <w:abstractNumId w:val="9"/>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16B"/>
    <w:rsid w:val="00023D6D"/>
    <w:rsid w:val="0004296A"/>
    <w:rsid w:val="000C579A"/>
    <w:rsid w:val="000D52D6"/>
    <w:rsid w:val="000F1484"/>
    <w:rsid w:val="000F1FEC"/>
    <w:rsid w:val="00103437"/>
    <w:rsid w:val="00133085"/>
    <w:rsid w:val="001744F1"/>
    <w:rsid w:val="001825D6"/>
    <w:rsid w:val="00191BB3"/>
    <w:rsid w:val="001A3D46"/>
    <w:rsid w:val="001C3934"/>
    <w:rsid w:val="001C595D"/>
    <w:rsid w:val="00201EEB"/>
    <w:rsid w:val="00205BB1"/>
    <w:rsid w:val="00272624"/>
    <w:rsid w:val="00275349"/>
    <w:rsid w:val="002931F5"/>
    <w:rsid w:val="00297575"/>
    <w:rsid w:val="002C654E"/>
    <w:rsid w:val="00310105"/>
    <w:rsid w:val="003118CA"/>
    <w:rsid w:val="00325749"/>
    <w:rsid w:val="00340968"/>
    <w:rsid w:val="00365748"/>
    <w:rsid w:val="00377AF1"/>
    <w:rsid w:val="00387867"/>
    <w:rsid w:val="003903AE"/>
    <w:rsid w:val="003A0C64"/>
    <w:rsid w:val="003C30DD"/>
    <w:rsid w:val="003F2F2C"/>
    <w:rsid w:val="003F4516"/>
    <w:rsid w:val="0040562A"/>
    <w:rsid w:val="00412825"/>
    <w:rsid w:val="00457F52"/>
    <w:rsid w:val="00461A18"/>
    <w:rsid w:val="00485BFB"/>
    <w:rsid w:val="00490AF2"/>
    <w:rsid w:val="004A5628"/>
    <w:rsid w:val="004C45E5"/>
    <w:rsid w:val="004C7188"/>
    <w:rsid w:val="004E3AFF"/>
    <w:rsid w:val="00525129"/>
    <w:rsid w:val="005310A0"/>
    <w:rsid w:val="0054066B"/>
    <w:rsid w:val="0055216B"/>
    <w:rsid w:val="00590EEB"/>
    <w:rsid w:val="005C7191"/>
    <w:rsid w:val="005E4C7E"/>
    <w:rsid w:val="00617FA2"/>
    <w:rsid w:val="006218BC"/>
    <w:rsid w:val="00632EE1"/>
    <w:rsid w:val="006335C6"/>
    <w:rsid w:val="00694B67"/>
    <w:rsid w:val="006F2457"/>
    <w:rsid w:val="00702782"/>
    <w:rsid w:val="00725430"/>
    <w:rsid w:val="007802B4"/>
    <w:rsid w:val="007863EF"/>
    <w:rsid w:val="00790874"/>
    <w:rsid w:val="007C5096"/>
    <w:rsid w:val="007D19B2"/>
    <w:rsid w:val="007D713C"/>
    <w:rsid w:val="007D798A"/>
    <w:rsid w:val="0083348A"/>
    <w:rsid w:val="00891F86"/>
    <w:rsid w:val="008E2F2B"/>
    <w:rsid w:val="008F7719"/>
    <w:rsid w:val="009024DE"/>
    <w:rsid w:val="00906EC2"/>
    <w:rsid w:val="0093264C"/>
    <w:rsid w:val="00961E81"/>
    <w:rsid w:val="00990955"/>
    <w:rsid w:val="009A1E92"/>
    <w:rsid w:val="009C3D86"/>
    <w:rsid w:val="009C5980"/>
    <w:rsid w:val="009F386E"/>
    <w:rsid w:val="00A03791"/>
    <w:rsid w:val="00A15E78"/>
    <w:rsid w:val="00A35B0B"/>
    <w:rsid w:val="00A370BB"/>
    <w:rsid w:val="00A76AD8"/>
    <w:rsid w:val="00A86C0F"/>
    <w:rsid w:val="00AA4583"/>
    <w:rsid w:val="00AE0DAD"/>
    <w:rsid w:val="00AF5B05"/>
    <w:rsid w:val="00B336F0"/>
    <w:rsid w:val="00B42EBB"/>
    <w:rsid w:val="00B508C3"/>
    <w:rsid w:val="00B6128F"/>
    <w:rsid w:val="00B93655"/>
    <w:rsid w:val="00B94036"/>
    <w:rsid w:val="00B96BF5"/>
    <w:rsid w:val="00BA1789"/>
    <w:rsid w:val="00BF2631"/>
    <w:rsid w:val="00C019ED"/>
    <w:rsid w:val="00C120E8"/>
    <w:rsid w:val="00C2514A"/>
    <w:rsid w:val="00C46648"/>
    <w:rsid w:val="00C640EA"/>
    <w:rsid w:val="00C867AC"/>
    <w:rsid w:val="00C96083"/>
    <w:rsid w:val="00CB5FD0"/>
    <w:rsid w:val="00CD157A"/>
    <w:rsid w:val="00D03D76"/>
    <w:rsid w:val="00D14A5C"/>
    <w:rsid w:val="00D30DC0"/>
    <w:rsid w:val="00DA0532"/>
    <w:rsid w:val="00DF269F"/>
    <w:rsid w:val="00E10148"/>
    <w:rsid w:val="00E236D2"/>
    <w:rsid w:val="00E25661"/>
    <w:rsid w:val="00ED7CD5"/>
    <w:rsid w:val="00EE0720"/>
    <w:rsid w:val="00EE256C"/>
    <w:rsid w:val="00EF2E85"/>
    <w:rsid w:val="00F3467A"/>
    <w:rsid w:val="00F44203"/>
    <w:rsid w:val="00F526AC"/>
    <w:rsid w:val="00F90ABE"/>
    <w:rsid w:val="00FA026A"/>
    <w:rsid w:val="00FB3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FC1E8"/>
  <w15:docId w15:val="{4AFDDF8E-20AE-4BEC-BAA8-07279253B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4" w:line="252" w:lineRule="auto"/>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rPr>
  </w:style>
  <w:style w:type="paragraph" w:styleId="Heading2">
    <w:name w:val="heading 2"/>
    <w:basedOn w:val="Normal"/>
    <w:next w:val="Normal"/>
    <w:link w:val="Heading2Char"/>
    <w:uiPriority w:val="9"/>
    <w:semiHidden/>
    <w:unhideWhenUsed/>
    <w:qFormat/>
    <w:rsid w:val="001034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34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customStyle="1" w:styleId="p">
    <w:name w:val="p"/>
    <w:basedOn w:val="Normal"/>
    <w:rsid w:val="007863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786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3EF"/>
    <w:rPr>
      <w:rFonts w:ascii="Arial" w:eastAsia="Arial" w:hAnsi="Arial" w:cs="Arial"/>
      <w:color w:val="000000"/>
    </w:rPr>
  </w:style>
  <w:style w:type="paragraph" w:styleId="Footer">
    <w:name w:val="footer"/>
    <w:basedOn w:val="Normal"/>
    <w:link w:val="FooterChar"/>
    <w:unhideWhenUsed/>
    <w:rsid w:val="00786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3EF"/>
    <w:rPr>
      <w:rFonts w:ascii="Arial" w:eastAsia="Arial" w:hAnsi="Arial" w:cs="Arial"/>
      <w:color w:val="000000"/>
    </w:rPr>
  </w:style>
  <w:style w:type="character" w:styleId="Hyperlink">
    <w:name w:val="Hyperlink"/>
    <w:basedOn w:val="DefaultParagraphFont"/>
    <w:uiPriority w:val="99"/>
    <w:unhideWhenUsed/>
    <w:rsid w:val="00C46648"/>
    <w:rPr>
      <w:color w:val="0563C1" w:themeColor="hyperlink"/>
      <w:u w:val="single"/>
    </w:rPr>
  </w:style>
  <w:style w:type="character" w:styleId="UnresolvedMention">
    <w:name w:val="Unresolved Mention"/>
    <w:basedOn w:val="DefaultParagraphFont"/>
    <w:uiPriority w:val="99"/>
    <w:semiHidden/>
    <w:unhideWhenUsed/>
    <w:rsid w:val="00C46648"/>
    <w:rPr>
      <w:color w:val="605E5C"/>
      <w:shd w:val="clear" w:color="auto" w:fill="E1DFDD"/>
    </w:rPr>
  </w:style>
  <w:style w:type="paragraph" w:styleId="ListParagraph">
    <w:name w:val="List Paragraph"/>
    <w:basedOn w:val="Normal"/>
    <w:uiPriority w:val="34"/>
    <w:qFormat/>
    <w:rsid w:val="00C96083"/>
    <w:pPr>
      <w:ind w:left="720"/>
      <w:contextualSpacing/>
    </w:pPr>
  </w:style>
  <w:style w:type="paragraph" w:customStyle="1" w:styleId="pt1text1">
    <w:name w:val="pt1text1"/>
    <w:basedOn w:val="Normal"/>
    <w:rsid w:val="00D30DC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b1bullet1">
    <w:name w:val="pb1bullet1"/>
    <w:basedOn w:val="Normal"/>
    <w:rsid w:val="00D30DC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odyText">
    <w:name w:val="Body Text"/>
    <w:basedOn w:val="Normal"/>
    <w:link w:val="BodyTextChar"/>
    <w:qFormat/>
    <w:rsid w:val="00103437"/>
    <w:pPr>
      <w:spacing w:before="60" w:after="60" w:line="276" w:lineRule="auto"/>
    </w:pPr>
    <w:rPr>
      <w:rFonts w:eastAsia="Calibri" w:cs="Times New Roman"/>
      <w:color w:val="auto"/>
      <w:lang w:val="en-US" w:eastAsia="zh-CN"/>
    </w:rPr>
  </w:style>
  <w:style w:type="character" w:customStyle="1" w:styleId="BodyTextChar">
    <w:name w:val="Body Text Char"/>
    <w:basedOn w:val="DefaultParagraphFont"/>
    <w:link w:val="BodyText"/>
    <w:rsid w:val="00103437"/>
    <w:rPr>
      <w:rFonts w:ascii="Arial" w:eastAsia="Calibri" w:hAnsi="Arial" w:cs="Times New Roman"/>
      <w:lang w:val="en-US" w:eastAsia="zh-CN"/>
    </w:rPr>
  </w:style>
  <w:style w:type="paragraph" w:customStyle="1" w:styleId="PageTitle">
    <w:name w:val="Page Title"/>
    <w:basedOn w:val="Heading2"/>
    <w:next w:val="SectionTitle"/>
    <w:qFormat/>
    <w:rsid w:val="00103437"/>
    <w:pPr>
      <w:keepLines w:val="0"/>
      <w:pageBreakBefore/>
      <w:pBdr>
        <w:bottom w:val="single" w:sz="6" w:space="1" w:color="auto"/>
      </w:pBdr>
      <w:spacing w:before="60" w:after="60" w:line="276" w:lineRule="auto"/>
    </w:pPr>
    <w:rPr>
      <w:rFonts w:ascii="Arial" w:eastAsia="Times New Roman" w:hAnsi="Arial" w:cs="Times New Roman"/>
      <w:b/>
      <w:color w:val="auto"/>
      <w:sz w:val="28"/>
      <w:szCs w:val="22"/>
      <w:lang w:val="en-US" w:eastAsia="zh-CN"/>
    </w:rPr>
  </w:style>
  <w:style w:type="paragraph" w:customStyle="1" w:styleId="SectionTitle">
    <w:name w:val="Section Title"/>
    <w:basedOn w:val="Heading3"/>
    <w:next w:val="BodyText"/>
    <w:qFormat/>
    <w:rsid w:val="00103437"/>
    <w:pPr>
      <w:spacing w:before="240" w:after="120" w:line="276" w:lineRule="auto"/>
    </w:pPr>
    <w:rPr>
      <w:rFonts w:ascii="Arial" w:eastAsia="Times New Roman" w:hAnsi="Arial" w:cs="Times New Roman"/>
      <w:b/>
      <w:color w:val="auto"/>
      <w:szCs w:val="22"/>
      <w:lang w:val="en-US" w:eastAsia="zh-CN"/>
    </w:rPr>
  </w:style>
  <w:style w:type="character" w:customStyle="1" w:styleId="Heading2Char">
    <w:name w:val="Heading 2 Char"/>
    <w:basedOn w:val="DefaultParagraphFont"/>
    <w:link w:val="Heading2"/>
    <w:uiPriority w:val="9"/>
    <w:semiHidden/>
    <w:rsid w:val="001034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3437"/>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103437"/>
    <w:rPr>
      <w:sz w:val="16"/>
      <w:szCs w:val="16"/>
    </w:rPr>
  </w:style>
  <w:style w:type="paragraph" w:styleId="CommentText">
    <w:name w:val="annotation text"/>
    <w:basedOn w:val="Normal"/>
    <w:link w:val="CommentTextChar"/>
    <w:uiPriority w:val="99"/>
    <w:semiHidden/>
    <w:unhideWhenUsed/>
    <w:rsid w:val="00103437"/>
    <w:pPr>
      <w:spacing w:line="240" w:lineRule="auto"/>
    </w:pPr>
    <w:rPr>
      <w:sz w:val="20"/>
      <w:szCs w:val="20"/>
    </w:rPr>
  </w:style>
  <w:style w:type="character" w:customStyle="1" w:styleId="CommentTextChar">
    <w:name w:val="Comment Text Char"/>
    <w:basedOn w:val="DefaultParagraphFont"/>
    <w:link w:val="CommentText"/>
    <w:uiPriority w:val="99"/>
    <w:semiHidden/>
    <w:rsid w:val="00103437"/>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103437"/>
    <w:rPr>
      <w:b/>
      <w:bCs/>
    </w:rPr>
  </w:style>
  <w:style w:type="character" w:customStyle="1" w:styleId="CommentSubjectChar">
    <w:name w:val="Comment Subject Char"/>
    <w:basedOn w:val="CommentTextChar"/>
    <w:link w:val="CommentSubject"/>
    <w:uiPriority w:val="99"/>
    <w:semiHidden/>
    <w:rsid w:val="00103437"/>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103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437"/>
    <w:rPr>
      <w:rFonts w:ascii="Segoe UI" w:eastAsia="Arial" w:hAnsi="Segoe UI" w:cs="Segoe UI"/>
      <w:color w:val="000000"/>
      <w:sz w:val="18"/>
      <w:szCs w:val="18"/>
    </w:rPr>
  </w:style>
  <w:style w:type="paragraph" w:customStyle="1" w:styleId="Footer2">
    <w:name w:val="Footer 2"/>
    <w:basedOn w:val="BodyText"/>
    <w:rsid w:val="003903AE"/>
    <w:pPr>
      <w:tabs>
        <w:tab w:val="center" w:pos="4680"/>
        <w:tab w:val="right" w:pos="9360"/>
      </w:tabs>
      <w:spacing w:before="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29607">
      <w:bodyDiv w:val="1"/>
      <w:marLeft w:val="0"/>
      <w:marRight w:val="0"/>
      <w:marTop w:val="0"/>
      <w:marBottom w:val="0"/>
      <w:divBdr>
        <w:top w:val="none" w:sz="0" w:space="0" w:color="auto"/>
        <w:left w:val="none" w:sz="0" w:space="0" w:color="auto"/>
        <w:bottom w:val="none" w:sz="0" w:space="0" w:color="auto"/>
        <w:right w:val="none" w:sz="0" w:space="0" w:color="auto"/>
      </w:divBdr>
    </w:div>
    <w:div w:id="1459908007">
      <w:bodyDiv w:val="1"/>
      <w:marLeft w:val="0"/>
      <w:marRight w:val="0"/>
      <w:marTop w:val="0"/>
      <w:marBottom w:val="0"/>
      <w:divBdr>
        <w:top w:val="none" w:sz="0" w:space="0" w:color="auto"/>
        <w:left w:val="none" w:sz="0" w:space="0" w:color="auto"/>
        <w:bottom w:val="none" w:sz="0" w:space="0" w:color="auto"/>
        <w:right w:val="none" w:sz="0" w:space="0" w:color="auto"/>
      </w:divBdr>
    </w:div>
    <w:div w:id="1563368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hyperlink" Target="http://public-ip-address:4430/siebel/smc"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Practices for Lesson 15: Administration in Siebel</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Practices for Lesson 15: Administration in Siebel</dc:title>
  <dc:subject/>
  <dc:creator>Dhananjayan Narasimhan</dc:creator>
  <cp:keywords/>
  <cp:lastModifiedBy>user</cp:lastModifiedBy>
  <cp:revision>3</cp:revision>
  <dcterms:created xsi:type="dcterms:W3CDTF">2021-11-16T07:18:00Z</dcterms:created>
  <dcterms:modified xsi:type="dcterms:W3CDTF">2021-11-16T11:55:00Z</dcterms:modified>
</cp:coreProperties>
</file>