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B4D5EE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t>Diagramma de classe Borne-prêt:</w:t>
      </w:r>
    </w:p>
    <w:p w14:paraId="58E8BC94">
      <w:pPr>
        <w:rPr>
          <w:rFonts w:hint="default"/>
          <w:b/>
          <w:bCs/>
          <w:lang w:val="fr-FR"/>
        </w:rPr>
      </w:pPr>
      <w:r>
        <w:rPr>
          <w:rFonts w:hint="default"/>
          <w:b/>
          <w:bCs/>
          <w:lang w:val="fr-FR"/>
        </w:rPr>
        <w:drawing>
          <wp:inline distT="0" distB="0" distL="114300" distR="114300">
            <wp:extent cx="5266690" cy="4568190"/>
            <wp:effectExtent l="0" t="0" r="6350" b="3810"/>
            <wp:docPr id="1" name="Image 1" descr="XLLTRjim37utu3i8UPcxBiNs6Wn3jwG52XH3q6u7K6msuM1B7YK5BOPTQDVOnKPPbd_XDI-H-FkH_2XV6ol9kgfC4uks1B53UIHPLI0A47afZG4ZrkAB9jM8QlhxnmfGeiG3mTe0dJ67D4cJnbXijRAaIt0KN7wbYM3_N5fP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XLLTRjim37utu3i8UPcxBiNs6Wn3jwG52XH3q6u7K6msuM1B7YK5BOPTQDVOnKPPbd_XDI-H-FkH_2XV6ol9kgfC4uks1B53UIHPLI0A47afZG4ZrkAB9jM8QlhxnmfGeiG3mTe0dJ67D4cJnbXijRAaIt0KN7wbYM3_N5fPw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32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2025-12-09T18:17:22Z</dcterms:created>
  <dc:creator>Ramab</dc:creator>
  <cp:lastModifiedBy>Ramatoulaye Bah</cp:lastModifiedBy>
  <dcterms:modified xsi:type="dcterms:W3CDTF">2025-12-09T18:47:50Z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1036-12.2.0.23155</vt:lpwstr>
  </property>
  <property fmtid="{D5CDD505-2E9C-101B-9397-08002B2CF9AE}" pid="3" name="ICV">
    <vt:lpwstr>3B390F42E2BA492884889925B3C5EDB0_12</vt:lpwstr>
  </property>
</Properties>
</file>