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EC7AD" w14:textId="415D7A9D" w:rsidR="004E20AB" w:rsidRPr="00220670" w:rsidRDefault="00D17DAE" w:rsidP="0020106B">
      <w:pPr>
        <w:pStyle w:val="Heading1"/>
        <w:jc w:val="center"/>
        <w:rPr>
          <w:rFonts w:ascii="Times New Roman" w:hAnsi="Times New Roman" w:cs="Times New Roman"/>
          <w:b/>
          <w:bCs/>
          <w:color w:val="auto"/>
          <w:sz w:val="36"/>
          <w:szCs w:val="36"/>
        </w:rPr>
      </w:pPr>
      <w:r w:rsidRPr="00220670">
        <w:rPr>
          <w:rFonts w:ascii="Times New Roman" w:hAnsi="Times New Roman" w:cs="Times New Roman"/>
          <w:b/>
          <w:bCs/>
          <w:color w:val="auto"/>
          <w:sz w:val="36"/>
          <w:szCs w:val="36"/>
        </w:rPr>
        <w:t>E</w:t>
      </w:r>
      <w:r w:rsidR="0020106B" w:rsidRPr="00220670">
        <w:rPr>
          <w:rFonts w:ascii="Times New Roman" w:hAnsi="Times New Roman" w:cs="Times New Roman"/>
          <w:b/>
          <w:bCs/>
          <w:color w:val="auto"/>
          <w:sz w:val="36"/>
          <w:szCs w:val="36"/>
        </w:rPr>
        <w:t xml:space="preserve">nsemble </w:t>
      </w:r>
      <w:r w:rsidRPr="00220670">
        <w:rPr>
          <w:rFonts w:ascii="Times New Roman" w:hAnsi="Times New Roman" w:cs="Times New Roman"/>
          <w:b/>
          <w:bCs/>
          <w:color w:val="auto"/>
          <w:sz w:val="36"/>
          <w:szCs w:val="36"/>
        </w:rPr>
        <w:t>D</w:t>
      </w:r>
      <w:r w:rsidR="0020106B" w:rsidRPr="00220670">
        <w:rPr>
          <w:rFonts w:ascii="Times New Roman" w:hAnsi="Times New Roman" w:cs="Times New Roman"/>
          <w:b/>
          <w:bCs/>
          <w:color w:val="auto"/>
          <w:sz w:val="36"/>
          <w:szCs w:val="36"/>
        </w:rPr>
        <w:t>eep</w:t>
      </w:r>
      <w:r w:rsidRPr="00220670">
        <w:rPr>
          <w:rFonts w:ascii="Times New Roman" w:hAnsi="Times New Roman" w:cs="Times New Roman"/>
          <w:b/>
          <w:bCs/>
          <w:color w:val="auto"/>
          <w:sz w:val="36"/>
          <w:szCs w:val="36"/>
        </w:rPr>
        <w:t xml:space="preserve"> L</w:t>
      </w:r>
      <w:r w:rsidR="0020106B" w:rsidRPr="00220670">
        <w:rPr>
          <w:rFonts w:ascii="Times New Roman" w:hAnsi="Times New Roman" w:cs="Times New Roman"/>
          <w:b/>
          <w:bCs/>
          <w:color w:val="auto"/>
          <w:sz w:val="36"/>
          <w:szCs w:val="36"/>
        </w:rPr>
        <w:t>earning</w:t>
      </w:r>
      <w:r w:rsidRPr="00220670">
        <w:rPr>
          <w:rFonts w:ascii="Times New Roman" w:hAnsi="Times New Roman" w:cs="Times New Roman"/>
          <w:b/>
          <w:bCs/>
          <w:color w:val="auto"/>
          <w:sz w:val="36"/>
          <w:szCs w:val="36"/>
        </w:rPr>
        <w:t xml:space="preserve"> </w:t>
      </w:r>
      <w:r w:rsidR="00DE7736" w:rsidRPr="00220670">
        <w:rPr>
          <w:rFonts w:ascii="Times New Roman" w:hAnsi="Times New Roman" w:cs="Times New Roman"/>
          <w:b/>
          <w:bCs/>
          <w:color w:val="auto"/>
          <w:sz w:val="36"/>
          <w:szCs w:val="36"/>
        </w:rPr>
        <w:t>for</w:t>
      </w:r>
      <w:r w:rsidR="0020106B" w:rsidRPr="00220670">
        <w:rPr>
          <w:rFonts w:ascii="Times New Roman" w:hAnsi="Times New Roman" w:cs="Times New Roman"/>
          <w:b/>
          <w:bCs/>
          <w:color w:val="auto"/>
          <w:sz w:val="36"/>
          <w:szCs w:val="36"/>
        </w:rPr>
        <w:t xml:space="preserve"> </w:t>
      </w:r>
      <w:r w:rsidRPr="00220670">
        <w:rPr>
          <w:rFonts w:ascii="Times New Roman" w:hAnsi="Times New Roman" w:cs="Times New Roman"/>
          <w:b/>
          <w:bCs/>
          <w:color w:val="auto"/>
          <w:sz w:val="36"/>
          <w:szCs w:val="36"/>
        </w:rPr>
        <w:t>D</w:t>
      </w:r>
      <w:r w:rsidR="0020106B" w:rsidRPr="00220670">
        <w:rPr>
          <w:rFonts w:ascii="Times New Roman" w:hAnsi="Times New Roman" w:cs="Times New Roman"/>
          <w:b/>
          <w:bCs/>
          <w:color w:val="auto"/>
          <w:sz w:val="36"/>
          <w:szCs w:val="36"/>
        </w:rPr>
        <w:t xml:space="preserve">iabetic </w:t>
      </w:r>
      <w:r w:rsidRPr="00220670">
        <w:rPr>
          <w:rFonts w:ascii="Times New Roman" w:hAnsi="Times New Roman" w:cs="Times New Roman"/>
          <w:b/>
          <w:bCs/>
          <w:color w:val="auto"/>
          <w:sz w:val="36"/>
          <w:szCs w:val="36"/>
        </w:rPr>
        <w:t>R</w:t>
      </w:r>
      <w:r w:rsidR="0020106B" w:rsidRPr="00220670">
        <w:rPr>
          <w:rFonts w:ascii="Times New Roman" w:hAnsi="Times New Roman" w:cs="Times New Roman"/>
          <w:b/>
          <w:bCs/>
          <w:color w:val="auto"/>
          <w:sz w:val="36"/>
          <w:szCs w:val="36"/>
        </w:rPr>
        <w:t xml:space="preserve">etinopathy </w:t>
      </w:r>
      <w:r w:rsidR="00110B38" w:rsidRPr="00220670">
        <w:rPr>
          <w:rFonts w:ascii="Times New Roman" w:hAnsi="Times New Roman" w:cs="Times New Roman"/>
          <w:b/>
          <w:bCs/>
          <w:color w:val="auto"/>
          <w:sz w:val="36"/>
          <w:szCs w:val="36"/>
        </w:rPr>
        <w:t>Diagnosis:</w:t>
      </w:r>
      <w:r w:rsidRPr="00220670">
        <w:rPr>
          <w:rFonts w:ascii="Times New Roman" w:hAnsi="Times New Roman" w:cs="Times New Roman"/>
          <w:b/>
          <w:bCs/>
          <w:color w:val="auto"/>
          <w:sz w:val="36"/>
          <w:szCs w:val="36"/>
        </w:rPr>
        <w:t xml:space="preserve"> A H</w:t>
      </w:r>
      <w:r w:rsidR="0020106B" w:rsidRPr="00220670">
        <w:rPr>
          <w:rFonts w:ascii="Times New Roman" w:hAnsi="Times New Roman" w:cs="Times New Roman"/>
          <w:b/>
          <w:bCs/>
          <w:color w:val="auto"/>
          <w:sz w:val="36"/>
          <w:szCs w:val="36"/>
        </w:rPr>
        <w:t xml:space="preserve">ybrid </w:t>
      </w:r>
      <w:r w:rsidRPr="00220670">
        <w:rPr>
          <w:rFonts w:ascii="Times New Roman" w:hAnsi="Times New Roman" w:cs="Times New Roman"/>
          <w:b/>
          <w:bCs/>
          <w:color w:val="auto"/>
          <w:sz w:val="36"/>
          <w:szCs w:val="36"/>
        </w:rPr>
        <w:t>A</w:t>
      </w:r>
      <w:r w:rsidR="0020106B" w:rsidRPr="00220670">
        <w:rPr>
          <w:rFonts w:ascii="Times New Roman" w:hAnsi="Times New Roman" w:cs="Times New Roman"/>
          <w:b/>
          <w:bCs/>
          <w:color w:val="auto"/>
          <w:sz w:val="36"/>
          <w:szCs w:val="36"/>
        </w:rPr>
        <w:t xml:space="preserve">pproach </w:t>
      </w:r>
      <w:r w:rsidR="00DE7736" w:rsidRPr="00220670">
        <w:rPr>
          <w:rFonts w:ascii="Times New Roman" w:hAnsi="Times New Roman" w:cs="Times New Roman"/>
          <w:b/>
          <w:bCs/>
          <w:color w:val="auto"/>
          <w:sz w:val="36"/>
          <w:szCs w:val="36"/>
        </w:rPr>
        <w:t>with</w:t>
      </w:r>
      <w:r w:rsidR="0020106B" w:rsidRPr="00220670">
        <w:rPr>
          <w:rFonts w:ascii="Times New Roman" w:hAnsi="Times New Roman" w:cs="Times New Roman"/>
          <w:b/>
          <w:bCs/>
          <w:color w:val="auto"/>
          <w:sz w:val="36"/>
          <w:szCs w:val="36"/>
        </w:rPr>
        <w:t xml:space="preserve"> </w:t>
      </w:r>
      <w:r w:rsidR="00110B38" w:rsidRPr="00220670">
        <w:rPr>
          <w:rFonts w:ascii="Times New Roman" w:hAnsi="Times New Roman" w:cs="Times New Roman"/>
          <w:b/>
          <w:bCs/>
          <w:color w:val="auto"/>
          <w:sz w:val="36"/>
          <w:szCs w:val="36"/>
        </w:rPr>
        <w:t>Res</w:t>
      </w:r>
      <w:r w:rsidR="00110B38">
        <w:rPr>
          <w:rFonts w:ascii="Times New Roman" w:hAnsi="Times New Roman" w:cs="Times New Roman"/>
          <w:b/>
          <w:bCs/>
          <w:color w:val="auto"/>
          <w:sz w:val="36"/>
          <w:szCs w:val="36"/>
        </w:rPr>
        <w:t xml:space="preserve"> N</w:t>
      </w:r>
      <w:r w:rsidR="00110B38" w:rsidRPr="00220670">
        <w:rPr>
          <w:rFonts w:ascii="Times New Roman" w:hAnsi="Times New Roman" w:cs="Times New Roman"/>
          <w:b/>
          <w:bCs/>
          <w:color w:val="auto"/>
          <w:sz w:val="36"/>
          <w:szCs w:val="36"/>
        </w:rPr>
        <w:t>et</w:t>
      </w:r>
      <w:r w:rsidRPr="00220670">
        <w:rPr>
          <w:rFonts w:ascii="Times New Roman" w:hAnsi="Times New Roman" w:cs="Times New Roman"/>
          <w:b/>
          <w:bCs/>
          <w:color w:val="auto"/>
          <w:sz w:val="36"/>
          <w:szCs w:val="36"/>
        </w:rPr>
        <w:t xml:space="preserve">, </w:t>
      </w:r>
      <w:r w:rsidR="00110B38" w:rsidRPr="00220670">
        <w:rPr>
          <w:rFonts w:ascii="Times New Roman" w:hAnsi="Times New Roman" w:cs="Times New Roman"/>
          <w:b/>
          <w:bCs/>
          <w:color w:val="auto"/>
          <w:sz w:val="36"/>
          <w:szCs w:val="36"/>
        </w:rPr>
        <w:t xml:space="preserve">Efficient </w:t>
      </w:r>
      <w:r w:rsidR="00110B38">
        <w:rPr>
          <w:rFonts w:ascii="Times New Roman" w:hAnsi="Times New Roman" w:cs="Times New Roman"/>
          <w:b/>
          <w:bCs/>
          <w:color w:val="auto"/>
          <w:sz w:val="36"/>
          <w:szCs w:val="36"/>
        </w:rPr>
        <w:t>N</w:t>
      </w:r>
      <w:r w:rsidR="00110B38" w:rsidRPr="00220670">
        <w:rPr>
          <w:rFonts w:ascii="Times New Roman" w:hAnsi="Times New Roman" w:cs="Times New Roman"/>
          <w:b/>
          <w:bCs/>
          <w:color w:val="auto"/>
          <w:sz w:val="36"/>
          <w:szCs w:val="36"/>
        </w:rPr>
        <w:t>et</w:t>
      </w:r>
      <w:r w:rsidRPr="00220670">
        <w:rPr>
          <w:rFonts w:ascii="Times New Roman" w:hAnsi="Times New Roman" w:cs="Times New Roman"/>
          <w:b/>
          <w:bCs/>
          <w:color w:val="auto"/>
          <w:sz w:val="36"/>
          <w:szCs w:val="36"/>
        </w:rPr>
        <w:t>, I</w:t>
      </w:r>
      <w:r w:rsidR="0020106B" w:rsidRPr="00220670">
        <w:rPr>
          <w:rFonts w:ascii="Times New Roman" w:hAnsi="Times New Roman" w:cs="Times New Roman"/>
          <w:b/>
          <w:bCs/>
          <w:color w:val="auto"/>
          <w:sz w:val="36"/>
          <w:szCs w:val="36"/>
        </w:rPr>
        <w:t>nceptionv</w:t>
      </w:r>
      <w:r w:rsidRPr="00220670">
        <w:rPr>
          <w:rFonts w:ascii="Times New Roman" w:hAnsi="Times New Roman" w:cs="Times New Roman"/>
          <w:b/>
          <w:bCs/>
          <w:color w:val="auto"/>
          <w:sz w:val="36"/>
          <w:szCs w:val="36"/>
        </w:rPr>
        <w:t xml:space="preserve">3, </w:t>
      </w:r>
      <w:r w:rsidR="0020106B" w:rsidRPr="00220670">
        <w:rPr>
          <w:rFonts w:ascii="Times New Roman" w:hAnsi="Times New Roman" w:cs="Times New Roman"/>
          <w:b/>
          <w:bCs/>
          <w:color w:val="auto"/>
          <w:sz w:val="36"/>
          <w:szCs w:val="36"/>
        </w:rPr>
        <w:t>And</w:t>
      </w:r>
      <w:r w:rsidRPr="00220670">
        <w:rPr>
          <w:rFonts w:ascii="Times New Roman" w:hAnsi="Times New Roman" w:cs="Times New Roman"/>
          <w:b/>
          <w:bCs/>
          <w:color w:val="auto"/>
          <w:sz w:val="36"/>
          <w:szCs w:val="36"/>
        </w:rPr>
        <w:t xml:space="preserve"> D</w:t>
      </w:r>
      <w:r w:rsidR="0020106B" w:rsidRPr="00220670">
        <w:rPr>
          <w:rFonts w:ascii="Times New Roman" w:hAnsi="Times New Roman" w:cs="Times New Roman"/>
          <w:b/>
          <w:bCs/>
          <w:color w:val="auto"/>
          <w:sz w:val="36"/>
          <w:szCs w:val="36"/>
        </w:rPr>
        <w:t>ense</w:t>
      </w:r>
      <w:r w:rsidR="00110B38">
        <w:rPr>
          <w:rFonts w:ascii="Times New Roman" w:hAnsi="Times New Roman" w:cs="Times New Roman"/>
          <w:b/>
          <w:bCs/>
          <w:color w:val="auto"/>
          <w:sz w:val="36"/>
          <w:szCs w:val="36"/>
        </w:rPr>
        <w:t xml:space="preserve"> N</w:t>
      </w:r>
      <w:r w:rsidR="0020106B" w:rsidRPr="00220670">
        <w:rPr>
          <w:rFonts w:ascii="Times New Roman" w:hAnsi="Times New Roman" w:cs="Times New Roman"/>
          <w:b/>
          <w:bCs/>
          <w:color w:val="auto"/>
          <w:sz w:val="36"/>
          <w:szCs w:val="36"/>
        </w:rPr>
        <w:t>et</w:t>
      </w:r>
    </w:p>
    <w:p w14:paraId="649A7CC6" w14:textId="77777777" w:rsidR="005E7C50" w:rsidRDefault="005E7C50" w:rsidP="005452FB">
      <w:pPr>
        <w:jc w:val="both"/>
        <w:rPr>
          <w:rFonts w:ascii="Times New Roman" w:hAnsi="Times New Roman" w:cs="Times New Roman"/>
          <w:b/>
          <w:bCs/>
          <w:sz w:val="28"/>
          <w:szCs w:val="28"/>
        </w:rPr>
      </w:pPr>
    </w:p>
    <w:p w14:paraId="7382F938" w14:textId="77777777" w:rsidR="00D17DAE" w:rsidRDefault="00D17DAE" w:rsidP="005452FB">
      <w:pPr>
        <w:jc w:val="both"/>
        <w:rPr>
          <w:rFonts w:ascii="Times New Roman" w:hAnsi="Times New Roman" w:cs="Times New Roman"/>
          <w:b/>
          <w:bCs/>
          <w:sz w:val="28"/>
          <w:szCs w:val="28"/>
        </w:rPr>
        <w:sectPr w:rsidR="00D17DAE">
          <w:pgSz w:w="11906" w:h="16838"/>
          <w:pgMar w:top="1440" w:right="1440" w:bottom="1440" w:left="1440" w:header="708" w:footer="708" w:gutter="0"/>
          <w:cols w:space="708"/>
          <w:docGrid w:linePitch="360"/>
        </w:sectPr>
      </w:pPr>
    </w:p>
    <w:p w14:paraId="23347A62" w14:textId="5601A0DD" w:rsidR="009D3B2E" w:rsidRDefault="004E20AB" w:rsidP="005452FB">
      <w:pPr>
        <w:jc w:val="both"/>
        <w:rPr>
          <w:rFonts w:ascii="Times New Roman" w:hAnsi="Times New Roman" w:cs="Times New Roman"/>
        </w:rPr>
      </w:pPr>
      <w:r w:rsidRPr="005452FB">
        <w:rPr>
          <w:rFonts w:ascii="Times New Roman" w:hAnsi="Times New Roman" w:cs="Times New Roman"/>
          <w:b/>
          <w:bCs/>
          <w:sz w:val="28"/>
          <w:szCs w:val="28"/>
        </w:rPr>
        <w:t>Abstract-</w:t>
      </w:r>
      <w:r w:rsidR="00F5173D" w:rsidRPr="00F5173D">
        <w:rPr>
          <w:rFonts w:ascii="Times New Roman" w:hAnsi="Times New Roman" w:cs="Times New Roman"/>
        </w:rPr>
        <w:t>The study describes an improved deep learning architecture that has been created to automate detection and grading</w:t>
      </w:r>
      <w:r w:rsidR="00DE7736">
        <w:rPr>
          <w:rFonts w:ascii="Times New Roman" w:hAnsi="Times New Roman" w:cs="Times New Roman"/>
        </w:rPr>
        <w:t xml:space="preserve"> of Diabetic Retinopathy (DR) through retinal fundus image analysis. </w:t>
      </w:r>
      <w:r w:rsidR="00F5173D" w:rsidRPr="00F5173D">
        <w:rPr>
          <w:rFonts w:ascii="Times New Roman" w:hAnsi="Times New Roman" w:cs="Times New Roman"/>
        </w:rPr>
        <w:t>The framework incorporates state-of-the-art convolutional neural networks (CNNs), particularly ResNet50, EfficientNetB2, DenseNet121, InceptionV3 for precise and efficient diagnosis of all stages of diabetic retinopathy.</w:t>
      </w:r>
      <w:r w:rsidR="00DE7736">
        <w:rPr>
          <w:rFonts w:ascii="Times New Roman" w:hAnsi="Times New Roman" w:cs="Times New Roman"/>
        </w:rPr>
        <w:t xml:space="preserve"> The models underwent training, testing, and validation using an organized dataset where images were categorized into distinct grades.</w:t>
      </w:r>
      <w:r w:rsidR="00EA6BE6">
        <w:rPr>
          <w:rFonts w:ascii="Times New Roman" w:hAnsi="Times New Roman" w:cs="Times New Roman"/>
        </w:rPr>
        <w:t xml:space="preserve"> </w:t>
      </w:r>
      <w:r w:rsidR="00DE7736">
        <w:rPr>
          <w:rFonts w:ascii="Times New Roman" w:hAnsi="Times New Roman" w:cs="Times New Roman"/>
        </w:rPr>
        <w:t>This arrangement facilitates accurate assessment of the condition’s severity</w:t>
      </w:r>
      <w:r w:rsidR="00F5173D" w:rsidRPr="00F5173D">
        <w:rPr>
          <w:rFonts w:ascii="Times New Roman" w:hAnsi="Times New Roman" w:cs="Times New Roman"/>
        </w:rPr>
        <w:t xml:space="preserve">. Integration of various image </w:t>
      </w:r>
      <w:r w:rsidR="00110B38" w:rsidRPr="00F5173D">
        <w:rPr>
          <w:rFonts w:ascii="Times New Roman" w:hAnsi="Times New Roman" w:cs="Times New Roman"/>
        </w:rPr>
        <w:t>pre-processing</w:t>
      </w:r>
      <w:r w:rsidR="00F5173D" w:rsidRPr="00F5173D">
        <w:rPr>
          <w:rFonts w:ascii="Times New Roman" w:hAnsi="Times New Roman" w:cs="Times New Roman"/>
        </w:rPr>
        <w:t xml:space="preserve"> techniques ensures that the input data is standardized, while ensemble learning methods combining the predictions improve the system's robustness against the biases and variances inherent in individual models.</w:t>
      </w:r>
      <w:r w:rsidR="00F5173D">
        <w:rPr>
          <w:rFonts w:ascii="Times New Roman" w:hAnsi="Times New Roman" w:cs="Times New Roman"/>
        </w:rPr>
        <w:t xml:space="preserve"> </w:t>
      </w:r>
      <w:r w:rsidR="009D3B2E" w:rsidRPr="009D3B2E">
        <w:rPr>
          <w:rFonts w:ascii="Times New Roman" w:hAnsi="Times New Roman" w:cs="Times New Roman"/>
        </w:rPr>
        <w:t xml:space="preserve">The implementation of both hard and soft voting strategies within the ensemble learning framework further optimizes prediction accuracy, offering a thorough evaluation of potential diabetic retinopathy signs. Additionally, the study features a user-friendly interface created with </w:t>
      </w:r>
      <w:r w:rsidR="009D3B2E">
        <w:rPr>
          <w:rFonts w:ascii="Times New Roman" w:hAnsi="Times New Roman" w:cs="Times New Roman"/>
        </w:rPr>
        <w:t>G</w:t>
      </w:r>
      <w:r w:rsidR="009D3B2E" w:rsidRPr="009D3B2E">
        <w:rPr>
          <w:rFonts w:ascii="Times New Roman" w:hAnsi="Times New Roman" w:cs="Times New Roman"/>
        </w:rPr>
        <w:t xml:space="preserve">radio, which allows for real-time image uploads and immediate diagnostic feedback, thereby enhancing accessibility for both clinical and remote applications. This innovative methodology holds considerable promise in assisting ophthalmologists by providing a dependable, efficient, and </w:t>
      </w:r>
      <w:r w:rsidR="009D3B2E" w:rsidRPr="009D3B2E">
        <w:rPr>
          <w:rFonts w:ascii="Times New Roman" w:hAnsi="Times New Roman" w:cs="Times New Roman"/>
        </w:rPr>
        <w:t>accessible</w:t>
      </w:r>
      <w:r w:rsidR="00EA6BE6">
        <w:rPr>
          <w:rFonts w:ascii="Times New Roman" w:hAnsi="Times New Roman" w:cs="Times New Roman"/>
        </w:rPr>
        <w:t xml:space="preserve"> tool for the identification of diabetic retinopathy. </w:t>
      </w:r>
    </w:p>
    <w:p w14:paraId="7C211E39" w14:textId="4AEB91F3" w:rsidR="00504AB6" w:rsidRPr="00EF3E15" w:rsidRDefault="00EA6BE6" w:rsidP="005452FB">
      <w:pPr>
        <w:jc w:val="both"/>
        <w:rPr>
          <w:rFonts w:ascii="Times New Roman" w:hAnsi="Times New Roman" w:cs="Times New Roman"/>
        </w:rPr>
      </w:pPr>
      <w:r>
        <w:rPr>
          <w:rFonts w:ascii="Times New Roman" w:hAnsi="Times New Roman" w:cs="Times New Roman"/>
          <w:b/>
          <w:bCs/>
          <w:sz w:val="28"/>
          <w:szCs w:val="28"/>
        </w:rPr>
        <w:t xml:space="preserve">Keywords- </w:t>
      </w:r>
      <w:r>
        <w:rPr>
          <w:rFonts w:ascii="Times New Roman" w:hAnsi="Times New Roman" w:cs="Times New Roman"/>
          <w:bCs/>
        </w:rPr>
        <w:t>Deep Learning, Diabetic Retinopathy</w:t>
      </w:r>
      <w:r w:rsidR="00424EC6" w:rsidRPr="005452FB">
        <w:rPr>
          <w:rFonts w:ascii="Times New Roman" w:hAnsi="Times New Roman" w:cs="Times New Roman"/>
        </w:rPr>
        <w:t>,</w:t>
      </w:r>
      <w:r>
        <w:rPr>
          <w:rFonts w:ascii="Times New Roman" w:hAnsi="Times New Roman" w:cs="Times New Roman"/>
        </w:rPr>
        <w:t xml:space="preserve"> TensorFlow, Keras,</w:t>
      </w:r>
      <w:r w:rsidR="00424EC6" w:rsidRPr="005452FB">
        <w:rPr>
          <w:rFonts w:ascii="Times New Roman" w:hAnsi="Times New Roman" w:cs="Times New Roman"/>
        </w:rPr>
        <w:t xml:space="preserve"> ResNet50, EfficientNetB2, DenseNet121, InceptionV3, Image Processing, Image Classification, Confusion Matrix, Gradio Interface, Image Normalization, Data Augmentation, Transfer Learning, Model Evaluation, Classification Report, Voter Ensemble, Global Average Pooling, Dropout, Label Encoding, </w:t>
      </w:r>
      <w:r w:rsidR="00110B38" w:rsidRPr="005452FB">
        <w:rPr>
          <w:rFonts w:ascii="Times New Roman" w:hAnsi="Times New Roman" w:cs="Times New Roman"/>
        </w:rPr>
        <w:t>SoftMax</w:t>
      </w:r>
      <w:r w:rsidR="00424EC6" w:rsidRPr="005452FB">
        <w:rPr>
          <w:rFonts w:ascii="Times New Roman" w:hAnsi="Times New Roman" w:cs="Times New Roman"/>
        </w:rPr>
        <w:t xml:space="preserve"> Activation, Sparse Categorical </w:t>
      </w:r>
      <w:r w:rsidR="00110B38" w:rsidRPr="005452FB">
        <w:rPr>
          <w:rFonts w:ascii="Times New Roman" w:hAnsi="Times New Roman" w:cs="Times New Roman"/>
        </w:rPr>
        <w:t>Cross entropy</w:t>
      </w:r>
      <w:r w:rsidR="00424EC6" w:rsidRPr="005452FB">
        <w:rPr>
          <w:rFonts w:ascii="Times New Roman" w:hAnsi="Times New Roman" w:cs="Times New Roman"/>
        </w:rPr>
        <w:t>, Adam Optimizer, Python Programming.</w:t>
      </w:r>
    </w:p>
    <w:p w14:paraId="45952922" w14:textId="1D916406" w:rsidR="004E20AB" w:rsidRPr="005452FB" w:rsidRDefault="004E20AB" w:rsidP="005452FB">
      <w:pPr>
        <w:jc w:val="both"/>
        <w:rPr>
          <w:rFonts w:ascii="Times New Roman" w:hAnsi="Times New Roman" w:cs="Times New Roman"/>
          <w:b/>
          <w:bCs/>
          <w:sz w:val="28"/>
          <w:szCs w:val="28"/>
        </w:rPr>
      </w:pPr>
      <w:r w:rsidRPr="005452FB">
        <w:rPr>
          <w:rFonts w:ascii="Times New Roman" w:hAnsi="Times New Roman" w:cs="Times New Roman"/>
          <w:b/>
          <w:bCs/>
          <w:sz w:val="28"/>
          <w:szCs w:val="28"/>
        </w:rPr>
        <w:t>Introduction</w:t>
      </w:r>
    </w:p>
    <w:p w14:paraId="55C04C45" w14:textId="4D3AC8B5" w:rsidR="00DE7736" w:rsidRDefault="009D3B2E" w:rsidP="00DE7736">
      <w:pPr>
        <w:jc w:val="both"/>
        <w:rPr>
          <w:rFonts w:ascii="Times New Roman" w:hAnsi="Times New Roman" w:cs="Times New Roman"/>
        </w:rPr>
      </w:pPr>
      <w:r w:rsidRPr="009D3B2E">
        <w:rPr>
          <w:rFonts w:ascii="Times New Roman" w:hAnsi="Times New Roman" w:cs="Times New Roman"/>
        </w:rPr>
        <w:t>Diabetic Retinopathy (DR) represents a critical complication associated with Diabetes Mellitus, resulting in various retinal disorders that can compromise vision and, in extreme instances, lead to blindness. It is estimated that around 80% of individuals with diabetes for a duration of 10 to 15 years will develop DR.</w:t>
      </w:r>
      <w:r w:rsidR="00DE7736" w:rsidRPr="00DE7736">
        <w:rPr>
          <w:rFonts w:ascii="Times New Roman" w:hAnsi="Times New Roman" w:cs="Times New Roman"/>
        </w:rPr>
        <w:t xml:space="preserve"> </w:t>
      </w:r>
      <w:r w:rsidR="00DE7736" w:rsidRPr="00792808">
        <w:rPr>
          <w:rFonts w:ascii="Times New Roman" w:hAnsi="Times New Roman" w:cs="Times New Roman"/>
        </w:rPr>
        <w:t>It is estimated that about 30% of individuals with DM show signs of DR, with 30% of those facing vision-threatening complications.</w:t>
      </w:r>
    </w:p>
    <w:p w14:paraId="62313A1C" w14:textId="32631440" w:rsidR="00792808" w:rsidRDefault="009D3B2E" w:rsidP="005452FB">
      <w:pPr>
        <w:jc w:val="both"/>
        <w:rPr>
          <w:rFonts w:ascii="Times New Roman" w:hAnsi="Times New Roman" w:cs="Times New Roman"/>
        </w:rPr>
      </w:pPr>
      <w:r w:rsidRPr="009D3B2E">
        <w:rPr>
          <w:rFonts w:ascii="Times New Roman" w:hAnsi="Times New Roman" w:cs="Times New Roman"/>
        </w:rPr>
        <w:t xml:space="preserve">The conventional methods for diagnosing and identifying DR, which are essential for timely intervention, are often </w:t>
      </w:r>
      <w:r w:rsidR="00110B38" w:rsidRPr="009D3B2E">
        <w:rPr>
          <w:rFonts w:ascii="Times New Roman" w:hAnsi="Times New Roman" w:cs="Times New Roman"/>
        </w:rPr>
        <w:t>labour-intensive</w:t>
      </w:r>
      <w:r w:rsidRPr="009D3B2E">
        <w:rPr>
          <w:rFonts w:ascii="Times New Roman" w:hAnsi="Times New Roman" w:cs="Times New Roman"/>
        </w:rPr>
        <w:t xml:space="preserve"> and prone to inaccuracies, primarily due to limited resources and the </w:t>
      </w:r>
      <w:r w:rsidRPr="009D3B2E">
        <w:rPr>
          <w:rFonts w:ascii="Times New Roman" w:hAnsi="Times New Roman" w:cs="Times New Roman"/>
        </w:rPr>
        <w:lastRenderedPageBreak/>
        <w:t>necessity for specialized expertise. To mitigate this issue, there has been a proposal for the implementation of computerized diagnostic systems that leverage</w:t>
      </w:r>
      <w:r w:rsidR="00EA6BE6">
        <w:rPr>
          <w:rFonts w:ascii="Times New Roman" w:hAnsi="Times New Roman" w:cs="Times New Roman"/>
        </w:rPr>
        <w:t xml:space="preserve"> Deep Learning Convolutional Neural Networks (CNN) models are used to identify DR patterns in fundus images and how severe the disease is. </w:t>
      </w:r>
      <w:r w:rsidRPr="009D3B2E">
        <w:rPr>
          <w:rFonts w:ascii="Times New Roman" w:hAnsi="Times New Roman" w:cs="Times New Roman"/>
        </w:rPr>
        <w:t xml:space="preserve">Diabetic retinopathy is a condition that arises from diabetes, causing damage to the ocular blood vessels. If not diagnosed promptly, it can lead to irreversible vision loss or blindness. Historically, routine screening for this disease has been both time-consuming and expensive. </w:t>
      </w:r>
      <w:r w:rsidR="00792808" w:rsidRPr="00792808">
        <w:rPr>
          <w:rFonts w:ascii="Times New Roman" w:hAnsi="Times New Roman" w:cs="Times New Roman"/>
        </w:rPr>
        <w:t xml:space="preserve">The utilization of computer technology for the automatic identification of such conditions offers a promising avenue for advancement. </w:t>
      </w:r>
      <w:r w:rsidR="00F5173D" w:rsidRPr="00F5173D">
        <w:rPr>
          <w:rFonts w:ascii="Times New Roman" w:hAnsi="Times New Roman" w:cs="Times New Roman"/>
        </w:rPr>
        <w:t>There has been an increasing interest in using</w:t>
      </w:r>
      <w:r w:rsidR="00E25D6A">
        <w:rPr>
          <w:rFonts w:ascii="Times New Roman" w:hAnsi="Times New Roman" w:cs="Times New Roman"/>
        </w:rPr>
        <w:t xml:space="preserve"> Convolutional Neural Networks (CNNs), a type of deep learning models, is used as a powerful tool for analysing the medical images.</w:t>
      </w:r>
      <w:r w:rsidR="00F5173D">
        <w:rPr>
          <w:rFonts w:ascii="Times New Roman" w:hAnsi="Times New Roman" w:cs="Times New Roman"/>
        </w:rPr>
        <w:t xml:space="preserve"> </w:t>
      </w:r>
      <w:r w:rsidR="00792808" w:rsidRPr="00792808">
        <w:rPr>
          <w:rFonts w:ascii="Times New Roman" w:hAnsi="Times New Roman" w:cs="Times New Roman"/>
        </w:rPr>
        <w:t xml:space="preserve">This condition, characterized by damage to the retinal blood vessels, often develops silently and may remain undetected until substantial vision impairment occurs. </w:t>
      </w:r>
      <w:r w:rsidR="00FA1A47" w:rsidRPr="00FA1A47">
        <w:rPr>
          <w:rFonts w:ascii="Times New Roman" w:hAnsi="Times New Roman" w:cs="Times New Roman"/>
        </w:rPr>
        <w:t xml:space="preserve">There has been an increasing interest in using Convolutional Neural Networks (CNNs), a type of deep learning, as a powerful tool for </w:t>
      </w:r>
      <w:r w:rsidR="00DE7736" w:rsidRPr="00FA1A47">
        <w:rPr>
          <w:rFonts w:ascii="Times New Roman" w:hAnsi="Times New Roman" w:cs="Times New Roman"/>
        </w:rPr>
        <w:t>analysing</w:t>
      </w:r>
      <w:r w:rsidR="00FA1A47" w:rsidRPr="00FA1A47">
        <w:rPr>
          <w:rFonts w:ascii="Times New Roman" w:hAnsi="Times New Roman" w:cs="Times New Roman"/>
        </w:rPr>
        <w:t xml:space="preserve"> medical images. </w:t>
      </w:r>
    </w:p>
    <w:p w14:paraId="1E3544CA" w14:textId="62F4BE31" w:rsidR="005538C4" w:rsidRPr="005452FB" w:rsidRDefault="005538C4" w:rsidP="005452FB">
      <w:pPr>
        <w:jc w:val="both"/>
        <w:rPr>
          <w:rFonts w:ascii="Times New Roman" w:hAnsi="Times New Roman" w:cs="Times New Roman"/>
          <w:b/>
          <w:bCs/>
          <w:sz w:val="28"/>
          <w:szCs w:val="28"/>
        </w:rPr>
      </w:pPr>
      <w:r w:rsidRPr="005452FB">
        <w:rPr>
          <w:rFonts w:ascii="Times New Roman" w:hAnsi="Times New Roman" w:cs="Times New Roman"/>
          <w:b/>
          <w:bCs/>
          <w:sz w:val="28"/>
          <w:szCs w:val="28"/>
        </w:rPr>
        <w:t>Literature Survey</w:t>
      </w:r>
    </w:p>
    <w:p w14:paraId="5A010F50" w14:textId="602DB80F" w:rsidR="00E6260C" w:rsidRDefault="00E6260C" w:rsidP="005452FB">
      <w:pPr>
        <w:jc w:val="both"/>
        <w:rPr>
          <w:rFonts w:ascii="Times New Roman" w:hAnsi="Times New Roman" w:cs="Times New Roman"/>
        </w:rPr>
      </w:pPr>
      <w:r w:rsidRPr="00E6260C">
        <w:rPr>
          <w:rFonts w:ascii="Times New Roman" w:hAnsi="Times New Roman" w:cs="Times New Roman"/>
          <w:b/>
          <w:bCs/>
        </w:rPr>
        <w:t>Kumar et al</w:t>
      </w:r>
      <w:r>
        <w:rPr>
          <w:rFonts w:ascii="Times New Roman" w:hAnsi="Times New Roman" w:cs="Times New Roman"/>
          <w:b/>
          <w:bCs/>
        </w:rPr>
        <w:t xml:space="preserve"> </w:t>
      </w:r>
      <w:r w:rsidRPr="00E6260C">
        <w:rPr>
          <w:rFonts w:ascii="Times New Roman" w:hAnsi="Times New Roman" w:cs="Times New Roman"/>
          <w:b/>
          <w:bCs/>
        </w:rPr>
        <w:t>[8]</w:t>
      </w:r>
      <w:r w:rsidRPr="00E6260C">
        <w:rPr>
          <w:rFonts w:ascii="Times New Roman" w:hAnsi="Times New Roman" w:cs="Times New Roman"/>
        </w:rPr>
        <w:t xml:space="preserve"> examined the effectiveness of Efficient Net and ResNet architectures in the detection and classification of diabetic retinopathy through the analysis of fundus images. Their research illustrates how advanced deep learning models can markedly improve both the precision and efficiency of diagnosing diabetic retinopathy, a significant contributor to vision impairment in adults. They revealed </w:t>
      </w:r>
      <w:r w:rsidRPr="00E6260C">
        <w:rPr>
          <w:rFonts w:ascii="Times New Roman" w:hAnsi="Times New Roman" w:cs="Times New Roman"/>
        </w:rPr>
        <w:t xml:space="preserve">that these architectures are capable of managing the intricate image features typical of retinal images, thus facilitating more accurate and timely detection compared to conventional approaches. </w:t>
      </w:r>
    </w:p>
    <w:p w14:paraId="1FA26D0B" w14:textId="19616756" w:rsidR="00FA1A47" w:rsidRDefault="00E6260C" w:rsidP="00220670">
      <w:pPr>
        <w:spacing w:after="120"/>
        <w:jc w:val="both"/>
        <w:rPr>
          <w:rFonts w:ascii="Times New Roman" w:hAnsi="Times New Roman" w:cs="Times New Roman"/>
        </w:rPr>
      </w:pPr>
      <w:r w:rsidRPr="00E6260C">
        <w:rPr>
          <w:rFonts w:ascii="Times New Roman" w:hAnsi="Times New Roman" w:cs="Times New Roman"/>
          <w:b/>
          <w:bCs/>
        </w:rPr>
        <w:t>Naithani</w:t>
      </w:r>
      <w:r w:rsidR="0037166F">
        <w:rPr>
          <w:rFonts w:ascii="Times New Roman" w:hAnsi="Times New Roman" w:cs="Times New Roman"/>
          <w:b/>
          <w:bCs/>
        </w:rPr>
        <w:t xml:space="preserve"> </w:t>
      </w:r>
      <w:r w:rsidRPr="00E6260C">
        <w:rPr>
          <w:rFonts w:ascii="Times New Roman" w:hAnsi="Times New Roman" w:cs="Times New Roman"/>
          <w:b/>
          <w:bCs/>
        </w:rPr>
        <w:t>et</w:t>
      </w:r>
      <w:r w:rsidR="0037166F">
        <w:rPr>
          <w:rFonts w:ascii="Times New Roman" w:hAnsi="Times New Roman" w:cs="Times New Roman"/>
          <w:b/>
          <w:bCs/>
        </w:rPr>
        <w:t xml:space="preserve"> </w:t>
      </w:r>
      <w:r w:rsidRPr="00E6260C">
        <w:rPr>
          <w:rFonts w:ascii="Times New Roman" w:hAnsi="Times New Roman" w:cs="Times New Roman"/>
          <w:b/>
          <w:bCs/>
        </w:rPr>
        <w:t>al.</w:t>
      </w:r>
      <w:r w:rsidR="0037166F">
        <w:rPr>
          <w:rFonts w:ascii="Times New Roman" w:hAnsi="Times New Roman" w:cs="Times New Roman"/>
          <w:b/>
          <w:bCs/>
        </w:rPr>
        <w:t xml:space="preserve"> </w:t>
      </w:r>
      <w:r w:rsidRPr="00E6260C">
        <w:rPr>
          <w:rFonts w:ascii="Times New Roman" w:hAnsi="Times New Roman" w:cs="Times New Roman"/>
          <w:b/>
          <w:bCs/>
        </w:rPr>
        <w:t>[9]</w:t>
      </w:r>
      <w:r w:rsidRPr="00E6260C">
        <w:rPr>
          <w:rFonts w:ascii="Times New Roman" w:hAnsi="Times New Roman" w:cs="Times New Roman"/>
        </w:rPr>
        <w:t xml:space="preserve"> </w:t>
      </w:r>
      <w:r w:rsidR="00FA1A47" w:rsidRPr="00FA1A47">
        <w:rPr>
          <w:rFonts w:ascii="Times New Roman" w:hAnsi="Times New Roman" w:cs="Times New Roman"/>
        </w:rPr>
        <w:t>Developed</w:t>
      </w:r>
      <w:r w:rsidR="00220670">
        <w:rPr>
          <w:rFonts w:ascii="Times New Roman" w:hAnsi="Times New Roman" w:cs="Times New Roman"/>
        </w:rPr>
        <w:t xml:space="preserve"> </w:t>
      </w:r>
      <w:r w:rsidR="00FA1A47" w:rsidRPr="00FA1A47">
        <w:rPr>
          <w:rFonts w:ascii="Times New Roman" w:hAnsi="Times New Roman" w:cs="Times New Roman"/>
        </w:rPr>
        <w:t>a novel automated</w:t>
      </w:r>
      <w:r w:rsidR="00220670">
        <w:rPr>
          <w:rFonts w:ascii="Times New Roman" w:hAnsi="Times New Roman" w:cs="Times New Roman"/>
        </w:rPr>
        <w:t xml:space="preserve"> </w:t>
      </w:r>
      <w:r w:rsidR="00FA1A47" w:rsidRPr="00FA1A47">
        <w:rPr>
          <w:rFonts w:ascii="Times New Roman" w:hAnsi="Times New Roman" w:cs="Times New Roman"/>
        </w:rPr>
        <w:t>system for diabetic retinopathy severity classification using convolutional neural networks. The system was carefully developed to maximize informative feature extraction from retinal images without compromising the significant spatial structure required for successful classification. The method</w:t>
      </w:r>
      <w:r w:rsidR="00FA1A47">
        <w:rPr>
          <w:rFonts w:ascii="Times New Roman" w:hAnsi="Times New Roman" w:cs="Times New Roman"/>
        </w:rPr>
        <w:t xml:space="preserve"> </w:t>
      </w:r>
      <w:r w:rsidR="00FA1A47" w:rsidRPr="00FA1A47">
        <w:rPr>
          <w:rFonts w:ascii="Times New Roman" w:hAnsi="Times New Roman" w:cs="Times New Roman"/>
        </w:rPr>
        <w:t xml:space="preserve">significantly improves the accuracy of severity classification, which is critical for successful treatment planning and </w:t>
      </w:r>
      <w:r w:rsidR="00DE7736" w:rsidRPr="00FA1A47">
        <w:rPr>
          <w:rFonts w:ascii="Times New Roman" w:hAnsi="Times New Roman" w:cs="Times New Roman"/>
        </w:rPr>
        <w:t>interevent</w:t>
      </w:r>
    </w:p>
    <w:p w14:paraId="4B7E5F70" w14:textId="413CF169" w:rsidR="00E6260C" w:rsidRDefault="00E6260C" w:rsidP="005452FB">
      <w:pPr>
        <w:jc w:val="both"/>
        <w:rPr>
          <w:rFonts w:ascii="Times New Roman" w:hAnsi="Times New Roman" w:cs="Times New Roman"/>
        </w:rPr>
      </w:pPr>
      <w:r w:rsidRPr="00E6260C">
        <w:rPr>
          <w:rFonts w:ascii="Times New Roman" w:hAnsi="Times New Roman" w:cs="Times New Roman"/>
          <w:b/>
          <w:bCs/>
        </w:rPr>
        <w:t>Balaji</w:t>
      </w:r>
      <w:r>
        <w:rPr>
          <w:rFonts w:ascii="Times New Roman" w:hAnsi="Times New Roman" w:cs="Times New Roman"/>
          <w:b/>
          <w:bCs/>
        </w:rPr>
        <w:t xml:space="preserve"> </w:t>
      </w:r>
      <w:r w:rsidRPr="00E6260C">
        <w:rPr>
          <w:rFonts w:ascii="Times New Roman" w:hAnsi="Times New Roman" w:cs="Times New Roman"/>
          <w:b/>
          <w:bCs/>
        </w:rPr>
        <w:t>et</w:t>
      </w:r>
      <w:r>
        <w:rPr>
          <w:rFonts w:ascii="Times New Roman" w:hAnsi="Times New Roman" w:cs="Times New Roman"/>
          <w:b/>
          <w:bCs/>
        </w:rPr>
        <w:t xml:space="preserve"> </w:t>
      </w:r>
      <w:r w:rsidRPr="00E6260C">
        <w:rPr>
          <w:rFonts w:ascii="Times New Roman" w:hAnsi="Times New Roman" w:cs="Times New Roman"/>
          <w:b/>
          <w:bCs/>
        </w:rPr>
        <w:t>al</w:t>
      </w:r>
      <w:r w:rsidR="0037166F">
        <w:rPr>
          <w:rFonts w:ascii="Times New Roman" w:hAnsi="Times New Roman" w:cs="Times New Roman"/>
          <w:b/>
          <w:bCs/>
        </w:rPr>
        <w:t xml:space="preserve"> </w:t>
      </w:r>
      <w:r w:rsidRPr="00E6260C">
        <w:rPr>
          <w:rFonts w:ascii="Times New Roman" w:hAnsi="Times New Roman" w:cs="Times New Roman"/>
          <w:b/>
          <w:bCs/>
        </w:rPr>
        <w:t>[10]</w:t>
      </w:r>
      <w:r w:rsidR="00FA1A47" w:rsidRPr="00FA1A47">
        <w:rPr>
          <w:rFonts w:ascii="Times New Roman" w:hAnsi="Times New Roman" w:cs="Times New Roman"/>
        </w:rPr>
        <w:t>.</w:t>
      </w:r>
      <w:r w:rsidR="00E25D6A">
        <w:rPr>
          <w:rFonts w:ascii="Times New Roman" w:hAnsi="Times New Roman" w:cs="Times New Roman"/>
        </w:rPr>
        <w:t xml:space="preserve"> investigated how deep belief networks combined with Contrast-Limited Adaptive Histogram Equalization (CLAHE) can be used for classifying and segmenting the stages of diabetic retinopathy (DR).</w:t>
      </w:r>
      <w:r w:rsidR="00FA1A47" w:rsidRPr="00FA1A47">
        <w:rPr>
          <w:rFonts w:ascii="Times New Roman" w:hAnsi="Times New Roman" w:cs="Times New Roman"/>
        </w:rPr>
        <w:t xml:space="preserve"> Their research significantly improves the diagnostic process by increasing the accuracy of stage classification, thereby enabling earlier and more effective treatments that can halt the progression of the disease to later stages.</w:t>
      </w:r>
    </w:p>
    <w:p w14:paraId="4D60C852" w14:textId="7D4FAE23" w:rsidR="00E6260C" w:rsidRDefault="00E6260C" w:rsidP="005452FB">
      <w:pPr>
        <w:jc w:val="both"/>
        <w:rPr>
          <w:rFonts w:ascii="Times New Roman" w:hAnsi="Times New Roman" w:cs="Times New Roman"/>
        </w:rPr>
      </w:pPr>
      <w:r w:rsidRPr="00E6260C">
        <w:rPr>
          <w:rFonts w:ascii="Times New Roman" w:hAnsi="Times New Roman" w:cs="Times New Roman"/>
          <w:b/>
          <w:bCs/>
        </w:rPr>
        <w:t>Kokane</w:t>
      </w:r>
      <w:r>
        <w:rPr>
          <w:rFonts w:ascii="Times New Roman" w:hAnsi="Times New Roman" w:cs="Times New Roman"/>
          <w:b/>
          <w:bCs/>
        </w:rPr>
        <w:t xml:space="preserve"> </w:t>
      </w:r>
      <w:r w:rsidRPr="00E6260C">
        <w:rPr>
          <w:rFonts w:ascii="Times New Roman" w:hAnsi="Times New Roman" w:cs="Times New Roman"/>
          <w:b/>
          <w:bCs/>
        </w:rPr>
        <w:t>et</w:t>
      </w:r>
      <w:r>
        <w:rPr>
          <w:rFonts w:ascii="Times New Roman" w:hAnsi="Times New Roman" w:cs="Times New Roman"/>
          <w:b/>
          <w:bCs/>
        </w:rPr>
        <w:t xml:space="preserve"> </w:t>
      </w:r>
      <w:r w:rsidRPr="00E6260C">
        <w:rPr>
          <w:rFonts w:ascii="Times New Roman" w:hAnsi="Times New Roman" w:cs="Times New Roman"/>
          <w:b/>
          <w:bCs/>
        </w:rPr>
        <w:t>al.</w:t>
      </w:r>
      <w:r>
        <w:rPr>
          <w:rFonts w:ascii="Times New Roman" w:hAnsi="Times New Roman" w:cs="Times New Roman"/>
          <w:b/>
          <w:bCs/>
        </w:rPr>
        <w:t xml:space="preserve"> </w:t>
      </w:r>
      <w:r w:rsidRPr="00E6260C">
        <w:rPr>
          <w:rFonts w:ascii="Times New Roman" w:hAnsi="Times New Roman" w:cs="Times New Roman"/>
          <w:b/>
          <w:bCs/>
        </w:rPr>
        <w:t>[11]</w:t>
      </w:r>
      <w:r>
        <w:rPr>
          <w:rFonts w:ascii="Times New Roman" w:hAnsi="Times New Roman" w:cs="Times New Roman"/>
        </w:rPr>
        <w:t xml:space="preserve"> </w:t>
      </w:r>
      <w:r w:rsidR="00FA1A47" w:rsidRPr="00FA1A47">
        <w:rPr>
          <w:rFonts w:ascii="Times New Roman" w:hAnsi="Times New Roman" w:cs="Times New Roman"/>
        </w:rPr>
        <w:t xml:space="preserve">performed an extensive review of some of the machine learning approaches for the detection of diabetic </w:t>
      </w:r>
      <w:r w:rsidR="00DE7736" w:rsidRPr="00FA1A47">
        <w:rPr>
          <w:rFonts w:ascii="Times New Roman" w:hAnsi="Times New Roman" w:cs="Times New Roman"/>
        </w:rPr>
        <w:t>retinopathy. They</w:t>
      </w:r>
      <w:r w:rsidR="00FA1A47" w:rsidRPr="00FA1A47">
        <w:rPr>
          <w:rFonts w:ascii="Times New Roman" w:hAnsi="Times New Roman" w:cs="Times New Roman"/>
        </w:rPr>
        <w:t xml:space="preserve"> emphasized</w:t>
      </w:r>
      <w:r w:rsidR="00E25D6A">
        <w:rPr>
          <w:rFonts w:ascii="Times New Roman" w:hAnsi="Times New Roman" w:cs="Times New Roman"/>
        </w:rPr>
        <w:t xml:space="preserve"> how crucial it is to detect issues early to prevent blindness and examined how various machine learning classifiers perform</w:t>
      </w:r>
      <w:r w:rsidR="00FA1A47" w:rsidRPr="00FA1A47">
        <w:rPr>
          <w:rFonts w:ascii="Times New Roman" w:hAnsi="Times New Roman" w:cs="Times New Roman"/>
        </w:rPr>
        <w:t xml:space="preserve">. Their review emphasizes the revolutionary potential of these technologies to transform the screening process, making it more </w:t>
      </w:r>
      <w:r w:rsidR="00FA1A47" w:rsidRPr="00FA1A47">
        <w:rPr>
          <w:rFonts w:ascii="Times New Roman" w:hAnsi="Times New Roman" w:cs="Times New Roman"/>
        </w:rPr>
        <w:lastRenderedPageBreak/>
        <w:t>accurate and less dependent on human experience.</w:t>
      </w:r>
    </w:p>
    <w:p w14:paraId="3FD9A879" w14:textId="5C78DBE8" w:rsidR="000D1EFC" w:rsidRPr="005452FB" w:rsidRDefault="00E6260C" w:rsidP="00C40562">
      <w:pPr>
        <w:jc w:val="both"/>
        <w:rPr>
          <w:rFonts w:ascii="Times New Roman" w:hAnsi="Times New Roman" w:cs="Times New Roman"/>
        </w:rPr>
      </w:pPr>
      <w:r w:rsidRPr="00E6260C">
        <w:rPr>
          <w:rFonts w:ascii="Times New Roman" w:hAnsi="Times New Roman" w:cs="Times New Roman"/>
          <w:b/>
          <w:bCs/>
        </w:rPr>
        <w:t>Abirami et al.</w:t>
      </w:r>
      <w:r w:rsidR="0037166F">
        <w:rPr>
          <w:rFonts w:ascii="Times New Roman" w:hAnsi="Times New Roman" w:cs="Times New Roman"/>
          <w:b/>
          <w:bCs/>
        </w:rPr>
        <w:t xml:space="preserve"> </w:t>
      </w:r>
      <w:r w:rsidRPr="00E6260C">
        <w:rPr>
          <w:rFonts w:ascii="Times New Roman" w:hAnsi="Times New Roman" w:cs="Times New Roman"/>
          <w:b/>
          <w:bCs/>
        </w:rPr>
        <w:t>[12]</w:t>
      </w:r>
      <w:r w:rsidRPr="00E6260C">
        <w:rPr>
          <w:rFonts w:ascii="Times New Roman" w:hAnsi="Times New Roman" w:cs="Times New Roman"/>
        </w:rPr>
        <w:t xml:space="preserve"> explored the capabilities of CNN and ResNet architectures for the analysis of diabetic retinopathy.</w:t>
      </w:r>
    </w:p>
    <w:p w14:paraId="360255FB" w14:textId="77777777" w:rsidR="006D7A56" w:rsidRPr="00BA6BEF" w:rsidRDefault="006D7A56" w:rsidP="006D7A56">
      <w:pPr>
        <w:jc w:val="both"/>
        <w:rPr>
          <w:rFonts w:ascii="Times New Roman" w:hAnsi="Times New Roman" w:cs="Times New Roman"/>
          <w:b/>
          <w:bCs/>
          <w:sz w:val="28"/>
          <w:szCs w:val="28"/>
        </w:rPr>
      </w:pPr>
      <w:r w:rsidRPr="00BA6BEF">
        <w:rPr>
          <w:rFonts w:ascii="Times New Roman" w:hAnsi="Times New Roman" w:cs="Times New Roman"/>
          <w:b/>
          <w:bCs/>
          <w:sz w:val="28"/>
          <w:szCs w:val="28"/>
        </w:rPr>
        <w:t xml:space="preserve">Methodology </w:t>
      </w:r>
    </w:p>
    <w:p w14:paraId="05AB4F78" w14:textId="31869B81" w:rsidR="006D7A56" w:rsidRDefault="006D7A56" w:rsidP="006D7A56">
      <w:pPr>
        <w:jc w:val="both"/>
        <w:rPr>
          <w:rFonts w:ascii="Times New Roman" w:hAnsi="Times New Roman" w:cs="Times New Roman"/>
          <w:b/>
          <w:bCs/>
        </w:rPr>
      </w:pPr>
      <w:r w:rsidRPr="006D7A56">
        <w:rPr>
          <w:rFonts w:ascii="Times New Roman" w:hAnsi="Times New Roman" w:cs="Times New Roman"/>
          <w:b/>
          <w:bCs/>
        </w:rPr>
        <w:t xml:space="preserve">1. Data Preparation and </w:t>
      </w:r>
      <w:r w:rsidR="00DE7736" w:rsidRPr="006D7A56">
        <w:rPr>
          <w:rFonts w:ascii="Times New Roman" w:hAnsi="Times New Roman" w:cs="Times New Roman"/>
          <w:b/>
          <w:bCs/>
        </w:rPr>
        <w:t>Pre-processing</w:t>
      </w:r>
      <w:r w:rsidRPr="006D7A56">
        <w:rPr>
          <w:rFonts w:ascii="Times New Roman" w:hAnsi="Times New Roman" w:cs="Times New Roman"/>
          <w:b/>
          <w:bCs/>
        </w:rPr>
        <w:t xml:space="preserve">: </w:t>
      </w:r>
    </w:p>
    <w:p w14:paraId="7BF9160B" w14:textId="5840B350" w:rsidR="005A4EC2" w:rsidRPr="005A4EC2" w:rsidRDefault="005A4EC2" w:rsidP="005A4EC2">
      <w:pPr>
        <w:pStyle w:val="ListParagraph"/>
        <w:numPr>
          <w:ilvl w:val="0"/>
          <w:numId w:val="22"/>
        </w:numPr>
        <w:jc w:val="both"/>
        <w:rPr>
          <w:rFonts w:ascii="Times New Roman" w:hAnsi="Times New Roman" w:cs="Times New Roman"/>
          <w:b/>
          <w:bCs/>
        </w:rPr>
      </w:pPr>
      <w:r w:rsidRPr="005A4EC2">
        <w:rPr>
          <w:rFonts w:ascii="Times New Roman" w:hAnsi="Times New Roman" w:cs="Times New Roman"/>
          <w:b/>
          <w:bCs/>
        </w:rPr>
        <w:t xml:space="preserve">Model Architectures: - </w:t>
      </w:r>
    </w:p>
    <w:p w14:paraId="1DCF9990" w14:textId="77777777" w:rsidR="005A4EC2" w:rsidRPr="005A4EC2" w:rsidRDefault="005A4EC2" w:rsidP="005A4EC2">
      <w:pPr>
        <w:pStyle w:val="ListParagraph"/>
        <w:jc w:val="both"/>
        <w:rPr>
          <w:rFonts w:ascii="Times New Roman" w:hAnsi="Times New Roman" w:cs="Times New Roman"/>
        </w:rPr>
      </w:pPr>
      <w:r w:rsidRPr="005A4EC2">
        <w:rPr>
          <w:rFonts w:ascii="Times New Roman" w:hAnsi="Times New Roman" w:cs="Times New Roman"/>
        </w:rPr>
        <w:t xml:space="preserve">ResNet50, EfficientNetB2, DenseNet121, InceptionV3 are employed for their exceptional feature extraction abilities. </w:t>
      </w:r>
    </w:p>
    <w:p w14:paraId="4042DCA4" w14:textId="5591FAFA" w:rsidR="005A4EC2" w:rsidRPr="005A4EC2" w:rsidRDefault="005A4EC2" w:rsidP="005A4EC2">
      <w:pPr>
        <w:pStyle w:val="ListParagraph"/>
        <w:numPr>
          <w:ilvl w:val="0"/>
          <w:numId w:val="22"/>
        </w:numPr>
        <w:jc w:val="both"/>
        <w:rPr>
          <w:rFonts w:ascii="Times New Roman" w:hAnsi="Times New Roman" w:cs="Times New Roman"/>
          <w:b/>
          <w:bCs/>
        </w:rPr>
      </w:pPr>
      <w:r w:rsidRPr="005A4EC2">
        <w:rPr>
          <w:rFonts w:ascii="Times New Roman" w:hAnsi="Times New Roman" w:cs="Times New Roman"/>
          <w:b/>
          <w:bCs/>
        </w:rPr>
        <w:t xml:space="preserve">Custom Layers: </w:t>
      </w:r>
    </w:p>
    <w:p w14:paraId="60174350" w14:textId="77777777" w:rsidR="005A4EC2" w:rsidRPr="005A4EC2" w:rsidRDefault="005A4EC2" w:rsidP="005A4EC2">
      <w:pPr>
        <w:pStyle w:val="ListParagraph"/>
        <w:jc w:val="both"/>
        <w:rPr>
          <w:rFonts w:ascii="Times New Roman" w:hAnsi="Times New Roman" w:cs="Times New Roman"/>
        </w:rPr>
      </w:pPr>
      <w:r w:rsidRPr="005A4EC2">
        <w:rPr>
          <w:rFonts w:ascii="Times New Roman" w:hAnsi="Times New Roman" w:cs="Times New Roman"/>
        </w:rPr>
        <w:t>Following the pre-trained base layers, the custom layers consist of:</w:t>
      </w:r>
    </w:p>
    <w:p w14:paraId="777E35B1" w14:textId="77777777" w:rsidR="005A4EC2" w:rsidRPr="005A4EC2" w:rsidRDefault="005A4EC2" w:rsidP="005A4EC2">
      <w:pPr>
        <w:pStyle w:val="ListParagraph"/>
        <w:jc w:val="both"/>
        <w:rPr>
          <w:rFonts w:ascii="Times New Roman" w:hAnsi="Times New Roman" w:cs="Times New Roman"/>
        </w:rPr>
      </w:pPr>
      <w:r w:rsidRPr="005A4EC2">
        <w:rPr>
          <w:rFonts w:ascii="Times New Roman" w:hAnsi="Times New Roman" w:cs="Times New Roman"/>
        </w:rPr>
        <w:t xml:space="preserve">-Global Average Pooling to minimize feature dimensions. </w:t>
      </w:r>
    </w:p>
    <w:p w14:paraId="3FDEBB24" w14:textId="7FDDC301" w:rsidR="005A4EC2" w:rsidRDefault="005A4EC2" w:rsidP="005A4EC2">
      <w:pPr>
        <w:pStyle w:val="ListParagraph"/>
        <w:jc w:val="both"/>
        <w:rPr>
          <w:rFonts w:ascii="Times New Roman" w:hAnsi="Times New Roman" w:cs="Times New Roman"/>
        </w:rPr>
      </w:pPr>
      <w:r w:rsidRPr="005A4EC2">
        <w:rPr>
          <w:rFonts w:ascii="Times New Roman" w:hAnsi="Times New Roman" w:cs="Times New Roman"/>
        </w:rPr>
        <w:t>-</w:t>
      </w:r>
      <w:r w:rsidR="00E25D6A">
        <w:rPr>
          <w:rFonts w:ascii="Times New Roman" w:hAnsi="Times New Roman" w:cs="Times New Roman"/>
        </w:rPr>
        <w:t xml:space="preserve"> Dense layers use ReLU activation to add non-linearity</w:t>
      </w:r>
      <w:r w:rsidRPr="005A4EC2">
        <w:rPr>
          <w:rFonts w:ascii="Times New Roman" w:hAnsi="Times New Roman" w:cs="Times New Roman"/>
        </w:rPr>
        <w:t xml:space="preserve"> </w:t>
      </w:r>
    </w:p>
    <w:p w14:paraId="798EFDCA" w14:textId="3A39FC2B" w:rsidR="0026175D" w:rsidRPr="005A4EC2" w:rsidRDefault="0026175D" w:rsidP="005A4EC2">
      <w:pPr>
        <w:pStyle w:val="ListParagraph"/>
        <w:jc w:val="both"/>
        <w:rPr>
          <w:rFonts w:ascii="Times New Roman" w:hAnsi="Times New Roman" w:cs="Times New Roman"/>
        </w:rPr>
      </w:pPr>
      <w:r>
        <w:rPr>
          <w:rFonts w:ascii="Times New Roman" w:hAnsi="Times New Roman" w:cs="Times New Roman"/>
        </w:rPr>
        <w:t>- A SoftMax output layer created for classifying the multiple categories according to the severity of DR.</w:t>
      </w:r>
    </w:p>
    <w:p w14:paraId="3FEBEDF1" w14:textId="684D2EC9" w:rsidR="005A4EC2" w:rsidRPr="005A4EC2" w:rsidRDefault="005A4EC2" w:rsidP="005A4EC2">
      <w:pPr>
        <w:pStyle w:val="ListParagraph"/>
        <w:numPr>
          <w:ilvl w:val="0"/>
          <w:numId w:val="22"/>
        </w:numPr>
        <w:jc w:val="both"/>
        <w:rPr>
          <w:rFonts w:ascii="Times New Roman" w:hAnsi="Times New Roman" w:cs="Times New Roman"/>
          <w:b/>
          <w:bCs/>
        </w:rPr>
      </w:pPr>
      <w:r w:rsidRPr="005A4EC2">
        <w:rPr>
          <w:rFonts w:ascii="Times New Roman" w:hAnsi="Times New Roman" w:cs="Times New Roman"/>
          <w:b/>
          <w:bCs/>
        </w:rPr>
        <w:t>Optimization: -</w:t>
      </w:r>
    </w:p>
    <w:p w14:paraId="0124937A" w14:textId="6BCADB87" w:rsidR="005A4EC2" w:rsidRDefault="0026175D" w:rsidP="005A4EC2">
      <w:pPr>
        <w:pStyle w:val="ListParagraph"/>
        <w:jc w:val="both"/>
        <w:rPr>
          <w:rFonts w:ascii="Times New Roman" w:hAnsi="Times New Roman" w:cs="Times New Roman"/>
          <w:b/>
          <w:bCs/>
        </w:rPr>
      </w:pPr>
      <w:r>
        <w:rPr>
          <w:rFonts w:ascii="Times New Roman" w:hAnsi="Times New Roman" w:cs="Times New Roman"/>
        </w:rPr>
        <w:t>In this scenario, the Adam optimizer is utilized with a learning rate of 0.0001. The loss function employed here is Sparse Categorical Cross entropy, while accuracy is the primary metric used to assess the model’s performance.</w:t>
      </w:r>
    </w:p>
    <w:p w14:paraId="7107E688" w14:textId="1CCD0AD0" w:rsidR="005A4EC2" w:rsidRPr="0020106B" w:rsidRDefault="005A4EC2" w:rsidP="0020106B">
      <w:pPr>
        <w:jc w:val="both"/>
        <w:rPr>
          <w:rFonts w:ascii="Times New Roman" w:hAnsi="Times New Roman" w:cs="Times New Roman"/>
        </w:rPr>
      </w:pPr>
      <w:r w:rsidRPr="0020106B">
        <w:rPr>
          <w:rFonts w:ascii="Times New Roman" w:hAnsi="Times New Roman" w:cs="Times New Roman"/>
          <w:b/>
          <w:bCs/>
        </w:rPr>
        <w:t xml:space="preserve">Validation: </w:t>
      </w:r>
    </w:p>
    <w:p w14:paraId="5723F29B" w14:textId="22305211" w:rsidR="005A4EC2" w:rsidRPr="005A4EC2" w:rsidRDefault="005A4EC2" w:rsidP="005A4EC2">
      <w:pPr>
        <w:pStyle w:val="ListParagraph"/>
        <w:numPr>
          <w:ilvl w:val="1"/>
          <w:numId w:val="22"/>
        </w:numPr>
        <w:jc w:val="both"/>
        <w:rPr>
          <w:rFonts w:ascii="Times New Roman" w:hAnsi="Times New Roman" w:cs="Times New Roman"/>
        </w:rPr>
      </w:pPr>
      <w:r w:rsidRPr="005A4EC2">
        <w:rPr>
          <w:rFonts w:ascii="Times New Roman" w:hAnsi="Times New Roman" w:cs="Times New Roman"/>
        </w:rPr>
        <w:t>Epochs:</w:t>
      </w:r>
      <w:r w:rsidR="00DE7736">
        <w:rPr>
          <w:rFonts w:ascii="Times New Roman" w:hAnsi="Times New Roman" w:cs="Times New Roman"/>
        </w:rPr>
        <w:t xml:space="preserve"> </w:t>
      </w:r>
      <w:r w:rsidRPr="005A4EC2">
        <w:rPr>
          <w:rFonts w:ascii="Times New Roman" w:hAnsi="Times New Roman" w:cs="Times New Roman"/>
        </w:rPr>
        <w:t xml:space="preserve">The models undergo training for a total of 10 epochs. </w:t>
      </w:r>
    </w:p>
    <w:p w14:paraId="555945DB" w14:textId="65F9EAD6" w:rsidR="005A4EC2" w:rsidRPr="005A4EC2" w:rsidRDefault="005A4EC2" w:rsidP="003D5916">
      <w:pPr>
        <w:pStyle w:val="ListParagraph"/>
        <w:numPr>
          <w:ilvl w:val="1"/>
          <w:numId w:val="22"/>
        </w:numPr>
        <w:rPr>
          <w:rFonts w:ascii="Times New Roman" w:hAnsi="Times New Roman" w:cs="Times New Roman"/>
        </w:rPr>
      </w:pPr>
      <w:r w:rsidRPr="005A4EC2">
        <w:rPr>
          <w:rFonts w:ascii="Times New Roman" w:hAnsi="Times New Roman" w:cs="Times New Roman"/>
        </w:rPr>
        <w:t>Batch Size: A batch size of 32 is established to facilitate manageable</w:t>
      </w:r>
      <w:r w:rsidR="003D5916">
        <w:rPr>
          <w:rFonts w:ascii="Times New Roman" w:hAnsi="Times New Roman" w:cs="Times New Roman"/>
        </w:rPr>
        <w:t xml:space="preserve"> </w:t>
      </w:r>
      <w:r w:rsidRPr="005A4EC2">
        <w:rPr>
          <w:rFonts w:ascii="Times New Roman" w:hAnsi="Times New Roman" w:cs="Times New Roman"/>
        </w:rPr>
        <w:t xml:space="preserve">gradient updates. </w:t>
      </w:r>
      <w:r w:rsidRPr="005A4EC2">
        <w:rPr>
          <w:rFonts w:ascii="Times New Roman" w:hAnsi="Times New Roman" w:cs="Times New Roman"/>
          <w:b/>
          <w:bCs/>
        </w:rPr>
        <w:t xml:space="preserve"> </w:t>
      </w:r>
    </w:p>
    <w:p w14:paraId="22E70942" w14:textId="474C861F" w:rsidR="004071C0" w:rsidRDefault="006D7A56" w:rsidP="006D7A56">
      <w:pPr>
        <w:jc w:val="both"/>
        <w:rPr>
          <w:rFonts w:ascii="Times New Roman" w:hAnsi="Times New Roman" w:cs="Times New Roman"/>
        </w:rPr>
      </w:pPr>
      <w:r w:rsidRPr="006D7A56">
        <w:rPr>
          <w:rFonts w:ascii="Times New Roman" w:hAnsi="Times New Roman" w:cs="Times New Roman"/>
          <w:b/>
          <w:bCs/>
        </w:rPr>
        <w:t xml:space="preserve">• Data Loading and </w:t>
      </w:r>
      <w:r w:rsidR="00BA6BEF" w:rsidRPr="006D7A56">
        <w:rPr>
          <w:rFonts w:ascii="Times New Roman" w:hAnsi="Times New Roman" w:cs="Times New Roman"/>
          <w:b/>
          <w:bCs/>
        </w:rPr>
        <w:t>Labelling</w:t>
      </w:r>
      <w:r w:rsidRPr="006D7A56">
        <w:rPr>
          <w:rFonts w:ascii="Times New Roman" w:hAnsi="Times New Roman" w:cs="Times New Roman"/>
          <w:b/>
          <w:bCs/>
        </w:rPr>
        <w:t xml:space="preserve">: </w:t>
      </w:r>
      <w:r w:rsidRPr="00BA6BEF">
        <w:rPr>
          <w:rFonts w:ascii="Times New Roman" w:hAnsi="Times New Roman" w:cs="Times New Roman"/>
        </w:rPr>
        <w:t xml:space="preserve">A CSV file (train.csv) is utilized to read image IDs </w:t>
      </w:r>
      <w:r w:rsidRPr="00BA6BEF">
        <w:rPr>
          <w:rFonts w:ascii="Times New Roman" w:hAnsi="Times New Roman" w:cs="Times New Roman"/>
        </w:rPr>
        <w:t xml:space="preserve">alongside their corresponding diagnosis labels (ranging from 0 to 4, indicating various levels of DR severity). </w:t>
      </w:r>
    </w:p>
    <w:p w14:paraId="7CE75483" w14:textId="77777777" w:rsidR="006275E0" w:rsidRDefault="006275E0" w:rsidP="006275E0">
      <w:pPr>
        <w:jc w:val="both"/>
        <w:rPr>
          <w:rFonts w:ascii="Times New Roman" w:hAnsi="Times New Roman" w:cs="Times New Roman"/>
          <w:b/>
          <w:bCs/>
        </w:rPr>
      </w:pPr>
      <w:r w:rsidRPr="00290309">
        <w:rPr>
          <w:rFonts w:ascii="Times New Roman" w:hAnsi="Times New Roman" w:cs="Times New Roman"/>
        </w:rPr>
        <w:t>•</w:t>
      </w:r>
      <w:r w:rsidRPr="00290309">
        <w:rPr>
          <w:rFonts w:ascii="Times New Roman" w:hAnsi="Times New Roman" w:cs="Times New Roman"/>
          <w:b/>
          <w:bCs/>
        </w:rPr>
        <w:t xml:space="preserve">CSV File: </w:t>
      </w:r>
      <w:r w:rsidRPr="00290309">
        <w:rPr>
          <w:rFonts w:ascii="Times New Roman" w:hAnsi="Times New Roman" w:cs="Times New Roman"/>
        </w:rPr>
        <w:t>The dataset comprises a train.csv file that lists image identifiers (id_code) alongside their corresponding diabetic retinopathy diagnosis labels (diagnosis).</w:t>
      </w:r>
      <w:r w:rsidRPr="00290309">
        <w:rPr>
          <w:rFonts w:ascii="Times New Roman" w:hAnsi="Times New Roman" w:cs="Times New Roman"/>
          <w:b/>
          <w:bCs/>
        </w:rPr>
        <w:t xml:space="preserve"> </w:t>
      </w:r>
    </w:p>
    <w:p w14:paraId="5DC22A8D" w14:textId="527FC64A" w:rsidR="006275E0" w:rsidRPr="006275E0" w:rsidRDefault="006275E0" w:rsidP="006D7A56">
      <w:pPr>
        <w:jc w:val="both"/>
        <w:rPr>
          <w:rFonts w:ascii="Times New Roman" w:hAnsi="Times New Roman" w:cs="Times New Roman"/>
          <w:b/>
          <w:bCs/>
        </w:rPr>
      </w:pPr>
      <w:r w:rsidRPr="00290309">
        <w:rPr>
          <w:rFonts w:ascii="Times New Roman" w:hAnsi="Times New Roman" w:cs="Times New Roman"/>
          <w:b/>
          <w:bCs/>
        </w:rPr>
        <w:t xml:space="preserve">• Images: </w:t>
      </w:r>
      <w:r w:rsidRPr="00290309">
        <w:rPr>
          <w:rFonts w:ascii="Times New Roman" w:hAnsi="Times New Roman" w:cs="Times New Roman"/>
        </w:rPr>
        <w:t>The retina images are kept in a separate directory and are named according to the id_code in the CSV file, with a .png file extension.</w:t>
      </w:r>
      <w:r w:rsidRPr="00290309">
        <w:rPr>
          <w:rFonts w:ascii="Times New Roman" w:hAnsi="Times New Roman" w:cs="Times New Roman"/>
          <w:b/>
          <w:bCs/>
        </w:rPr>
        <w:t xml:space="preserve"> </w:t>
      </w:r>
    </w:p>
    <w:p w14:paraId="6A1AFADF" w14:textId="0AAFA55F" w:rsidR="0026175D" w:rsidRDefault="00C86981" w:rsidP="005A4EC2">
      <w:pPr>
        <w:jc w:val="both"/>
        <w:rPr>
          <w:rFonts w:ascii="Times New Roman" w:hAnsi="Times New Roman" w:cs="Times New Roman"/>
          <w:bCs/>
        </w:rPr>
      </w:pPr>
      <w:r>
        <w:rPr>
          <w:rFonts w:ascii="Times New Roman" w:hAnsi="Times New Roman" w:cs="Times New Roman"/>
          <w:bCs/>
        </w:rPr>
        <w:t>The classification of diabetic retinopathy is organized into several levels, each assigned a specific number in the database:</w:t>
      </w:r>
    </w:p>
    <w:tbl>
      <w:tblPr>
        <w:tblStyle w:val="ListTable3-Accent3"/>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1505"/>
        <w:gridCol w:w="1056"/>
        <w:gridCol w:w="2396"/>
      </w:tblGrid>
      <w:tr w:rsidR="00C012D1" w14:paraId="3F4DAB29" w14:textId="77777777" w:rsidTr="00C012D1">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05" w:type="dxa"/>
          </w:tcPr>
          <w:p w14:paraId="6614E7C7" w14:textId="2CA0D93C" w:rsidR="00B302A5" w:rsidRPr="00C012D1" w:rsidRDefault="00B302A5" w:rsidP="00B302A5">
            <w:pPr>
              <w:jc w:val="center"/>
              <w:rPr>
                <w:rFonts w:ascii="Times New Roman" w:hAnsi="Times New Roman" w:cs="Times New Roman"/>
              </w:rPr>
            </w:pPr>
            <w:r w:rsidRPr="00C012D1">
              <w:rPr>
                <w:rFonts w:ascii="Times New Roman" w:hAnsi="Times New Roman" w:cs="Times New Roman"/>
              </w:rPr>
              <w:t>Stage</w:t>
            </w:r>
          </w:p>
        </w:tc>
        <w:tc>
          <w:tcPr>
            <w:tcW w:w="1056" w:type="dxa"/>
          </w:tcPr>
          <w:p w14:paraId="33547CEA" w14:textId="30E65860" w:rsidR="00B302A5" w:rsidRPr="00C012D1" w:rsidRDefault="00B302A5" w:rsidP="00B30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12D1">
              <w:rPr>
                <w:rFonts w:ascii="Times New Roman" w:hAnsi="Times New Roman" w:cs="Times New Roman"/>
              </w:rPr>
              <w:t>Severity</w:t>
            </w:r>
          </w:p>
        </w:tc>
        <w:tc>
          <w:tcPr>
            <w:cnfStyle w:val="000100001000" w:firstRow="0" w:lastRow="0" w:firstColumn="0" w:lastColumn="1" w:oddVBand="0" w:evenVBand="0" w:oddHBand="0" w:evenHBand="0" w:firstRowFirstColumn="0" w:firstRowLastColumn="1" w:lastRowFirstColumn="0" w:lastRowLastColumn="0"/>
            <w:tcW w:w="2396" w:type="dxa"/>
          </w:tcPr>
          <w:p w14:paraId="4B0CA61E" w14:textId="32CC6167" w:rsidR="00B302A5" w:rsidRPr="00C012D1" w:rsidRDefault="00B302A5" w:rsidP="00B302A5">
            <w:pPr>
              <w:jc w:val="center"/>
              <w:rPr>
                <w:rFonts w:ascii="Times New Roman" w:hAnsi="Times New Roman" w:cs="Times New Roman"/>
              </w:rPr>
            </w:pPr>
            <w:r w:rsidRPr="00C012D1">
              <w:rPr>
                <w:rFonts w:ascii="Times New Roman" w:hAnsi="Times New Roman" w:cs="Times New Roman"/>
              </w:rPr>
              <w:t>DR signs</w:t>
            </w:r>
          </w:p>
        </w:tc>
      </w:tr>
      <w:tr w:rsidR="00C012D1" w14:paraId="4952A141" w14:textId="4BE6CFB3" w:rsidTr="00C012D1">
        <w:trPr>
          <w:trHeight w:val="166"/>
        </w:trPr>
        <w:tc>
          <w:tcPr>
            <w:cnfStyle w:val="001000000000" w:firstRow="0" w:lastRow="0" w:firstColumn="1" w:lastColumn="0" w:oddVBand="0" w:evenVBand="0" w:oddHBand="0" w:evenHBand="0" w:firstRowFirstColumn="0" w:firstRowLastColumn="0" w:lastRowFirstColumn="0" w:lastRowLastColumn="0"/>
            <w:tcW w:w="1505" w:type="dxa"/>
          </w:tcPr>
          <w:p w14:paraId="5C0FB560" w14:textId="12F3D280" w:rsidR="00B302A5" w:rsidRPr="00C012D1" w:rsidRDefault="00B302A5" w:rsidP="00B302A5">
            <w:pPr>
              <w:jc w:val="center"/>
              <w:rPr>
                <w:rFonts w:ascii="Times New Roman" w:hAnsi="Times New Roman" w:cs="Times New Roman"/>
              </w:rPr>
            </w:pPr>
            <w:r w:rsidRPr="00C012D1">
              <w:rPr>
                <w:rFonts w:ascii="Times New Roman" w:hAnsi="Times New Roman" w:cs="Times New Roman"/>
              </w:rPr>
              <w:t>No DR</w:t>
            </w:r>
          </w:p>
        </w:tc>
        <w:tc>
          <w:tcPr>
            <w:tcW w:w="1056" w:type="dxa"/>
          </w:tcPr>
          <w:p w14:paraId="602367D1" w14:textId="442F5AF5" w:rsidR="00B302A5" w:rsidRPr="00C012D1" w:rsidRDefault="00B302A5" w:rsidP="00B30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012D1">
              <w:rPr>
                <w:rFonts w:ascii="Times New Roman" w:hAnsi="Times New Roman" w:cs="Times New Roman"/>
                <w:b/>
              </w:rPr>
              <w:t>0</w:t>
            </w:r>
          </w:p>
        </w:tc>
        <w:tc>
          <w:tcPr>
            <w:cnfStyle w:val="000100000000" w:firstRow="0" w:lastRow="0" w:firstColumn="0" w:lastColumn="1" w:oddVBand="0" w:evenVBand="0" w:oddHBand="0" w:evenHBand="0" w:firstRowFirstColumn="0" w:firstRowLastColumn="0" w:lastRowFirstColumn="0" w:lastRowLastColumn="0"/>
            <w:tcW w:w="2396" w:type="dxa"/>
            <w:shd w:val="clear" w:color="auto" w:fill="auto"/>
          </w:tcPr>
          <w:p w14:paraId="70BAD1A1" w14:textId="43D2AF1D" w:rsidR="00B302A5" w:rsidRPr="00C012D1" w:rsidRDefault="00B302A5" w:rsidP="00C012D1">
            <w:pPr>
              <w:rPr>
                <w:rFonts w:ascii="Times New Roman" w:hAnsi="Times New Roman" w:cs="Times New Roman"/>
              </w:rPr>
            </w:pPr>
            <w:r w:rsidRPr="00C012D1">
              <w:rPr>
                <w:rFonts w:ascii="Times New Roman" w:hAnsi="Times New Roman" w:cs="Times New Roman"/>
              </w:rPr>
              <w:t>No visible abnormalities</w:t>
            </w:r>
          </w:p>
        </w:tc>
      </w:tr>
      <w:tr w:rsidR="00C012D1" w14:paraId="0BDB29D2" w14:textId="4A08F1E4" w:rsidTr="00C012D1">
        <w:trPr>
          <w:trHeight w:val="173"/>
        </w:trPr>
        <w:tc>
          <w:tcPr>
            <w:cnfStyle w:val="001000000000" w:firstRow="0" w:lastRow="0" w:firstColumn="1" w:lastColumn="0" w:oddVBand="0" w:evenVBand="0" w:oddHBand="0" w:evenHBand="0" w:firstRowFirstColumn="0" w:firstRowLastColumn="0" w:lastRowFirstColumn="0" w:lastRowLastColumn="0"/>
            <w:tcW w:w="1505" w:type="dxa"/>
          </w:tcPr>
          <w:p w14:paraId="24F6F3BD" w14:textId="33EDFBEF" w:rsidR="00B302A5" w:rsidRPr="00C012D1" w:rsidRDefault="00B302A5" w:rsidP="00B302A5">
            <w:pPr>
              <w:jc w:val="center"/>
              <w:rPr>
                <w:rFonts w:ascii="Times New Roman" w:hAnsi="Times New Roman" w:cs="Times New Roman"/>
              </w:rPr>
            </w:pPr>
            <w:r w:rsidRPr="00C012D1">
              <w:rPr>
                <w:rFonts w:ascii="Times New Roman" w:hAnsi="Times New Roman" w:cs="Times New Roman"/>
              </w:rPr>
              <w:t>Mid DR</w:t>
            </w:r>
          </w:p>
        </w:tc>
        <w:tc>
          <w:tcPr>
            <w:tcW w:w="1056" w:type="dxa"/>
          </w:tcPr>
          <w:p w14:paraId="7FB98974" w14:textId="7D141FCB" w:rsidR="00B302A5" w:rsidRPr="00C012D1" w:rsidRDefault="00B302A5" w:rsidP="00B30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012D1">
              <w:rPr>
                <w:rFonts w:ascii="Times New Roman" w:hAnsi="Times New Roman" w:cs="Times New Roman"/>
                <w:b/>
              </w:rPr>
              <w:t>1</w:t>
            </w:r>
          </w:p>
        </w:tc>
        <w:tc>
          <w:tcPr>
            <w:cnfStyle w:val="000100000000" w:firstRow="0" w:lastRow="0" w:firstColumn="0" w:lastColumn="1" w:oddVBand="0" w:evenVBand="0" w:oddHBand="0" w:evenHBand="0" w:firstRowFirstColumn="0" w:firstRowLastColumn="0" w:lastRowFirstColumn="0" w:lastRowLastColumn="0"/>
            <w:tcW w:w="2396" w:type="dxa"/>
            <w:shd w:val="clear" w:color="auto" w:fill="auto"/>
          </w:tcPr>
          <w:p w14:paraId="5434A0F4" w14:textId="6F1DD4B5" w:rsidR="00B302A5" w:rsidRPr="00C012D1" w:rsidRDefault="00C012D1" w:rsidP="00C012D1">
            <w:pPr>
              <w:rPr>
                <w:rFonts w:ascii="Times New Roman" w:hAnsi="Times New Roman" w:cs="Times New Roman"/>
              </w:rPr>
            </w:pPr>
            <w:r w:rsidRPr="00C012D1">
              <w:rPr>
                <w:rFonts w:ascii="Times New Roman" w:hAnsi="Times New Roman" w:cs="Times New Roman"/>
              </w:rPr>
              <w:t>Tiny bulges in blood vessels</w:t>
            </w:r>
          </w:p>
        </w:tc>
      </w:tr>
      <w:tr w:rsidR="00C012D1" w14:paraId="6F477D7B" w14:textId="020F846A" w:rsidTr="00C012D1">
        <w:trPr>
          <w:trHeight w:val="166"/>
        </w:trPr>
        <w:tc>
          <w:tcPr>
            <w:cnfStyle w:val="001000000000" w:firstRow="0" w:lastRow="0" w:firstColumn="1" w:lastColumn="0" w:oddVBand="0" w:evenVBand="0" w:oddHBand="0" w:evenHBand="0" w:firstRowFirstColumn="0" w:firstRowLastColumn="0" w:lastRowFirstColumn="0" w:lastRowLastColumn="0"/>
            <w:tcW w:w="1505" w:type="dxa"/>
          </w:tcPr>
          <w:p w14:paraId="2F340FA0" w14:textId="6CDA7C89" w:rsidR="00B302A5" w:rsidRPr="00C012D1" w:rsidRDefault="00B302A5" w:rsidP="00B302A5">
            <w:pPr>
              <w:jc w:val="center"/>
              <w:rPr>
                <w:rFonts w:ascii="Times New Roman" w:hAnsi="Times New Roman" w:cs="Times New Roman"/>
              </w:rPr>
            </w:pPr>
            <w:r w:rsidRPr="00C012D1">
              <w:rPr>
                <w:rFonts w:ascii="Times New Roman" w:hAnsi="Times New Roman" w:cs="Times New Roman"/>
              </w:rPr>
              <w:t>Moderate DR</w:t>
            </w:r>
          </w:p>
        </w:tc>
        <w:tc>
          <w:tcPr>
            <w:tcW w:w="1056" w:type="dxa"/>
          </w:tcPr>
          <w:p w14:paraId="3E236787" w14:textId="190D5A1E" w:rsidR="00B302A5" w:rsidRPr="00C012D1" w:rsidRDefault="00B302A5" w:rsidP="00B30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012D1">
              <w:rPr>
                <w:rFonts w:ascii="Times New Roman" w:hAnsi="Times New Roman" w:cs="Times New Roman"/>
                <w:b/>
              </w:rPr>
              <w:t>2</w:t>
            </w:r>
          </w:p>
        </w:tc>
        <w:tc>
          <w:tcPr>
            <w:cnfStyle w:val="000100000000" w:firstRow="0" w:lastRow="0" w:firstColumn="0" w:lastColumn="1" w:oddVBand="0" w:evenVBand="0" w:oddHBand="0" w:evenHBand="0" w:firstRowFirstColumn="0" w:firstRowLastColumn="0" w:lastRowFirstColumn="0" w:lastRowLastColumn="0"/>
            <w:tcW w:w="2396" w:type="dxa"/>
            <w:shd w:val="clear" w:color="auto" w:fill="auto"/>
          </w:tcPr>
          <w:p w14:paraId="28578CD5" w14:textId="7EF3B4AA" w:rsidR="00B302A5" w:rsidRPr="00C012D1" w:rsidRDefault="00C012D1" w:rsidP="00C012D1">
            <w:pPr>
              <w:rPr>
                <w:rFonts w:ascii="Times New Roman" w:hAnsi="Times New Roman" w:cs="Times New Roman"/>
              </w:rPr>
            </w:pPr>
            <w:r w:rsidRPr="00C012D1">
              <w:rPr>
                <w:rFonts w:ascii="Times New Roman" w:hAnsi="Times New Roman" w:cs="Times New Roman"/>
              </w:rPr>
              <w:t>Retinal haemorrhages, Hard exudates</w:t>
            </w:r>
          </w:p>
        </w:tc>
      </w:tr>
      <w:tr w:rsidR="00C012D1" w14:paraId="743D0444" w14:textId="41C2954F" w:rsidTr="00C012D1">
        <w:trPr>
          <w:trHeight w:val="173"/>
        </w:trPr>
        <w:tc>
          <w:tcPr>
            <w:cnfStyle w:val="001000000000" w:firstRow="0" w:lastRow="0" w:firstColumn="1" w:lastColumn="0" w:oddVBand="0" w:evenVBand="0" w:oddHBand="0" w:evenHBand="0" w:firstRowFirstColumn="0" w:firstRowLastColumn="0" w:lastRowFirstColumn="0" w:lastRowLastColumn="0"/>
            <w:tcW w:w="1505" w:type="dxa"/>
          </w:tcPr>
          <w:p w14:paraId="752BA139" w14:textId="1DFC6D0C" w:rsidR="00B302A5" w:rsidRPr="00C012D1" w:rsidRDefault="00B302A5" w:rsidP="00B302A5">
            <w:pPr>
              <w:jc w:val="center"/>
              <w:rPr>
                <w:rFonts w:ascii="Times New Roman" w:hAnsi="Times New Roman" w:cs="Times New Roman"/>
              </w:rPr>
            </w:pPr>
            <w:r w:rsidRPr="00C012D1">
              <w:rPr>
                <w:rFonts w:ascii="Times New Roman" w:hAnsi="Times New Roman" w:cs="Times New Roman"/>
              </w:rPr>
              <w:t>Severe DR</w:t>
            </w:r>
          </w:p>
        </w:tc>
        <w:tc>
          <w:tcPr>
            <w:tcW w:w="1056" w:type="dxa"/>
          </w:tcPr>
          <w:p w14:paraId="093292F9" w14:textId="2D68C961" w:rsidR="00B302A5" w:rsidRPr="00C012D1" w:rsidRDefault="00B302A5" w:rsidP="00B30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012D1">
              <w:rPr>
                <w:rFonts w:ascii="Times New Roman" w:hAnsi="Times New Roman" w:cs="Times New Roman"/>
                <w:b/>
              </w:rPr>
              <w:t>3</w:t>
            </w:r>
          </w:p>
        </w:tc>
        <w:tc>
          <w:tcPr>
            <w:cnfStyle w:val="000100000000" w:firstRow="0" w:lastRow="0" w:firstColumn="0" w:lastColumn="1" w:oddVBand="0" w:evenVBand="0" w:oddHBand="0" w:evenHBand="0" w:firstRowFirstColumn="0" w:firstRowLastColumn="0" w:lastRowFirstColumn="0" w:lastRowLastColumn="0"/>
            <w:tcW w:w="2396" w:type="dxa"/>
            <w:shd w:val="clear" w:color="auto" w:fill="auto"/>
          </w:tcPr>
          <w:p w14:paraId="60E6BE94" w14:textId="63442AA3" w:rsidR="00B302A5" w:rsidRPr="00C012D1" w:rsidRDefault="00C012D1" w:rsidP="00C012D1">
            <w:pPr>
              <w:rPr>
                <w:rFonts w:ascii="Times New Roman" w:hAnsi="Times New Roman" w:cs="Times New Roman"/>
              </w:rPr>
            </w:pPr>
            <w:r w:rsidRPr="00C012D1">
              <w:rPr>
                <w:rFonts w:ascii="Times New Roman" w:hAnsi="Times New Roman" w:cs="Times New Roman"/>
              </w:rPr>
              <w:t>Numerous Haemorrhages, Intra retinal micro vascular abnormalities</w:t>
            </w:r>
          </w:p>
        </w:tc>
      </w:tr>
      <w:tr w:rsidR="00C012D1" w14:paraId="54CCAEFB" w14:textId="0F2A2D87" w:rsidTr="00C012D1">
        <w:trPr>
          <w:trHeight w:val="1193"/>
        </w:trPr>
        <w:tc>
          <w:tcPr>
            <w:cnfStyle w:val="001000000000" w:firstRow="0" w:lastRow="0" w:firstColumn="1" w:lastColumn="0" w:oddVBand="0" w:evenVBand="0" w:oddHBand="0" w:evenHBand="0" w:firstRowFirstColumn="0" w:firstRowLastColumn="0" w:lastRowFirstColumn="0" w:lastRowLastColumn="0"/>
            <w:tcW w:w="1505" w:type="dxa"/>
          </w:tcPr>
          <w:p w14:paraId="3169028A" w14:textId="036B9F77" w:rsidR="00B302A5" w:rsidRPr="00C012D1" w:rsidRDefault="00B302A5" w:rsidP="00B302A5">
            <w:pPr>
              <w:jc w:val="center"/>
              <w:rPr>
                <w:rFonts w:ascii="Times New Roman" w:hAnsi="Times New Roman" w:cs="Times New Roman"/>
              </w:rPr>
            </w:pPr>
            <w:r w:rsidRPr="00C012D1">
              <w:rPr>
                <w:rFonts w:ascii="Times New Roman" w:hAnsi="Times New Roman" w:cs="Times New Roman"/>
              </w:rPr>
              <w:t>Proliferative DR</w:t>
            </w:r>
          </w:p>
        </w:tc>
        <w:tc>
          <w:tcPr>
            <w:tcW w:w="1056" w:type="dxa"/>
          </w:tcPr>
          <w:p w14:paraId="2BE394B5" w14:textId="7FF23257" w:rsidR="00B302A5" w:rsidRPr="00C012D1" w:rsidRDefault="00B302A5" w:rsidP="00B30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012D1">
              <w:rPr>
                <w:rFonts w:ascii="Times New Roman" w:hAnsi="Times New Roman" w:cs="Times New Roman"/>
                <w:b/>
              </w:rPr>
              <w:t>4</w:t>
            </w:r>
          </w:p>
        </w:tc>
        <w:tc>
          <w:tcPr>
            <w:cnfStyle w:val="000100000000" w:firstRow="0" w:lastRow="0" w:firstColumn="0" w:lastColumn="1" w:oddVBand="0" w:evenVBand="0" w:oddHBand="0" w:evenHBand="0" w:firstRowFirstColumn="0" w:firstRowLastColumn="0" w:lastRowFirstColumn="0" w:lastRowLastColumn="0"/>
            <w:tcW w:w="2396" w:type="dxa"/>
            <w:shd w:val="clear" w:color="auto" w:fill="auto"/>
          </w:tcPr>
          <w:p w14:paraId="5AD3B4DC" w14:textId="77777777" w:rsidR="00C012D1" w:rsidRPr="00C012D1" w:rsidRDefault="00C012D1" w:rsidP="00C012D1">
            <w:pPr>
              <w:rPr>
                <w:rFonts w:ascii="Times New Roman" w:hAnsi="Times New Roman" w:cs="Times New Roman"/>
                <w:b w:val="0"/>
                <w:bCs w:val="0"/>
              </w:rPr>
            </w:pPr>
            <w:r w:rsidRPr="00C012D1">
              <w:rPr>
                <w:rFonts w:ascii="Times New Roman" w:hAnsi="Times New Roman" w:cs="Times New Roman"/>
              </w:rPr>
              <w:t>Neo vascularization, vitreous haemorrhage,</w:t>
            </w:r>
          </w:p>
          <w:p w14:paraId="60214DE3" w14:textId="2B241F5E" w:rsidR="00B302A5" w:rsidRPr="00C012D1" w:rsidRDefault="00C012D1" w:rsidP="00C012D1">
            <w:pPr>
              <w:rPr>
                <w:rFonts w:ascii="Times New Roman" w:hAnsi="Times New Roman" w:cs="Times New Roman"/>
              </w:rPr>
            </w:pPr>
            <w:r w:rsidRPr="00C012D1">
              <w:rPr>
                <w:rFonts w:ascii="Times New Roman" w:hAnsi="Times New Roman" w:cs="Times New Roman"/>
              </w:rPr>
              <w:t>retinal detachment</w:t>
            </w:r>
          </w:p>
        </w:tc>
      </w:tr>
    </w:tbl>
    <w:p w14:paraId="0F67DAD9" w14:textId="5EA2FA4B" w:rsidR="00FA41C8" w:rsidRPr="00C012D1" w:rsidRDefault="00C012D1" w:rsidP="00C012D1">
      <w:pPr>
        <w:jc w:val="center"/>
        <w:rPr>
          <w:rFonts w:ascii="Times New Roman" w:hAnsi="Times New Roman" w:cs="Times New Roman"/>
        </w:rPr>
      </w:pPr>
      <w:r>
        <w:rPr>
          <w:rFonts w:ascii="Times New Roman" w:hAnsi="Times New Roman" w:cs="Times New Roman"/>
          <w:b/>
        </w:rPr>
        <w:t xml:space="preserve">Fig. </w:t>
      </w:r>
      <w:r>
        <w:rPr>
          <w:rFonts w:ascii="Times New Roman" w:hAnsi="Times New Roman" w:cs="Times New Roman"/>
        </w:rPr>
        <w:t>Severity of Diabetic Retinopathy (DR)</w:t>
      </w:r>
    </w:p>
    <w:p w14:paraId="06297A23" w14:textId="591AD796" w:rsidR="00C86981" w:rsidRPr="00C86981" w:rsidRDefault="00C86981" w:rsidP="00C86981">
      <w:pPr>
        <w:jc w:val="both"/>
        <w:rPr>
          <w:rFonts w:ascii="Times New Roman" w:hAnsi="Times New Roman" w:cs="Times New Roman"/>
          <w:bCs/>
        </w:rPr>
      </w:pPr>
      <w:r>
        <w:rPr>
          <w:rFonts w:ascii="Times New Roman" w:hAnsi="Times New Roman" w:cs="Times New Roman"/>
          <w:bCs/>
        </w:rPr>
        <w:t>New column has been established to facilitate only binary classification (DR vs No DR).</w:t>
      </w:r>
    </w:p>
    <w:p w14:paraId="03486A65" w14:textId="726364B2" w:rsidR="005A4EC2" w:rsidRDefault="005A4EC2" w:rsidP="005A4EC2">
      <w:pPr>
        <w:jc w:val="both"/>
        <w:rPr>
          <w:rFonts w:ascii="Times New Roman" w:hAnsi="Times New Roman" w:cs="Times New Roman"/>
        </w:rPr>
      </w:pPr>
      <w:r w:rsidRPr="006D7A56">
        <w:rPr>
          <w:rFonts w:ascii="Times New Roman" w:hAnsi="Times New Roman" w:cs="Times New Roman"/>
        </w:rPr>
        <w:t>•</w:t>
      </w:r>
      <w:r w:rsidRPr="006D7A56">
        <w:rPr>
          <w:rFonts w:ascii="Times New Roman" w:hAnsi="Times New Roman" w:cs="Times New Roman"/>
          <w:b/>
          <w:bCs/>
        </w:rPr>
        <w:t>Label Encoding</w:t>
      </w:r>
      <w:r w:rsidRPr="006D7A56">
        <w:rPr>
          <w:rFonts w:ascii="Times New Roman" w:hAnsi="Times New Roman" w:cs="Times New Roman"/>
        </w:rPr>
        <w:t xml:space="preserve">: Categorical labels are converted into integers through the use of Label Encoder, which aids in the processing within the neural network models. </w:t>
      </w:r>
    </w:p>
    <w:p w14:paraId="6413EA91" w14:textId="762E0688" w:rsidR="005A4EC2" w:rsidRDefault="005A4EC2" w:rsidP="006D7A56">
      <w:pPr>
        <w:jc w:val="both"/>
        <w:rPr>
          <w:rFonts w:ascii="Times New Roman" w:hAnsi="Times New Roman" w:cs="Times New Roman"/>
          <w:b/>
          <w:bCs/>
        </w:rPr>
      </w:pPr>
    </w:p>
    <w:p w14:paraId="77891198" w14:textId="661B30E3" w:rsidR="00BA6BEF" w:rsidRDefault="006D7A56" w:rsidP="006D7A56">
      <w:pPr>
        <w:jc w:val="both"/>
        <w:rPr>
          <w:rFonts w:ascii="Times New Roman" w:hAnsi="Times New Roman" w:cs="Times New Roman"/>
        </w:rPr>
      </w:pPr>
      <w:r w:rsidRPr="006D7A56">
        <w:rPr>
          <w:rFonts w:ascii="Times New Roman" w:hAnsi="Times New Roman" w:cs="Times New Roman"/>
          <w:b/>
          <w:bCs/>
        </w:rPr>
        <w:t xml:space="preserve">•Data Splitting: </w:t>
      </w:r>
      <w:r w:rsidR="00C86981">
        <w:rPr>
          <w:rFonts w:ascii="Times New Roman" w:hAnsi="Times New Roman" w:cs="Times New Roman"/>
        </w:rPr>
        <w:t>The dataset is segmented into training, validation, and testing</w:t>
      </w:r>
      <w:r w:rsidR="000C3C95">
        <w:rPr>
          <w:rFonts w:ascii="Times New Roman" w:hAnsi="Times New Roman" w:cs="Times New Roman"/>
        </w:rPr>
        <w:t xml:space="preserve"> </w:t>
      </w:r>
      <w:r w:rsidR="00C86981">
        <w:rPr>
          <w:rFonts w:ascii="Times New Roman" w:hAnsi="Times New Roman" w:cs="Times New Roman"/>
        </w:rPr>
        <w:t xml:space="preserve">subsets through stratified sampling, which guarantees that each subset reflects the overall distribution of categories accurately. </w:t>
      </w:r>
      <w:r w:rsidR="005A4EC2" w:rsidRPr="006D7A56">
        <w:rPr>
          <w:rFonts w:ascii="Times New Roman" w:hAnsi="Times New Roman" w:cs="Times New Roman"/>
        </w:rPr>
        <w:t>This approach facilitates effective model training and unbiased evaluation</w:t>
      </w:r>
      <w:r w:rsidR="005A4EC2">
        <w:rPr>
          <w:rFonts w:ascii="Times New Roman" w:hAnsi="Times New Roman" w:cs="Times New Roman"/>
        </w:rPr>
        <w:t xml:space="preserve">. </w:t>
      </w:r>
      <w:r w:rsidRPr="00BA6BEF">
        <w:rPr>
          <w:rFonts w:ascii="Times New Roman" w:hAnsi="Times New Roman" w:cs="Times New Roman"/>
        </w:rPr>
        <w:t xml:space="preserve">Stratified splits for training, validation, and testing are established to maintain class distribution across these subsets. </w:t>
      </w:r>
    </w:p>
    <w:p w14:paraId="385E1F19" w14:textId="111C421F" w:rsidR="006275E0" w:rsidRDefault="005A4EC2" w:rsidP="006275E0">
      <w:pPr>
        <w:jc w:val="both"/>
        <w:rPr>
          <w:rFonts w:ascii="Times New Roman" w:hAnsi="Times New Roman" w:cs="Times New Roman"/>
        </w:rPr>
      </w:pPr>
      <w:r w:rsidRPr="006D7A56">
        <w:rPr>
          <w:rFonts w:ascii="Times New Roman" w:hAnsi="Times New Roman" w:cs="Times New Roman"/>
          <w:b/>
          <w:bCs/>
        </w:rPr>
        <w:t xml:space="preserve">•Image </w:t>
      </w:r>
      <w:r>
        <w:rPr>
          <w:rFonts w:ascii="Times New Roman" w:hAnsi="Times New Roman" w:cs="Times New Roman"/>
          <w:b/>
          <w:bCs/>
        </w:rPr>
        <w:t>Preparation</w:t>
      </w:r>
      <w:r w:rsidR="006275E0">
        <w:rPr>
          <w:rFonts w:ascii="Times New Roman" w:hAnsi="Times New Roman" w:cs="Times New Roman"/>
          <w:b/>
          <w:bCs/>
        </w:rPr>
        <w:t xml:space="preserve"> and Organisation</w:t>
      </w:r>
      <w:r w:rsidRPr="006D7A56">
        <w:rPr>
          <w:rFonts w:ascii="Times New Roman" w:hAnsi="Times New Roman" w:cs="Times New Roman"/>
          <w:b/>
          <w:bCs/>
        </w:rPr>
        <w:t>:</w:t>
      </w:r>
      <w:r w:rsidR="006275E0" w:rsidRPr="006275E0">
        <w:rPr>
          <w:rFonts w:ascii="Times New Roman" w:hAnsi="Times New Roman" w:cs="Times New Roman"/>
        </w:rPr>
        <w:t xml:space="preserve"> </w:t>
      </w:r>
      <w:r w:rsidR="006275E0" w:rsidRPr="006D7A56">
        <w:rPr>
          <w:rFonts w:ascii="Times New Roman" w:hAnsi="Times New Roman" w:cs="Times New Roman"/>
        </w:rPr>
        <w:t xml:space="preserve">Images undergo processing to meet the input specifications of the utilized neural network models: </w:t>
      </w:r>
    </w:p>
    <w:p w14:paraId="0DDBD196" w14:textId="77777777" w:rsidR="006275E0" w:rsidRDefault="006275E0" w:rsidP="006275E0">
      <w:pPr>
        <w:jc w:val="both"/>
        <w:rPr>
          <w:rFonts w:ascii="Times New Roman" w:hAnsi="Times New Roman" w:cs="Times New Roman"/>
        </w:rPr>
      </w:pPr>
      <w:r w:rsidRPr="006D7A56">
        <w:rPr>
          <w:rFonts w:ascii="Times New Roman" w:hAnsi="Times New Roman" w:cs="Times New Roman"/>
        </w:rPr>
        <w:t xml:space="preserve">o Images are resized to dimensions of 224x224 pixels. </w:t>
      </w:r>
    </w:p>
    <w:p w14:paraId="02946700" w14:textId="03408C15" w:rsidR="005A4EC2" w:rsidRPr="006275E0" w:rsidRDefault="006275E0" w:rsidP="006D7A56">
      <w:pPr>
        <w:jc w:val="both"/>
        <w:rPr>
          <w:rFonts w:ascii="Times New Roman" w:hAnsi="Times New Roman" w:cs="Times New Roman"/>
        </w:rPr>
      </w:pPr>
      <w:r w:rsidRPr="006D7A56">
        <w:rPr>
          <w:rFonts w:ascii="Times New Roman" w:hAnsi="Times New Roman" w:cs="Times New Roman"/>
        </w:rPr>
        <w:t xml:space="preserve">o </w:t>
      </w:r>
      <w:r w:rsidR="000C3C95">
        <w:rPr>
          <w:rFonts w:ascii="Times New Roman" w:hAnsi="Times New Roman" w:cs="Times New Roman"/>
        </w:rPr>
        <w:t>Pixel values are scaled to fall within a range of 0 to 1.</w:t>
      </w:r>
      <w:r w:rsidRPr="006D7A56">
        <w:rPr>
          <w:rFonts w:ascii="Times New Roman" w:hAnsi="Times New Roman" w:cs="Times New Roman"/>
        </w:rPr>
        <w:t xml:space="preserve"> </w:t>
      </w:r>
    </w:p>
    <w:p w14:paraId="7508392F" w14:textId="367B4E5E" w:rsidR="00BA6BEF" w:rsidRPr="00BA6BEF" w:rsidRDefault="006D7A56" w:rsidP="006D7A56">
      <w:pPr>
        <w:jc w:val="both"/>
        <w:rPr>
          <w:rFonts w:ascii="Times New Roman" w:hAnsi="Times New Roman" w:cs="Times New Roman"/>
        </w:rPr>
      </w:pPr>
      <w:r w:rsidRPr="00BA6BEF">
        <w:rPr>
          <w:rFonts w:ascii="Times New Roman" w:hAnsi="Times New Roman" w:cs="Times New Roman"/>
        </w:rPr>
        <w:t>Images are transferred from their original directory structure, which is organized by severity level, into new directories that correspond to the binary classification (train/</w:t>
      </w:r>
      <w:r w:rsidR="00BA6BEF" w:rsidRPr="00BA6BEF">
        <w:rPr>
          <w:rFonts w:ascii="Times New Roman" w:hAnsi="Times New Roman" w:cs="Times New Roman"/>
        </w:rPr>
        <w:t>Val</w:t>
      </w:r>
      <w:r w:rsidRPr="00BA6BEF">
        <w:rPr>
          <w:rFonts w:ascii="Times New Roman" w:hAnsi="Times New Roman" w:cs="Times New Roman"/>
        </w:rPr>
        <w:t>/test/</w:t>
      </w:r>
      <w:r w:rsidR="00BA6BEF" w:rsidRPr="00BA6BEF">
        <w:rPr>
          <w:rFonts w:ascii="Times New Roman" w:hAnsi="Times New Roman" w:cs="Times New Roman"/>
        </w:rPr>
        <w:t>DR, train</w:t>
      </w:r>
      <w:r w:rsidRPr="00BA6BEF">
        <w:rPr>
          <w:rFonts w:ascii="Times New Roman" w:hAnsi="Times New Roman" w:cs="Times New Roman"/>
        </w:rPr>
        <w:t>/</w:t>
      </w:r>
      <w:r w:rsidR="00BA6BEF" w:rsidRPr="00BA6BEF">
        <w:rPr>
          <w:rFonts w:ascii="Times New Roman" w:hAnsi="Times New Roman" w:cs="Times New Roman"/>
        </w:rPr>
        <w:t>Val</w:t>
      </w:r>
      <w:r w:rsidRPr="00BA6BEF">
        <w:rPr>
          <w:rFonts w:ascii="Times New Roman" w:hAnsi="Times New Roman" w:cs="Times New Roman"/>
        </w:rPr>
        <w:t>/test/No_DR). This reorganization simplifies the data loading process for the image data generators.</w:t>
      </w:r>
    </w:p>
    <w:p w14:paraId="21E3943B" w14:textId="1CD57189" w:rsidR="00F72DA4" w:rsidRDefault="00BA6BEF" w:rsidP="006D7A56">
      <w:pPr>
        <w:jc w:val="both"/>
        <w:rPr>
          <w:rFonts w:ascii="Times New Roman" w:hAnsi="Times New Roman" w:cs="Times New Roman"/>
        </w:rPr>
      </w:pPr>
      <w:r w:rsidRPr="006D7A56">
        <w:rPr>
          <w:rFonts w:ascii="Times New Roman" w:hAnsi="Times New Roman" w:cs="Times New Roman"/>
          <w:b/>
          <w:bCs/>
        </w:rPr>
        <w:t>•</w:t>
      </w:r>
      <w:r w:rsidR="00F72DA4" w:rsidRPr="00BA6BEF">
        <w:rPr>
          <w:rFonts w:ascii="Times New Roman" w:hAnsi="Times New Roman" w:cs="Times New Roman"/>
          <w:b/>
          <w:bCs/>
        </w:rPr>
        <w:t xml:space="preserve">Image Loading and </w:t>
      </w:r>
      <w:r w:rsidR="00DE7736" w:rsidRPr="00BA6BEF">
        <w:rPr>
          <w:rFonts w:ascii="Times New Roman" w:hAnsi="Times New Roman" w:cs="Times New Roman"/>
          <w:b/>
          <w:bCs/>
        </w:rPr>
        <w:t>Pre-processing</w:t>
      </w:r>
      <w:r w:rsidR="00F72DA4" w:rsidRPr="00BA6BEF">
        <w:rPr>
          <w:rFonts w:ascii="Times New Roman" w:hAnsi="Times New Roman" w:cs="Times New Roman"/>
          <w:b/>
          <w:bCs/>
        </w:rPr>
        <w:t>:</w:t>
      </w:r>
      <w:r w:rsidR="00F72DA4" w:rsidRPr="00F72DA4">
        <w:rPr>
          <w:rFonts w:ascii="Times New Roman" w:hAnsi="Times New Roman" w:cs="Times New Roman"/>
        </w:rPr>
        <w:t xml:space="preserve"> Uses tf.data API for efficient data loading. Images are read, decoded, resized to 224x224, and normalized (pixel values divided by 255). This is done in a parse_image function and applied to the datasets using dataset.map.</w:t>
      </w:r>
    </w:p>
    <w:p w14:paraId="4FC71DC8" w14:textId="43B0C28D" w:rsidR="0086246B" w:rsidRDefault="0086246B" w:rsidP="0086246B">
      <w:pPr>
        <w:jc w:val="both"/>
        <w:rPr>
          <w:rFonts w:ascii="Times New Roman" w:hAnsi="Times New Roman" w:cs="Times New Roman"/>
          <w:b/>
          <w:bCs/>
        </w:rPr>
      </w:pPr>
      <w:r w:rsidRPr="00290309">
        <w:rPr>
          <w:rFonts w:ascii="Times New Roman" w:hAnsi="Times New Roman" w:cs="Times New Roman"/>
          <w:b/>
          <w:bCs/>
        </w:rPr>
        <w:t xml:space="preserve">These categories are represented in </w:t>
      </w:r>
      <w:r w:rsidR="000C3C95">
        <w:rPr>
          <w:rFonts w:ascii="Times New Roman" w:hAnsi="Times New Roman" w:cs="Times New Roman"/>
          <w:b/>
          <w:bCs/>
        </w:rPr>
        <w:t>a single</w:t>
      </w:r>
      <w:r w:rsidRPr="00290309">
        <w:rPr>
          <w:rFonts w:ascii="Times New Roman" w:hAnsi="Times New Roman" w:cs="Times New Roman"/>
          <w:b/>
          <w:bCs/>
        </w:rPr>
        <w:t xml:space="preserve"> format within the script: </w:t>
      </w:r>
    </w:p>
    <w:p w14:paraId="08E1C926" w14:textId="6F248625" w:rsidR="0086246B" w:rsidRPr="00F72DA4" w:rsidRDefault="0086246B" w:rsidP="006D7A56">
      <w:pPr>
        <w:jc w:val="both"/>
        <w:rPr>
          <w:rFonts w:ascii="Times New Roman" w:hAnsi="Times New Roman" w:cs="Times New Roman"/>
        </w:rPr>
      </w:pPr>
      <w:r w:rsidRPr="00290309">
        <w:rPr>
          <w:rFonts w:ascii="Times New Roman" w:hAnsi="Times New Roman" w:cs="Times New Roman"/>
          <w:b/>
          <w:bCs/>
        </w:rPr>
        <w:t xml:space="preserve">•Binary Classification: </w:t>
      </w:r>
      <w:r w:rsidRPr="00290309">
        <w:rPr>
          <w:rFonts w:ascii="Times New Roman" w:hAnsi="Times New Roman" w:cs="Times New Roman"/>
        </w:rPr>
        <w:t xml:space="preserve">For certain analyses, conditions are classified simply as No_DR for the absence of diabetic </w:t>
      </w:r>
      <w:r w:rsidRPr="00290309">
        <w:rPr>
          <w:rFonts w:ascii="Times New Roman" w:hAnsi="Times New Roman" w:cs="Times New Roman"/>
        </w:rPr>
        <w:t xml:space="preserve">retinopathy and DR for any presence of the condition (ranging from mild to proliferative). </w:t>
      </w:r>
    </w:p>
    <w:p w14:paraId="32BA6311" w14:textId="77777777" w:rsidR="00F72DA4" w:rsidRPr="00F72DA4" w:rsidRDefault="00F72DA4" w:rsidP="005452FB">
      <w:pPr>
        <w:jc w:val="both"/>
        <w:rPr>
          <w:rFonts w:ascii="Times New Roman" w:hAnsi="Times New Roman" w:cs="Times New Roman"/>
          <w:b/>
          <w:bCs/>
        </w:rPr>
      </w:pPr>
      <w:r w:rsidRPr="00F72DA4">
        <w:rPr>
          <w:rFonts w:ascii="Times New Roman" w:hAnsi="Times New Roman" w:cs="Times New Roman"/>
          <w:b/>
          <w:bCs/>
        </w:rPr>
        <w:t>2. Model Building and Training:</w:t>
      </w:r>
    </w:p>
    <w:p w14:paraId="3A8684BD" w14:textId="77777777" w:rsidR="00B30EDF" w:rsidRDefault="00BA6BEF" w:rsidP="005452FB">
      <w:pPr>
        <w:jc w:val="both"/>
        <w:rPr>
          <w:rFonts w:ascii="Times New Roman" w:hAnsi="Times New Roman" w:cs="Times New Roman"/>
        </w:rPr>
      </w:pPr>
      <w:r w:rsidRPr="00BA6BEF">
        <w:rPr>
          <w:rFonts w:ascii="Times New Roman" w:hAnsi="Times New Roman" w:cs="Times New Roman"/>
        </w:rPr>
        <w:t>•</w:t>
      </w:r>
      <w:r w:rsidR="00B30EDF" w:rsidRPr="00B30EDF">
        <w:t xml:space="preserve"> </w:t>
      </w:r>
      <w:r w:rsidR="00B30EDF" w:rsidRPr="006B4D1B">
        <w:rPr>
          <w:rFonts w:ascii="Times New Roman" w:hAnsi="Times New Roman" w:cs="Times New Roman"/>
          <w:b/>
        </w:rPr>
        <w:t>Transfer Learning:</w:t>
      </w:r>
      <w:r w:rsidR="00B30EDF" w:rsidRPr="00B30EDF">
        <w:rPr>
          <w:rFonts w:ascii="Times New Roman" w:hAnsi="Times New Roman" w:cs="Times New Roman"/>
        </w:rPr>
        <w:t xml:space="preserve"> This method takes advantage of transfer learning by using established models like ResNet50, EfficientNetB2, DenseNet121, and InceptionV3. With these models having been pre-trained on the ImageNet dataset, they provide a strong base for additional advancements.</w:t>
      </w:r>
    </w:p>
    <w:p w14:paraId="3959FDF9" w14:textId="6F900A9C" w:rsidR="007E0AD2" w:rsidRPr="007E0AD2" w:rsidRDefault="00BA6BEF" w:rsidP="007E0AD2">
      <w:pPr>
        <w:jc w:val="both"/>
        <w:rPr>
          <w:rFonts w:ascii="Times New Roman" w:hAnsi="Times New Roman" w:cs="Times New Roman"/>
        </w:rPr>
      </w:pPr>
      <w:r w:rsidRPr="00BA6BEF">
        <w:rPr>
          <w:rFonts w:ascii="Times New Roman" w:hAnsi="Times New Roman" w:cs="Times New Roman"/>
        </w:rPr>
        <w:t>•</w:t>
      </w:r>
      <w:r w:rsidR="007E0AD2" w:rsidRPr="007E0AD2">
        <w:t xml:space="preserve"> </w:t>
      </w:r>
      <w:r w:rsidR="007E0AD2" w:rsidRPr="006B4D1B">
        <w:rPr>
          <w:rFonts w:ascii="Times New Roman" w:hAnsi="Times New Roman" w:cs="Times New Roman"/>
          <w:b/>
        </w:rPr>
        <w:t>Model Personalization:</w:t>
      </w:r>
      <w:r w:rsidR="007E0AD2" w:rsidRPr="007E0AD2">
        <w:rPr>
          <w:rFonts w:ascii="Times New Roman" w:hAnsi="Times New Roman" w:cs="Times New Roman"/>
        </w:rPr>
        <w:t xml:space="preserve"> The initial classification layers of the pre-trained models are substituted with new classification layers tailored to the diabetic retinopathy (DR) classification task. </w:t>
      </w:r>
      <w:r w:rsidR="000C3C95">
        <w:rPr>
          <w:rFonts w:ascii="Times New Roman" w:hAnsi="Times New Roman" w:cs="Times New Roman"/>
        </w:rPr>
        <w:t>Global Average Pooling is utilized to transform the feature maps into a one-dimensional format. Subsequently, dense layers with ReLU activation and dropout techniques are applied to improve regularization. The final layer incorporates a SoftMax activation function to facilitate binary classification.</w:t>
      </w:r>
    </w:p>
    <w:p w14:paraId="4C71140B" w14:textId="19A5252E" w:rsidR="007E0AD2" w:rsidRPr="007E0AD2" w:rsidRDefault="007E0AD2" w:rsidP="007E0AD2">
      <w:pPr>
        <w:jc w:val="both"/>
        <w:rPr>
          <w:rFonts w:ascii="Times New Roman" w:hAnsi="Times New Roman" w:cs="Times New Roman"/>
        </w:rPr>
      </w:pPr>
      <w:r w:rsidRPr="007E0AD2">
        <w:rPr>
          <w:rFonts w:ascii="Times New Roman" w:hAnsi="Times New Roman" w:cs="Times New Roman"/>
        </w:rPr>
        <w:t xml:space="preserve">• </w:t>
      </w:r>
      <w:r w:rsidR="000C3C95">
        <w:rPr>
          <w:rFonts w:ascii="Times New Roman" w:hAnsi="Times New Roman" w:cs="Times New Roman"/>
          <w:b/>
        </w:rPr>
        <w:t xml:space="preserve">Freezing Base Model: </w:t>
      </w:r>
      <w:r w:rsidRPr="007E0AD2">
        <w:rPr>
          <w:rFonts w:ascii="Times New Roman" w:hAnsi="Times New Roman" w:cs="Times New Roman"/>
        </w:rPr>
        <w:t>The base model layers that have been pre-trained are then frozen to preserve the integrity of the learned weights. This setting mode can be fine-tuned later.</w:t>
      </w:r>
    </w:p>
    <w:p w14:paraId="291ADAFD" w14:textId="69A3B479" w:rsidR="007E0AD2" w:rsidRPr="007E0AD2" w:rsidRDefault="007E0AD2" w:rsidP="007E0AD2">
      <w:pPr>
        <w:jc w:val="both"/>
        <w:rPr>
          <w:rFonts w:ascii="Times New Roman" w:hAnsi="Times New Roman" w:cs="Times New Roman"/>
        </w:rPr>
      </w:pPr>
      <w:r w:rsidRPr="007E0AD2">
        <w:rPr>
          <w:rFonts w:ascii="Times New Roman" w:hAnsi="Times New Roman" w:cs="Times New Roman"/>
        </w:rPr>
        <w:t>•</w:t>
      </w:r>
      <w:r w:rsidRPr="006B4D1B">
        <w:rPr>
          <w:rFonts w:ascii="Times New Roman" w:hAnsi="Times New Roman" w:cs="Times New Roman"/>
          <w:b/>
        </w:rPr>
        <w:t xml:space="preserve"> Compilation</w:t>
      </w:r>
      <w:r w:rsidR="000C3C95">
        <w:rPr>
          <w:rFonts w:ascii="Times New Roman" w:hAnsi="Times New Roman" w:cs="Times New Roman"/>
          <w:b/>
        </w:rPr>
        <w:t xml:space="preserve">: </w:t>
      </w:r>
      <w:r w:rsidR="000C3C95">
        <w:rPr>
          <w:rFonts w:ascii="Times New Roman" w:hAnsi="Times New Roman" w:cs="Times New Roman"/>
        </w:rPr>
        <w:t>This model utilizes the Adam Optimizer</w:t>
      </w:r>
      <w:r w:rsidRPr="007E0AD2">
        <w:rPr>
          <w:rFonts w:ascii="Times New Roman" w:hAnsi="Times New Roman" w:cs="Times New Roman"/>
        </w:rPr>
        <w:t xml:space="preserve"> and sparse categorical cross-entropy loss since it is best for integer labels. Accuracy is chosen as the metric.</w:t>
      </w:r>
    </w:p>
    <w:p w14:paraId="5D8219D2" w14:textId="768A2CBB" w:rsidR="00BA6BEF" w:rsidRDefault="007E0AD2" w:rsidP="007E0AD2">
      <w:pPr>
        <w:jc w:val="both"/>
        <w:rPr>
          <w:rFonts w:ascii="Times New Roman" w:hAnsi="Times New Roman" w:cs="Times New Roman"/>
        </w:rPr>
      </w:pPr>
      <w:r w:rsidRPr="007E0AD2">
        <w:rPr>
          <w:rFonts w:ascii="Times New Roman" w:hAnsi="Times New Roman" w:cs="Times New Roman"/>
        </w:rPr>
        <w:t xml:space="preserve">• </w:t>
      </w:r>
      <w:r w:rsidRPr="006B4D1B">
        <w:rPr>
          <w:rFonts w:ascii="Times New Roman" w:hAnsi="Times New Roman" w:cs="Times New Roman"/>
          <w:b/>
        </w:rPr>
        <w:t>Training:</w:t>
      </w:r>
      <w:r w:rsidR="000C3C95">
        <w:rPr>
          <w:rFonts w:ascii="Times New Roman" w:hAnsi="Times New Roman" w:cs="Times New Roman"/>
        </w:rPr>
        <w:t xml:space="preserve"> The models undergo training for a predetermined number of epochs during the training d</w:t>
      </w:r>
      <w:r w:rsidR="00471128">
        <w:rPr>
          <w:rFonts w:ascii="Times New Roman" w:hAnsi="Times New Roman" w:cs="Times New Roman"/>
        </w:rPr>
        <w:t>ata set, while validation is performed on a separate validation dataset,</w:t>
      </w:r>
    </w:p>
    <w:p w14:paraId="6CCE3316" w14:textId="77777777" w:rsidR="00C012D1" w:rsidRDefault="00C012D1" w:rsidP="009E2177">
      <w:pPr>
        <w:jc w:val="both"/>
        <w:rPr>
          <w:rFonts w:ascii="Times New Roman" w:hAnsi="Times New Roman" w:cs="Times New Roman"/>
          <w:b/>
          <w:bCs/>
        </w:rPr>
      </w:pPr>
    </w:p>
    <w:p w14:paraId="0F449392" w14:textId="53EAABD0" w:rsidR="009E2177" w:rsidRPr="009E2177" w:rsidRDefault="009E2177" w:rsidP="009E2177">
      <w:pPr>
        <w:jc w:val="both"/>
        <w:rPr>
          <w:rFonts w:ascii="Times New Roman" w:hAnsi="Times New Roman" w:cs="Times New Roman"/>
          <w:b/>
          <w:bCs/>
        </w:rPr>
      </w:pPr>
      <w:r>
        <w:rPr>
          <w:rFonts w:ascii="Times New Roman" w:hAnsi="Times New Roman" w:cs="Times New Roman"/>
          <w:b/>
          <w:bCs/>
        </w:rPr>
        <w:lastRenderedPageBreak/>
        <w:t>3</w:t>
      </w:r>
      <w:r w:rsidRPr="009E2177">
        <w:rPr>
          <w:rFonts w:ascii="Times New Roman" w:hAnsi="Times New Roman" w:cs="Times New Roman"/>
          <w:b/>
          <w:bCs/>
        </w:rPr>
        <w:t xml:space="preserve">. Evaluation: </w:t>
      </w:r>
    </w:p>
    <w:p w14:paraId="6DE3E16A" w14:textId="77777777" w:rsidR="00471128" w:rsidRDefault="009E2177" w:rsidP="009E2177">
      <w:pPr>
        <w:jc w:val="both"/>
        <w:rPr>
          <w:rFonts w:ascii="Times New Roman" w:hAnsi="Times New Roman" w:cs="Times New Roman"/>
          <w:b/>
        </w:rPr>
      </w:pPr>
      <w:r w:rsidRPr="009E2177">
        <w:rPr>
          <w:rFonts w:ascii="Times New Roman" w:hAnsi="Times New Roman" w:cs="Times New Roman"/>
        </w:rPr>
        <w:t xml:space="preserve">• </w:t>
      </w:r>
      <w:r w:rsidRPr="006B4D1B">
        <w:rPr>
          <w:rFonts w:ascii="Times New Roman" w:hAnsi="Times New Roman" w:cs="Times New Roman"/>
          <w:b/>
        </w:rPr>
        <w:t>Confusion Matrix:</w:t>
      </w:r>
    </w:p>
    <w:p w14:paraId="54DDFE23" w14:textId="427A6E3D" w:rsidR="009E2177" w:rsidRPr="009E2177" w:rsidRDefault="009E2177" w:rsidP="009E2177">
      <w:pPr>
        <w:jc w:val="both"/>
        <w:rPr>
          <w:rFonts w:ascii="Times New Roman" w:hAnsi="Times New Roman" w:cs="Times New Roman"/>
        </w:rPr>
      </w:pPr>
      <w:r w:rsidRPr="009E2177">
        <w:rPr>
          <w:rFonts w:ascii="Times New Roman" w:hAnsi="Times New Roman" w:cs="Times New Roman"/>
        </w:rPr>
        <w:t xml:space="preserve"> A confusion matrix is drawn to show the performance of the model, with the predicted and actual labels enumerated.</w:t>
      </w:r>
    </w:p>
    <w:p w14:paraId="636B6419" w14:textId="7BB009C2" w:rsidR="009E2177" w:rsidRDefault="009E2177" w:rsidP="009E2177">
      <w:pPr>
        <w:jc w:val="both"/>
        <w:rPr>
          <w:rFonts w:ascii="Times New Roman" w:hAnsi="Times New Roman" w:cs="Times New Roman"/>
        </w:rPr>
      </w:pPr>
      <w:r w:rsidRPr="009E2177">
        <w:rPr>
          <w:rFonts w:ascii="Times New Roman" w:hAnsi="Times New Roman" w:cs="Times New Roman"/>
        </w:rPr>
        <w:t>•</w:t>
      </w:r>
      <w:r w:rsidRPr="006B4D1B">
        <w:rPr>
          <w:rFonts w:ascii="Times New Roman" w:hAnsi="Times New Roman" w:cs="Times New Roman"/>
          <w:b/>
        </w:rPr>
        <w:t>Classification Report:</w:t>
      </w:r>
    </w:p>
    <w:p w14:paraId="2B734121" w14:textId="5A4B95BE" w:rsidR="00471128" w:rsidRDefault="00471128" w:rsidP="009E2177">
      <w:pPr>
        <w:jc w:val="both"/>
        <w:rPr>
          <w:rFonts w:ascii="Times New Roman" w:hAnsi="Times New Roman" w:cs="Times New Roman"/>
        </w:rPr>
      </w:pPr>
      <w:r>
        <w:rPr>
          <w:rFonts w:ascii="Times New Roman" w:hAnsi="Times New Roman" w:cs="Times New Roman"/>
        </w:rPr>
        <w:t>It generates a classification report that provides precision, recall, F1-score, and support metrics for every category.</w:t>
      </w:r>
    </w:p>
    <w:p w14:paraId="102D071A" w14:textId="706FA135" w:rsidR="009E2177" w:rsidRPr="009E2177" w:rsidRDefault="00471128" w:rsidP="009E2177">
      <w:pPr>
        <w:jc w:val="both"/>
        <w:rPr>
          <w:rFonts w:ascii="Times New Roman" w:hAnsi="Times New Roman" w:cs="Times New Roman"/>
        </w:rPr>
      </w:pPr>
      <w:r>
        <w:rPr>
          <w:rFonts w:ascii="Times New Roman" w:hAnsi="Times New Roman" w:cs="Times New Roman"/>
        </w:rPr>
        <w:t>A set of established metrics, including accuracy, precision and recall, was</w:t>
      </w:r>
      <w:r w:rsidR="00E167E9">
        <w:rPr>
          <w:rFonts w:ascii="Times New Roman" w:hAnsi="Times New Roman" w:cs="Times New Roman"/>
        </w:rPr>
        <w:t xml:space="preserve"> </w:t>
      </w:r>
      <w:r>
        <w:rPr>
          <w:rFonts w:ascii="Times New Roman" w:hAnsi="Times New Roman" w:cs="Times New Roman"/>
        </w:rPr>
        <w:t>uti</w:t>
      </w:r>
      <w:r w:rsidR="00E167E9">
        <w:rPr>
          <w:rFonts w:ascii="Times New Roman" w:hAnsi="Times New Roman" w:cs="Times New Roman"/>
        </w:rPr>
        <w:t>lis</w:t>
      </w:r>
      <w:r>
        <w:rPr>
          <w:rFonts w:ascii="Times New Roman" w:hAnsi="Times New Roman" w:cs="Times New Roman"/>
        </w:rPr>
        <w:t xml:space="preserve">ed to assess the performance of the proposed model. The confusion matrix will act as a tool for evaluating the classifier’s effectiveness. The True-Positive (TP) indicates the proportion of correctly identified illness cases, while the false-positive (FP) rate shows the percentage </w:t>
      </w:r>
      <w:r w:rsidR="00E167E9">
        <w:rPr>
          <w:rFonts w:ascii="Times New Roman" w:hAnsi="Times New Roman" w:cs="Times New Roman"/>
        </w:rPr>
        <w:t>of mis predicted healthy cases. The true-negative (TN) rate reflects the total number of healthy cases accurately recognised, whereas the false-negative (FN) rate represents the total no of DR patients that were incorrectly classified as healthy.</w:t>
      </w:r>
      <w:r w:rsidR="009E2177" w:rsidRPr="009E2177">
        <w:rPr>
          <w:rFonts w:ascii="Times New Roman" w:hAnsi="Times New Roman" w:cs="Times New Roman"/>
        </w:rPr>
        <w:t xml:space="preserve"> The ratio of all correctly predicted DR cases to all patients, both well and ill, is known as the precision</w:t>
      </w:r>
      <w:r w:rsidR="00DE7736">
        <w:rPr>
          <w:rFonts w:ascii="Times New Roman" w:hAnsi="Times New Roman" w:cs="Times New Roman"/>
        </w:rPr>
        <w:t xml:space="preserve"> rate</w:t>
      </w:r>
      <w:r w:rsidR="009E2177" w:rsidRPr="009E2177">
        <w:rPr>
          <w:rFonts w:ascii="Times New Roman" w:hAnsi="Times New Roman" w:cs="Times New Roman"/>
        </w:rPr>
        <w:t>.</w:t>
      </w:r>
      <w:r w:rsidR="00DE7736">
        <w:rPr>
          <w:rFonts w:ascii="Times New Roman" w:hAnsi="Times New Roman" w:cs="Times New Roman"/>
        </w:rPr>
        <w:t xml:space="preserve"> </w:t>
      </w:r>
      <w:r w:rsidR="009E2177" w:rsidRPr="009E2177">
        <w:rPr>
          <w:rFonts w:ascii="Times New Roman" w:hAnsi="Times New Roman" w:cs="Times New Roman"/>
        </w:rPr>
        <w:t>The recall accuracy rate is the proportion of the overall count that corresponds to the correct prediction rate of the disease's presence.</w:t>
      </w:r>
    </w:p>
    <w:p w14:paraId="036F6ED9" w14:textId="52882E8B" w:rsidR="00F72DA4" w:rsidRDefault="009E2177" w:rsidP="005452FB">
      <w:pPr>
        <w:jc w:val="both"/>
        <w:rPr>
          <w:rFonts w:ascii="Times New Roman" w:hAnsi="Times New Roman" w:cs="Times New Roman"/>
          <w:b/>
          <w:bCs/>
        </w:rPr>
      </w:pPr>
      <w:r>
        <w:rPr>
          <w:rFonts w:ascii="Times New Roman" w:hAnsi="Times New Roman" w:cs="Times New Roman"/>
          <w:b/>
          <w:bCs/>
        </w:rPr>
        <w:t>4</w:t>
      </w:r>
      <w:r w:rsidR="00F72DA4" w:rsidRPr="00F72DA4">
        <w:rPr>
          <w:rFonts w:ascii="Times New Roman" w:hAnsi="Times New Roman" w:cs="Times New Roman"/>
          <w:b/>
          <w:bCs/>
        </w:rPr>
        <w:t>. Ensemble Learning:</w:t>
      </w:r>
    </w:p>
    <w:p w14:paraId="145E8827" w14:textId="04463DF5" w:rsidR="009E2177" w:rsidRPr="009E2177" w:rsidRDefault="009E2177" w:rsidP="005452FB">
      <w:pPr>
        <w:jc w:val="both"/>
        <w:rPr>
          <w:rFonts w:ascii="Times New Roman" w:hAnsi="Times New Roman" w:cs="Times New Roman"/>
        </w:rPr>
      </w:pPr>
      <w:r w:rsidRPr="009E2177">
        <w:rPr>
          <w:rFonts w:ascii="Times New Roman" w:hAnsi="Times New Roman" w:cs="Times New Roman"/>
        </w:rPr>
        <w:t xml:space="preserve">In order to create a single final conclusion, ensemble systems—also referred to as multiple-classifier systems—combine the knowledge gathered by several contributing models. Ensembles have gained popularity in decision-making systems in recent years due to their excellent performance in prediction, classification, and regression tasks. This method of gaining knowledge </w:t>
      </w:r>
      <w:r w:rsidRPr="009E2177">
        <w:rPr>
          <w:rFonts w:ascii="Times New Roman" w:hAnsi="Times New Roman" w:cs="Times New Roman"/>
        </w:rPr>
        <w:t>improves both the system's overall decision-making and that of each model separately. Performance and robustness are the two primary justifications for using an ensemble-based model rather than a single-based one; an ensemble can outperform any single contributing model in terms of performance and prediction accuracy. Furthermore, an ensemble lowers the model performance and forecast spread or dispersion.</w:t>
      </w:r>
    </w:p>
    <w:p w14:paraId="597D9921" w14:textId="73F3885E" w:rsidR="00B30EDF" w:rsidRDefault="009E2177" w:rsidP="009E2177">
      <w:pPr>
        <w:jc w:val="both"/>
        <w:rPr>
          <w:rFonts w:ascii="Times New Roman" w:hAnsi="Times New Roman" w:cs="Times New Roman"/>
        </w:rPr>
      </w:pPr>
      <w:r w:rsidRPr="009E2177">
        <w:rPr>
          <w:rFonts w:ascii="Times New Roman" w:hAnsi="Times New Roman" w:cs="Times New Roman"/>
        </w:rPr>
        <w:t>•</w:t>
      </w:r>
      <w:r w:rsidR="005335BE" w:rsidRPr="006B4D1B">
        <w:rPr>
          <w:rFonts w:ascii="Times New Roman" w:hAnsi="Times New Roman" w:cs="Times New Roman"/>
          <w:b/>
        </w:rPr>
        <w:t>Voter Ensemble:</w:t>
      </w:r>
      <w:r w:rsidR="005335BE" w:rsidRPr="005335BE">
        <w:rPr>
          <w:rFonts w:ascii="Times New Roman" w:hAnsi="Times New Roman" w:cs="Times New Roman"/>
        </w:rPr>
        <w:t xml:space="preserve"> </w:t>
      </w:r>
      <w:r w:rsidR="004071C0" w:rsidRPr="00426F17">
        <w:rPr>
          <w:rFonts w:ascii="Times New Roman" w:hAnsi="Times New Roman" w:cs="Times New Roman"/>
        </w:rPr>
        <w:t>This approach combines predictions from various models to improve both accuracy and reliability. A comprehensive array of evaluation metrics provides essential insights into the model's performance and its robustness throughout different phases of diabetic retinopathy.</w:t>
      </w:r>
    </w:p>
    <w:p w14:paraId="36FB2F3B" w14:textId="23CAEE70" w:rsidR="00E167E9" w:rsidRPr="00E167E9" w:rsidRDefault="005335BE" w:rsidP="00E167E9">
      <w:pPr>
        <w:pStyle w:val="NormalWeb"/>
        <w:rPr>
          <w:rFonts w:eastAsia="Times New Roman"/>
          <w:kern w:val="0"/>
          <w:lang w:eastAsia="en-IN"/>
          <w14:ligatures w14:val="none"/>
        </w:rPr>
      </w:pPr>
      <w:r w:rsidRPr="005335BE">
        <w:t>•</w:t>
      </w:r>
      <w:r w:rsidR="009E2177">
        <w:t xml:space="preserve"> </w:t>
      </w:r>
      <w:r w:rsidRPr="006B4D1B">
        <w:rPr>
          <w:b/>
        </w:rPr>
        <w:t>Soft Voting:</w:t>
      </w:r>
      <w:r w:rsidRPr="005335BE">
        <w:t xml:space="preserve"> The predicted probabilities from each model are averaged to derive the final</w:t>
      </w:r>
      <w:r w:rsidR="00E167E9" w:rsidRPr="00E167E9">
        <w:rPr>
          <w:rFonts w:eastAsia="Times New Roman"/>
          <w:noProof/>
          <w:kern w:val="0"/>
          <w:lang w:eastAsia="en-IN"/>
          <w14:ligatures w14:val="none"/>
        </w:rPr>
        <w:drawing>
          <wp:inline distT="0" distB="0" distL="0" distR="0" wp14:anchorId="58F12A93" wp14:editId="7692BE4E">
            <wp:extent cx="2834958" cy="3942715"/>
            <wp:effectExtent l="0" t="0" r="3810" b="635"/>
            <wp:docPr id="1" name="Picture 1" descr="C:\Users\HP\Downloads\chat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chatuml-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8434" cy="3975364"/>
                    </a:xfrm>
                    <a:prstGeom prst="rect">
                      <a:avLst/>
                    </a:prstGeom>
                    <a:noFill/>
                    <a:ln>
                      <a:noFill/>
                    </a:ln>
                  </pic:spPr>
                </pic:pic>
              </a:graphicData>
            </a:graphic>
          </wp:inline>
        </w:drawing>
      </w:r>
    </w:p>
    <w:p w14:paraId="7F03BC41" w14:textId="0B003A41" w:rsidR="00C40562" w:rsidRDefault="001F1814" w:rsidP="005452FB">
      <w:pPr>
        <w:jc w:val="both"/>
        <w:rPr>
          <w:rFonts w:ascii="Times New Roman" w:hAnsi="Times New Roman" w:cs="Times New Roman"/>
        </w:rPr>
      </w:pPr>
      <w:r w:rsidRPr="004815B0">
        <w:rPr>
          <w:rFonts w:ascii="Times New Roman" w:hAnsi="Times New Roman" w:cs="Times New Roman"/>
          <w:sz w:val="20"/>
          <w:szCs w:val="20"/>
        </w:rPr>
        <w:t xml:space="preserve"> </w:t>
      </w:r>
      <w:r w:rsidR="00C40562">
        <w:rPr>
          <w:rFonts w:ascii="Times New Roman" w:hAnsi="Times New Roman" w:cs="Times New Roman"/>
          <w:sz w:val="20"/>
          <w:szCs w:val="20"/>
        </w:rPr>
        <w:t xml:space="preserve">                      </w:t>
      </w:r>
      <w:r w:rsidRPr="004815B0">
        <w:rPr>
          <w:rFonts w:ascii="Times New Roman" w:hAnsi="Times New Roman" w:cs="Times New Roman"/>
          <w:sz w:val="20"/>
          <w:szCs w:val="20"/>
        </w:rPr>
        <w:t>Fig</w:t>
      </w:r>
      <w:r w:rsidR="004A65B5" w:rsidRPr="004815B0">
        <w:rPr>
          <w:rFonts w:ascii="Times New Roman" w:hAnsi="Times New Roman" w:cs="Times New Roman"/>
          <w:sz w:val="20"/>
          <w:szCs w:val="20"/>
        </w:rPr>
        <w:t xml:space="preserve"> - 1</w:t>
      </w:r>
      <w:r w:rsidRPr="004815B0">
        <w:rPr>
          <w:rFonts w:ascii="Times New Roman" w:hAnsi="Times New Roman" w:cs="Times New Roman"/>
          <w:sz w:val="20"/>
          <w:szCs w:val="20"/>
        </w:rPr>
        <w:t>:</w:t>
      </w:r>
      <w:r w:rsidR="00F000D2" w:rsidRPr="004815B0">
        <w:rPr>
          <w:rFonts w:ascii="Times New Roman" w:hAnsi="Times New Roman" w:cs="Times New Roman"/>
          <w:sz w:val="20"/>
          <w:szCs w:val="20"/>
        </w:rPr>
        <w:t xml:space="preserve"> </w:t>
      </w:r>
      <w:r w:rsidRPr="004815B0">
        <w:rPr>
          <w:rFonts w:ascii="Times New Roman" w:hAnsi="Times New Roman" w:cs="Times New Roman"/>
          <w:sz w:val="20"/>
          <w:szCs w:val="20"/>
        </w:rPr>
        <w:t>Architecture Diagra</w:t>
      </w:r>
      <w:r w:rsidR="00C40562">
        <w:rPr>
          <w:rFonts w:ascii="Times New Roman" w:hAnsi="Times New Roman" w:cs="Times New Roman"/>
          <w:sz w:val="20"/>
          <w:szCs w:val="20"/>
        </w:rPr>
        <w:t>m</w:t>
      </w:r>
    </w:p>
    <w:p w14:paraId="25E9CA1C" w14:textId="3E69E1AF" w:rsidR="005335BE" w:rsidRPr="00C40562" w:rsidRDefault="005335BE" w:rsidP="005452FB">
      <w:pPr>
        <w:jc w:val="both"/>
        <w:rPr>
          <w:rFonts w:ascii="Times New Roman" w:hAnsi="Times New Roman" w:cs="Times New Roman"/>
        </w:rPr>
      </w:pPr>
      <w:r w:rsidRPr="005335BE">
        <w:rPr>
          <w:rFonts w:ascii="Times New Roman" w:hAnsi="Times New Roman" w:cs="Times New Roman"/>
          <w:b/>
          <w:bCs/>
        </w:rPr>
        <w:lastRenderedPageBreak/>
        <w:t xml:space="preserve">5. Gradio Interface: </w:t>
      </w:r>
    </w:p>
    <w:p w14:paraId="1E07DC72" w14:textId="77777777" w:rsidR="005335BE" w:rsidRDefault="005335BE" w:rsidP="005452FB">
      <w:pPr>
        <w:jc w:val="both"/>
        <w:rPr>
          <w:rFonts w:ascii="Times New Roman" w:hAnsi="Times New Roman" w:cs="Times New Roman"/>
          <w:b/>
          <w:bCs/>
        </w:rPr>
      </w:pPr>
      <w:r w:rsidRPr="005335BE">
        <w:rPr>
          <w:rFonts w:ascii="Times New Roman" w:hAnsi="Times New Roman" w:cs="Times New Roman"/>
          <w:b/>
          <w:bCs/>
        </w:rPr>
        <w:t xml:space="preserve">• Image Upload: </w:t>
      </w:r>
      <w:r w:rsidRPr="005335BE">
        <w:rPr>
          <w:rFonts w:ascii="Times New Roman" w:hAnsi="Times New Roman" w:cs="Times New Roman"/>
        </w:rPr>
        <w:t>A Gradio interface is developed, enabling users to upload images of retina scans.</w:t>
      </w:r>
      <w:r w:rsidRPr="005335BE">
        <w:rPr>
          <w:rFonts w:ascii="Times New Roman" w:hAnsi="Times New Roman" w:cs="Times New Roman"/>
          <w:b/>
          <w:bCs/>
        </w:rPr>
        <w:t xml:space="preserve"> </w:t>
      </w:r>
    </w:p>
    <w:p w14:paraId="66E0B9A5" w14:textId="38149652" w:rsidR="005335BE" w:rsidRPr="005335BE" w:rsidRDefault="005335BE" w:rsidP="005452FB">
      <w:pPr>
        <w:jc w:val="both"/>
        <w:rPr>
          <w:rFonts w:ascii="Times New Roman" w:hAnsi="Times New Roman" w:cs="Times New Roman"/>
        </w:rPr>
      </w:pPr>
      <w:r w:rsidRPr="005335BE">
        <w:rPr>
          <w:rFonts w:ascii="Times New Roman" w:hAnsi="Times New Roman" w:cs="Times New Roman"/>
          <w:b/>
          <w:bCs/>
        </w:rPr>
        <w:t xml:space="preserve">• </w:t>
      </w:r>
      <w:r w:rsidR="00DE7736" w:rsidRPr="005335BE">
        <w:rPr>
          <w:rFonts w:ascii="Times New Roman" w:hAnsi="Times New Roman" w:cs="Times New Roman"/>
          <w:b/>
          <w:bCs/>
        </w:rPr>
        <w:t>Pre-processing</w:t>
      </w:r>
      <w:r w:rsidRPr="005335BE">
        <w:rPr>
          <w:rFonts w:ascii="Times New Roman" w:hAnsi="Times New Roman" w:cs="Times New Roman"/>
          <w:b/>
          <w:bCs/>
        </w:rPr>
        <w:t xml:space="preserve">: </w:t>
      </w:r>
      <w:r w:rsidRPr="005335BE">
        <w:rPr>
          <w:rFonts w:ascii="Times New Roman" w:hAnsi="Times New Roman" w:cs="Times New Roman"/>
        </w:rPr>
        <w:t xml:space="preserve">The uploaded image undergoes </w:t>
      </w:r>
      <w:r w:rsidR="00DE7736" w:rsidRPr="005335BE">
        <w:rPr>
          <w:rFonts w:ascii="Times New Roman" w:hAnsi="Times New Roman" w:cs="Times New Roman"/>
        </w:rPr>
        <w:t>pre-processing</w:t>
      </w:r>
      <w:r w:rsidRPr="005335BE">
        <w:rPr>
          <w:rFonts w:ascii="Times New Roman" w:hAnsi="Times New Roman" w:cs="Times New Roman"/>
        </w:rPr>
        <w:t xml:space="preserve"> identical to that of the training images, including resizing and normalization. </w:t>
      </w:r>
    </w:p>
    <w:p w14:paraId="435B7ECD" w14:textId="23191E64" w:rsidR="005335BE" w:rsidRPr="005335BE" w:rsidRDefault="005335BE" w:rsidP="005452FB">
      <w:pPr>
        <w:jc w:val="both"/>
        <w:rPr>
          <w:rFonts w:ascii="Times New Roman" w:hAnsi="Times New Roman" w:cs="Times New Roman"/>
        </w:rPr>
      </w:pPr>
      <w:r w:rsidRPr="005335BE">
        <w:rPr>
          <w:rFonts w:ascii="Times New Roman" w:hAnsi="Times New Roman" w:cs="Times New Roman"/>
          <w:b/>
          <w:bCs/>
        </w:rPr>
        <w:t xml:space="preserve">• Prediction: </w:t>
      </w:r>
      <w:r w:rsidRPr="005335BE">
        <w:rPr>
          <w:rFonts w:ascii="Times New Roman" w:hAnsi="Times New Roman" w:cs="Times New Roman"/>
        </w:rPr>
        <w:t xml:space="preserve">The CNN model, which should be saved as CNN.h5, generates a prediction based on the pre-processed image. </w:t>
      </w:r>
    </w:p>
    <w:p w14:paraId="20E61EF0" w14:textId="77777777" w:rsidR="005335BE" w:rsidRPr="005335BE" w:rsidRDefault="005335BE" w:rsidP="005452FB">
      <w:pPr>
        <w:jc w:val="both"/>
        <w:rPr>
          <w:rFonts w:ascii="Times New Roman" w:hAnsi="Times New Roman" w:cs="Times New Roman"/>
        </w:rPr>
      </w:pPr>
      <w:r w:rsidRPr="005335BE">
        <w:rPr>
          <w:rFonts w:ascii="Times New Roman" w:hAnsi="Times New Roman" w:cs="Times New Roman"/>
          <w:b/>
          <w:bCs/>
        </w:rPr>
        <w:t xml:space="preserve">• Output: </w:t>
      </w:r>
      <w:r w:rsidRPr="005335BE">
        <w:rPr>
          <w:rFonts w:ascii="Times New Roman" w:hAnsi="Times New Roman" w:cs="Times New Roman"/>
        </w:rPr>
        <w:t xml:space="preserve">The predicted class label (DR or No_DR) is presented to the user. </w:t>
      </w:r>
    </w:p>
    <w:p w14:paraId="611EB61F" w14:textId="67B1891D" w:rsidR="005335BE" w:rsidRPr="005335BE" w:rsidRDefault="005335BE" w:rsidP="005452FB">
      <w:pPr>
        <w:jc w:val="both"/>
        <w:rPr>
          <w:rFonts w:ascii="Times New Roman" w:hAnsi="Times New Roman" w:cs="Times New Roman"/>
          <w:b/>
          <w:bCs/>
        </w:rPr>
      </w:pPr>
      <w:r w:rsidRPr="005335BE">
        <w:rPr>
          <w:rFonts w:ascii="Times New Roman" w:hAnsi="Times New Roman" w:cs="Times New Roman"/>
          <w:b/>
          <w:bCs/>
        </w:rPr>
        <w:t xml:space="preserve">Key Improvements and Best Practices: </w:t>
      </w:r>
    </w:p>
    <w:p w14:paraId="45302D09" w14:textId="77777777" w:rsidR="005335BE" w:rsidRPr="005335BE" w:rsidRDefault="005335BE" w:rsidP="005452FB">
      <w:pPr>
        <w:jc w:val="both"/>
        <w:rPr>
          <w:rFonts w:ascii="Times New Roman" w:hAnsi="Times New Roman" w:cs="Times New Roman"/>
        </w:rPr>
      </w:pPr>
      <w:r w:rsidRPr="005335BE">
        <w:rPr>
          <w:rFonts w:ascii="Times New Roman" w:hAnsi="Times New Roman" w:cs="Times New Roman"/>
          <w:b/>
          <w:bCs/>
        </w:rPr>
        <w:t xml:space="preserve">• Stratified Splitting: </w:t>
      </w:r>
      <w:r w:rsidRPr="005335BE">
        <w:rPr>
          <w:rFonts w:ascii="Times New Roman" w:hAnsi="Times New Roman" w:cs="Times New Roman"/>
        </w:rPr>
        <w:t xml:space="preserve">Guarantees class balance across training, validation, and testing datasets. </w:t>
      </w:r>
    </w:p>
    <w:p w14:paraId="7F4E3D11" w14:textId="54DD5E0E" w:rsidR="005335BE" w:rsidRPr="005335BE" w:rsidRDefault="005335BE" w:rsidP="005452FB">
      <w:pPr>
        <w:jc w:val="both"/>
        <w:rPr>
          <w:rFonts w:ascii="Times New Roman" w:hAnsi="Times New Roman" w:cs="Times New Roman"/>
        </w:rPr>
      </w:pPr>
      <w:r w:rsidRPr="005335BE">
        <w:rPr>
          <w:rFonts w:ascii="Times New Roman" w:hAnsi="Times New Roman" w:cs="Times New Roman"/>
          <w:b/>
          <w:bCs/>
        </w:rPr>
        <w:t xml:space="preserve">• Efficient Data Loading: </w:t>
      </w:r>
      <w:r w:rsidRPr="005335BE">
        <w:rPr>
          <w:rFonts w:ascii="Times New Roman" w:hAnsi="Times New Roman" w:cs="Times New Roman"/>
        </w:rPr>
        <w:t xml:space="preserve">Utilizes the tf.data API for enhanced image reading and </w:t>
      </w:r>
      <w:r w:rsidR="00DE7736" w:rsidRPr="005335BE">
        <w:rPr>
          <w:rFonts w:ascii="Times New Roman" w:hAnsi="Times New Roman" w:cs="Times New Roman"/>
        </w:rPr>
        <w:t>pre-processing</w:t>
      </w:r>
      <w:r w:rsidRPr="005335BE">
        <w:rPr>
          <w:rFonts w:ascii="Times New Roman" w:hAnsi="Times New Roman" w:cs="Times New Roman"/>
        </w:rPr>
        <w:t xml:space="preserve"> efficiency. </w:t>
      </w:r>
    </w:p>
    <w:p w14:paraId="7A870A65" w14:textId="77777777" w:rsidR="005335BE" w:rsidRPr="005335BE" w:rsidRDefault="005335BE" w:rsidP="005452FB">
      <w:pPr>
        <w:jc w:val="both"/>
        <w:rPr>
          <w:rFonts w:ascii="Times New Roman" w:hAnsi="Times New Roman" w:cs="Times New Roman"/>
        </w:rPr>
      </w:pPr>
      <w:r w:rsidRPr="005335BE">
        <w:rPr>
          <w:rFonts w:ascii="Times New Roman" w:hAnsi="Times New Roman" w:cs="Times New Roman"/>
          <w:b/>
          <w:bCs/>
        </w:rPr>
        <w:t xml:space="preserve">• Transfer Learning: </w:t>
      </w:r>
      <w:r w:rsidRPr="005335BE">
        <w:rPr>
          <w:rFonts w:ascii="Times New Roman" w:hAnsi="Times New Roman" w:cs="Times New Roman"/>
        </w:rPr>
        <w:t xml:space="preserve">Employs pre-trained models to accelerate training and enhance performance. </w:t>
      </w:r>
    </w:p>
    <w:p w14:paraId="0D7FE116" w14:textId="77777777" w:rsidR="005335BE" w:rsidRDefault="005335BE" w:rsidP="005452FB">
      <w:pPr>
        <w:jc w:val="both"/>
        <w:rPr>
          <w:rFonts w:ascii="Times New Roman" w:hAnsi="Times New Roman" w:cs="Times New Roman"/>
          <w:b/>
          <w:bCs/>
        </w:rPr>
      </w:pPr>
      <w:r w:rsidRPr="005335BE">
        <w:rPr>
          <w:rFonts w:ascii="Times New Roman" w:hAnsi="Times New Roman" w:cs="Times New Roman"/>
          <w:b/>
          <w:bCs/>
        </w:rPr>
        <w:t xml:space="preserve">• Regularization: </w:t>
      </w:r>
      <w:r w:rsidRPr="005335BE">
        <w:rPr>
          <w:rFonts w:ascii="Times New Roman" w:hAnsi="Times New Roman" w:cs="Times New Roman"/>
        </w:rPr>
        <w:t>Incorporates dropout layers to mitigate the risk of overfitting</w:t>
      </w:r>
      <w:r w:rsidRPr="005335BE">
        <w:rPr>
          <w:rFonts w:ascii="Times New Roman" w:hAnsi="Times New Roman" w:cs="Times New Roman"/>
          <w:b/>
          <w:bCs/>
        </w:rPr>
        <w:t xml:space="preserve">. </w:t>
      </w:r>
    </w:p>
    <w:p w14:paraId="46A5C15B" w14:textId="77777777" w:rsidR="006B4D1B" w:rsidRDefault="005335BE" w:rsidP="005452FB">
      <w:pPr>
        <w:jc w:val="both"/>
        <w:rPr>
          <w:rFonts w:ascii="Times New Roman" w:hAnsi="Times New Roman" w:cs="Times New Roman"/>
        </w:rPr>
      </w:pPr>
      <w:r w:rsidRPr="005335BE">
        <w:rPr>
          <w:rFonts w:ascii="Times New Roman" w:hAnsi="Times New Roman" w:cs="Times New Roman"/>
          <w:b/>
          <w:bCs/>
        </w:rPr>
        <w:t xml:space="preserve">• Ensemble Learning: </w:t>
      </w:r>
      <w:r w:rsidRPr="005335BE">
        <w:rPr>
          <w:rFonts w:ascii="Times New Roman" w:hAnsi="Times New Roman" w:cs="Times New Roman"/>
        </w:rPr>
        <w:t xml:space="preserve">Merges predictions from various models to bolster robustness and accuracy. </w:t>
      </w:r>
    </w:p>
    <w:p w14:paraId="008138B3" w14:textId="6B3E0DD6" w:rsidR="005335BE" w:rsidRPr="005335BE" w:rsidRDefault="005335BE" w:rsidP="005452FB">
      <w:pPr>
        <w:jc w:val="both"/>
        <w:rPr>
          <w:rFonts w:ascii="Times New Roman" w:hAnsi="Times New Roman" w:cs="Times New Roman"/>
        </w:rPr>
      </w:pPr>
      <w:r w:rsidRPr="005335BE">
        <w:rPr>
          <w:rFonts w:ascii="Times New Roman" w:hAnsi="Times New Roman" w:cs="Times New Roman"/>
          <w:b/>
          <w:bCs/>
        </w:rPr>
        <w:t xml:space="preserve">•Comprehensive </w:t>
      </w:r>
      <w:r w:rsidRPr="005335BE">
        <w:rPr>
          <w:rFonts w:ascii="Times New Roman" w:hAnsi="Times New Roman" w:cs="Times New Roman"/>
        </w:rPr>
        <w:t xml:space="preserve">Evaluation: The confusion matrix and classification report deliver an in-depth performance assessment. </w:t>
      </w:r>
    </w:p>
    <w:p w14:paraId="509255B0" w14:textId="7868CDF1" w:rsidR="00F72DA4" w:rsidRPr="005335BE" w:rsidRDefault="005335BE" w:rsidP="005335BE">
      <w:pPr>
        <w:jc w:val="both"/>
        <w:rPr>
          <w:rFonts w:ascii="Times New Roman" w:hAnsi="Times New Roman" w:cs="Times New Roman"/>
        </w:rPr>
      </w:pPr>
      <w:r w:rsidRPr="005335BE">
        <w:rPr>
          <w:rFonts w:ascii="Times New Roman" w:hAnsi="Times New Roman" w:cs="Times New Roman"/>
          <w:b/>
          <w:bCs/>
        </w:rPr>
        <w:t xml:space="preserve">• User-Friendly Interface: </w:t>
      </w:r>
      <w:r w:rsidRPr="005335BE">
        <w:rPr>
          <w:rFonts w:ascii="Times New Roman" w:hAnsi="Times New Roman" w:cs="Times New Roman"/>
        </w:rPr>
        <w:t>The Gradio application facilitates straightforward user interaction.</w:t>
      </w:r>
    </w:p>
    <w:p w14:paraId="21BE3E4A" w14:textId="77777777" w:rsidR="00DE068B" w:rsidRPr="005452FB" w:rsidRDefault="00DE068B" w:rsidP="005452FB">
      <w:pPr>
        <w:jc w:val="both"/>
        <w:rPr>
          <w:rFonts w:ascii="Times New Roman" w:hAnsi="Times New Roman" w:cs="Times New Roman"/>
          <w:b/>
          <w:bCs/>
        </w:rPr>
      </w:pPr>
    </w:p>
    <w:p w14:paraId="067BF8A9" w14:textId="7C3D880C" w:rsidR="0036611D" w:rsidRDefault="00476B67" w:rsidP="005452FB">
      <w:pPr>
        <w:jc w:val="both"/>
        <w:rPr>
          <w:rFonts w:ascii="Times New Roman" w:hAnsi="Times New Roman" w:cs="Times New Roman"/>
          <w:b/>
          <w:bCs/>
          <w:sz w:val="28"/>
          <w:szCs w:val="28"/>
        </w:rPr>
      </w:pPr>
      <w:r w:rsidRPr="005452FB">
        <w:rPr>
          <w:rFonts w:ascii="Times New Roman" w:hAnsi="Times New Roman" w:cs="Times New Roman"/>
          <w:b/>
          <w:bCs/>
          <w:sz w:val="28"/>
          <w:szCs w:val="28"/>
        </w:rPr>
        <w:t>Results</w:t>
      </w:r>
    </w:p>
    <w:p w14:paraId="316AD2F5" w14:textId="1C312AFE" w:rsidR="009E2177" w:rsidRPr="005452FB" w:rsidRDefault="0036611D" w:rsidP="005452FB">
      <w:pPr>
        <w:jc w:val="both"/>
        <w:rPr>
          <w:rFonts w:ascii="Times New Roman" w:hAnsi="Times New Roman" w:cs="Times New Roman"/>
          <w:b/>
          <w:bCs/>
          <w:sz w:val="28"/>
          <w:szCs w:val="28"/>
        </w:rPr>
      </w:pPr>
      <w:r w:rsidRPr="0036611D">
        <w:rPr>
          <w:rFonts w:ascii="Times New Roman" w:hAnsi="Times New Roman" w:cs="Times New Roman"/>
          <w:b/>
          <w:bCs/>
          <w:noProof/>
          <w:sz w:val="28"/>
          <w:szCs w:val="28"/>
        </w:rPr>
        <w:drawing>
          <wp:inline distT="0" distB="0" distL="0" distR="0" wp14:anchorId="5FFC4E63" wp14:editId="147506BA">
            <wp:extent cx="2536825" cy="1685925"/>
            <wp:effectExtent l="0" t="0" r="0" b="9525"/>
            <wp:docPr id="145452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23771" name=""/>
                    <pic:cNvPicPr/>
                  </pic:nvPicPr>
                  <pic:blipFill>
                    <a:blip r:embed="rId7"/>
                    <a:stretch>
                      <a:fillRect/>
                    </a:stretch>
                  </pic:blipFill>
                  <pic:spPr>
                    <a:xfrm>
                      <a:off x="0" y="0"/>
                      <a:ext cx="2545631" cy="1691777"/>
                    </a:xfrm>
                    <a:prstGeom prst="rect">
                      <a:avLst/>
                    </a:prstGeom>
                  </pic:spPr>
                </pic:pic>
              </a:graphicData>
            </a:graphic>
          </wp:inline>
        </w:drawing>
      </w:r>
    </w:p>
    <w:p w14:paraId="40DF719F" w14:textId="14136733" w:rsidR="00476B67" w:rsidRPr="004815B0" w:rsidRDefault="004A65B5" w:rsidP="004A65B5">
      <w:pPr>
        <w:jc w:val="center"/>
        <w:rPr>
          <w:rFonts w:ascii="Times New Roman" w:hAnsi="Times New Roman" w:cs="Times New Roman"/>
          <w:sz w:val="20"/>
          <w:szCs w:val="20"/>
        </w:rPr>
      </w:pPr>
      <w:r w:rsidRPr="004815B0">
        <w:rPr>
          <w:rFonts w:ascii="Times New Roman" w:hAnsi="Times New Roman" w:cs="Times New Roman"/>
          <w:sz w:val="20"/>
          <w:szCs w:val="20"/>
        </w:rPr>
        <w:t>Fig - 2: Distribution of diabetic retinopathy severity levels in the dataset</w:t>
      </w:r>
    </w:p>
    <w:p w14:paraId="56CDCE0A" w14:textId="254B1782" w:rsidR="00476B67" w:rsidRDefault="0036611D" w:rsidP="005452FB">
      <w:pPr>
        <w:jc w:val="both"/>
        <w:rPr>
          <w:rFonts w:ascii="Times New Roman" w:hAnsi="Times New Roman" w:cs="Times New Roman"/>
          <w:b/>
          <w:bCs/>
        </w:rPr>
      </w:pPr>
      <w:r w:rsidRPr="0036611D">
        <w:rPr>
          <w:rFonts w:ascii="Times New Roman" w:hAnsi="Times New Roman" w:cs="Times New Roman"/>
          <w:b/>
          <w:bCs/>
          <w:noProof/>
        </w:rPr>
        <w:drawing>
          <wp:inline distT="0" distB="0" distL="0" distR="0" wp14:anchorId="71160245" wp14:editId="292B748C">
            <wp:extent cx="2640965" cy="1859280"/>
            <wp:effectExtent l="0" t="0" r="6985" b="7620"/>
            <wp:docPr id="154069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95452" name=""/>
                    <pic:cNvPicPr/>
                  </pic:nvPicPr>
                  <pic:blipFill>
                    <a:blip r:embed="rId8"/>
                    <a:stretch>
                      <a:fillRect/>
                    </a:stretch>
                  </pic:blipFill>
                  <pic:spPr>
                    <a:xfrm>
                      <a:off x="0" y="0"/>
                      <a:ext cx="2640965" cy="1859280"/>
                    </a:xfrm>
                    <a:prstGeom prst="rect">
                      <a:avLst/>
                    </a:prstGeom>
                  </pic:spPr>
                </pic:pic>
              </a:graphicData>
            </a:graphic>
          </wp:inline>
        </w:drawing>
      </w:r>
    </w:p>
    <w:p w14:paraId="53DD16AB" w14:textId="476ADD4E" w:rsidR="0079670F" w:rsidRPr="004815B0" w:rsidRDefault="004A65B5" w:rsidP="0079670F">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- 3: </w:t>
      </w:r>
      <w:r w:rsidR="0079670F" w:rsidRPr="004815B0">
        <w:rPr>
          <w:rFonts w:ascii="Times New Roman" w:hAnsi="Times New Roman" w:cs="Times New Roman"/>
          <w:sz w:val="20"/>
          <w:szCs w:val="20"/>
        </w:rPr>
        <w:t>Binary distribution of diabetic retinopathy cases</w:t>
      </w:r>
    </w:p>
    <w:p w14:paraId="39C83F76" w14:textId="6C2EA0D6" w:rsidR="00476B67" w:rsidRDefault="0036611D" w:rsidP="005452FB">
      <w:pPr>
        <w:jc w:val="both"/>
        <w:rPr>
          <w:rFonts w:ascii="Times New Roman" w:hAnsi="Times New Roman" w:cs="Times New Roman"/>
          <w:b/>
          <w:bCs/>
        </w:rPr>
      </w:pPr>
      <w:r w:rsidRPr="0036611D">
        <w:rPr>
          <w:rFonts w:ascii="Times New Roman" w:hAnsi="Times New Roman" w:cs="Times New Roman"/>
          <w:b/>
          <w:bCs/>
          <w:noProof/>
        </w:rPr>
        <w:drawing>
          <wp:inline distT="0" distB="0" distL="0" distR="0" wp14:anchorId="629366E8" wp14:editId="32D5035D">
            <wp:extent cx="2705100" cy="3017520"/>
            <wp:effectExtent l="0" t="0" r="0" b="0"/>
            <wp:docPr id="92738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81620" name=""/>
                    <pic:cNvPicPr/>
                  </pic:nvPicPr>
                  <pic:blipFill>
                    <a:blip r:embed="rId9"/>
                    <a:stretch>
                      <a:fillRect/>
                    </a:stretch>
                  </pic:blipFill>
                  <pic:spPr>
                    <a:xfrm>
                      <a:off x="0" y="0"/>
                      <a:ext cx="2758925" cy="3077561"/>
                    </a:xfrm>
                    <a:prstGeom prst="rect">
                      <a:avLst/>
                    </a:prstGeom>
                  </pic:spPr>
                </pic:pic>
              </a:graphicData>
            </a:graphic>
          </wp:inline>
        </w:drawing>
      </w:r>
    </w:p>
    <w:p w14:paraId="082DD479" w14:textId="0E473C7E" w:rsidR="004A65B5" w:rsidRPr="004815B0" w:rsidRDefault="004A65B5" w:rsidP="0079670F">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- 4: </w:t>
      </w:r>
      <w:r w:rsidR="0079670F" w:rsidRPr="004815B0">
        <w:rPr>
          <w:rFonts w:ascii="Times New Roman" w:hAnsi="Times New Roman" w:cs="Times New Roman"/>
          <w:sz w:val="20"/>
          <w:szCs w:val="20"/>
        </w:rPr>
        <w:t>Class distribution of diabetic retinopathy severity levels across different dataset splits</w:t>
      </w:r>
    </w:p>
    <w:p w14:paraId="3311F197" w14:textId="2C103C63" w:rsidR="00476B67" w:rsidRDefault="0016106C" w:rsidP="005452FB">
      <w:pPr>
        <w:jc w:val="both"/>
        <w:rPr>
          <w:rFonts w:ascii="Times New Roman" w:hAnsi="Times New Roman" w:cs="Times New Roman"/>
          <w:b/>
          <w:bCs/>
        </w:rPr>
      </w:pPr>
      <w:r w:rsidRPr="0016106C">
        <w:rPr>
          <w:rFonts w:ascii="Times New Roman" w:hAnsi="Times New Roman" w:cs="Times New Roman"/>
          <w:b/>
          <w:bCs/>
          <w:noProof/>
        </w:rPr>
        <w:lastRenderedPageBreak/>
        <w:drawing>
          <wp:inline distT="0" distB="0" distL="0" distR="0" wp14:anchorId="05E97D15" wp14:editId="103D4C21">
            <wp:extent cx="2640965" cy="2227580"/>
            <wp:effectExtent l="0" t="0" r="6985" b="1270"/>
            <wp:docPr id="51796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3153" name=""/>
                    <pic:cNvPicPr/>
                  </pic:nvPicPr>
                  <pic:blipFill>
                    <a:blip r:embed="rId10"/>
                    <a:stretch>
                      <a:fillRect/>
                    </a:stretch>
                  </pic:blipFill>
                  <pic:spPr>
                    <a:xfrm>
                      <a:off x="0" y="0"/>
                      <a:ext cx="2640965" cy="2227580"/>
                    </a:xfrm>
                    <a:prstGeom prst="rect">
                      <a:avLst/>
                    </a:prstGeom>
                  </pic:spPr>
                </pic:pic>
              </a:graphicData>
            </a:graphic>
          </wp:inline>
        </w:drawing>
      </w:r>
    </w:p>
    <w:p w14:paraId="3DDE2ACC" w14:textId="742FA0ED" w:rsidR="004A65B5" w:rsidRPr="004815B0" w:rsidRDefault="004A65B5" w:rsidP="0079670F">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- 5: </w:t>
      </w:r>
      <w:r w:rsidR="0079670F" w:rsidRPr="004815B0">
        <w:rPr>
          <w:rFonts w:ascii="Times New Roman" w:hAnsi="Times New Roman" w:cs="Times New Roman"/>
          <w:sz w:val="20"/>
          <w:szCs w:val="20"/>
        </w:rPr>
        <w:t>Confusion matrix illustrating the model's classification performance</w:t>
      </w:r>
    </w:p>
    <w:p w14:paraId="104A471F" w14:textId="77777777" w:rsidR="0079670F" w:rsidRDefault="0079670F" w:rsidP="0079670F">
      <w:pPr>
        <w:jc w:val="center"/>
        <w:rPr>
          <w:rFonts w:ascii="Times New Roman" w:hAnsi="Times New Roman" w:cs="Times New Roman"/>
          <w:b/>
          <w:bCs/>
        </w:rPr>
      </w:pPr>
    </w:p>
    <w:p w14:paraId="24952E9F" w14:textId="77777777" w:rsidR="004815B0" w:rsidRDefault="004815B0" w:rsidP="0079670F">
      <w:pPr>
        <w:jc w:val="center"/>
        <w:rPr>
          <w:rFonts w:ascii="Times New Roman" w:hAnsi="Times New Roman" w:cs="Times New Roman"/>
          <w:b/>
          <w:bCs/>
        </w:rPr>
      </w:pPr>
    </w:p>
    <w:p w14:paraId="445662FF" w14:textId="01BF88B1" w:rsidR="0016106C" w:rsidRDefault="0016106C" w:rsidP="005452FB">
      <w:pPr>
        <w:jc w:val="both"/>
        <w:rPr>
          <w:rFonts w:ascii="Times New Roman" w:hAnsi="Times New Roman" w:cs="Times New Roman"/>
          <w:b/>
          <w:bCs/>
        </w:rPr>
      </w:pPr>
      <w:r w:rsidRPr="0016106C">
        <w:rPr>
          <w:rFonts w:ascii="Times New Roman" w:hAnsi="Times New Roman" w:cs="Times New Roman"/>
          <w:b/>
          <w:bCs/>
          <w:noProof/>
        </w:rPr>
        <w:drawing>
          <wp:inline distT="0" distB="0" distL="0" distR="0" wp14:anchorId="2BEBA7C6" wp14:editId="2209F527">
            <wp:extent cx="2640965" cy="1155700"/>
            <wp:effectExtent l="0" t="0" r="6985" b="6350"/>
            <wp:docPr id="39681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16080" name=""/>
                    <pic:cNvPicPr/>
                  </pic:nvPicPr>
                  <pic:blipFill>
                    <a:blip r:embed="rId11"/>
                    <a:stretch>
                      <a:fillRect/>
                    </a:stretch>
                  </pic:blipFill>
                  <pic:spPr>
                    <a:xfrm>
                      <a:off x="0" y="0"/>
                      <a:ext cx="2640965" cy="1155700"/>
                    </a:xfrm>
                    <a:prstGeom prst="rect">
                      <a:avLst/>
                    </a:prstGeom>
                  </pic:spPr>
                </pic:pic>
              </a:graphicData>
            </a:graphic>
          </wp:inline>
        </w:drawing>
      </w:r>
    </w:p>
    <w:p w14:paraId="2CF0F6AE" w14:textId="2CFB29E4" w:rsidR="004A65B5" w:rsidRPr="004815B0" w:rsidRDefault="004A65B5" w:rsidP="0079670F">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- 6: </w:t>
      </w:r>
      <w:r w:rsidR="0079670F" w:rsidRPr="004815B0">
        <w:rPr>
          <w:rFonts w:ascii="Times New Roman" w:hAnsi="Times New Roman" w:cs="Times New Roman"/>
          <w:sz w:val="20"/>
          <w:szCs w:val="20"/>
        </w:rPr>
        <w:t>Classification report summarizing the model's performance</w:t>
      </w:r>
    </w:p>
    <w:p w14:paraId="11C5F5A4" w14:textId="77777777" w:rsidR="0016106C" w:rsidRDefault="0016106C" w:rsidP="005452FB">
      <w:pPr>
        <w:jc w:val="both"/>
        <w:rPr>
          <w:rFonts w:ascii="Times New Roman" w:hAnsi="Times New Roman" w:cs="Times New Roman"/>
          <w:b/>
          <w:bCs/>
        </w:rPr>
      </w:pPr>
    </w:p>
    <w:p w14:paraId="45711081" w14:textId="77777777" w:rsidR="004A65B5" w:rsidRDefault="00CC2FCF" w:rsidP="005452FB">
      <w:pPr>
        <w:jc w:val="both"/>
        <w:rPr>
          <w:rFonts w:ascii="Times New Roman" w:hAnsi="Times New Roman" w:cs="Times New Roman"/>
          <w:b/>
          <w:bCs/>
        </w:rPr>
      </w:pPr>
      <w:r w:rsidRPr="00CC2FCF">
        <w:rPr>
          <w:rFonts w:ascii="Times New Roman" w:hAnsi="Times New Roman" w:cs="Times New Roman"/>
          <w:b/>
          <w:bCs/>
          <w:noProof/>
        </w:rPr>
        <w:drawing>
          <wp:inline distT="0" distB="0" distL="0" distR="0" wp14:anchorId="12A8DAAD" wp14:editId="73799B41">
            <wp:extent cx="2640965" cy="2232025"/>
            <wp:effectExtent l="0" t="0" r="6985" b="0"/>
            <wp:docPr id="41523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31840" name=""/>
                    <pic:cNvPicPr/>
                  </pic:nvPicPr>
                  <pic:blipFill>
                    <a:blip r:embed="rId12"/>
                    <a:stretch>
                      <a:fillRect/>
                    </a:stretch>
                  </pic:blipFill>
                  <pic:spPr>
                    <a:xfrm>
                      <a:off x="0" y="0"/>
                      <a:ext cx="2640965" cy="2232025"/>
                    </a:xfrm>
                    <a:prstGeom prst="rect">
                      <a:avLst/>
                    </a:prstGeom>
                  </pic:spPr>
                </pic:pic>
              </a:graphicData>
            </a:graphic>
          </wp:inline>
        </w:drawing>
      </w:r>
    </w:p>
    <w:p w14:paraId="74F87696" w14:textId="77777777" w:rsidR="004815B0" w:rsidRDefault="004A65B5" w:rsidP="004A65B5">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- 7: </w:t>
      </w:r>
      <w:r w:rsidR="0079670F" w:rsidRPr="004815B0">
        <w:rPr>
          <w:rFonts w:ascii="Times New Roman" w:hAnsi="Times New Roman" w:cs="Times New Roman"/>
          <w:sz w:val="20"/>
          <w:szCs w:val="20"/>
        </w:rPr>
        <w:t>Confusion matrix indicating a model failure</w:t>
      </w:r>
    </w:p>
    <w:p w14:paraId="08A79574" w14:textId="77777777" w:rsidR="004815B0" w:rsidRDefault="004815B0" w:rsidP="004A65B5">
      <w:pPr>
        <w:jc w:val="center"/>
        <w:rPr>
          <w:rFonts w:ascii="Times New Roman" w:hAnsi="Times New Roman" w:cs="Times New Roman"/>
          <w:sz w:val="20"/>
          <w:szCs w:val="20"/>
        </w:rPr>
      </w:pPr>
    </w:p>
    <w:p w14:paraId="4CA2BA6D" w14:textId="7AEA46B5" w:rsidR="004A65B5" w:rsidRDefault="00CC2FCF" w:rsidP="004A65B5">
      <w:pPr>
        <w:jc w:val="center"/>
        <w:rPr>
          <w:rFonts w:ascii="Times New Roman" w:hAnsi="Times New Roman" w:cs="Times New Roman"/>
          <w:b/>
          <w:bCs/>
          <w:noProof/>
        </w:rPr>
      </w:pPr>
      <w:r w:rsidRPr="00CC2FCF">
        <w:rPr>
          <w:rFonts w:ascii="Times New Roman" w:hAnsi="Times New Roman" w:cs="Times New Roman"/>
          <w:b/>
          <w:bCs/>
          <w:noProof/>
        </w:rPr>
        <w:drawing>
          <wp:inline distT="0" distB="0" distL="0" distR="0" wp14:anchorId="623F20AA" wp14:editId="3630A67D">
            <wp:extent cx="2640965" cy="1160780"/>
            <wp:effectExtent l="0" t="0" r="6985" b="1270"/>
            <wp:docPr id="1005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343" name=""/>
                    <pic:cNvPicPr/>
                  </pic:nvPicPr>
                  <pic:blipFill>
                    <a:blip r:embed="rId13"/>
                    <a:stretch>
                      <a:fillRect/>
                    </a:stretch>
                  </pic:blipFill>
                  <pic:spPr>
                    <a:xfrm>
                      <a:off x="0" y="0"/>
                      <a:ext cx="2640965" cy="1160780"/>
                    </a:xfrm>
                    <a:prstGeom prst="rect">
                      <a:avLst/>
                    </a:prstGeom>
                  </pic:spPr>
                </pic:pic>
              </a:graphicData>
            </a:graphic>
          </wp:inline>
        </w:drawing>
      </w:r>
    </w:p>
    <w:p w14:paraId="1F2C7EB1" w14:textId="77777777" w:rsidR="0079670F" w:rsidRPr="004815B0" w:rsidRDefault="004A65B5" w:rsidP="004A65B5">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- 8: </w:t>
      </w:r>
      <w:r w:rsidR="0079670F" w:rsidRPr="004815B0">
        <w:rPr>
          <w:rFonts w:ascii="Times New Roman" w:hAnsi="Times New Roman" w:cs="Times New Roman"/>
          <w:sz w:val="20"/>
          <w:szCs w:val="20"/>
        </w:rPr>
        <w:t>Classification report showing poor model performance</w:t>
      </w:r>
    </w:p>
    <w:p w14:paraId="49D6F921" w14:textId="6C129008" w:rsidR="004A65B5" w:rsidRDefault="00CC2FCF" w:rsidP="004A65B5">
      <w:pPr>
        <w:jc w:val="center"/>
        <w:rPr>
          <w:rFonts w:ascii="Times New Roman" w:hAnsi="Times New Roman" w:cs="Times New Roman"/>
          <w:b/>
          <w:bCs/>
          <w:noProof/>
        </w:rPr>
      </w:pPr>
      <w:r w:rsidRPr="00CC2FCF">
        <w:rPr>
          <w:rFonts w:ascii="Times New Roman" w:hAnsi="Times New Roman" w:cs="Times New Roman"/>
          <w:b/>
          <w:bCs/>
          <w:noProof/>
        </w:rPr>
        <w:drawing>
          <wp:inline distT="0" distB="0" distL="0" distR="0" wp14:anchorId="267D2B90" wp14:editId="38FCDFF2">
            <wp:extent cx="2640965" cy="2220595"/>
            <wp:effectExtent l="0" t="0" r="6985" b="8255"/>
            <wp:docPr id="136269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91060" name=""/>
                    <pic:cNvPicPr/>
                  </pic:nvPicPr>
                  <pic:blipFill>
                    <a:blip r:embed="rId14"/>
                    <a:stretch>
                      <a:fillRect/>
                    </a:stretch>
                  </pic:blipFill>
                  <pic:spPr>
                    <a:xfrm>
                      <a:off x="0" y="0"/>
                      <a:ext cx="2640965" cy="2220595"/>
                    </a:xfrm>
                    <a:prstGeom prst="rect">
                      <a:avLst/>
                    </a:prstGeom>
                  </pic:spPr>
                </pic:pic>
              </a:graphicData>
            </a:graphic>
          </wp:inline>
        </w:drawing>
      </w:r>
    </w:p>
    <w:p w14:paraId="51657014" w14:textId="77777777" w:rsidR="004815B0" w:rsidRDefault="004A65B5" w:rsidP="004A65B5">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- 9: </w:t>
      </w:r>
      <w:r w:rsidR="0079670F" w:rsidRPr="004815B0">
        <w:rPr>
          <w:rFonts w:ascii="Times New Roman" w:hAnsi="Times New Roman" w:cs="Times New Roman"/>
          <w:sz w:val="20"/>
          <w:szCs w:val="20"/>
        </w:rPr>
        <w:t>Confusion matrix demonstrating strong model performance</w:t>
      </w:r>
    </w:p>
    <w:p w14:paraId="2603D17E" w14:textId="7D743618" w:rsidR="0007312D" w:rsidRDefault="00CC2FCF" w:rsidP="0007312D">
      <w:pPr>
        <w:jc w:val="center"/>
        <w:rPr>
          <w:rFonts w:ascii="Times New Roman" w:hAnsi="Times New Roman" w:cs="Times New Roman"/>
          <w:b/>
          <w:bCs/>
          <w:noProof/>
        </w:rPr>
      </w:pPr>
      <w:r w:rsidRPr="00CC2FCF">
        <w:rPr>
          <w:rFonts w:ascii="Times New Roman" w:hAnsi="Times New Roman" w:cs="Times New Roman"/>
          <w:b/>
          <w:bCs/>
          <w:noProof/>
        </w:rPr>
        <w:drawing>
          <wp:inline distT="0" distB="0" distL="0" distR="0" wp14:anchorId="736BE859" wp14:editId="1214FE25">
            <wp:extent cx="2640965" cy="1153160"/>
            <wp:effectExtent l="0" t="0" r="6985" b="8890"/>
            <wp:docPr id="36980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05004" name=""/>
                    <pic:cNvPicPr/>
                  </pic:nvPicPr>
                  <pic:blipFill>
                    <a:blip r:embed="rId15"/>
                    <a:stretch>
                      <a:fillRect/>
                    </a:stretch>
                  </pic:blipFill>
                  <pic:spPr>
                    <a:xfrm>
                      <a:off x="0" y="0"/>
                      <a:ext cx="2640965" cy="1153160"/>
                    </a:xfrm>
                    <a:prstGeom prst="rect">
                      <a:avLst/>
                    </a:prstGeom>
                  </pic:spPr>
                </pic:pic>
              </a:graphicData>
            </a:graphic>
          </wp:inline>
        </w:drawing>
      </w:r>
    </w:p>
    <w:p w14:paraId="4D0D1D4B" w14:textId="6E4C3E09" w:rsidR="004A65B5" w:rsidRDefault="004A65B5" w:rsidP="004A65B5">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- 10: </w:t>
      </w:r>
      <w:r w:rsidR="0079670F" w:rsidRPr="004815B0">
        <w:rPr>
          <w:rFonts w:ascii="Times New Roman" w:hAnsi="Times New Roman" w:cs="Times New Roman"/>
          <w:sz w:val="20"/>
          <w:szCs w:val="20"/>
        </w:rPr>
        <w:t>Classification report indicating excellent model performance</w:t>
      </w:r>
    </w:p>
    <w:p w14:paraId="7DF4E144" w14:textId="3672F39A" w:rsidR="0007312D" w:rsidRDefault="0007312D" w:rsidP="004A65B5">
      <w:pPr>
        <w:jc w:val="center"/>
        <w:rPr>
          <w:rFonts w:ascii="Times New Roman" w:hAnsi="Times New Roman" w:cs="Times New Roman"/>
          <w:sz w:val="20"/>
          <w:szCs w:val="20"/>
        </w:rPr>
      </w:pPr>
    </w:p>
    <w:p w14:paraId="72F82532" w14:textId="77777777" w:rsidR="0007312D" w:rsidRPr="004815B0" w:rsidRDefault="0007312D" w:rsidP="004A65B5">
      <w:pPr>
        <w:jc w:val="center"/>
        <w:rPr>
          <w:rFonts w:ascii="Times New Roman" w:hAnsi="Times New Roman" w:cs="Times New Roman"/>
          <w:sz w:val="20"/>
          <w:szCs w:val="20"/>
        </w:rPr>
      </w:pPr>
      <w:bookmarkStart w:id="0" w:name="_GoBack"/>
      <w:bookmarkEnd w:id="0"/>
    </w:p>
    <w:p w14:paraId="6FF6B972" w14:textId="77777777" w:rsidR="004A65B5" w:rsidRDefault="00F420B1" w:rsidP="005452FB">
      <w:pPr>
        <w:jc w:val="both"/>
        <w:rPr>
          <w:rFonts w:ascii="Times New Roman" w:hAnsi="Times New Roman" w:cs="Times New Roman"/>
          <w:b/>
          <w:bCs/>
        </w:rPr>
      </w:pPr>
      <w:r w:rsidRPr="00F420B1">
        <w:rPr>
          <w:rFonts w:ascii="Times New Roman" w:hAnsi="Times New Roman" w:cs="Times New Roman"/>
          <w:b/>
          <w:bCs/>
          <w:noProof/>
        </w:rPr>
        <w:lastRenderedPageBreak/>
        <w:drawing>
          <wp:inline distT="0" distB="0" distL="0" distR="0" wp14:anchorId="2C5BC8D3" wp14:editId="43D72E54">
            <wp:extent cx="2640965" cy="2214880"/>
            <wp:effectExtent l="0" t="0" r="6985" b="0"/>
            <wp:docPr id="57103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34603" name=""/>
                    <pic:cNvPicPr/>
                  </pic:nvPicPr>
                  <pic:blipFill>
                    <a:blip r:embed="rId16"/>
                    <a:stretch>
                      <a:fillRect/>
                    </a:stretch>
                  </pic:blipFill>
                  <pic:spPr>
                    <a:xfrm>
                      <a:off x="0" y="0"/>
                      <a:ext cx="2640965" cy="2214880"/>
                    </a:xfrm>
                    <a:prstGeom prst="rect">
                      <a:avLst/>
                    </a:prstGeom>
                  </pic:spPr>
                </pic:pic>
              </a:graphicData>
            </a:graphic>
          </wp:inline>
        </w:drawing>
      </w:r>
    </w:p>
    <w:p w14:paraId="0BD790AC" w14:textId="77777777" w:rsidR="004815B0" w:rsidRPr="004815B0" w:rsidRDefault="004A65B5" w:rsidP="004A65B5">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- 11: </w:t>
      </w:r>
      <w:r w:rsidR="0079670F" w:rsidRPr="004815B0">
        <w:rPr>
          <w:rFonts w:ascii="Times New Roman" w:hAnsi="Times New Roman" w:cs="Times New Roman"/>
          <w:sz w:val="20"/>
          <w:szCs w:val="20"/>
        </w:rPr>
        <w:t>Confusion matrix showing strong model performance</w:t>
      </w:r>
    </w:p>
    <w:p w14:paraId="12A2D229" w14:textId="77777777" w:rsidR="004815B0" w:rsidRDefault="004815B0" w:rsidP="004A65B5">
      <w:pPr>
        <w:jc w:val="center"/>
        <w:rPr>
          <w:rFonts w:ascii="Times New Roman" w:hAnsi="Times New Roman" w:cs="Times New Roman"/>
          <w:b/>
          <w:bCs/>
        </w:rPr>
      </w:pPr>
    </w:p>
    <w:p w14:paraId="3C28C4C5" w14:textId="77777777" w:rsidR="004815B0" w:rsidRDefault="004815B0" w:rsidP="004A65B5">
      <w:pPr>
        <w:jc w:val="center"/>
        <w:rPr>
          <w:rFonts w:ascii="Times New Roman" w:hAnsi="Times New Roman" w:cs="Times New Roman"/>
          <w:b/>
          <w:bCs/>
        </w:rPr>
      </w:pPr>
    </w:p>
    <w:p w14:paraId="2D41230B" w14:textId="67D5DD97" w:rsidR="00F420B1" w:rsidRDefault="00F420B1" w:rsidP="004A65B5">
      <w:pPr>
        <w:jc w:val="center"/>
        <w:rPr>
          <w:rFonts w:ascii="Times New Roman" w:hAnsi="Times New Roman" w:cs="Times New Roman"/>
          <w:b/>
          <w:bCs/>
          <w:noProof/>
        </w:rPr>
      </w:pPr>
      <w:r w:rsidRPr="00F420B1">
        <w:rPr>
          <w:rFonts w:ascii="Times New Roman" w:hAnsi="Times New Roman" w:cs="Times New Roman"/>
          <w:b/>
          <w:bCs/>
          <w:noProof/>
        </w:rPr>
        <w:drawing>
          <wp:inline distT="0" distB="0" distL="0" distR="0" wp14:anchorId="1D267349" wp14:editId="213E2A32">
            <wp:extent cx="2640965" cy="1178560"/>
            <wp:effectExtent l="0" t="0" r="6985" b="2540"/>
            <wp:docPr id="14185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09856" name=""/>
                    <pic:cNvPicPr/>
                  </pic:nvPicPr>
                  <pic:blipFill>
                    <a:blip r:embed="rId17"/>
                    <a:stretch>
                      <a:fillRect/>
                    </a:stretch>
                  </pic:blipFill>
                  <pic:spPr>
                    <a:xfrm>
                      <a:off x="0" y="0"/>
                      <a:ext cx="2640965" cy="1178560"/>
                    </a:xfrm>
                    <a:prstGeom prst="rect">
                      <a:avLst/>
                    </a:prstGeom>
                  </pic:spPr>
                </pic:pic>
              </a:graphicData>
            </a:graphic>
          </wp:inline>
        </w:drawing>
      </w:r>
    </w:p>
    <w:p w14:paraId="64ADDA6F" w14:textId="40FE7288" w:rsidR="004A65B5" w:rsidRPr="004815B0" w:rsidRDefault="004A65B5" w:rsidP="004815B0">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- 12: </w:t>
      </w:r>
      <w:r w:rsidR="004815B0" w:rsidRPr="004815B0">
        <w:rPr>
          <w:rFonts w:ascii="Times New Roman" w:hAnsi="Times New Roman" w:cs="Times New Roman"/>
          <w:sz w:val="20"/>
          <w:szCs w:val="20"/>
        </w:rPr>
        <w:t>Classification report demonstrating high model performance</w:t>
      </w:r>
    </w:p>
    <w:p w14:paraId="19AF5ECE" w14:textId="77777777" w:rsidR="004A65B5" w:rsidRDefault="00F420B1" w:rsidP="005452FB">
      <w:pPr>
        <w:jc w:val="both"/>
        <w:rPr>
          <w:rFonts w:ascii="Times New Roman" w:hAnsi="Times New Roman" w:cs="Times New Roman"/>
          <w:b/>
          <w:bCs/>
        </w:rPr>
      </w:pPr>
      <w:r>
        <w:rPr>
          <w:rFonts w:ascii="Times New Roman" w:hAnsi="Times New Roman" w:cs="Times New Roman"/>
          <w:b/>
          <w:bCs/>
          <w:noProof/>
        </w:rPr>
        <w:drawing>
          <wp:inline distT="0" distB="0" distL="0" distR="0" wp14:anchorId="5C0934B6" wp14:editId="60DF70B5">
            <wp:extent cx="3016250" cy="2169160"/>
            <wp:effectExtent l="0" t="0" r="0" b="2540"/>
            <wp:docPr id="94278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80596" name="Picture 942780596"/>
                    <pic:cNvPicPr/>
                  </pic:nvPicPr>
                  <pic:blipFill>
                    <a:blip r:embed="rId18">
                      <a:extLst>
                        <a:ext uri="{28A0092B-C50C-407E-A947-70E740481C1C}">
                          <a14:useLocalDpi xmlns:a14="http://schemas.microsoft.com/office/drawing/2010/main" val="0"/>
                        </a:ext>
                      </a:extLst>
                    </a:blip>
                    <a:stretch>
                      <a:fillRect/>
                    </a:stretch>
                  </pic:blipFill>
                  <pic:spPr>
                    <a:xfrm>
                      <a:off x="0" y="0"/>
                      <a:ext cx="3119486" cy="2243403"/>
                    </a:xfrm>
                    <a:prstGeom prst="rect">
                      <a:avLst/>
                    </a:prstGeom>
                  </pic:spPr>
                </pic:pic>
              </a:graphicData>
            </a:graphic>
          </wp:inline>
        </w:drawing>
      </w:r>
    </w:p>
    <w:p w14:paraId="370E8278" w14:textId="06C269E6" w:rsidR="004A65B5" w:rsidRPr="004815B0" w:rsidRDefault="004A65B5" w:rsidP="004815B0">
      <w:pPr>
        <w:jc w:val="center"/>
        <w:rPr>
          <w:rFonts w:ascii="Times New Roman" w:hAnsi="Times New Roman" w:cs="Times New Roman"/>
          <w:sz w:val="20"/>
          <w:szCs w:val="20"/>
        </w:rPr>
      </w:pPr>
      <w:r w:rsidRPr="004815B0">
        <w:rPr>
          <w:rFonts w:ascii="Times New Roman" w:hAnsi="Times New Roman" w:cs="Times New Roman"/>
          <w:sz w:val="20"/>
          <w:szCs w:val="20"/>
        </w:rPr>
        <w:t xml:space="preserve">Fig - 13: </w:t>
      </w:r>
      <w:r w:rsidR="004815B0" w:rsidRPr="004815B0">
        <w:rPr>
          <w:rFonts w:ascii="Times New Roman" w:hAnsi="Times New Roman" w:cs="Times New Roman"/>
          <w:sz w:val="20"/>
          <w:szCs w:val="20"/>
        </w:rPr>
        <w:t>User interface of a Diabetic Retinopathy detection system built with Gradio, where a retina scan image is uploaded for classification, predicting the presence of DR</w:t>
      </w:r>
    </w:p>
    <w:p w14:paraId="5AEBF2B2" w14:textId="1DCB41FE" w:rsidR="00CC2FCF" w:rsidRDefault="00F420B1" w:rsidP="005452FB">
      <w:pPr>
        <w:jc w:val="both"/>
        <w:rPr>
          <w:rFonts w:ascii="Times New Roman" w:hAnsi="Times New Roman" w:cs="Times New Roman"/>
          <w:b/>
          <w:bCs/>
        </w:rPr>
      </w:pPr>
      <w:r>
        <w:rPr>
          <w:rFonts w:ascii="Times New Roman" w:hAnsi="Times New Roman" w:cs="Times New Roman"/>
          <w:b/>
          <w:bCs/>
          <w:noProof/>
        </w:rPr>
        <w:drawing>
          <wp:inline distT="0" distB="0" distL="0" distR="0" wp14:anchorId="3A56B10D" wp14:editId="5F7E2ADC">
            <wp:extent cx="2640965" cy="1182370"/>
            <wp:effectExtent l="0" t="0" r="6985" b="0"/>
            <wp:docPr id="367637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37269" name="Picture 36763726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65" cy="1182370"/>
                    </a:xfrm>
                    <a:prstGeom prst="rect">
                      <a:avLst/>
                    </a:prstGeom>
                  </pic:spPr>
                </pic:pic>
              </a:graphicData>
            </a:graphic>
          </wp:inline>
        </w:drawing>
      </w:r>
    </w:p>
    <w:p w14:paraId="0B7445B9" w14:textId="71DB2BD8" w:rsidR="004A65B5" w:rsidRDefault="004A65B5" w:rsidP="005452FB">
      <w:pPr>
        <w:jc w:val="both"/>
        <w:rPr>
          <w:rFonts w:ascii="Times New Roman" w:hAnsi="Times New Roman" w:cs="Times New Roman"/>
          <w:b/>
          <w:bCs/>
        </w:rPr>
      </w:pPr>
      <w:r w:rsidRPr="004815B0">
        <w:rPr>
          <w:rFonts w:ascii="Times New Roman" w:hAnsi="Times New Roman" w:cs="Times New Roman"/>
          <w:sz w:val="20"/>
          <w:szCs w:val="20"/>
        </w:rPr>
        <w:t xml:space="preserve">Fig - 14: </w:t>
      </w:r>
      <w:r w:rsidR="004815B0" w:rsidRPr="004815B0">
        <w:rPr>
          <w:rFonts w:ascii="Times New Roman" w:hAnsi="Times New Roman" w:cs="Times New Roman"/>
          <w:sz w:val="20"/>
          <w:szCs w:val="20"/>
        </w:rPr>
        <w:t>User interface of a Diabetic Retinopathy detection system built with Gradio, where a retina scan image is uploaded for classification. The model predicts No_DR, indicating no signs of the disease in the provided image</w:t>
      </w:r>
      <w:r w:rsidR="004815B0" w:rsidRPr="004815B0">
        <w:rPr>
          <w:rFonts w:ascii="Times New Roman" w:hAnsi="Times New Roman" w:cs="Times New Roman"/>
          <w:b/>
          <w:bCs/>
        </w:rPr>
        <w:t>.</w:t>
      </w:r>
    </w:p>
    <w:p w14:paraId="54EA3029" w14:textId="77777777" w:rsidR="004815B0" w:rsidRPr="004815B0" w:rsidRDefault="004815B0" w:rsidP="005452FB">
      <w:pPr>
        <w:jc w:val="both"/>
        <w:rPr>
          <w:b/>
          <w:bCs/>
        </w:rPr>
      </w:pPr>
    </w:p>
    <w:p w14:paraId="26B457E3" w14:textId="77777777" w:rsidR="00F420B1" w:rsidRDefault="00F420B1" w:rsidP="005452FB">
      <w:pPr>
        <w:jc w:val="both"/>
        <w:rPr>
          <w:rFonts w:ascii="Times New Roman" w:hAnsi="Times New Roman" w:cs="Times New Roman"/>
          <w:b/>
          <w:bCs/>
          <w:sz w:val="28"/>
          <w:szCs w:val="28"/>
        </w:rPr>
      </w:pPr>
    </w:p>
    <w:p w14:paraId="5E5154C0" w14:textId="0459879A" w:rsidR="00F420B1" w:rsidRDefault="00F420B1" w:rsidP="005452FB">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9B3E1B4" wp14:editId="62A1426D">
            <wp:extent cx="2640965" cy="1181735"/>
            <wp:effectExtent l="0" t="0" r="6985" b="0"/>
            <wp:docPr id="1051349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49259" name="Picture 105134925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0965" cy="1181735"/>
                    </a:xfrm>
                    <a:prstGeom prst="rect">
                      <a:avLst/>
                    </a:prstGeom>
                  </pic:spPr>
                </pic:pic>
              </a:graphicData>
            </a:graphic>
          </wp:inline>
        </w:drawing>
      </w:r>
    </w:p>
    <w:p w14:paraId="565AB136" w14:textId="67C167C1" w:rsidR="004815B0" w:rsidRPr="004815B0" w:rsidRDefault="004A65B5" w:rsidP="005452FB">
      <w:pPr>
        <w:jc w:val="both"/>
        <w:rPr>
          <w:rFonts w:ascii="Times New Roman" w:hAnsi="Times New Roman" w:cs="Times New Roman"/>
          <w:sz w:val="20"/>
          <w:szCs w:val="20"/>
        </w:rPr>
      </w:pPr>
      <w:r w:rsidRPr="004815B0">
        <w:rPr>
          <w:rFonts w:ascii="Times New Roman" w:hAnsi="Times New Roman" w:cs="Times New Roman"/>
          <w:sz w:val="20"/>
          <w:szCs w:val="20"/>
        </w:rPr>
        <w:t xml:space="preserve">Fig - 15: </w:t>
      </w:r>
      <w:r w:rsidR="004815B0" w:rsidRPr="004815B0">
        <w:rPr>
          <w:rFonts w:ascii="Times New Roman" w:hAnsi="Times New Roman" w:cs="Times New Roman"/>
          <w:sz w:val="20"/>
          <w:szCs w:val="20"/>
        </w:rPr>
        <w:t>This is the initial interface of the Diabetic Retinopathy Detection system built with Gradio. It prompts the user to upload a retina scan image for classification as either Diabetic Retinopathy (DR) or No_DR. The interface currently has no image uploaded, and the output field is empty, awaiting input for prediction</w:t>
      </w:r>
    </w:p>
    <w:p w14:paraId="571146C7" w14:textId="704D5109" w:rsidR="00F420B1" w:rsidRPr="005452FB" w:rsidRDefault="00476B67" w:rsidP="005452FB">
      <w:pPr>
        <w:jc w:val="both"/>
        <w:rPr>
          <w:rFonts w:ascii="Times New Roman" w:hAnsi="Times New Roman" w:cs="Times New Roman"/>
          <w:b/>
          <w:bCs/>
          <w:sz w:val="28"/>
          <w:szCs w:val="28"/>
        </w:rPr>
      </w:pPr>
      <w:r w:rsidRPr="005452FB">
        <w:rPr>
          <w:rFonts w:ascii="Times New Roman" w:hAnsi="Times New Roman" w:cs="Times New Roman"/>
          <w:b/>
          <w:bCs/>
          <w:sz w:val="28"/>
          <w:szCs w:val="28"/>
        </w:rPr>
        <w:t>Conclusion</w:t>
      </w:r>
    </w:p>
    <w:p w14:paraId="61E7EC4F" w14:textId="02801EA1" w:rsidR="00476B67" w:rsidRPr="004A65B5" w:rsidRDefault="00E167E9" w:rsidP="005452FB">
      <w:pPr>
        <w:jc w:val="both"/>
        <w:rPr>
          <w:rFonts w:ascii="Times New Roman" w:hAnsi="Times New Roman" w:cs="Times New Roman"/>
        </w:rPr>
      </w:pPr>
      <w:r>
        <w:rPr>
          <w:rFonts w:ascii="Times New Roman" w:hAnsi="Times New Roman" w:cs="Times New Roman"/>
        </w:rPr>
        <w:t xml:space="preserve">This initiative centres on the crucial objective of identifying diabetic retinopathy (DR) by utilizing deep learning and ensemble methods. As a significant cause of blindness, </w:t>
      </w:r>
      <w:r w:rsidR="00567465" w:rsidRPr="00567465">
        <w:rPr>
          <w:rFonts w:ascii="Times New Roman" w:hAnsi="Times New Roman" w:cs="Times New Roman"/>
        </w:rPr>
        <w:t>the early identification of DR is of utmost importance. The system utilizes transfer learning with several pre-trained models, including ResNet50, EfficientNetB2, DenseNet121, InceptionV3</w:t>
      </w:r>
      <w:r w:rsidR="000E3406">
        <w:rPr>
          <w:rFonts w:ascii="Times New Roman" w:hAnsi="Times New Roman" w:cs="Times New Roman"/>
        </w:rPr>
        <w:t xml:space="preserve"> </w:t>
      </w:r>
      <w:r w:rsidR="00567465" w:rsidRPr="00567465">
        <w:rPr>
          <w:rFonts w:ascii="Times New Roman" w:hAnsi="Times New Roman" w:cs="Times New Roman"/>
        </w:rPr>
        <w:t xml:space="preserve">which are fine-tuned on retinal images to enhance both accuracy and efficiency. An ensemble strategy that incorporates hard and soft voting is employed to bolster robustness and mitigate </w:t>
      </w:r>
      <w:r w:rsidR="00567465" w:rsidRPr="00567465">
        <w:rPr>
          <w:rFonts w:ascii="Times New Roman" w:hAnsi="Times New Roman" w:cs="Times New Roman"/>
        </w:rPr>
        <w:lastRenderedPageBreak/>
        <w:t xml:space="preserve">the risk of overfitting. Data </w:t>
      </w:r>
      <w:r w:rsidR="00DE7736" w:rsidRPr="00567465">
        <w:rPr>
          <w:rFonts w:ascii="Times New Roman" w:hAnsi="Times New Roman" w:cs="Times New Roman"/>
        </w:rPr>
        <w:t>pre-processing</w:t>
      </w:r>
      <w:r w:rsidR="00567465" w:rsidRPr="00567465">
        <w:rPr>
          <w:rFonts w:ascii="Times New Roman" w:hAnsi="Times New Roman" w:cs="Times New Roman"/>
        </w:rPr>
        <w:t xml:space="preserve"> steps, such as resizing, normalization, and organized dataset management, are implemented to maintain consistency. The TensorFlow tf.data API is utilized to optimize the handling of large image datasets. A user-friendly Gradio interface facilitates easy image uploads and predictions regarding the severity of DR, thereby improving accessibility. Comprehensive evaluation is performed using confusion matrices and classification reports, which assess precision, recall, and F1-score. Although the models demonstrate encouraging results, potential enhancements such as extended training, fine-tuning of pre-trained weights, and data augmentation techniques (including random rotations, flips, and zooms) could further improve performance. Additionally, hyperparameter tuning and addressing class imbalance through methods like class weighting or oversampling may optimize accuracy. The project also needs to address an issue within the Gradio interface that references a missing "CNN.h5" model file. Ensuring the correct saving and loading of the model will facilitate smooth deployment. Furthermore, enhancing computational efficiency through optimized architectures or knowledge distillation can improve scalability. In summary, this project lays a solid groundwork for DR detection; however, further improvements in model training, data augmentation, hyperparameter tuning, and validation in real-world scenarios are essential prior to clinical implementation.</w:t>
      </w:r>
    </w:p>
    <w:p w14:paraId="0CD45E55" w14:textId="01E98129" w:rsidR="00476B67" w:rsidRPr="005452FB" w:rsidRDefault="00EF337F" w:rsidP="005452FB">
      <w:pPr>
        <w:jc w:val="both"/>
        <w:rPr>
          <w:rFonts w:ascii="Times New Roman" w:hAnsi="Times New Roman" w:cs="Times New Roman"/>
          <w:b/>
          <w:bCs/>
          <w:sz w:val="28"/>
          <w:szCs w:val="28"/>
        </w:rPr>
      </w:pPr>
      <w:r w:rsidRPr="005452FB">
        <w:rPr>
          <w:rFonts w:ascii="Times New Roman" w:hAnsi="Times New Roman" w:cs="Times New Roman"/>
          <w:b/>
          <w:bCs/>
          <w:sz w:val="28"/>
          <w:szCs w:val="28"/>
        </w:rPr>
        <w:t>References</w:t>
      </w:r>
    </w:p>
    <w:p w14:paraId="6CB9523D" w14:textId="1960C9CD" w:rsidR="00210D34" w:rsidRPr="00567465" w:rsidRDefault="00210D34" w:rsidP="005452FB">
      <w:pPr>
        <w:jc w:val="both"/>
        <w:rPr>
          <w:rFonts w:ascii="Times New Roman" w:hAnsi="Times New Roman" w:cs="Times New Roman"/>
          <w:sz w:val="22"/>
          <w:szCs w:val="22"/>
        </w:rPr>
      </w:pPr>
      <w:r w:rsidRPr="00567465">
        <w:rPr>
          <w:rFonts w:ascii="Times New Roman" w:hAnsi="Times New Roman" w:cs="Times New Roman"/>
          <w:sz w:val="22"/>
          <w:szCs w:val="22"/>
        </w:rPr>
        <w:t xml:space="preserve">[1] </w:t>
      </w:r>
      <w:r w:rsidRPr="00567465">
        <w:rPr>
          <w:rFonts w:ascii="Times New Roman" w:hAnsi="Times New Roman" w:cs="Times New Roman"/>
          <w:b/>
          <w:bCs/>
          <w:sz w:val="22"/>
          <w:szCs w:val="22"/>
        </w:rPr>
        <w:t xml:space="preserve">I. Y. </w:t>
      </w:r>
      <w:proofErr w:type="spellStart"/>
      <w:r w:rsidRPr="00567465">
        <w:rPr>
          <w:rFonts w:ascii="Times New Roman" w:hAnsi="Times New Roman" w:cs="Times New Roman"/>
          <w:b/>
          <w:bCs/>
          <w:sz w:val="22"/>
          <w:szCs w:val="22"/>
        </w:rPr>
        <w:t>Abushawish</w:t>
      </w:r>
      <w:proofErr w:type="spellEnd"/>
      <w:r w:rsidRPr="00567465">
        <w:rPr>
          <w:rFonts w:ascii="Times New Roman" w:hAnsi="Times New Roman" w:cs="Times New Roman"/>
          <w:b/>
          <w:bCs/>
          <w:sz w:val="22"/>
          <w:szCs w:val="22"/>
        </w:rPr>
        <w:t xml:space="preserve">, S. </w:t>
      </w:r>
      <w:proofErr w:type="spellStart"/>
      <w:r w:rsidRPr="00567465">
        <w:rPr>
          <w:rFonts w:ascii="Times New Roman" w:hAnsi="Times New Roman" w:cs="Times New Roman"/>
          <w:b/>
          <w:bCs/>
          <w:sz w:val="22"/>
          <w:szCs w:val="22"/>
        </w:rPr>
        <w:t>Modak</w:t>
      </w:r>
      <w:proofErr w:type="spellEnd"/>
      <w:r w:rsidRPr="00567465">
        <w:rPr>
          <w:rFonts w:ascii="Times New Roman" w:hAnsi="Times New Roman" w:cs="Times New Roman"/>
          <w:b/>
          <w:bCs/>
          <w:sz w:val="22"/>
          <w:szCs w:val="22"/>
        </w:rPr>
        <w:t>, E. Abdel-Raheem, S. A. Mahmoud, and A. J. Hussain</w:t>
      </w:r>
      <w:r w:rsidRPr="00567465">
        <w:rPr>
          <w:rFonts w:ascii="Times New Roman" w:hAnsi="Times New Roman" w:cs="Times New Roman"/>
          <w:sz w:val="22"/>
          <w:szCs w:val="22"/>
        </w:rPr>
        <w:t>, ‘‘</w:t>
      </w:r>
      <w:r w:rsidRPr="003627C4">
        <w:rPr>
          <w:rFonts w:ascii="Times New Roman" w:hAnsi="Times New Roman" w:cs="Times New Roman"/>
          <w:i/>
          <w:iCs/>
          <w:sz w:val="22"/>
          <w:szCs w:val="22"/>
        </w:rPr>
        <w:t xml:space="preserve">Deep Learning in Automatic Diabetic </w:t>
      </w:r>
      <w:r w:rsidRPr="003627C4">
        <w:rPr>
          <w:rFonts w:ascii="Times New Roman" w:hAnsi="Times New Roman" w:cs="Times New Roman"/>
          <w:i/>
          <w:iCs/>
          <w:sz w:val="22"/>
          <w:szCs w:val="22"/>
        </w:rPr>
        <w:t>Retinopathy Detection and Grading Systems: A Comprehensive Survey and Comparison of Methods</w:t>
      </w:r>
      <w:r w:rsidRPr="00567465">
        <w:rPr>
          <w:rFonts w:ascii="Times New Roman" w:hAnsi="Times New Roman" w:cs="Times New Roman"/>
          <w:sz w:val="22"/>
          <w:szCs w:val="22"/>
        </w:rPr>
        <w:t xml:space="preserve">,’’ </w:t>
      </w:r>
      <w:r w:rsidRPr="00567465">
        <w:rPr>
          <w:rFonts w:ascii="Times New Roman" w:hAnsi="Times New Roman" w:cs="Times New Roman"/>
          <w:b/>
          <w:bCs/>
          <w:sz w:val="22"/>
          <w:szCs w:val="22"/>
        </w:rPr>
        <w:t>IEEE Access, vol. 12, pp. 84785–84793, Jun. 2024.</w:t>
      </w:r>
      <w:r w:rsidRPr="00567465">
        <w:rPr>
          <w:rFonts w:ascii="Times New Roman" w:hAnsi="Times New Roman" w:cs="Times New Roman"/>
          <w:sz w:val="22"/>
          <w:szCs w:val="22"/>
        </w:rPr>
        <w:t xml:space="preserve"> DOI: 10.1109/ACCESS.2024.3415617.</w:t>
      </w:r>
    </w:p>
    <w:p w14:paraId="18135CE9" w14:textId="5BB055E2" w:rsidR="00210D34" w:rsidRPr="00567465" w:rsidRDefault="00210D34" w:rsidP="005452FB">
      <w:pPr>
        <w:jc w:val="both"/>
        <w:rPr>
          <w:rFonts w:ascii="Times New Roman" w:hAnsi="Times New Roman" w:cs="Times New Roman"/>
          <w:sz w:val="22"/>
          <w:szCs w:val="22"/>
        </w:rPr>
      </w:pPr>
      <w:r w:rsidRPr="00567465">
        <w:rPr>
          <w:rFonts w:ascii="Times New Roman" w:hAnsi="Times New Roman" w:cs="Times New Roman"/>
          <w:b/>
          <w:bCs/>
          <w:sz w:val="22"/>
          <w:szCs w:val="22"/>
        </w:rPr>
        <w:t>[2]</w:t>
      </w:r>
      <w:r w:rsidRPr="00567465">
        <w:rPr>
          <w:rFonts w:ascii="Times New Roman" w:hAnsi="Times New Roman" w:cs="Times New Roman"/>
          <w:sz w:val="22"/>
          <w:szCs w:val="22"/>
        </w:rPr>
        <w:t xml:space="preserve"> </w:t>
      </w:r>
      <w:r w:rsidRPr="00567465">
        <w:rPr>
          <w:rFonts w:ascii="Times New Roman" w:hAnsi="Times New Roman" w:cs="Times New Roman"/>
          <w:b/>
          <w:bCs/>
          <w:sz w:val="22"/>
          <w:szCs w:val="22"/>
        </w:rPr>
        <w:t>A. M. A. and S. D. Sathya Priya</w:t>
      </w:r>
      <w:r w:rsidRPr="00567465">
        <w:rPr>
          <w:rFonts w:ascii="Times New Roman" w:hAnsi="Times New Roman" w:cs="Times New Roman"/>
          <w:sz w:val="22"/>
          <w:szCs w:val="22"/>
        </w:rPr>
        <w:t>, ‘‘</w:t>
      </w:r>
      <w:r w:rsidRPr="003627C4">
        <w:rPr>
          <w:rFonts w:ascii="Times New Roman" w:hAnsi="Times New Roman" w:cs="Times New Roman"/>
          <w:i/>
          <w:iCs/>
          <w:sz w:val="22"/>
          <w:szCs w:val="22"/>
        </w:rPr>
        <w:t>A Deep Learning Framework for Detection and Classification of Diabetic Retinopathy in Fundus Images Using Residual Neural Networks</w:t>
      </w:r>
      <w:r w:rsidRPr="00567465">
        <w:rPr>
          <w:rFonts w:ascii="Times New Roman" w:hAnsi="Times New Roman" w:cs="Times New Roman"/>
          <w:sz w:val="22"/>
          <w:szCs w:val="22"/>
        </w:rPr>
        <w:t xml:space="preserve">,’’ in Proc. </w:t>
      </w:r>
      <w:r w:rsidRPr="00567465">
        <w:rPr>
          <w:rFonts w:ascii="Times New Roman" w:hAnsi="Times New Roman" w:cs="Times New Roman"/>
          <w:b/>
          <w:bCs/>
          <w:sz w:val="22"/>
          <w:szCs w:val="22"/>
        </w:rPr>
        <w:t xml:space="preserve">9th Int. Conf. Smart </w:t>
      </w:r>
      <w:proofErr w:type="spellStart"/>
      <w:r w:rsidRPr="00567465">
        <w:rPr>
          <w:rFonts w:ascii="Times New Roman" w:hAnsi="Times New Roman" w:cs="Times New Roman"/>
          <w:b/>
          <w:bCs/>
          <w:sz w:val="22"/>
          <w:szCs w:val="22"/>
        </w:rPr>
        <w:t>Comput</w:t>
      </w:r>
      <w:proofErr w:type="spellEnd"/>
      <w:r w:rsidRPr="00567465">
        <w:rPr>
          <w:rFonts w:ascii="Times New Roman" w:hAnsi="Times New Roman" w:cs="Times New Roman"/>
          <w:b/>
          <w:bCs/>
          <w:sz w:val="22"/>
          <w:szCs w:val="22"/>
        </w:rPr>
        <w:t xml:space="preserve">. </w:t>
      </w:r>
      <w:proofErr w:type="spellStart"/>
      <w:r w:rsidRPr="00567465">
        <w:rPr>
          <w:rFonts w:ascii="Times New Roman" w:hAnsi="Times New Roman" w:cs="Times New Roman"/>
          <w:b/>
          <w:bCs/>
          <w:sz w:val="22"/>
          <w:szCs w:val="22"/>
        </w:rPr>
        <w:t>Commun</w:t>
      </w:r>
      <w:proofErr w:type="spellEnd"/>
      <w:r w:rsidRPr="00567465">
        <w:rPr>
          <w:rFonts w:ascii="Times New Roman" w:hAnsi="Times New Roman" w:cs="Times New Roman"/>
          <w:b/>
          <w:bCs/>
          <w:sz w:val="22"/>
          <w:szCs w:val="22"/>
        </w:rPr>
        <w:t>. (ICSCC), Aug. 2023</w:t>
      </w:r>
      <w:r w:rsidRPr="00567465">
        <w:rPr>
          <w:rFonts w:ascii="Times New Roman" w:hAnsi="Times New Roman" w:cs="Times New Roman"/>
          <w:sz w:val="22"/>
          <w:szCs w:val="22"/>
        </w:rPr>
        <w:t>, DOI: 10.1109/ICSCC59169.2023.10335079.</w:t>
      </w:r>
    </w:p>
    <w:p w14:paraId="6262BA7E" w14:textId="39E0271E" w:rsidR="00EF337F" w:rsidRPr="00567465" w:rsidRDefault="00210D34" w:rsidP="005452FB">
      <w:pPr>
        <w:jc w:val="both"/>
        <w:rPr>
          <w:rFonts w:ascii="Times New Roman" w:hAnsi="Times New Roman" w:cs="Times New Roman"/>
          <w:sz w:val="22"/>
          <w:szCs w:val="22"/>
        </w:rPr>
      </w:pPr>
      <w:r w:rsidRPr="00567465">
        <w:rPr>
          <w:rFonts w:ascii="Times New Roman" w:hAnsi="Times New Roman" w:cs="Times New Roman"/>
          <w:b/>
          <w:bCs/>
          <w:sz w:val="22"/>
          <w:szCs w:val="22"/>
        </w:rPr>
        <w:t>[</w:t>
      </w:r>
      <w:proofErr w:type="gramStart"/>
      <w:r w:rsidRPr="00567465">
        <w:rPr>
          <w:rFonts w:ascii="Times New Roman" w:hAnsi="Times New Roman" w:cs="Times New Roman"/>
          <w:b/>
          <w:bCs/>
          <w:sz w:val="22"/>
          <w:szCs w:val="22"/>
        </w:rPr>
        <w:t>3 ]</w:t>
      </w:r>
      <w:proofErr w:type="gramEnd"/>
      <w:r w:rsidRPr="00567465">
        <w:rPr>
          <w:rFonts w:ascii="Times New Roman" w:hAnsi="Times New Roman" w:cs="Times New Roman"/>
          <w:b/>
          <w:bCs/>
          <w:sz w:val="22"/>
          <w:szCs w:val="22"/>
        </w:rPr>
        <w:t xml:space="preserve">R. </w:t>
      </w:r>
      <w:proofErr w:type="spellStart"/>
      <w:r w:rsidRPr="00567465">
        <w:rPr>
          <w:rFonts w:ascii="Times New Roman" w:hAnsi="Times New Roman" w:cs="Times New Roman"/>
          <w:b/>
          <w:bCs/>
          <w:sz w:val="22"/>
          <w:szCs w:val="22"/>
        </w:rPr>
        <w:t>Sansare</w:t>
      </w:r>
      <w:proofErr w:type="spellEnd"/>
      <w:r w:rsidRPr="00567465">
        <w:rPr>
          <w:rFonts w:ascii="Times New Roman" w:hAnsi="Times New Roman" w:cs="Times New Roman"/>
          <w:b/>
          <w:bCs/>
          <w:sz w:val="22"/>
          <w:szCs w:val="22"/>
        </w:rPr>
        <w:t xml:space="preserve"> and T. G. </w:t>
      </w:r>
      <w:proofErr w:type="spellStart"/>
      <w:r w:rsidRPr="00567465">
        <w:rPr>
          <w:rFonts w:ascii="Times New Roman" w:hAnsi="Times New Roman" w:cs="Times New Roman"/>
          <w:b/>
          <w:bCs/>
          <w:sz w:val="22"/>
          <w:szCs w:val="22"/>
        </w:rPr>
        <w:t>Mangave</w:t>
      </w:r>
      <w:proofErr w:type="spellEnd"/>
      <w:r w:rsidRPr="00567465">
        <w:rPr>
          <w:rFonts w:ascii="Times New Roman" w:hAnsi="Times New Roman" w:cs="Times New Roman"/>
          <w:sz w:val="22"/>
          <w:szCs w:val="22"/>
        </w:rPr>
        <w:t>, ‘‘</w:t>
      </w:r>
      <w:r w:rsidRPr="003627C4">
        <w:rPr>
          <w:rFonts w:ascii="Times New Roman" w:hAnsi="Times New Roman" w:cs="Times New Roman"/>
          <w:i/>
          <w:iCs/>
          <w:sz w:val="22"/>
          <w:szCs w:val="22"/>
        </w:rPr>
        <w:t>Detection of Diabetic Retinopathy (DR) using Fundus Images</w:t>
      </w:r>
      <w:r w:rsidRPr="00567465">
        <w:rPr>
          <w:rFonts w:ascii="Times New Roman" w:hAnsi="Times New Roman" w:cs="Times New Roman"/>
          <w:sz w:val="22"/>
          <w:szCs w:val="22"/>
        </w:rPr>
        <w:t xml:space="preserve">,’’ </w:t>
      </w:r>
      <w:r w:rsidRPr="00567465">
        <w:rPr>
          <w:rFonts w:ascii="Times New Roman" w:hAnsi="Times New Roman" w:cs="Times New Roman"/>
          <w:b/>
          <w:bCs/>
          <w:sz w:val="22"/>
          <w:szCs w:val="22"/>
        </w:rPr>
        <w:t>Int. J. Res. Appl. Sci. Eng. Technol. (IJRASET), vol. 12, no. XI, p. 2179, Nov. 2024</w:t>
      </w:r>
      <w:r w:rsidRPr="00567465">
        <w:rPr>
          <w:rFonts w:ascii="Times New Roman" w:hAnsi="Times New Roman" w:cs="Times New Roman"/>
          <w:sz w:val="22"/>
          <w:szCs w:val="22"/>
        </w:rPr>
        <w:t>. DOI: 10.22214/ijraset.2024.65554.</w:t>
      </w:r>
    </w:p>
    <w:p w14:paraId="49EE3AEC" w14:textId="63051C9D" w:rsidR="007F62D4" w:rsidRPr="00567465" w:rsidRDefault="007F62D4" w:rsidP="005452FB">
      <w:pPr>
        <w:jc w:val="both"/>
        <w:rPr>
          <w:rFonts w:ascii="Times New Roman" w:hAnsi="Times New Roman" w:cs="Times New Roman"/>
          <w:b/>
          <w:bCs/>
          <w:sz w:val="22"/>
          <w:szCs w:val="22"/>
        </w:rPr>
      </w:pPr>
      <w:r w:rsidRPr="00567465">
        <w:rPr>
          <w:rFonts w:ascii="Times New Roman" w:hAnsi="Times New Roman" w:cs="Times New Roman"/>
          <w:b/>
          <w:bCs/>
          <w:sz w:val="22"/>
          <w:szCs w:val="22"/>
        </w:rPr>
        <w:t>[</w:t>
      </w:r>
      <w:r w:rsidR="00AF65BD" w:rsidRPr="00567465">
        <w:rPr>
          <w:rFonts w:ascii="Times New Roman" w:hAnsi="Times New Roman" w:cs="Times New Roman"/>
          <w:b/>
          <w:bCs/>
          <w:sz w:val="22"/>
          <w:szCs w:val="22"/>
        </w:rPr>
        <w:t xml:space="preserve">4] </w:t>
      </w:r>
      <w:proofErr w:type="spellStart"/>
      <w:r w:rsidRPr="00567465">
        <w:rPr>
          <w:rFonts w:ascii="Times New Roman" w:hAnsi="Times New Roman" w:cs="Times New Roman"/>
          <w:b/>
          <w:bCs/>
          <w:sz w:val="22"/>
          <w:szCs w:val="22"/>
        </w:rPr>
        <w:t>Ritesh</w:t>
      </w:r>
      <w:proofErr w:type="spellEnd"/>
      <w:r w:rsidRPr="00567465">
        <w:rPr>
          <w:rFonts w:ascii="Times New Roman" w:hAnsi="Times New Roman" w:cs="Times New Roman"/>
          <w:b/>
          <w:bCs/>
          <w:sz w:val="22"/>
          <w:szCs w:val="22"/>
        </w:rPr>
        <w:t xml:space="preserve"> </w:t>
      </w:r>
      <w:proofErr w:type="spellStart"/>
      <w:r w:rsidRPr="00567465">
        <w:rPr>
          <w:rFonts w:ascii="Times New Roman" w:hAnsi="Times New Roman" w:cs="Times New Roman"/>
          <w:b/>
          <w:bCs/>
          <w:sz w:val="22"/>
          <w:szCs w:val="22"/>
        </w:rPr>
        <w:t>Sansare</w:t>
      </w:r>
      <w:proofErr w:type="spellEnd"/>
      <w:r w:rsidRPr="00567465">
        <w:rPr>
          <w:rFonts w:ascii="Times New Roman" w:hAnsi="Times New Roman" w:cs="Times New Roman"/>
          <w:b/>
          <w:bCs/>
          <w:sz w:val="22"/>
          <w:szCs w:val="22"/>
        </w:rPr>
        <w:t xml:space="preserve">, </w:t>
      </w:r>
      <w:proofErr w:type="spellStart"/>
      <w:r w:rsidRPr="00567465">
        <w:rPr>
          <w:rFonts w:ascii="Times New Roman" w:hAnsi="Times New Roman" w:cs="Times New Roman"/>
          <w:b/>
          <w:bCs/>
          <w:sz w:val="22"/>
          <w:szCs w:val="22"/>
        </w:rPr>
        <w:t>Tejaswi</w:t>
      </w:r>
      <w:proofErr w:type="spellEnd"/>
      <w:r w:rsidRPr="00567465">
        <w:rPr>
          <w:rFonts w:ascii="Times New Roman" w:hAnsi="Times New Roman" w:cs="Times New Roman"/>
          <w:b/>
          <w:bCs/>
          <w:sz w:val="22"/>
          <w:szCs w:val="22"/>
        </w:rPr>
        <w:t xml:space="preserve"> Ganesh </w:t>
      </w:r>
      <w:proofErr w:type="spellStart"/>
      <w:r w:rsidRPr="00567465">
        <w:rPr>
          <w:rFonts w:ascii="Times New Roman" w:hAnsi="Times New Roman" w:cs="Times New Roman"/>
          <w:b/>
          <w:bCs/>
          <w:sz w:val="22"/>
          <w:szCs w:val="22"/>
        </w:rPr>
        <w:t>Mangave</w:t>
      </w:r>
      <w:proofErr w:type="spellEnd"/>
      <w:r w:rsidRPr="00567465">
        <w:rPr>
          <w:rFonts w:ascii="Times New Roman" w:hAnsi="Times New Roman" w:cs="Times New Roman"/>
          <w:b/>
          <w:bCs/>
          <w:sz w:val="22"/>
          <w:szCs w:val="22"/>
        </w:rPr>
        <w:t>.</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Detection of Diabetic Retinopathy (DR) using Fundus Images</w:t>
      </w:r>
      <w:r w:rsidRPr="00567465">
        <w:rPr>
          <w:rFonts w:ascii="Times New Roman" w:hAnsi="Times New Roman" w:cs="Times New Roman"/>
          <w:sz w:val="22"/>
          <w:szCs w:val="22"/>
        </w:rPr>
        <w:t xml:space="preserve">." International Journal for Research in Applied Science &amp; Engineering Technology (IJRASET), </w:t>
      </w:r>
      <w:r w:rsidRPr="00567465">
        <w:rPr>
          <w:rFonts w:ascii="Times New Roman" w:hAnsi="Times New Roman" w:cs="Times New Roman"/>
          <w:b/>
          <w:bCs/>
          <w:sz w:val="22"/>
          <w:szCs w:val="22"/>
        </w:rPr>
        <w:t>Volume 12, Issue XI, November 2024, pp. 2179-2181.</w:t>
      </w:r>
      <w:r w:rsidRPr="00567465">
        <w:rPr>
          <w:rFonts w:ascii="Times New Roman" w:hAnsi="Times New Roman" w:cs="Times New Roman"/>
          <w:sz w:val="22"/>
          <w:szCs w:val="22"/>
        </w:rPr>
        <w:t xml:space="preserve"> DOI: 10.22214/ijraset.2024.65554.</w:t>
      </w:r>
    </w:p>
    <w:p w14:paraId="53575629" w14:textId="5E6EC961" w:rsidR="007F62D4" w:rsidRPr="00567465" w:rsidRDefault="00AF65BD" w:rsidP="005452FB">
      <w:pPr>
        <w:jc w:val="both"/>
        <w:rPr>
          <w:rFonts w:ascii="Times New Roman" w:hAnsi="Times New Roman" w:cs="Times New Roman"/>
          <w:b/>
          <w:bCs/>
          <w:sz w:val="22"/>
          <w:szCs w:val="22"/>
        </w:rPr>
      </w:pPr>
      <w:r w:rsidRPr="00567465">
        <w:rPr>
          <w:rFonts w:ascii="Times New Roman" w:hAnsi="Times New Roman" w:cs="Times New Roman"/>
          <w:b/>
          <w:bCs/>
          <w:sz w:val="22"/>
          <w:szCs w:val="22"/>
        </w:rPr>
        <w:t xml:space="preserve">[5] </w:t>
      </w:r>
      <w:proofErr w:type="spellStart"/>
      <w:r w:rsidR="007F62D4" w:rsidRPr="00567465">
        <w:rPr>
          <w:rFonts w:ascii="Times New Roman" w:hAnsi="Times New Roman" w:cs="Times New Roman"/>
          <w:b/>
          <w:bCs/>
          <w:sz w:val="22"/>
          <w:szCs w:val="22"/>
        </w:rPr>
        <w:t>Tejas</w:t>
      </w:r>
      <w:proofErr w:type="spellEnd"/>
      <w:r w:rsidR="007F62D4" w:rsidRPr="00567465">
        <w:rPr>
          <w:rFonts w:ascii="Times New Roman" w:hAnsi="Times New Roman" w:cs="Times New Roman"/>
          <w:b/>
          <w:bCs/>
          <w:sz w:val="22"/>
          <w:szCs w:val="22"/>
        </w:rPr>
        <w:t xml:space="preserve"> B.K., </w:t>
      </w:r>
      <w:proofErr w:type="spellStart"/>
      <w:r w:rsidR="007F62D4" w:rsidRPr="00567465">
        <w:rPr>
          <w:rFonts w:ascii="Times New Roman" w:hAnsi="Times New Roman" w:cs="Times New Roman"/>
          <w:b/>
          <w:bCs/>
          <w:sz w:val="22"/>
          <w:szCs w:val="22"/>
        </w:rPr>
        <w:t>Pratheek</w:t>
      </w:r>
      <w:proofErr w:type="spellEnd"/>
      <w:r w:rsidR="007F62D4" w:rsidRPr="00567465">
        <w:rPr>
          <w:rFonts w:ascii="Times New Roman" w:hAnsi="Times New Roman" w:cs="Times New Roman"/>
          <w:b/>
          <w:bCs/>
          <w:sz w:val="22"/>
          <w:szCs w:val="22"/>
        </w:rPr>
        <w:t xml:space="preserve"> R. Bhat, </w:t>
      </w:r>
      <w:proofErr w:type="spellStart"/>
      <w:r w:rsidR="007F62D4" w:rsidRPr="00567465">
        <w:rPr>
          <w:rFonts w:ascii="Times New Roman" w:hAnsi="Times New Roman" w:cs="Times New Roman"/>
          <w:b/>
          <w:bCs/>
          <w:sz w:val="22"/>
          <w:szCs w:val="22"/>
        </w:rPr>
        <w:t>Srushti</w:t>
      </w:r>
      <w:proofErr w:type="spellEnd"/>
      <w:r w:rsidR="007F62D4" w:rsidRPr="00567465">
        <w:rPr>
          <w:rFonts w:ascii="Times New Roman" w:hAnsi="Times New Roman" w:cs="Times New Roman"/>
          <w:b/>
          <w:bCs/>
          <w:sz w:val="22"/>
          <w:szCs w:val="22"/>
        </w:rPr>
        <w:t xml:space="preserve"> S. Pandit, </w:t>
      </w:r>
      <w:proofErr w:type="spellStart"/>
      <w:r w:rsidR="007F62D4" w:rsidRPr="00567465">
        <w:rPr>
          <w:rFonts w:ascii="Times New Roman" w:hAnsi="Times New Roman" w:cs="Times New Roman"/>
          <w:b/>
          <w:bCs/>
          <w:sz w:val="22"/>
          <w:szCs w:val="22"/>
        </w:rPr>
        <w:t>Jaydeb</w:t>
      </w:r>
      <w:proofErr w:type="spellEnd"/>
      <w:r w:rsidR="007F62D4" w:rsidRPr="00567465">
        <w:rPr>
          <w:rFonts w:ascii="Times New Roman" w:hAnsi="Times New Roman" w:cs="Times New Roman"/>
          <w:b/>
          <w:bCs/>
          <w:sz w:val="22"/>
          <w:szCs w:val="22"/>
        </w:rPr>
        <w:t xml:space="preserve"> Mitra, </w:t>
      </w:r>
      <w:proofErr w:type="spellStart"/>
      <w:r w:rsidR="007F62D4" w:rsidRPr="00567465">
        <w:rPr>
          <w:rFonts w:ascii="Times New Roman" w:hAnsi="Times New Roman" w:cs="Times New Roman"/>
          <w:b/>
          <w:bCs/>
          <w:sz w:val="22"/>
          <w:szCs w:val="22"/>
        </w:rPr>
        <w:t>Megha</w:t>
      </w:r>
      <w:proofErr w:type="spellEnd"/>
      <w:r w:rsidR="007F62D4" w:rsidRPr="00567465">
        <w:rPr>
          <w:rFonts w:ascii="Times New Roman" w:hAnsi="Times New Roman" w:cs="Times New Roman"/>
          <w:b/>
          <w:bCs/>
          <w:sz w:val="22"/>
          <w:szCs w:val="22"/>
        </w:rPr>
        <w:t xml:space="preserve"> V.</w:t>
      </w:r>
      <w:r w:rsidR="007F62D4" w:rsidRPr="00567465">
        <w:rPr>
          <w:rFonts w:ascii="Times New Roman" w:hAnsi="Times New Roman" w:cs="Times New Roman"/>
          <w:sz w:val="22"/>
          <w:szCs w:val="22"/>
        </w:rPr>
        <w:t xml:space="preserve"> "</w:t>
      </w:r>
      <w:r w:rsidR="007F62D4" w:rsidRPr="003627C4">
        <w:rPr>
          <w:rFonts w:ascii="Times New Roman" w:hAnsi="Times New Roman" w:cs="Times New Roman"/>
          <w:i/>
          <w:iCs/>
          <w:sz w:val="22"/>
          <w:szCs w:val="22"/>
        </w:rPr>
        <w:t>Detecting Diabetic Retinopathy using Deep Learning</w:t>
      </w:r>
      <w:r w:rsidR="007F62D4" w:rsidRPr="00567465">
        <w:rPr>
          <w:rFonts w:ascii="Times New Roman" w:hAnsi="Times New Roman" w:cs="Times New Roman"/>
          <w:sz w:val="22"/>
          <w:szCs w:val="22"/>
        </w:rPr>
        <w:t xml:space="preserve">." International Journal of Novel Research and Development (IJNRD), </w:t>
      </w:r>
      <w:r w:rsidR="007F62D4" w:rsidRPr="00567465">
        <w:rPr>
          <w:rFonts w:ascii="Times New Roman" w:hAnsi="Times New Roman" w:cs="Times New Roman"/>
          <w:b/>
          <w:bCs/>
          <w:sz w:val="22"/>
          <w:szCs w:val="22"/>
        </w:rPr>
        <w:t>Volume 7, Issue 9, September 2022</w:t>
      </w:r>
      <w:r w:rsidR="007F62D4" w:rsidRPr="00567465">
        <w:rPr>
          <w:rFonts w:ascii="Times New Roman" w:hAnsi="Times New Roman" w:cs="Times New Roman"/>
          <w:sz w:val="22"/>
          <w:szCs w:val="22"/>
        </w:rPr>
        <w:t>, pp. 1468-1469. Available at www.ijnrd.org</w:t>
      </w:r>
    </w:p>
    <w:p w14:paraId="58914859" w14:textId="7195B344" w:rsidR="007F62D4" w:rsidRPr="00567465" w:rsidRDefault="00AF65BD" w:rsidP="005452FB">
      <w:pPr>
        <w:jc w:val="both"/>
        <w:rPr>
          <w:rFonts w:ascii="Times New Roman" w:hAnsi="Times New Roman" w:cs="Times New Roman"/>
          <w:sz w:val="22"/>
          <w:szCs w:val="22"/>
        </w:rPr>
      </w:pPr>
      <w:r w:rsidRPr="00567465">
        <w:rPr>
          <w:rFonts w:ascii="Times New Roman" w:hAnsi="Times New Roman" w:cs="Times New Roman"/>
          <w:b/>
          <w:bCs/>
          <w:sz w:val="22"/>
          <w:szCs w:val="22"/>
        </w:rPr>
        <w:t>[6]</w:t>
      </w:r>
      <w:r w:rsidR="007F62D4" w:rsidRPr="00567465">
        <w:rPr>
          <w:rFonts w:ascii="Times New Roman" w:hAnsi="Times New Roman" w:cs="Times New Roman"/>
          <w:b/>
          <w:bCs/>
          <w:sz w:val="22"/>
          <w:szCs w:val="22"/>
        </w:rPr>
        <w:t xml:space="preserve"> B. Padma </w:t>
      </w:r>
      <w:proofErr w:type="spellStart"/>
      <w:r w:rsidR="007F62D4" w:rsidRPr="00567465">
        <w:rPr>
          <w:rFonts w:ascii="Times New Roman" w:hAnsi="Times New Roman" w:cs="Times New Roman"/>
          <w:b/>
          <w:bCs/>
          <w:sz w:val="22"/>
          <w:szCs w:val="22"/>
        </w:rPr>
        <w:t>Vijetha</w:t>
      </w:r>
      <w:proofErr w:type="spellEnd"/>
      <w:r w:rsidR="007F62D4" w:rsidRPr="00567465">
        <w:rPr>
          <w:rFonts w:ascii="Times New Roman" w:hAnsi="Times New Roman" w:cs="Times New Roman"/>
          <w:b/>
          <w:bCs/>
          <w:sz w:val="22"/>
          <w:szCs w:val="22"/>
        </w:rPr>
        <w:t xml:space="preserve"> Dev, </w:t>
      </w:r>
      <w:proofErr w:type="spellStart"/>
      <w:r w:rsidR="007F62D4" w:rsidRPr="00567465">
        <w:rPr>
          <w:rFonts w:ascii="Times New Roman" w:hAnsi="Times New Roman" w:cs="Times New Roman"/>
          <w:b/>
          <w:bCs/>
          <w:sz w:val="22"/>
          <w:szCs w:val="22"/>
        </w:rPr>
        <w:t>Anampalli</w:t>
      </w:r>
      <w:proofErr w:type="spellEnd"/>
      <w:r w:rsidR="007F62D4" w:rsidRPr="00567465">
        <w:rPr>
          <w:rFonts w:ascii="Times New Roman" w:hAnsi="Times New Roman" w:cs="Times New Roman"/>
          <w:b/>
          <w:bCs/>
          <w:sz w:val="22"/>
          <w:szCs w:val="22"/>
        </w:rPr>
        <w:t xml:space="preserve"> Apoorva, Serene </w:t>
      </w:r>
      <w:proofErr w:type="spellStart"/>
      <w:r w:rsidR="007F62D4" w:rsidRPr="00567465">
        <w:rPr>
          <w:rFonts w:ascii="Times New Roman" w:hAnsi="Times New Roman" w:cs="Times New Roman"/>
          <w:b/>
          <w:bCs/>
          <w:sz w:val="22"/>
          <w:szCs w:val="22"/>
        </w:rPr>
        <w:t>Achamma</w:t>
      </w:r>
      <w:proofErr w:type="spellEnd"/>
      <w:r w:rsidR="007F62D4" w:rsidRPr="00567465">
        <w:rPr>
          <w:rFonts w:ascii="Times New Roman" w:hAnsi="Times New Roman" w:cs="Times New Roman"/>
          <w:b/>
          <w:bCs/>
          <w:sz w:val="22"/>
          <w:szCs w:val="22"/>
        </w:rPr>
        <w:t xml:space="preserve"> Abraham, </w:t>
      </w:r>
      <w:proofErr w:type="spellStart"/>
      <w:r w:rsidR="007F62D4" w:rsidRPr="00567465">
        <w:rPr>
          <w:rFonts w:ascii="Times New Roman" w:hAnsi="Times New Roman" w:cs="Times New Roman"/>
          <w:b/>
          <w:bCs/>
          <w:sz w:val="22"/>
          <w:szCs w:val="22"/>
        </w:rPr>
        <w:t>Srinidhi</w:t>
      </w:r>
      <w:proofErr w:type="spellEnd"/>
      <w:r w:rsidR="007F62D4" w:rsidRPr="00567465">
        <w:rPr>
          <w:rFonts w:ascii="Times New Roman" w:hAnsi="Times New Roman" w:cs="Times New Roman"/>
          <w:b/>
          <w:bCs/>
          <w:sz w:val="22"/>
          <w:szCs w:val="22"/>
        </w:rPr>
        <w:t xml:space="preserve"> Pilli, Sushma </w:t>
      </w:r>
      <w:proofErr w:type="spellStart"/>
      <w:r w:rsidR="007F62D4" w:rsidRPr="00567465">
        <w:rPr>
          <w:rFonts w:ascii="Times New Roman" w:hAnsi="Times New Roman" w:cs="Times New Roman"/>
          <w:b/>
          <w:bCs/>
          <w:sz w:val="22"/>
          <w:szCs w:val="22"/>
        </w:rPr>
        <w:t>Pottipally</w:t>
      </w:r>
      <w:proofErr w:type="spellEnd"/>
      <w:r w:rsidR="007F62D4" w:rsidRPr="00567465">
        <w:rPr>
          <w:rFonts w:ascii="Times New Roman" w:hAnsi="Times New Roman" w:cs="Times New Roman"/>
          <w:b/>
          <w:bCs/>
          <w:sz w:val="22"/>
          <w:szCs w:val="22"/>
        </w:rPr>
        <w:t>.</w:t>
      </w:r>
      <w:r w:rsidR="007F62D4" w:rsidRPr="00567465">
        <w:rPr>
          <w:rFonts w:ascii="Times New Roman" w:hAnsi="Times New Roman" w:cs="Times New Roman"/>
          <w:sz w:val="22"/>
          <w:szCs w:val="22"/>
        </w:rPr>
        <w:t xml:space="preserve"> "</w:t>
      </w:r>
      <w:proofErr w:type="spellStart"/>
      <w:r w:rsidR="007F62D4" w:rsidRPr="003627C4">
        <w:rPr>
          <w:rFonts w:ascii="Times New Roman" w:hAnsi="Times New Roman" w:cs="Times New Roman"/>
          <w:i/>
          <w:iCs/>
          <w:sz w:val="22"/>
          <w:szCs w:val="22"/>
        </w:rPr>
        <w:t>RetinaGuard</w:t>
      </w:r>
      <w:proofErr w:type="spellEnd"/>
      <w:r w:rsidR="007F62D4" w:rsidRPr="003627C4">
        <w:rPr>
          <w:rFonts w:ascii="Times New Roman" w:hAnsi="Times New Roman" w:cs="Times New Roman"/>
          <w:i/>
          <w:iCs/>
          <w:sz w:val="22"/>
          <w:szCs w:val="22"/>
        </w:rPr>
        <w:t xml:space="preserve"> AI: Harnessing SVM, KNN, and Deep Learning for Diabetic Retinopathy Diagnosis</w:t>
      </w:r>
      <w:r w:rsidR="007F62D4" w:rsidRPr="00567465">
        <w:rPr>
          <w:rFonts w:ascii="Times New Roman" w:hAnsi="Times New Roman" w:cs="Times New Roman"/>
          <w:sz w:val="22"/>
          <w:szCs w:val="22"/>
        </w:rPr>
        <w:t xml:space="preserve">." International Journal of Novel Research and Development (IJNRD), </w:t>
      </w:r>
      <w:r w:rsidR="007F62D4" w:rsidRPr="00567465">
        <w:rPr>
          <w:rFonts w:ascii="Times New Roman" w:hAnsi="Times New Roman" w:cs="Times New Roman"/>
          <w:b/>
          <w:bCs/>
          <w:sz w:val="22"/>
          <w:szCs w:val="22"/>
        </w:rPr>
        <w:t>Volume 9, Issue 1, January 2024</w:t>
      </w:r>
      <w:r w:rsidR="007F62D4" w:rsidRPr="00567465">
        <w:rPr>
          <w:rFonts w:ascii="Times New Roman" w:hAnsi="Times New Roman" w:cs="Times New Roman"/>
          <w:sz w:val="22"/>
          <w:szCs w:val="22"/>
        </w:rPr>
        <w:t>, pp. 179-181. Available at www.ijnrd.org</w:t>
      </w:r>
    </w:p>
    <w:p w14:paraId="589155EC" w14:textId="22FF8161" w:rsidR="007F62D4" w:rsidRPr="00567465" w:rsidRDefault="001F09C0" w:rsidP="005452FB">
      <w:pPr>
        <w:jc w:val="both"/>
        <w:rPr>
          <w:rFonts w:ascii="Times New Roman" w:hAnsi="Times New Roman" w:cs="Times New Roman"/>
          <w:sz w:val="22"/>
          <w:szCs w:val="22"/>
        </w:rPr>
      </w:pPr>
      <w:r w:rsidRPr="00567465">
        <w:rPr>
          <w:rFonts w:ascii="Times New Roman" w:hAnsi="Times New Roman" w:cs="Times New Roman"/>
          <w:b/>
          <w:bCs/>
          <w:sz w:val="22"/>
          <w:szCs w:val="22"/>
        </w:rPr>
        <w:t xml:space="preserve">[7] </w:t>
      </w:r>
      <w:r w:rsidR="007F62D4" w:rsidRPr="00567465">
        <w:rPr>
          <w:rFonts w:ascii="Times New Roman" w:hAnsi="Times New Roman" w:cs="Times New Roman"/>
          <w:b/>
          <w:bCs/>
          <w:sz w:val="22"/>
          <w:szCs w:val="22"/>
        </w:rPr>
        <w:t xml:space="preserve">Vikash Kumar, Adarsh Patel, Ajay Kumar, </w:t>
      </w:r>
      <w:proofErr w:type="spellStart"/>
      <w:r w:rsidR="007F62D4" w:rsidRPr="00567465">
        <w:rPr>
          <w:rFonts w:ascii="Times New Roman" w:hAnsi="Times New Roman" w:cs="Times New Roman"/>
          <w:b/>
          <w:bCs/>
          <w:sz w:val="22"/>
          <w:szCs w:val="22"/>
        </w:rPr>
        <w:t>Aashutosh</w:t>
      </w:r>
      <w:proofErr w:type="spellEnd"/>
      <w:r w:rsidR="007F62D4" w:rsidRPr="00567465">
        <w:rPr>
          <w:rFonts w:ascii="Times New Roman" w:hAnsi="Times New Roman" w:cs="Times New Roman"/>
          <w:b/>
          <w:bCs/>
          <w:sz w:val="22"/>
          <w:szCs w:val="22"/>
        </w:rPr>
        <w:t xml:space="preserve"> Kumar.</w:t>
      </w:r>
      <w:r w:rsidR="007F62D4" w:rsidRPr="00567465">
        <w:rPr>
          <w:rFonts w:ascii="Times New Roman" w:hAnsi="Times New Roman" w:cs="Times New Roman"/>
          <w:sz w:val="22"/>
          <w:szCs w:val="22"/>
        </w:rPr>
        <w:t xml:space="preserve"> "</w:t>
      </w:r>
      <w:r w:rsidR="007F62D4" w:rsidRPr="003627C4">
        <w:rPr>
          <w:rFonts w:ascii="Times New Roman" w:hAnsi="Times New Roman" w:cs="Times New Roman"/>
          <w:i/>
          <w:iCs/>
          <w:sz w:val="22"/>
          <w:szCs w:val="22"/>
        </w:rPr>
        <w:t>Diagnosis of Diabetic Retinopathy Using Deep Neural Network.</w:t>
      </w:r>
      <w:r w:rsidR="007F62D4" w:rsidRPr="00567465">
        <w:rPr>
          <w:rFonts w:ascii="Times New Roman" w:hAnsi="Times New Roman" w:cs="Times New Roman"/>
          <w:sz w:val="22"/>
          <w:szCs w:val="22"/>
        </w:rPr>
        <w:t xml:space="preserve">" International Journal of Novel </w:t>
      </w:r>
      <w:r w:rsidR="007F62D4" w:rsidRPr="00567465">
        <w:rPr>
          <w:rFonts w:ascii="Times New Roman" w:hAnsi="Times New Roman" w:cs="Times New Roman"/>
          <w:sz w:val="22"/>
          <w:szCs w:val="22"/>
        </w:rPr>
        <w:lastRenderedPageBreak/>
        <w:t xml:space="preserve">Research and Development (IJNRD), </w:t>
      </w:r>
      <w:r w:rsidR="007F62D4" w:rsidRPr="00567465">
        <w:rPr>
          <w:rFonts w:ascii="Times New Roman" w:hAnsi="Times New Roman" w:cs="Times New Roman"/>
          <w:b/>
          <w:bCs/>
          <w:sz w:val="22"/>
          <w:szCs w:val="22"/>
        </w:rPr>
        <w:t>Volume 9, Issue 4, April 2024,</w:t>
      </w:r>
      <w:r w:rsidR="007F62D4" w:rsidRPr="00567465">
        <w:rPr>
          <w:rFonts w:ascii="Times New Roman" w:hAnsi="Times New Roman" w:cs="Times New Roman"/>
          <w:sz w:val="22"/>
          <w:szCs w:val="22"/>
        </w:rPr>
        <w:t xml:space="preserve"> pp. 349-351. Available at www.ijnrd.org</w:t>
      </w:r>
    </w:p>
    <w:p w14:paraId="1F88FB8F" w14:textId="639A0FBA" w:rsidR="00E46EBC" w:rsidRPr="00567465" w:rsidRDefault="00266C0B" w:rsidP="005452FB">
      <w:pPr>
        <w:jc w:val="both"/>
        <w:rPr>
          <w:rFonts w:ascii="Times New Roman" w:hAnsi="Times New Roman" w:cs="Times New Roman"/>
          <w:sz w:val="22"/>
          <w:szCs w:val="22"/>
        </w:rPr>
      </w:pPr>
      <w:r w:rsidRPr="00567465">
        <w:rPr>
          <w:rFonts w:ascii="Times New Roman" w:hAnsi="Times New Roman" w:cs="Times New Roman"/>
          <w:b/>
          <w:bCs/>
          <w:sz w:val="22"/>
          <w:szCs w:val="22"/>
        </w:rPr>
        <w:t>[8] Kumar V, Patel A, Kumar A, Kumar A.</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 xml:space="preserve">Efficiency of </w:t>
      </w:r>
      <w:proofErr w:type="spellStart"/>
      <w:r w:rsidRPr="003627C4">
        <w:rPr>
          <w:rFonts w:ascii="Times New Roman" w:hAnsi="Times New Roman" w:cs="Times New Roman"/>
          <w:i/>
          <w:iCs/>
          <w:sz w:val="22"/>
          <w:szCs w:val="22"/>
        </w:rPr>
        <w:t>EfficientNet</w:t>
      </w:r>
      <w:proofErr w:type="spellEnd"/>
      <w:r w:rsidRPr="003627C4">
        <w:rPr>
          <w:rFonts w:ascii="Times New Roman" w:hAnsi="Times New Roman" w:cs="Times New Roman"/>
          <w:i/>
          <w:iCs/>
          <w:sz w:val="22"/>
          <w:szCs w:val="22"/>
        </w:rPr>
        <w:t xml:space="preserve"> and </w:t>
      </w:r>
      <w:proofErr w:type="spellStart"/>
      <w:r w:rsidRPr="003627C4">
        <w:rPr>
          <w:rFonts w:ascii="Times New Roman" w:hAnsi="Times New Roman" w:cs="Times New Roman"/>
          <w:i/>
          <w:iCs/>
          <w:sz w:val="22"/>
          <w:szCs w:val="22"/>
        </w:rPr>
        <w:t>ResNet</w:t>
      </w:r>
      <w:proofErr w:type="spellEnd"/>
      <w:r w:rsidRPr="003627C4">
        <w:rPr>
          <w:rFonts w:ascii="Times New Roman" w:hAnsi="Times New Roman" w:cs="Times New Roman"/>
          <w:i/>
          <w:iCs/>
          <w:sz w:val="22"/>
          <w:szCs w:val="22"/>
        </w:rPr>
        <w:t xml:space="preserve"> in Diagnosing Diabetic Retinopathy Using Fundus Images.</w:t>
      </w:r>
      <w:r w:rsidRPr="00567465">
        <w:rPr>
          <w:rFonts w:ascii="Times New Roman" w:hAnsi="Times New Roman" w:cs="Times New Roman"/>
          <w:sz w:val="22"/>
          <w:szCs w:val="22"/>
        </w:rPr>
        <w:t xml:space="preserve">" International Journal of Novel Research and Development (IJNRD), </w:t>
      </w:r>
      <w:r w:rsidRPr="00567465">
        <w:rPr>
          <w:rFonts w:ascii="Times New Roman" w:hAnsi="Times New Roman" w:cs="Times New Roman"/>
          <w:b/>
          <w:bCs/>
          <w:sz w:val="22"/>
          <w:szCs w:val="22"/>
        </w:rPr>
        <w:t>Volume 9, Issue 4, April 2024</w:t>
      </w:r>
      <w:r w:rsidRPr="00567465">
        <w:rPr>
          <w:rFonts w:ascii="Times New Roman" w:hAnsi="Times New Roman" w:cs="Times New Roman"/>
          <w:sz w:val="22"/>
          <w:szCs w:val="22"/>
        </w:rPr>
        <w:t>, pp. 349-351.</w:t>
      </w:r>
    </w:p>
    <w:p w14:paraId="22985CBF" w14:textId="41C93904" w:rsidR="006265C7" w:rsidRPr="00567465" w:rsidRDefault="006265C7" w:rsidP="005452FB">
      <w:pPr>
        <w:jc w:val="both"/>
        <w:rPr>
          <w:rFonts w:ascii="Times New Roman" w:hAnsi="Times New Roman" w:cs="Times New Roman"/>
          <w:sz w:val="22"/>
          <w:szCs w:val="22"/>
        </w:rPr>
      </w:pPr>
      <w:r w:rsidRPr="00567465">
        <w:rPr>
          <w:rFonts w:ascii="Times New Roman" w:hAnsi="Times New Roman" w:cs="Times New Roman"/>
          <w:b/>
          <w:bCs/>
          <w:sz w:val="22"/>
          <w:szCs w:val="22"/>
        </w:rPr>
        <w:t xml:space="preserve">[9] </w:t>
      </w:r>
      <w:proofErr w:type="spellStart"/>
      <w:r w:rsidRPr="00567465">
        <w:rPr>
          <w:rFonts w:ascii="Times New Roman" w:hAnsi="Times New Roman" w:cs="Times New Roman"/>
          <w:b/>
          <w:bCs/>
          <w:sz w:val="22"/>
          <w:szCs w:val="22"/>
        </w:rPr>
        <w:t>Shivashish</w:t>
      </w:r>
      <w:proofErr w:type="spellEnd"/>
      <w:r w:rsidRPr="00567465">
        <w:rPr>
          <w:rFonts w:ascii="Times New Roman" w:hAnsi="Times New Roman" w:cs="Times New Roman"/>
          <w:b/>
          <w:bCs/>
          <w:sz w:val="22"/>
          <w:szCs w:val="22"/>
        </w:rPr>
        <w:t xml:space="preserve"> </w:t>
      </w:r>
      <w:proofErr w:type="spellStart"/>
      <w:r w:rsidRPr="00567465">
        <w:rPr>
          <w:rFonts w:ascii="Times New Roman" w:hAnsi="Times New Roman" w:cs="Times New Roman"/>
          <w:b/>
          <w:bCs/>
          <w:sz w:val="22"/>
          <w:szCs w:val="22"/>
        </w:rPr>
        <w:t>Naithani</w:t>
      </w:r>
      <w:proofErr w:type="spellEnd"/>
      <w:r w:rsidRPr="00567465">
        <w:rPr>
          <w:rFonts w:ascii="Times New Roman" w:hAnsi="Times New Roman" w:cs="Times New Roman"/>
          <w:b/>
          <w:bCs/>
          <w:sz w:val="22"/>
          <w:szCs w:val="22"/>
        </w:rPr>
        <w:t xml:space="preserve">, </w:t>
      </w:r>
      <w:proofErr w:type="spellStart"/>
      <w:r w:rsidRPr="00567465">
        <w:rPr>
          <w:rFonts w:ascii="Times New Roman" w:hAnsi="Times New Roman" w:cs="Times New Roman"/>
          <w:b/>
          <w:bCs/>
          <w:sz w:val="22"/>
          <w:szCs w:val="22"/>
        </w:rPr>
        <w:t>Shivam</w:t>
      </w:r>
      <w:proofErr w:type="spellEnd"/>
      <w:r w:rsidRPr="00567465">
        <w:rPr>
          <w:rFonts w:ascii="Times New Roman" w:hAnsi="Times New Roman" w:cs="Times New Roman"/>
          <w:b/>
          <w:bCs/>
          <w:sz w:val="22"/>
          <w:szCs w:val="22"/>
        </w:rPr>
        <w:t xml:space="preserve"> Bharadwaj, Dhiraj Kumar.</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Automated Detection of Diabetic Retinopathy using Deep Learning.</w:t>
      </w:r>
      <w:r w:rsidRPr="00567465">
        <w:rPr>
          <w:rFonts w:ascii="Times New Roman" w:hAnsi="Times New Roman" w:cs="Times New Roman"/>
          <w:sz w:val="22"/>
          <w:szCs w:val="22"/>
        </w:rPr>
        <w:t>" International Research Journal of Engineering and Technology (IRJET</w:t>
      </w:r>
      <w:r w:rsidRPr="00567465">
        <w:rPr>
          <w:rFonts w:ascii="Times New Roman" w:hAnsi="Times New Roman" w:cs="Times New Roman"/>
          <w:b/>
          <w:bCs/>
          <w:sz w:val="22"/>
          <w:szCs w:val="22"/>
        </w:rPr>
        <w:t>), Volume 6, Issue 4, April 2019</w:t>
      </w:r>
      <w:r w:rsidRPr="00567465">
        <w:rPr>
          <w:rFonts w:ascii="Times New Roman" w:hAnsi="Times New Roman" w:cs="Times New Roman"/>
          <w:sz w:val="22"/>
          <w:szCs w:val="22"/>
        </w:rPr>
        <w:t>, pp. 2945-2947.</w:t>
      </w:r>
    </w:p>
    <w:p w14:paraId="4A2ABD37" w14:textId="0823994D" w:rsidR="006265C7" w:rsidRPr="00567465" w:rsidRDefault="006265C7" w:rsidP="005452FB">
      <w:pPr>
        <w:jc w:val="both"/>
        <w:rPr>
          <w:rFonts w:ascii="Times New Roman" w:hAnsi="Times New Roman" w:cs="Times New Roman"/>
          <w:sz w:val="22"/>
          <w:szCs w:val="22"/>
        </w:rPr>
      </w:pPr>
      <w:r w:rsidRPr="00567465">
        <w:rPr>
          <w:rFonts w:ascii="Times New Roman" w:hAnsi="Times New Roman" w:cs="Times New Roman"/>
          <w:b/>
          <w:bCs/>
          <w:sz w:val="22"/>
          <w:szCs w:val="22"/>
        </w:rPr>
        <w:t xml:space="preserve">[10] S. Balaji, </w:t>
      </w:r>
      <w:proofErr w:type="spellStart"/>
      <w:r w:rsidRPr="00567465">
        <w:rPr>
          <w:rFonts w:ascii="Times New Roman" w:hAnsi="Times New Roman" w:cs="Times New Roman"/>
          <w:b/>
          <w:bCs/>
          <w:sz w:val="22"/>
          <w:szCs w:val="22"/>
        </w:rPr>
        <w:t>Dr.</w:t>
      </w:r>
      <w:proofErr w:type="spellEnd"/>
      <w:r w:rsidRPr="00567465">
        <w:rPr>
          <w:rFonts w:ascii="Times New Roman" w:hAnsi="Times New Roman" w:cs="Times New Roman"/>
          <w:b/>
          <w:bCs/>
          <w:sz w:val="22"/>
          <w:szCs w:val="22"/>
        </w:rPr>
        <w:t xml:space="preserve"> R. </w:t>
      </w:r>
      <w:proofErr w:type="spellStart"/>
      <w:r w:rsidRPr="00567465">
        <w:rPr>
          <w:rFonts w:ascii="Times New Roman" w:hAnsi="Times New Roman" w:cs="Times New Roman"/>
          <w:b/>
          <w:bCs/>
          <w:sz w:val="22"/>
          <w:szCs w:val="22"/>
        </w:rPr>
        <w:t>Ramachandiran</w:t>
      </w:r>
      <w:proofErr w:type="spellEnd"/>
      <w:r w:rsidRPr="00567465">
        <w:rPr>
          <w:rFonts w:ascii="Times New Roman" w:hAnsi="Times New Roman" w:cs="Times New Roman"/>
          <w:b/>
          <w:bCs/>
          <w:sz w:val="22"/>
          <w:szCs w:val="22"/>
        </w:rPr>
        <w:t xml:space="preserve">, P. </w:t>
      </w:r>
      <w:proofErr w:type="spellStart"/>
      <w:r w:rsidRPr="00567465">
        <w:rPr>
          <w:rFonts w:ascii="Times New Roman" w:hAnsi="Times New Roman" w:cs="Times New Roman"/>
          <w:b/>
          <w:bCs/>
          <w:sz w:val="22"/>
          <w:szCs w:val="22"/>
        </w:rPr>
        <w:t>Karthikayan</w:t>
      </w:r>
      <w:proofErr w:type="spellEnd"/>
      <w:r w:rsidRPr="00567465">
        <w:rPr>
          <w:rFonts w:ascii="Times New Roman" w:hAnsi="Times New Roman" w:cs="Times New Roman"/>
          <w:b/>
          <w:bCs/>
          <w:sz w:val="22"/>
          <w:szCs w:val="22"/>
        </w:rPr>
        <w:t xml:space="preserve">, P. </w:t>
      </w:r>
      <w:proofErr w:type="spellStart"/>
      <w:r w:rsidRPr="00567465">
        <w:rPr>
          <w:rFonts w:ascii="Times New Roman" w:hAnsi="Times New Roman" w:cs="Times New Roman"/>
          <w:b/>
          <w:bCs/>
          <w:sz w:val="22"/>
          <w:szCs w:val="22"/>
        </w:rPr>
        <w:t>Udhayakumar</w:t>
      </w:r>
      <w:proofErr w:type="spellEnd"/>
      <w:r w:rsidRPr="00567465">
        <w:rPr>
          <w:rFonts w:ascii="Times New Roman" w:hAnsi="Times New Roman" w:cs="Times New Roman"/>
          <w:b/>
          <w:bCs/>
          <w:sz w:val="22"/>
          <w:szCs w:val="22"/>
        </w:rPr>
        <w:t xml:space="preserve">, V. </w:t>
      </w:r>
      <w:proofErr w:type="spellStart"/>
      <w:r w:rsidRPr="00567465">
        <w:rPr>
          <w:rFonts w:ascii="Times New Roman" w:hAnsi="Times New Roman" w:cs="Times New Roman"/>
          <w:b/>
          <w:bCs/>
          <w:sz w:val="22"/>
          <w:szCs w:val="22"/>
        </w:rPr>
        <w:t>Prathap</w:t>
      </w:r>
      <w:proofErr w:type="spellEnd"/>
      <w:r w:rsidRPr="00567465">
        <w:rPr>
          <w:rFonts w:ascii="Times New Roman" w:hAnsi="Times New Roman" w:cs="Times New Roman"/>
          <w:b/>
          <w:bCs/>
          <w:sz w:val="22"/>
          <w:szCs w:val="22"/>
        </w:rPr>
        <w:t>.</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An Automated Learning Approach for Detection of Diabetic Retinopathy Using Deep Learning</w:t>
      </w:r>
      <w:r w:rsidRPr="00567465">
        <w:rPr>
          <w:rFonts w:ascii="Times New Roman" w:hAnsi="Times New Roman" w:cs="Times New Roman"/>
          <w:sz w:val="22"/>
          <w:szCs w:val="22"/>
        </w:rPr>
        <w:t>." International Research Journal of Engineering and Technology (IRJET</w:t>
      </w:r>
      <w:r w:rsidRPr="00567465">
        <w:rPr>
          <w:rFonts w:ascii="Times New Roman" w:hAnsi="Times New Roman" w:cs="Times New Roman"/>
          <w:b/>
          <w:bCs/>
          <w:sz w:val="22"/>
          <w:szCs w:val="22"/>
        </w:rPr>
        <w:t>), Volume 7, Issue 2, February 2020</w:t>
      </w:r>
      <w:r w:rsidRPr="00567465">
        <w:rPr>
          <w:rFonts w:ascii="Times New Roman" w:hAnsi="Times New Roman" w:cs="Times New Roman"/>
          <w:sz w:val="22"/>
          <w:szCs w:val="22"/>
        </w:rPr>
        <w:t>, pp. 2826-2828.</w:t>
      </w:r>
    </w:p>
    <w:p w14:paraId="64A9B8CD" w14:textId="0311F61D" w:rsidR="006265C7" w:rsidRPr="00567465" w:rsidRDefault="006265C7" w:rsidP="005452FB">
      <w:pPr>
        <w:jc w:val="both"/>
        <w:rPr>
          <w:rFonts w:ascii="Times New Roman" w:hAnsi="Times New Roman" w:cs="Times New Roman"/>
          <w:sz w:val="22"/>
          <w:szCs w:val="22"/>
        </w:rPr>
      </w:pPr>
      <w:r w:rsidRPr="00567465">
        <w:rPr>
          <w:rFonts w:ascii="Times New Roman" w:hAnsi="Times New Roman" w:cs="Times New Roman"/>
          <w:b/>
          <w:bCs/>
          <w:sz w:val="22"/>
          <w:szCs w:val="22"/>
        </w:rPr>
        <w:t>[</w:t>
      </w:r>
      <w:r w:rsidR="00BD1693" w:rsidRPr="00567465">
        <w:rPr>
          <w:rFonts w:ascii="Times New Roman" w:hAnsi="Times New Roman" w:cs="Times New Roman"/>
          <w:b/>
          <w:bCs/>
          <w:sz w:val="22"/>
          <w:szCs w:val="22"/>
        </w:rPr>
        <w:t>11</w:t>
      </w:r>
      <w:r w:rsidRPr="00567465">
        <w:rPr>
          <w:rFonts w:ascii="Times New Roman" w:hAnsi="Times New Roman" w:cs="Times New Roman"/>
          <w:b/>
          <w:bCs/>
          <w:sz w:val="22"/>
          <w:szCs w:val="22"/>
        </w:rPr>
        <w:t xml:space="preserve">] Aryan </w:t>
      </w:r>
      <w:proofErr w:type="spellStart"/>
      <w:r w:rsidRPr="00567465">
        <w:rPr>
          <w:rFonts w:ascii="Times New Roman" w:hAnsi="Times New Roman" w:cs="Times New Roman"/>
          <w:b/>
          <w:bCs/>
          <w:sz w:val="22"/>
          <w:szCs w:val="22"/>
        </w:rPr>
        <w:t>Kokane</w:t>
      </w:r>
      <w:proofErr w:type="spellEnd"/>
      <w:r w:rsidRPr="00567465">
        <w:rPr>
          <w:rFonts w:ascii="Times New Roman" w:hAnsi="Times New Roman" w:cs="Times New Roman"/>
          <w:b/>
          <w:bCs/>
          <w:sz w:val="22"/>
          <w:szCs w:val="22"/>
        </w:rPr>
        <w:t xml:space="preserve">, </w:t>
      </w:r>
      <w:proofErr w:type="spellStart"/>
      <w:r w:rsidRPr="00567465">
        <w:rPr>
          <w:rFonts w:ascii="Times New Roman" w:hAnsi="Times New Roman" w:cs="Times New Roman"/>
          <w:b/>
          <w:bCs/>
          <w:sz w:val="22"/>
          <w:szCs w:val="22"/>
        </w:rPr>
        <w:t>Gourhari</w:t>
      </w:r>
      <w:proofErr w:type="spellEnd"/>
      <w:r w:rsidRPr="00567465">
        <w:rPr>
          <w:rFonts w:ascii="Times New Roman" w:hAnsi="Times New Roman" w:cs="Times New Roman"/>
          <w:b/>
          <w:bCs/>
          <w:sz w:val="22"/>
          <w:szCs w:val="22"/>
        </w:rPr>
        <w:t xml:space="preserve"> Sharma, Akash Raina, Shubham </w:t>
      </w:r>
      <w:proofErr w:type="spellStart"/>
      <w:r w:rsidRPr="00567465">
        <w:rPr>
          <w:rFonts w:ascii="Times New Roman" w:hAnsi="Times New Roman" w:cs="Times New Roman"/>
          <w:b/>
          <w:bCs/>
          <w:sz w:val="22"/>
          <w:szCs w:val="22"/>
        </w:rPr>
        <w:t>Narole</w:t>
      </w:r>
      <w:proofErr w:type="spellEnd"/>
      <w:r w:rsidRPr="00567465">
        <w:rPr>
          <w:rFonts w:ascii="Times New Roman" w:hAnsi="Times New Roman" w:cs="Times New Roman"/>
          <w:b/>
          <w:bCs/>
          <w:sz w:val="22"/>
          <w:szCs w:val="22"/>
        </w:rPr>
        <w:t xml:space="preserve">, Prof. Pramila M. </w:t>
      </w:r>
      <w:proofErr w:type="spellStart"/>
      <w:r w:rsidRPr="00567465">
        <w:rPr>
          <w:rFonts w:ascii="Times New Roman" w:hAnsi="Times New Roman" w:cs="Times New Roman"/>
          <w:b/>
          <w:bCs/>
          <w:sz w:val="22"/>
          <w:szCs w:val="22"/>
        </w:rPr>
        <w:t>Chawan</w:t>
      </w:r>
      <w:proofErr w:type="spellEnd"/>
      <w:r w:rsidRPr="00567465">
        <w:rPr>
          <w:rFonts w:ascii="Times New Roman" w:hAnsi="Times New Roman" w:cs="Times New Roman"/>
          <w:b/>
          <w:bCs/>
          <w:sz w:val="22"/>
          <w:szCs w:val="22"/>
        </w:rPr>
        <w:t>.</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Detection of Diabetic Retinopathy using Machine Learning</w:t>
      </w:r>
      <w:r w:rsidRPr="00567465">
        <w:rPr>
          <w:rFonts w:ascii="Times New Roman" w:hAnsi="Times New Roman" w:cs="Times New Roman"/>
          <w:sz w:val="22"/>
          <w:szCs w:val="22"/>
        </w:rPr>
        <w:t xml:space="preserve">." International Research Journal of Engineering </w:t>
      </w:r>
      <w:r w:rsidRPr="00567465">
        <w:rPr>
          <w:rFonts w:ascii="Times New Roman" w:hAnsi="Times New Roman" w:cs="Times New Roman"/>
          <w:sz w:val="22"/>
          <w:szCs w:val="22"/>
        </w:rPr>
        <w:t xml:space="preserve">and Technology (IRJET), </w:t>
      </w:r>
      <w:r w:rsidRPr="00567465">
        <w:rPr>
          <w:rFonts w:ascii="Times New Roman" w:hAnsi="Times New Roman" w:cs="Times New Roman"/>
          <w:b/>
          <w:bCs/>
          <w:sz w:val="22"/>
          <w:szCs w:val="22"/>
        </w:rPr>
        <w:t>Volume 7, Issue 11, November 2020</w:t>
      </w:r>
      <w:r w:rsidRPr="00567465">
        <w:rPr>
          <w:rFonts w:ascii="Times New Roman" w:hAnsi="Times New Roman" w:cs="Times New Roman"/>
          <w:sz w:val="22"/>
          <w:szCs w:val="22"/>
        </w:rPr>
        <w:t>, pp. 633-635.</w:t>
      </w:r>
    </w:p>
    <w:p w14:paraId="5E2377CC" w14:textId="631EAE75" w:rsidR="006265C7" w:rsidRPr="00567465" w:rsidRDefault="006265C7" w:rsidP="005452FB">
      <w:pPr>
        <w:jc w:val="both"/>
        <w:rPr>
          <w:rFonts w:ascii="Times New Roman" w:hAnsi="Times New Roman" w:cs="Times New Roman"/>
          <w:sz w:val="22"/>
          <w:szCs w:val="22"/>
        </w:rPr>
      </w:pPr>
      <w:r w:rsidRPr="00567465">
        <w:rPr>
          <w:rFonts w:ascii="Times New Roman" w:hAnsi="Times New Roman" w:cs="Times New Roman"/>
          <w:b/>
          <w:bCs/>
          <w:sz w:val="22"/>
          <w:szCs w:val="22"/>
        </w:rPr>
        <w:t>[</w:t>
      </w:r>
      <w:r w:rsidR="00BD1693" w:rsidRPr="00567465">
        <w:rPr>
          <w:rFonts w:ascii="Times New Roman" w:hAnsi="Times New Roman" w:cs="Times New Roman"/>
          <w:b/>
          <w:bCs/>
          <w:sz w:val="22"/>
          <w:szCs w:val="22"/>
        </w:rPr>
        <w:t>12</w:t>
      </w:r>
      <w:r w:rsidRPr="00567465">
        <w:rPr>
          <w:rFonts w:ascii="Times New Roman" w:hAnsi="Times New Roman" w:cs="Times New Roman"/>
          <w:b/>
          <w:bCs/>
          <w:sz w:val="22"/>
          <w:szCs w:val="22"/>
        </w:rPr>
        <w:t xml:space="preserve">] M. Abirami, M. Vignesh, K. </w:t>
      </w:r>
      <w:proofErr w:type="spellStart"/>
      <w:r w:rsidRPr="00567465">
        <w:rPr>
          <w:rFonts w:ascii="Times New Roman" w:hAnsi="Times New Roman" w:cs="Times New Roman"/>
          <w:b/>
          <w:bCs/>
          <w:sz w:val="22"/>
          <w:szCs w:val="22"/>
        </w:rPr>
        <w:t>Vikramsriram</w:t>
      </w:r>
      <w:proofErr w:type="spellEnd"/>
      <w:r w:rsidRPr="00567465">
        <w:rPr>
          <w:rFonts w:ascii="Times New Roman" w:hAnsi="Times New Roman" w:cs="Times New Roman"/>
          <w:b/>
          <w:bCs/>
          <w:sz w:val="22"/>
          <w:szCs w:val="22"/>
        </w:rPr>
        <w:t xml:space="preserve">, E. </w:t>
      </w:r>
      <w:proofErr w:type="spellStart"/>
      <w:r w:rsidRPr="00567465">
        <w:rPr>
          <w:rFonts w:ascii="Times New Roman" w:hAnsi="Times New Roman" w:cs="Times New Roman"/>
          <w:b/>
          <w:bCs/>
          <w:sz w:val="22"/>
          <w:szCs w:val="22"/>
        </w:rPr>
        <w:t>Shivanithyesh</w:t>
      </w:r>
      <w:proofErr w:type="spellEnd"/>
      <w:r w:rsidRPr="00567465">
        <w:rPr>
          <w:rFonts w:ascii="Times New Roman" w:hAnsi="Times New Roman" w:cs="Times New Roman"/>
          <w:b/>
          <w:bCs/>
          <w:sz w:val="22"/>
          <w:szCs w:val="22"/>
        </w:rPr>
        <w:t>.</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Diabetic Retinopathy Detection using Deep Learning Techniques</w:t>
      </w:r>
      <w:r w:rsidRPr="00567465">
        <w:rPr>
          <w:rFonts w:ascii="Times New Roman" w:hAnsi="Times New Roman" w:cs="Times New Roman"/>
          <w:sz w:val="22"/>
          <w:szCs w:val="22"/>
        </w:rPr>
        <w:t xml:space="preserve">." International Research Journal of Engineering and Technology (IRJET), </w:t>
      </w:r>
      <w:r w:rsidRPr="003627C4">
        <w:rPr>
          <w:rFonts w:ascii="Times New Roman" w:hAnsi="Times New Roman" w:cs="Times New Roman"/>
          <w:b/>
          <w:bCs/>
          <w:sz w:val="22"/>
          <w:szCs w:val="22"/>
        </w:rPr>
        <w:t>Volume 8, Issue 5, May 2021</w:t>
      </w:r>
      <w:r w:rsidRPr="00567465">
        <w:rPr>
          <w:rFonts w:ascii="Times New Roman" w:hAnsi="Times New Roman" w:cs="Times New Roman"/>
          <w:sz w:val="22"/>
          <w:szCs w:val="22"/>
        </w:rPr>
        <w:t>, pp. 1134-1136.</w:t>
      </w:r>
    </w:p>
    <w:p w14:paraId="11B7B975" w14:textId="410B2441" w:rsidR="006265C7" w:rsidRPr="00567465" w:rsidRDefault="006265C7" w:rsidP="005452FB">
      <w:pPr>
        <w:jc w:val="both"/>
        <w:rPr>
          <w:rFonts w:ascii="Times New Roman" w:hAnsi="Times New Roman" w:cs="Times New Roman"/>
          <w:sz w:val="22"/>
          <w:szCs w:val="22"/>
        </w:rPr>
      </w:pPr>
      <w:r w:rsidRPr="003627C4">
        <w:rPr>
          <w:rFonts w:ascii="Times New Roman" w:hAnsi="Times New Roman" w:cs="Times New Roman"/>
          <w:b/>
          <w:bCs/>
          <w:sz w:val="22"/>
          <w:szCs w:val="22"/>
        </w:rPr>
        <w:t>[</w:t>
      </w:r>
      <w:r w:rsidR="00BD1693" w:rsidRPr="003627C4">
        <w:rPr>
          <w:rFonts w:ascii="Times New Roman" w:hAnsi="Times New Roman" w:cs="Times New Roman"/>
          <w:b/>
          <w:bCs/>
          <w:sz w:val="22"/>
          <w:szCs w:val="22"/>
        </w:rPr>
        <w:t>13</w:t>
      </w:r>
      <w:r w:rsidRPr="003627C4">
        <w:rPr>
          <w:rFonts w:ascii="Times New Roman" w:hAnsi="Times New Roman" w:cs="Times New Roman"/>
          <w:b/>
          <w:bCs/>
          <w:sz w:val="22"/>
          <w:szCs w:val="22"/>
        </w:rPr>
        <w:t xml:space="preserve">] </w:t>
      </w:r>
      <w:proofErr w:type="spellStart"/>
      <w:r w:rsidRPr="003627C4">
        <w:rPr>
          <w:rFonts w:ascii="Times New Roman" w:hAnsi="Times New Roman" w:cs="Times New Roman"/>
          <w:b/>
          <w:bCs/>
          <w:sz w:val="22"/>
          <w:szCs w:val="22"/>
        </w:rPr>
        <w:t>Sugirtha</w:t>
      </w:r>
      <w:proofErr w:type="spellEnd"/>
      <w:r w:rsidRPr="003627C4">
        <w:rPr>
          <w:rFonts w:ascii="Times New Roman" w:hAnsi="Times New Roman" w:cs="Times New Roman"/>
          <w:b/>
          <w:bCs/>
          <w:sz w:val="22"/>
          <w:szCs w:val="22"/>
        </w:rPr>
        <w:t xml:space="preserve"> K, </w:t>
      </w:r>
      <w:proofErr w:type="spellStart"/>
      <w:r w:rsidRPr="003627C4">
        <w:rPr>
          <w:rFonts w:ascii="Times New Roman" w:hAnsi="Times New Roman" w:cs="Times New Roman"/>
          <w:b/>
          <w:bCs/>
          <w:sz w:val="22"/>
          <w:szCs w:val="22"/>
        </w:rPr>
        <w:t>Menaka</w:t>
      </w:r>
      <w:proofErr w:type="spellEnd"/>
      <w:r w:rsidRPr="003627C4">
        <w:rPr>
          <w:rFonts w:ascii="Times New Roman" w:hAnsi="Times New Roman" w:cs="Times New Roman"/>
          <w:b/>
          <w:bCs/>
          <w:sz w:val="22"/>
          <w:szCs w:val="22"/>
        </w:rPr>
        <w:t xml:space="preserve"> S R.</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Deep learning based Automatic Diabetic Retinopathy Detection Using Fundus Images: A Survey</w:t>
      </w:r>
      <w:r w:rsidRPr="00567465">
        <w:rPr>
          <w:rFonts w:ascii="Times New Roman" w:hAnsi="Times New Roman" w:cs="Times New Roman"/>
          <w:sz w:val="22"/>
          <w:szCs w:val="22"/>
        </w:rPr>
        <w:t xml:space="preserve">." International Research Journal of Engineering and Technology (IRJET), </w:t>
      </w:r>
      <w:r w:rsidRPr="003627C4">
        <w:rPr>
          <w:rFonts w:ascii="Times New Roman" w:hAnsi="Times New Roman" w:cs="Times New Roman"/>
          <w:b/>
          <w:bCs/>
          <w:sz w:val="22"/>
          <w:szCs w:val="22"/>
        </w:rPr>
        <w:t>Volume 8, Issue 12, December 2021</w:t>
      </w:r>
      <w:r w:rsidRPr="00567465">
        <w:rPr>
          <w:rFonts w:ascii="Times New Roman" w:hAnsi="Times New Roman" w:cs="Times New Roman"/>
          <w:sz w:val="22"/>
          <w:szCs w:val="22"/>
        </w:rPr>
        <w:t>, pp. 1128-1130.</w:t>
      </w:r>
    </w:p>
    <w:p w14:paraId="50528A01" w14:textId="4A9AF551" w:rsidR="006265C7" w:rsidRPr="00567465" w:rsidRDefault="006265C7" w:rsidP="005452FB">
      <w:pPr>
        <w:jc w:val="both"/>
        <w:rPr>
          <w:rFonts w:ascii="Times New Roman" w:hAnsi="Times New Roman" w:cs="Times New Roman"/>
          <w:sz w:val="22"/>
          <w:szCs w:val="22"/>
        </w:rPr>
      </w:pPr>
      <w:r w:rsidRPr="003627C4">
        <w:rPr>
          <w:rFonts w:ascii="Times New Roman" w:hAnsi="Times New Roman" w:cs="Times New Roman"/>
          <w:b/>
          <w:bCs/>
          <w:sz w:val="22"/>
          <w:szCs w:val="22"/>
        </w:rPr>
        <w:t>[</w:t>
      </w:r>
      <w:r w:rsidR="00BD1693" w:rsidRPr="003627C4">
        <w:rPr>
          <w:rFonts w:ascii="Times New Roman" w:hAnsi="Times New Roman" w:cs="Times New Roman"/>
          <w:b/>
          <w:bCs/>
          <w:sz w:val="22"/>
          <w:szCs w:val="22"/>
        </w:rPr>
        <w:t>14</w:t>
      </w:r>
      <w:r w:rsidRPr="003627C4">
        <w:rPr>
          <w:rFonts w:ascii="Times New Roman" w:hAnsi="Times New Roman" w:cs="Times New Roman"/>
          <w:b/>
          <w:bCs/>
          <w:sz w:val="22"/>
          <w:szCs w:val="22"/>
        </w:rPr>
        <w:t xml:space="preserve">] </w:t>
      </w:r>
      <w:proofErr w:type="spellStart"/>
      <w:r w:rsidRPr="003627C4">
        <w:rPr>
          <w:rFonts w:ascii="Times New Roman" w:hAnsi="Times New Roman" w:cs="Times New Roman"/>
          <w:b/>
          <w:bCs/>
          <w:sz w:val="22"/>
          <w:szCs w:val="22"/>
        </w:rPr>
        <w:t>Nischit</w:t>
      </w:r>
      <w:proofErr w:type="spellEnd"/>
      <w:r w:rsidRPr="003627C4">
        <w:rPr>
          <w:rFonts w:ascii="Times New Roman" w:hAnsi="Times New Roman" w:cs="Times New Roman"/>
          <w:b/>
          <w:bCs/>
          <w:sz w:val="22"/>
          <w:szCs w:val="22"/>
        </w:rPr>
        <w:t xml:space="preserve"> Patel, Kevin Patel, Kunj Patel, </w:t>
      </w:r>
      <w:proofErr w:type="spellStart"/>
      <w:r w:rsidRPr="003627C4">
        <w:rPr>
          <w:rFonts w:ascii="Times New Roman" w:hAnsi="Times New Roman" w:cs="Times New Roman"/>
          <w:b/>
          <w:bCs/>
          <w:sz w:val="22"/>
          <w:szCs w:val="22"/>
        </w:rPr>
        <w:t>Dr.</w:t>
      </w:r>
      <w:proofErr w:type="spellEnd"/>
      <w:r w:rsidRPr="003627C4">
        <w:rPr>
          <w:rFonts w:ascii="Times New Roman" w:hAnsi="Times New Roman" w:cs="Times New Roman"/>
          <w:b/>
          <w:bCs/>
          <w:sz w:val="22"/>
          <w:szCs w:val="22"/>
        </w:rPr>
        <w:t xml:space="preserve"> Suvarna </w:t>
      </w:r>
      <w:proofErr w:type="spellStart"/>
      <w:r w:rsidRPr="003627C4">
        <w:rPr>
          <w:rFonts w:ascii="Times New Roman" w:hAnsi="Times New Roman" w:cs="Times New Roman"/>
          <w:b/>
          <w:bCs/>
          <w:sz w:val="22"/>
          <w:szCs w:val="22"/>
        </w:rPr>
        <w:t>Pansambal</w:t>
      </w:r>
      <w:proofErr w:type="spellEnd"/>
      <w:r w:rsidRPr="003627C4">
        <w:rPr>
          <w:rFonts w:ascii="Times New Roman" w:hAnsi="Times New Roman" w:cs="Times New Roman"/>
          <w:b/>
          <w:bCs/>
          <w:sz w:val="22"/>
          <w:szCs w:val="22"/>
        </w:rPr>
        <w:t>.</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Diabetic Retinopathy Detection</w:t>
      </w:r>
      <w:r w:rsidRPr="00567465">
        <w:rPr>
          <w:rFonts w:ascii="Times New Roman" w:hAnsi="Times New Roman" w:cs="Times New Roman"/>
          <w:sz w:val="22"/>
          <w:szCs w:val="22"/>
        </w:rPr>
        <w:t xml:space="preserve">." International Research Journal of Engineering and Technology (IRJET), </w:t>
      </w:r>
      <w:r w:rsidRPr="003627C4">
        <w:rPr>
          <w:rFonts w:ascii="Times New Roman" w:hAnsi="Times New Roman" w:cs="Times New Roman"/>
          <w:b/>
          <w:bCs/>
          <w:sz w:val="22"/>
          <w:szCs w:val="22"/>
        </w:rPr>
        <w:t>Volume 9, Issue 4, April 2022</w:t>
      </w:r>
      <w:r w:rsidRPr="00567465">
        <w:rPr>
          <w:rFonts w:ascii="Times New Roman" w:hAnsi="Times New Roman" w:cs="Times New Roman"/>
          <w:sz w:val="22"/>
          <w:szCs w:val="22"/>
        </w:rPr>
        <w:t>, pp. 482-484.</w:t>
      </w:r>
    </w:p>
    <w:p w14:paraId="6ECE422A" w14:textId="0301FE6B" w:rsidR="00BD1693" w:rsidRPr="00567465" w:rsidRDefault="005452FB" w:rsidP="005452FB">
      <w:pPr>
        <w:jc w:val="both"/>
        <w:rPr>
          <w:rFonts w:ascii="Times New Roman" w:hAnsi="Times New Roman" w:cs="Times New Roman"/>
          <w:sz w:val="22"/>
          <w:szCs w:val="22"/>
        </w:rPr>
      </w:pPr>
      <w:r w:rsidRPr="003627C4">
        <w:rPr>
          <w:rFonts w:ascii="Times New Roman" w:hAnsi="Times New Roman" w:cs="Times New Roman"/>
          <w:b/>
          <w:bCs/>
          <w:sz w:val="22"/>
          <w:szCs w:val="22"/>
        </w:rPr>
        <w:t xml:space="preserve">[15] </w:t>
      </w:r>
      <w:proofErr w:type="spellStart"/>
      <w:r w:rsidRPr="003627C4">
        <w:rPr>
          <w:rFonts w:ascii="Times New Roman" w:hAnsi="Times New Roman" w:cs="Times New Roman"/>
          <w:b/>
          <w:bCs/>
          <w:sz w:val="22"/>
          <w:szCs w:val="22"/>
        </w:rPr>
        <w:t>Greeshma</w:t>
      </w:r>
      <w:proofErr w:type="spellEnd"/>
      <w:r w:rsidRPr="003627C4">
        <w:rPr>
          <w:rFonts w:ascii="Times New Roman" w:hAnsi="Times New Roman" w:cs="Times New Roman"/>
          <w:b/>
          <w:bCs/>
          <w:sz w:val="22"/>
          <w:szCs w:val="22"/>
        </w:rPr>
        <w:t xml:space="preserve"> C Shekar, Chaitanya J M Reddy, HV </w:t>
      </w:r>
      <w:proofErr w:type="spellStart"/>
      <w:r w:rsidRPr="003627C4">
        <w:rPr>
          <w:rFonts w:ascii="Times New Roman" w:hAnsi="Times New Roman" w:cs="Times New Roman"/>
          <w:b/>
          <w:bCs/>
          <w:sz w:val="22"/>
          <w:szCs w:val="22"/>
        </w:rPr>
        <w:t>Rakshitha</w:t>
      </w:r>
      <w:proofErr w:type="spellEnd"/>
      <w:r w:rsidRPr="003627C4">
        <w:rPr>
          <w:rFonts w:ascii="Times New Roman" w:hAnsi="Times New Roman" w:cs="Times New Roman"/>
          <w:b/>
          <w:bCs/>
          <w:sz w:val="22"/>
          <w:szCs w:val="22"/>
        </w:rPr>
        <w:t xml:space="preserve">, </w:t>
      </w:r>
      <w:proofErr w:type="spellStart"/>
      <w:r w:rsidRPr="003627C4">
        <w:rPr>
          <w:rFonts w:ascii="Times New Roman" w:hAnsi="Times New Roman" w:cs="Times New Roman"/>
          <w:b/>
          <w:bCs/>
          <w:sz w:val="22"/>
          <w:szCs w:val="22"/>
        </w:rPr>
        <w:t>Harshitha</w:t>
      </w:r>
      <w:proofErr w:type="spellEnd"/>
      <w:r w:rsidRPr="003627C4">
        <w:rPr>
          <w:rFonts w:ascii="Times New Roman" w:hAnsi="Times New Roman" w:cs="Times New Roman"/>
          <w:b/>
          <w:bCs/>
          <w:sz w:val="22"/>
          <w:szCs w:val="22"/>
        </w:rPr>
        <w:t xml:space="preserve"> CS, </w:t>
      </w:r>
      <w:proofErr w:type="spellStart"/>
      <w:r w:rsidRPr="003627C4">
        <w:rPr>
          <w:rFonts w:ascii="Times New Roman" w:hAnsi="Times New Roman" w:cs="Times New Roman"/>
          <w:b/>
          <w:bCs/>
          <w:sz w:val="22"/>
          <w:szCs w:val="22"/>
        </w:rPr>
        <w:t>Keerthana</w:t>
      </w:r>
      <w:proofErr w:type="spellEnd"/>
      <w:r w:rsidRPr="003627C4">
        <w:rPr>
          <w:rFonts w:ascii="Times New Roman" w:hAnsi="Times New Roman" w:cs="Times New Roman"/>
          <w:b/>
          <w:bCs/>
          <w:sz w:val="22"/>
          <w:szCs w:val="22"/>
        </w:rPr>
        <w:t xml:space="preserve"> R.</w:t>
      </w:r>
      <w:r w:rsidRPr="00567465">
        <w:rPr>
          <w:rFonts w:ascii="Times New Roman" w:hAnsi="Times New Roman" w:cs="Times New Roman"/>
          <w:sz w:val="22"/>
          <w:szCs w:val="22"/>
        </w:rPr>
        <w:t xml:space="preserve"> "</w:t>
      </w:r>
      <w:r w:rsidRPr="003627C4">
        <w:rPr>
          <w:rFonts w:ascii="Times New Roman" w:hAnsi="Times New Roman" w:cs="Times New Roman"/>
          <w:i/>
          <w:iCs/>
          <w:sz w:val="22"/>
          <w:szCs w:val="22"/>
        </w:rPr>
        <w:t>Automated Detection of Diabetic Retinopathy Using Deep Learning</w:t>
      </w:r>
      <w:r w:rsidRPr="00567465">
        <w:rPr>
          <w:rFonts w:ascii="Times New Roman" w:hAnsi="Times New Roman" w:cs="Times New Roman"/>
          <w:sz w:val="22"/>
          <w:szCs w:val="22"/>
        </w:rPr>
        <w:t xml:space="preserve">." International Research Journal of Engineering and Technology (IRJET), </w:t>
      </w:r>
      <w:r w:rsidRPr="003627C4">
        <w:rPr>
          <w:rFonts w:ascii="Times New Roman" w:hAnsi="Times New Roman" w:cs="Times New Roman"/>
          <w:b/>
          <w:bCs/>
          <w:sz w:val="22"/>
          <w:szCs w:val="22"/>
        </w:rPr>
        <w:t>Volume 9, Issue 5, May 2022</w:t>
      </w:r>
      <w:r w:rsidRPr="00567465">
        <w:rPr>
          <w:rFonts w:ascii="Times New Roman" w:hAnsi="Times New Roman" w:cs="Times New Roman"/>
          <w:sz w:val="22"/>
          <w:szCs w:val="22"/>
        </w:rPr>
        <w:t>, pp. 305-310.</w:t>
      </w:r>
    </w:p>
    <w:p w14:paraId="029FCB3D" w14:textId="77777777" w:rsidR="005E7C50" w:rsidRPr="00567465" w:rsidRDefault="005E7C50" w:rsidP="005452FB">
      <w:pPr>
        <w:jc w:val="both"/>
        <w:rPr>
          <w:rFonts w:ascii="Times New Roman" w:hAnsi="Times New Roman" w:cs="Times New Roman"/>
          <w:b/>
          <w:bCs/>
          <w:sz w:val="22"/>
          <w:szCs w:val="22"/>
        </w:rPr>
        <w:sectPr w:rsidR="005E7C50" w:rsidRPr="00567465" w:rsidSect="005E7C50">
          <w:type w:val="continuous"/>
          <w:pgSz w:w="11906" w:h="16838"/>
          <w:pgMar w:top="1440" w:right="1440" w:bottom="1440" w:left="1440" w:header="708" w:footer="708" w:gutter="0"/>
          <w:cols w:num="2" w:space="708"/>
          <w:docGrid w:linePitch="360"/>
        </w:sectPr>
      </w:pPr>
    </w:p>
    <w:p w14:paraId="733E9DD0" w14:textId="77777777" w:rsidR="004020FE" w:rsidRPr="00567465" w:rsidRDefault="004020FE" w:rsidP="005452FB">
      <w:pPr>
        <w:jc w:val="both"/>
        <w:rPr>
          <w:rFonts w:ascii="Times New Roman" w:hAnsi="Times New Roman" w:cs="Times New Roman"/>
          <w:b/>
          <w:bCs/>
          <w:sz w:val="22"/>
          <w:szCs w:val="22"/>
        </w:rPr>
      </w:pPr>
    </w:p>
    <w:sectPr w:rsidR="004020FE" w:rsidRPr="00567465" w:rsidSect="005E7C5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254"/>
    <w:multiLevelType w:val="multilevel"/>
    <w:tmpl w:val="EDD833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CA7F8A"/>
    <w:multiLevelType w:val="multilevel"/>
    <w:tmpl w:val="577CC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B9421E"/>
    <w:multiLevelType w:val="multilevel"/>
    <w:tmpl w:val="5A386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33628C2"/>
    <w:multiLevelType w:val="multilevel"/>
    <w:tmpl w:val="C5280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6B97075"/>
    <w:multiLevelType w:val="multilevel"/>
    <w:tmpl w:val="1C74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F4762"/>
    <w:multiLevelType w:val="multilevel"/>
    <w:tmpl w:val="5B008DF0"/>
    <w:lvl w:ilvl="0">
      <w:start w:val="1"/>
      <w:numFmt w:val="bullet"/>
      <w:lvlText w:val=""/>
      <w:lvlJc w:val="left"/>
      <w:pPr>
        <w:tabs>
          <w:tab w:val="num" w:pos="360"/>
        </w:tabs>
        <w:ind w:left="360" w:hanging="360"/>
      </w:pPr>
      <w:rPr>
        <w:rFonts w:ascii="Symbol" w:hAnsi="Symbol" w:hint="default"/>
        <w:sz w:val="18"/>
        <w:szCs w:val="1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FAB0C4C"/>
    <w:multiLevelType w:val="multilevel"/>
    <w:tmpl w:val="F8C418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442F7F"/>
    <w:multiLevelType w:val="multilevel"/>
    <w:tmpl w:val="AF8A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3733C58"/>
    <w:multiLevelType w:val="multilevel"/>
    <w:tmpl w:val="71487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86A0130"/>
    <w:multiLevelType w:val="multilevel"/>
    <w:tmpl w:val="751C4F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BC960F7"/>
    <w:multiLevelType w:val="multilevel"/>
    <w:tmpl w:val="3F4CA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44543E8"/>
    <w:multiLevelType w:val="hybridMultilevel"/>
    <w:tmpl w:val="43B4B4BC"/>
    <w:lvl w:ilvl="0" w:tplc="40090001">
      <w:start w:val="1"/>
      <w:numFmt w:val="bullet"/>
      <w:lvlText w:val=""/>
      <w:lvlJc w:val="left"/>
      <w:pPr>
        <w:ind w:left="720" w:hanging="360"/>
      </w:pPr>
      <w:rPr>
        <w:rFonts w:ascii="Symbol" w:hAnsi="Symbol" w:hint="default"/>
      </w:rPr>
    </w:lvl>
    <w:lvl w:ilvl="1" w:tplc="048A8128">
      <w:start w:val="2"/>
      <w:numFmt w:val="bullet"/>
      <w:lvlText w:val="-"/>
      <w:lvlJc w:val="left"/>
      <w:pPr>
        <w:ind w:left="36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B742BD"/>
    <w:multiLevelType w:val="multilevel"/>
    <w:tmpl w:val="F87EBC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F2C0666"/>
    <w:multiLevelType w:val="multilevel"/>
    <w:tmpl w:val="40A8BE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4C8463B"/>
    <w:multiLevelType w:val="multilevel"/>
    <w:tmpl w:val="1ADA65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C5B5E1D"/>
    <w:multiLevelType w:val="multilevel"/>
    <w:tmpl w:val="A87C23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D2050B3"/>
    <w:multiLevelType w:val="multilevel"/>
    <w:tmpl w:val="71CE8D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155520B"/>
    <w:multiLevelType w:val="multilevel"/>
    <w:tmpl w:val="727A4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5312FEF"/>
    <w:multiLevelType w:val="multilevel"/>
    <w:tmpl w:val="604CE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5447429"/>
    <w:multiLevelType w:val="multilevel"/>
    <w:tmpl w:val="218075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71373A5"/>
    <w:multiLevelType w:val="multilevel"/>
    <w:tmpl w:val="A96045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A625681"/>
    <w:multiLevelType w:val="multilevel"/>
    <w:tmpl w:val="B4329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6"/>
  </w:num>
  <w:num w:numId="3">
    <w:abstractNumId w:val="9"/>
  </w:num>
  <w:num w:numId="4">
    <w:abstractNumId w:val="19"/>
  </w:num>
  <w:num w:numId="5">
    <w:abstractNumId w:val="17"/>
  </w:num>
  <w:num w:numId="6">
    <w:abstractNumId w:val="13"/>
  </w:num>
  <w:num w:numId="7">
    <w:abstractNumId w:val="0"/>
  </w:num>
  <w:num w:numId="8">
    <w:abstractNumId w:val="1"/>
  </w:num>
  <w:num w:numId="9">
    <w:abstractNumId w:val="18"/>
  </w:num>
  <w:num w:numId="10">
    <w:abstractNumId w:val="8"/>
  </w:num>
  <w:num w:numId="11">
    <w:abstractNumId w:val="12"/>
  </w:num>
  <w:num w:numId="12">
    <w:abstractNumId w:val="14"/>
  </w:num>
  <w:num w:numId="13">
    <w:abstractNumId w:val="20"/>
  </w:num>
  <w:num w:numId="14">
    <w:abstractNumId w:val="21"/>
  </w:num>
  <w:num w:numId="15">
    <w:abstractNumId w:val="3"/>
  </w:num>
  <w:num w:numId="16">
    <w:abstractNumId w:val="2"/>
  </w:num>
  <w:num w:numId="17">
    <w:abstractNumId w:val="5"/>
  </w:num>
  <w:num w:numId="18">
    <w:abstractNumId w:val="10"/>
  </w:num>
  <w:num w:numId="19">
    <w:abstractNumId w:val="7"/>
  </w:num>
  <w:num w:numId="20">
    <w:abstractNumId w:val="16"/>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AB"/>
    <w:rsid w:val="0007312D"/>
    <w:rsid w:val="00075211"/>
    <w:rsid w:val="000C3C95"/>
    <w:rsid w:val="000D1EFC"/>
    <w:rsid w:val="000D253F"/>
    <w:rsid w:val="000E0A02"/>
    <w:rsid w:val="000E3406"/>
    <w:rsid w:val="000F3E50"/>
    <w:rsid w:val="00110B38"/>
    <w:rsid w:val="0016106C"/>
    <w:rsid w:val="00167996"/>
    <w:rsid w:val="001F09C0"/>
    <w:rsid w:val="001F1814"/>
    <w:rsid w:val="001F2D5A"/>
    <w:rsid w:val="0020106B"/>
    <w:rsid w:val="00210D34"/>
    <w:rsid w:val="00220670"/>
    <w:rsid w:val="0026175D"/>
    <w:rsid w:val="00266C0B"/>
    <w:rsid w:val="00290309"/>
    <w:rsid w:val="002A1B0E"/>
    <w:rsid w:val="00301163"/>
    <w:rsid w:val="003627C4"/>
    <w:rsid w:val="0036611D"/>
    <w:rsid w:val="0037166F"/>
    <w:rsid w:val="003B33A5"/>
    <w:rsid w:val="003C0784"/>
    <w:rsid w:val="003D5916"/>
    <w:rsid w:val="004020FE"/>
    <w:rsid w:val="004071C0"/>
    <w:rsid w:val="00424EC6"/>
    <w:rsid w:val="00426F17"/>
    <w:rsid w:val="00471128"/>
    <w:rsid w:val="00476B67"/>
    <w:rsid w:val="004815B0"/>
    <w:rsid w:val="004A65B5"/>
    <w:rsid w:val="004C537C"/>
    <w:rsid w:val="004E20AB"/>
    <w:rsid w:val="00504AB6"/>
    <w:rsid w:val="005335BE"/>
    <w:rsid w:val="005452FB"/>
    <w:rsid w:val="005538C4"/>
    <w:rsid w:val="00554D34"/>
    <w:rsid w:val="00567465"/>
    <w:rsid w:val="005A4EC2"/>
    <w:rsid w:val="005E7C50"/>
    <w:rsid w:val="006265C7"/>
    <w:rsid w:val="006275E0"/>
    <w:rsid w:val="006B2D33"/>
    <w:rsid w:val="006B4D1B"/>
    <w:rsid w:val="006D7A56"/>
    <w:rsid w:val="006E1220"/>
    <w:rsid w:val="007824E2"/>
    <w:rsid w:val="00792808"/>
    <w:rsid w:val="0079670F"/>
    <w:rsid w:val="007E0AD2"/>
    <w:rsid w:val="007F62D4"/>
    <w:rsid w:val="00822EC6"/>
    <w:rsid w:val="00855DCA"/>
    <w:rsid w:val="0086246B"/>
    <w:rsid w:val="00890273"/>
    <w:rsid w:val="008B7016"/>
    <w:rsid w:val="008C1EAC"/>
    <w:rsid w:val="00970F6C"/>
    <w:rsid w:val="009A57B1"/>
    <w:rsid w:val="009C4346"/>
    <w:rsid w:val="009D3B2E"/>
    <w:rsid w:val="009E2177"/>
    <w:rsid w:val="00A56672"/>
    <w:rsid w:val="00A8085B"/>
    <w:rsid w:val="00A82DC2"/>
    <w:rsid w:val="00AF65BD"/>
    <w:rsid w:val="00B302A5"/>
    <w:rsid w:val="00B30EDF"/>
    <w:rsid w:val="00BA0825"/>
    <w:rsid w:val="00BA6BEF"/>
    <w:rsid w:val="00BB7072"/>
    <w:rsid w:val="00BD1693"/>
    <w:rsid w:val="00BF4C54"/>
    <w:rsid w:val="00C012D1"/>
    <w:rsid w:val="00C40562"/>
    <w:rsid w:val="00C86981"/>
    <w:rsid w:val="00CA625F"/>
    <w:rsid w:val="00CC2FCF"/>
    <w:rsid w:val="00D001D3"/>
    <w:rsid w:val="00D17DAE"/>
    <w:rsid w:val="00D411E5"/>
    <w:rsid w:val="00D5516E"/>
    <w:rsid w:val="00D61F91"/>
    <w:rsid w:val="00D6575B"/>
    <w:rsid w:val="00DA37C9"/>
    <w:rsid w:val="00DE068B"/>
    <w:rsid w:val="00DE7736"/>
    <w:rsid w:val="00E167E9"/>
    <w:rsid w:val="00E25D6A"/>
    <w:rsid w:val="00E46EBC"/>
    <w:rsid w:val="00E57B9E"/>
    <w:rsid w:val="00E6260C"/>
    <w:rsid w:val="00EA2773"/>
    <w:rsid w:val="00EA6BE6"/>
    <w:rsid w:val="00EF337F"/>
    <w:rsid w:val="00EF3E15"/>
    <w:rsid w:val="00F000D2"/>
    <w:rsid w:val="00F420B1"/>
    <w:rsid w:val="00F5173D"/>
    <w:rsid w:val="00F72DA4"/>
    <w:rsid w:val="00FA1A47"/>
    <w:rsid w:val="00FA41C8"/>
    <w:rsid w:val="00FA638A"/>
    <w:rsid w:val="00FB3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3957"/>
  <w15:chartTrackingRefBased/>
  <w15:docId w15:val="{6E008D99-539E-4821-8B84-7695043E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AB"/>
    <w:rPr>
      <w:rFonts w:eastAsiaTheme="majorEastAsia" w:cstheme="majorBidi"/>
      <w:color w:val="272727" w:themeColor="text1" w:themeTint="D8"/>
    </w:rPr>
  </w:style>
  <w:style w:type="paragraph" w:styleId="Title">
    <w:name w:val="Title"/>
    <w:basedOn w:val="Normal"/>
    <w:next w:val="Normal"/>
    <w:link w:val="TitleChar"/>
    <w:uiPriority w:val="10"/>
    <w:qFormat/>
    <w:rsid w:val="004E2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AB"/>
    <w:pPr>
      <w:spacing w:before="160"/>
      <w:jc w:val="center"/>
    </w:pPr>
    <w:rPr>
      <w:i/>
      <w:iCs/>
      <w:color w:val="404040" w:themeColor="text1" w:themeTint="BF"/>
    </w:rPr>
  </w:style>
  <w:style w:type="character" w:customStyle="1" w:styleId="QuoteChar">
    <w:name w:val="Quote Char"/>
    <w:basedOn w:val="DefaultParagraphFont"/>
    <w:link w:val="Quote"/>
    <w:uiPriority w:val="29"/>
    <w:rsid w:val="004E20AB"/>
    <w:rPr>
      <w:i/>
      <w:iCs/>
      <w:color w:val="404040" w:themeColor="text1" w:themeTint="BF"/>
    </w:rPr>
  </w:style>
  <w:style w:type="paragraph" w:styleId="ListParagraph">
    <w:name w:val="List Paragraph"/>
    <w:basedOn w:val="Normal"/>
    <w:uiPriority w:val="34"/>
    <w:qFormat/>
    <w:rsid w:val="004E20AB"/>
    <w:pPr>
      <w:ind w:left="720"/>
      <w:contextualSpacing/>
    </w:pPr>
  </w:style>
  <w:style w:type="character" w:styleId="IntenseEmphasis">
    <w:name w:val="Intense Emphasis"/>
    <w:basedOn w:val="DefaultParagraphFont"/>
    <w:uiPriority w:val="21"/>
    <w:qFormat/>
    <w:rsid w:val="004E20AB"/>
    <w:rPr>
      <w:i/>
      <w:iCs/>
      <w:color w:val="0F4761" w:themeColor="accent1" w:themeShade="BF"/>
    </w:rPr>
  </w:style>
  <w:style w:type="paragraph" w:styleId="IntenseQuote">
    <w:name w:val="Intense Quote"/>
    <w:basedOn w:val="Normal"/>
    <w:next w:val="Normal"/>
    <w:link w:val="IntenseQuoteChar"/>
    <w:uiPriority w:val="30"/>
    <w:qFormat/>
    <w:rsid w:val="004E2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AB"/>
    <w:rPr>
      <w:i/>
      <w:iCs/>
      <w:color w:val="0F4761" w:themeColor="accent1" w:themeShade="BF"/>
    </w:rPr>
  </w:style>
  <w:style w:type="character" w:styleId="IntenseReference">
    <w:name w:val="Intense Reference"/>
    <w:basedOn w:val="DefaultParagraphFont"/>
    <w:uiPriority w:val="32"/>
    <w:qFormat/>
    <w:rsid w:val="004E20AB"/>
    <w:rPr>
      <w:b/>
      <w:bCs/>
      <w:smallCaps/>
      <w:color w:val="0F4761" w:themeColor="accent1" w:themeShade="BF"/>
      <w:spacing w:val="5"/>
    </w:rPr>
  </w:style>
  <w:style w:type="character" w:styleId="Hyperlink">
    <w:name w:val="Hyperlink"/>
    <w:basedOn w:val="DefaultParagraphFont"/>
    <w:uiPriority w:val="99"/>
    <w:unhideWhenUsed/>
    <w:rsid w:val="007F62D4"/>
    <w:rPr>
      <w:color w:val="467886" w:themeColor="hyperlink"/>
      <w:u w:val="single"/>
    </w:rPr>
  </w:style>
  <w:style w:type="character" w:styleId="UnresolvedMention">
    <w:name w:val="Unresolved Mention"/>
    <w:basedOn w:val="DefaultParagraphFont"/>
    <w:uiPriority w:val="99"/>
    <w:semiHidden/>
    <w:unhideWhenUsed/>
    <w:rsid w:val="007F62D4"/>
    <w:rPr>
      <w:color w:val="605E5C"/>
      <w:shd w:val="clear" w:color="auto" w:fill="E1DFDD"/>
    </w:rPr>
  </w:style>
  <w:style w:type="paragraph" w:styleId="NormalWeb">
    <w:name w:val="Normal (Web)"/>
    <w:basedOn w:val="Normal"/>
    <w:uiPriority w:val="99"/>
    <w:semiHidden/>
    <w:unhideWhenUsed/>
    <w:rsid w:val="004815B0"/>
    <w:rPr>
      <w:rFonts w:ascii="Times New Roman" w:hAnsi="Times New Roman" w:cs="Times New Roman"/>
    </w:rPr>
  </w:style>
  <w:style w:type="table" w:styleId="LightList-Accent3">
    <w:name w:val="Light List Accent 3"/>
    <w:basedOn w:val="TableNormal"/>
    <w:uiPriority w:val="61"/>
    <w:rsid w:val="00FA41C8"/>
    <w:pPr>
      <w:spacing w:after="0" w:line="240" w:lineRule="auto"/>
    </w:pPr>
    <w:rPr>
      <w:rFonts w:eastAsiaTheme="minorEastAsia"/>
      <w:kern w:val="0"/>
      <w:sz w:val="22"/>
      <w:szCs w:val="22"/>
      <w:lang w:val="en-U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paragraph" w:customStyle="1" w:styleId="DecimalAligned">
    <w:name w:val="Decimal Aligned"/>
    <w:basedOn w:val="Normal"/>
    <w:uiPriority w:val="40"/>
    <w:qFormat/>
    <w:rsid w:val="00FA41C8"/>
    <w:pPr>
      <w:tabs>
        <w:tab w:val="decimal" w:pos="360"/>
      </w:tabs>
      <w:spacing w:after="200" w:line="276" w:lineRule="auto"/>
    </w:pPr>
    <w:rPr>
      <w:rFonts w:eastAsiaTheme="minorEastAsia" w:cs="Times New Roman"/>
      <w:kern w:val="0"/>
      <w:sz w:val="22"/>
      <w:szCs w:val="22"/>
      <w:lang w:val="en-US"/>
      <w14:ligatures w14:val="none"/>
    </w:rPr>
  </w:style>
  <w:style w:type="paragraph" w:styleId="FootnoteText">
    <w:name w:val="footnote text"/>
    <w:basedOn w:val="Normal"/>
    <w:link w:val="FootnoteTextChar"/>
    <w:uiPriority w:val="99"/>
    <w:unhideWhenUsed/>
    <w:rsid w:val="00FA41C8"/>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FA41C8"/>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FA41C8"/>
    <w:rPr>
      <w:i/>
      <w:iCs/>
    </w:rPr>
  </w:style>
  <w:style w:type="table" w:styleId="LightShading-Accent1">
    <w:name w:val="Light Shading Accent 1"/>
    <w:basedOn w:val="TableNormal"/>
    <w:uiPriority w:val="60"/>
    <w:rsid w:val="00FA41C8"/>
    <w:pPr>
      <w:spacing w:after="0" w:line="240" w:lineRule="auto"/>
    </w:pPr>
    <w:rPr>
      <w:rFonts w:eastAsiaTheme="minorEastAsia"/>
      <w:color w:val="0F4761" w:themeColor="accent1" w:themeShade="BF"/>
      <w:kern w:val="0"/>
      <w:sz w:val="22"/>
      <w:szCs w:val="22"/>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stTable7Colorful-Accent1">
    <w:name w:val="List Table 7 Colorful Accent 1"/>
    <w:basedOn w:val="TableNormal"/>
    <w:uiPriority w:val="52"/>
    <w:rsid w:val="00FA41C8"/>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A41C8"/>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302A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B302A5"/>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5904">
      <w:bodyDiv w:val="1"/>
      <w:marLeft w:val="0"/>
      <w:marRight w:val="0"/>
      <w:marTop w:val="0"/>
      <w:marBottom w:val="0"/>
      <w:divBdr>
        <w:top w:val="none" w:sz="0" w:space="0" w:color="auto"/>
        <w:left w:val="none" w:sz="0" w:space="0" w:color="auto"/>
        <w:bottom w:val="none" w:sz="0" w:space="0" w:color="auto"/>
        <w:right w:val="none" w:sz="0" w:space="0" w:color="auto"/>
      </w:divBdr>
    </w:div>
    <w:div w:id="33894355">
      <w:bodyDiv w:val="1"/>
      <w:marLeft w:val="0"/>
      <w:marRight w:val="0"/>
      <w:marTop w:val="0"/>
      <w:marBottom w:val="0"/>
      <w:divBdr>
        <w:top w:val="none" w:sz="0" w:space="0" w:color="auto"/>
        <w:left w:val="none" w:sz="0" w:space="0" w:color="auto"/>
        <w:bottom w:val="none" w:sz="0" w:space="0" w:color="auto"/>
        <w:right w:val="none" w:sz="0" w:space="0" w:color="auto"/>
      </w:divBdr>
      <w:divsChild>
        <w:div w:id="196357485">
          <w:marLeft w:val="0"/>
          <w:marRight w:val="0"/>
          <w:marTop w:val="0"/>
          <w:marBottom w:val="0"/>
          <w:divBdr>
            <w:top w:val="none" w:sz="0" w:space="0" w:color="auto"/>
            <w:left w:val="none" w:sz="0" w:space="0" w:color="auto"/>
            <w:bottom w:val="none" w:sz="0" w:space="0" w:color="auto"/>
            <w:right w:val="none" w:sz="0" w:space="0" w:color="auto"/>
          </w:divBdr>
          <w:divsChild>
            <w:div w:id="1101560501">
              <w:marLeft w:val="0"/>
              <w:marRight w:val="0"/>
              <w:marTop w:val="0"/>
              <w:marBottom w:val="0"/>
              <w:divBdr>
                <w:top w:val="none" w:sz="0" w:space="0" w:color="auto"/>
                <w:left w:val="none" w:sz="0" w:space="0" w:color="auto"/>
                <w:bottom w:val="none" w:sz="0" w:space="0" w:color="auto"/>
                <w:right w:val="none" w:sz="0" w:space="0" w:color="auto"/>
              </w:divBdr>
              <w:divsChild>
                <w:div w:id="1343632299">
                  <w:marLeft w:val="0"/>
                  <w:marRight w:val="0"/>
                  <w:marTop w:val="0"/>
                  <w:marBottom w:val="0"/>
                  <w:divBdr>
                    <w:top w:val="none" w:sz="0" w:space="0" w:color="auto"/>
                    <w:left w:val="none" w:sz="0" w:space="0" w:color="auto"/>
                    <w:bottom w:val="none" w:sz="0" w:space="0" w:color="auto"/>
                    <w:right w:val="none" w:sz="0" w:space="0" w:color="auto"/>
                  </w:divBdr>
                  <w:divsChild>
                    <w:div w:id="13903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78772">
          <w:marLeft w:val="0"/>
          <w:marRight w:val="0"/>
          <w:marTop w:val="0"/>
          <w:marBottom w:val="0"/>
          <w:divBdr>
            <w:top w:val="none" w:sz="0" w:space="0" w:color="auto"/>
            <w:left w:val="none" w:sz="0" w:space="0" w:color="auto"/>
            <w:bottom w:val="none" w:sz="0" w:space="0" w:color="auto"/>
            <w:right w:val="none" w:sz="0" w:space="0" w:color="auto"/>
          </w:divBdr>
          <w:divsChild>
            <w:div w:id="602617161">
              <w:marLeft w:val="0"/>
              <w:marRight w:val="0"/>
              <w:marTop w:val="0"/>
              <w:marBottom w:val="0"/>
              <w:divBdr>
                <w:top w:val="none" w:sz="0" w:space="0" w:color="auto"/>
                <w:left w:val="none" w:sz="0" w:space="0" w:color="auto"/>
                <w:bottom w:val="none" w:sz="0" w:space="0" w:color="auto"/>
                <w:right w:val="none" w:sz="0" w:space="0" w:color="auto"/>
              </w:divBdr>
              <w:divsChild>
                <w:div w:id="477692609">
                  <w:marLeft w:val="0"/>
                  <w:marRight w:val="0"/>
                  <w:marTop w:val="0"/>
                  <w:marBottom w:val="0"/>
                  <w:divBdr>
                    <w:top w:val="none" w:sz="0" w:space="0" w:color="auto"/>
                    <w:left w:val="none" w:sz="0" w:space="0" w:color="auto"/>
                    <w:bottom w:val="none" w:sz="0" w:space="0" w:color="auto"/>
                    <w:right w:val="none" w:sz="0" w:space="0" w:color="auto"/>
                  </w:divBdr>
                  <w:divsChild>
                    <w:div w:id="8654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8770">
      <w:bodyDiv w:val="1"/>
      <w:marLeft w:val="0"/>
      <w:marRight w:val="0"/>
      <w:marTop w:val="0"/>
      <w:marBottom w:val="0"/>
      <w:divBdr>
        <w:top w:val="none" w:sz="0" w:space="0" w:color="auto"/>
        <w:left w:val="none" w:sz="0" w:space="0" w:color="auto"/>
        <w:bottom w:val="none" w:sz="0" w:space="0" w:color="auto"/>
        <w:right w:val="none" w:sz="0" w:space="0" w:color="auto"/>
      </w:divBdr>
      <w:divsChild>
        <w:div w:id="184903460">
          <w:marLeft w:val="0"/>
          <w:marRight w:val="0"/>
          <w:marTop w:val="0"/>
          <w:marBottom w:val="0"/>
          <w:divBdr>
            <w:top w:val="none" w:sz="0" w:space="0" w:color="auto"/>
            <w:left w:val="none" w:sz="0" w:space="0" w:color="auto"/>
            <w:bottom w:val="none" w:sz="0" w:space="0" w:color="auto"/>
            <w:right w:val="none" w:sz="0" w:space="0" w:color="auto"/>
          </w:divBdr>
          <w:divsChild>
            <w:div w:id="1261833617">
              <w:marLeft w:val="0"/>
              <w:marRight w:val="0"/>
              <w:marTop w:val="0"/>
              <w:marBottom w:val="0"/>
              <w:divBdr>
                <w:top w:val="none" w:sz="0" w:space="0" w:color="auto"/>
                <w:left w:val="none" w:sz="0" w:space="0" w:color="auto"/>
                <w:bottom w:val="none" w:sz="0" w:space="0" w:color="auto"/>
                <w:right w:val="none" w:sz="0" w:space="0" w:color="auto"/>
              </w:divBdr>
              <w:divsChild>
                <w:div w:id="2144541666">
                  <w:marLeft w:val="0"/>
                  <w:marRight w:val="0"/>
                  <w:marTop w:val="0"/>
                  <w:marBottom w:val="0"/>
                  <w:divBdr>
                    <w:top w:val="none" w:sz="0" w:space="0" w:color="auto"/>
                    <w:left w:val="none" w:sz="0" w:space="0" w:color="auto"/>
                    <w:bottom w:val="none" w:sz="0" w:space="0" w:color="auto"/>
                    <w:right w:val="none" w:sz="0" w:space="0" w:color="auto"/>
                  </w:divBdr>
                  <w:divsChild>
                    <w:div w:id="74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4572">
          <w:marLeft w:val="0"/>
          <w:marRight w:val="0"/>
          <w:marTop w:val="0"/>
          <w:marBottom w:val="0"/>
          <w:divBdr>
            <w:top w:val="none" w:sz="0" w:space="0" w:color="auto"/>
            <w:left w:val="none" w:sz="0" w:space="0" w:color="auto"/>
            <w:bottom w:val="none" w:sz="0" w:space="0" w:color="auto"/>
            <w:right w:val="none" w:sz="0" w:space="0" w:color="auto"/>
          </w:divBdr>
          <w:divsChild>
            <w:div w:id="918293623">
              <w:marLeft w:val="0"/>
              <w:marRight w:val="0"/>
              <w:marTop w:val="0"/>
              <w:marBottom w:val="0"/>
              <w:divBdr>
                <w:top w:val="none" w:sz="0" w:space="0" w:color="auto"/>
                <w:left w:val="none" w:sz="0" w:space="0" w:color="auto"/>
                <w:bottom w:val="none" w:sz="0" w:space="0" w:color="auto"/>
                <w:right w:val="none" w:sz="0" w:space="0" w:color="auto"/>
              </w:divBdr>
              <w:divsChild>
                <w:div w:id="980689210">
                  <w:marLeft w:val="0"/>
                  <w:marRight w:val="0"/>
                  <w:marTop w:val="0"/>
                  <w:marBottom w:val="0"/>
                  <w:divBdr>
                    <w:top w:val="none" w:sz="0" w:space="0" w:color="auto"/>
                    <w:left w:val="none" w:sz="0" w:space="0" w:color="auto"/>
                    <w:bottom w:val="none" w:sz="0" w:space="0" w:color="auto"/>
                    <w:right w:val="none" w:sz="0" w:space="0" w:color="auto"/>
                  </w:divBdr>
                  <w:divsChild>
                    <w:div w:id="1062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838">
      <w:bodyDiv w:val="1"/>
      <w:marLeft w:val="0"/>
      <w:marRight w:val="0"/>
      <w:marTop w:val="0"/>
      <w:marBottom w:val="0"/>
      <w:divBdr>
        <w:top w:val="none" w:sz="0" w:space="0" w:color="auto"/>
        <w:left w:val="none" w:sz="0" w:space="0" w:color="auto"/>
        <w:bottom w:val="none" w:sz="0" w:space="0" w:color="auto"/>
        <w:right w:val="none" w:sz="0" w:space="0" w:color="auto"/>
      </w:divBdr>
    </w:div>
    <w:div w:id="149953427">
      <w:bodyDiv w:val="1"/>
      <w:marLeft w:val="0"/>
      <w:marRight w:val="0"/>
      <w:marTop w:val="0"/>
      <w:marBottom w:val="0"/>
      <w:divBdr>
        <w:top w:val="none" w:sz="0" w:space="0" w:color="auto"/>
        <w:left w:val="none" w:sz="0" w:space="0" w:color="auto"/>
        <w:bottom w:val="none" w:sz="0" w:space="0" w:color="auto"/>
        <w:right w:val="none" w:sz="0" w:space="0" w:color="auto"/>
      </w:divBdr>
    </w:div>
    <w:div w:id="201551776">
      <w:bodyDiv w:val="1"/>
      <w:marLeft w:val="0"/>
      <w:marRight w:val="0"/>
      <w:marTop w:val="0"/>
      <w:marBottom w:val="0"/>
      <w:divBdr>
        <w:top w:val="none" w:sz="0" w:space="0" w:color="auto"/>
        <w:left w:val="none" w:sz="0" w:space="0" w:color="auto"/>
        <w:bottom w:val="none" w:sz="0" w:space="0" w:color="auto"/>
        <w:right w:val="none" w:sz="0" w:space="0" w:color="auto"/>
      </w:divBdr>
    </w:div>
    <w:div w:id="284578060">
      <w:bodyDiv w:val="1"/>
      <w:marLeft w:val="0"/>
      <w:marRight w:val="0"/>
      <w:marTop w:val="0"/>
      <w:marBottom w:val="0"/>
      <w:divBdr>
        <w:top w:val="none" w:sz="0" w:space="0" w:color="auto"/>
        <w:left w:val="none" w:sz="0" w:space="0" w:color="auto"/>
        <w:bottom w:val="none" w:sz="0" w:space="0" w:color="auto"/>
        <w:right w:val="none" w:sz="0" w:space="0" w:color="auto"/>
      </w:divBdr>
    </w:div>
    <w:div w:id="510294645">
      <w:bodyDiv w:val="1"/>
      <w:marLeft w:val="0"/>
      <w:marRight w:val="0"/>
      <w:marTop w:val="0"/>
      <w:marBottom w:val="0"/>
      <w:divBdr>
        <w:top w:val="none" w:sz="0" w:space="0" w:color="auto"/>
        <w:left w:val="none" w:sz="0" w:space="0" w:color="auto"/>
        <w:bottom w:val="none" w:sz="0" w:space="0" w:color="auto"/>
        <w:right w:val="none" w:sz="0" w:space="0" w:color="auto"/>
      </w:divBdr>
    </w:div>
    <w:div w:id="725252947">
      <w:bodyDiv w:val="1"/>
      <w:marLeft w:val="0"/>
      <w:marRight w:val="0"/>
      <w:marTop w:val="0"/>
      <w:marBottom w:val="0"/>
      <w:divBdr>
        <w:top w:val="none" w:sz="0" w:space="0" w:color="auto"/>
        <w:left w:val="none" w:sz="0" w:space="0" w:color="auto"/>
        <w:bottom w:val="none" w:sz="0" w:space="0" w:color="auto"/>
        <w:right w:val="none" w:sz="0" w:space="0" w:color="auto"/>
      </w:divBdr>
      <w:divsChild>
        <w:div w:id="1820227213">
          <w:marLeft w:val="0"/>
          <w:marRight w:val="0"/>
          <w:marTop w:val="0"/>
          <w:marBottom w:val="0"/>
          <w:divBdr>
            <w:top w:val="none" w:sz="0" w:space="0" w:color="auto"/>
            <w:left w:val="none" w:sz="0" w:space="0" w:color="auto"/>
            <w:bottom w:val="none" w:sz="0" w:space="0" w:color="auto"/>
            <w:right w:val="none" w:sz="0" w:space="0" w:color="auto"/>
          </w:divBdr>
          <w:divsChild>
            <w:div w:id="12246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33957">
      <w:bodyDiv w:val="1"/>
      <w:marLeft w:val="0"/>
      <w:marRight w:val="0"/>
      <w:marTop w:val="0"/>
      <w:marBottom w:val="0"/>
      <w:divBdr>
        <w:top w:val="none" w:sz="0" w:space="0" w:color="auto"/>
        <w:left w:val="none" w:sz="0" w:space="0" w:color="auto"/>
        <w:bottom w:val="none" w:sz="0" w:space="0" w:color="auto"/>
        <w:right w:val="none" w:sz="0" w:space="0" w:color="auto"/>
      </w:divBdr>
    </w:div>
    <w:div w:id="812793345">
      <w:bodyDiv w:val="1"/>
      <w:marLeft w:val="0"/>
      <w:marRight w:val="0"/>
      <w:marTop w:val="0"/>
      <w:marBottom w:val="0"/>
      <w:divBdr>
        <w:top w:val="none" w:sz="0" w:space="0" w:color="auto"/>
        <w:left w:val="none" w:sz="0" w:space="0" w:color="auto"/>
        <w:bottom w:val="none" w:sz="0" w:space="0" w:color="auto"/>
        <w:right w:val="none" w:sz="0" w:space="0" w:color="auto"/>
      </w:divBdr>
    </w:div>
    <w:div w:id="991254399">
      <w:bodyDiv w:val="1"/>
      <w:marLeft w:val="0"/>
      <w:marRight w:val="0"/>
      <w:marTop w:val="0"/>
      <w:marBottom w:val="0"/>
      <w:divBdr>
        <w:top w:val="none" w:sz="0" w:space="0" w:color="auto"/>
        <w:left w:val="none" w:sz="0" w:space="0" w:color="auto"/>
        <w:bottom w:val="none" w:sz="0" w:space="0" w:color="auto"/>
        <w:right w:val="none" w:sz="0" w:space="0" w:color="auto"/>
      </w:divBdr>
    </w:div>
    <w:div w:id="1010183611">
      <w:bodyDiv w:val="1"/>
      <w:marLeft w:val="0"/>
      <w:marRight w:val="0"/>
      <w:marTop w:val="0"/>
      <w:marBottom w:val="0"/>
      <w:divBdr>
        <w:top w:val="none" w:sz="0" w:space="0" w:color="auto"/>
        <w:left w:val="none" w:sz="0" w:space="0" w:color="auto"/>
        <w:bottom w:val="none" w:sz="0" w:space="0" w:color="auto"/>
        <w:right w:val="none" w:sz="0" w:space="0" w:color="auto"/>
      </w:divBdr>
    </w:div>
    <w:div w:id="1060590886">
      <w:bodyDiv w:val="1"/>
      <w:marLeft w:val="0"/>
      <w:marRight w:val="0"/>
      <w:marTop w:val="0"/>
      <w:marBottom w:val="0"/>
      <w:divBdr>
        <w:top w:val="none" w:sz="0" w:space="0" w:color="auto"/>
        <w:left w:val="none" w:sz="0" w:space="0" w:color="auto"/>
        <w:bottom w:val="none" w:sz="0" w:space="0" w:color="auto"/>
        <w:right w:val="none" w:sz="0" w:space="0" w:color="auto"/>
      </w:divBdr>
      <w:divsChild>
        <w:div w:id="1992248113">
          <w:marLeft w:val="0"/>
          <w:marRight w:val="0"/>
          <w:marTop w:val="0"/>
          <w:marBottom w:val="0"/>
          <w:divBdr>
            <w:top w:val="none" w:sz="0" w:space="0" w:color="auto"/>
            <w:left w:val="none" w:sz="0" w:space="0" w:color="auto"/>
            <w:bottom w:val="none" w:sz="0" w:space="0" w:color="auto"/>
            <w:right w:val="none" w:sz="0" w:space="0" w:color="auto"/>
          </w:divBdr>
          <w:divsChild>
            <w:div w:id="2771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835">
      <w:bodyDiv w:val="1"/>
      <w:marLeft w:val="0"/>
      <w:marRight w:val="0"/>
      <w:marTop w:val="0"/>
      <w:marBottom w:val="0"/>
      <w:divBdr>
        <w:top w:val="none" w:sz="0" w:space="0" w:color="auto"/>
        <w:left w:val="none" w:sz="0" w:space="0" w:color="auto"/>
        <w:bottom w:val="none" w:sz="0" w:space="0" w:color="auto"/>
        <w:right w:val="none" w:sz="0" w:space="0" w:color="auto"/>
      </w:divBdr>
      <w:divsChild>
        <w:div w:id="1040397988">
          <w:marLeft w:val="0"/>
          <w:marRight w:val="0"/>
          <w:marTop w:val="0"/>
          <w:marBottom w:val="0"/>
          <w:divBdr>
            <w:top w:val="none" w:sz="0" w:space="0" w:color="auto"/>
            <w:left w:val="none" w:sz="0" w:space="0" w:color="auto"/>
            <w:bottom w:val="none" w:sz="0" w:space="0" w:color="auto"/>
            <w:right w:val="none" w:sz="0" w:space="0" w:color="auto"/>
          </w:divBdr>
          <w:divsChild>
            <w:div w:id="1833567531">
              <w:marLeft w:val="0"/>
              <w:marRight w:val="0"/>
              <w:marTop w:val="0"/>
              <w:marBottom w:val="0"/>
              <w:divBdr>
                <w:top w:val="none" w:sz="0" w:space="0" w:color="auto"/>
                <w:left w:val="none" w:sz="0" w:space="0" w:color="auto"/>
                <w:bottom w:val="none" w:sz="0" w:space="0" w:color="auto"/>
                <w:right w:val="none" w:sz="0" w:space="0" w:color="auto"/>
              </w:divBdr>
              <w:divsChild>
                <w:div w:id="1786147964">
                  <w:marLeft w:val="0"/>
                  <w:marRight w:val="0"/>
                  <w:marTop w:val="0"/>
                  <w:marBottom w:val="0"/>
                  <w:divBdr>
                    <w:top w:val="none" w:sz="0" w:space="0" w:color="auto"/>
                    <w:left w:val="none" w:sz="0" w:space="0" w:color="auto"/>
                    <w:bottom w:val="none" w:sz="0" w:space="0" w:color="auto"/>
                    <w:right w:val="none" w:sz="0" w:space="0" w:color="auto"/>
                  </w:divBdr>
                  <w:divsChild>
                    <w:div w:id="2543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3944">
          <w:marLeft w:val="0"/>
          <w:marRight w:val="0"/>
          <w:marTop w:val="0"/>
          <w:marBottom w:val="0"/>
          <w:divBdr>
            <w:top w:val="none" w:sz="0" w:space="0" w:color="auto"/>
            <w:left w:val="none" w:sz="0" w:space="0" w:color="auto"/>
            <w:bottom w:val="none" w:sz="0" w:space="0" w:color="auto"/>
            <w:right w:val="none" w:sz="0" w:space="0" w:color="auto"/>
          </w:divBdr>
          <w:divsChild>
            <w:div w:id="733313568">
              <w:marLeft w:val="0"/>
              <w:marRight w:val="0"/>
              <w:marTop w:val="0"/>
              <w:marBottom w:val="0"/>
              <w:divBdr>
                <w:top w:val="none" w:sz="0" w:space="0" w:color="auto"/>
                <w:left w:val="none" w:sz="0" w:space="0" w:color="auto"/>
                <w:bottom w:val="none" w:sz="0" w:space="0" w:color="auto"/>
                <w:right w:val="none" w:sz="0" w:space="0" w:color="auto"/>
              </w:divBdr>
              <w:divsChild>
                <w:div w:id="1270628704">
                  <w:marLeft w:val="0"/>
                  <w:marRight w:val="0"/>
                  <w:marTop w:val="0"/>
                  <w:marBottom w:val="0"/>
                  <w:divBdr>
                    <w:top w:val="none" w:sz="0" w:space="0" w:color="auto"/>
                    <w:left w:val="none" w:sz="0" w:space="0" w:color="auto"/>
                    <w:bottom w:val="none" w:sz="0" w:space="0" w:color="auto"/>
                    <w:right w:val="none" w:sz="0" w:space="0" w:color="auto"/>
                  </w:divBdr>
                  <w:divsChild>
                    <w:div w:id="37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40148">
      <w:bodyDiv w:val="1"/>
      <w:marLeft w:val="0"/>
      <w:marRight w:val="0"/>
      <w:marTop w:val="0"/>
      <w:marBottom w:val="0"/>
      <w:divBdr>
        <w:top w:val="none" w:sz="0" w:space="0" w:color="auto"/>
        <w:left w:val="none" w:sz="0" w:space="0" w:color="auto"/>
        <w:bottom w:val="none" w:sz="0" w:space="0" w:color="auto"/>
        <w:right w:val="none" w:sz="0" w:space="0" w:color="auto"/>
      </w:divBdr>
    </w:div>
    <w:div w:id="1317563953">
      <w:bodyDiv w:val="1"/>
      <w:marLeft w:val="0"/>
      <w:marRight w:val="0"/>
      <w:marTop w:val="0"/>
      <w:marBottom w:val="0"/>
      <w:divBdr>
        <w:top w:val="none" w:sz="0" w:space="0" w:color="auto"/>
        <w:left w:val="none" w:sz="0" w:space="0" w:color="auto"/>
        <w:bottom w:val="none" w:sz="0" w:space="0" w:color="auto"/>
        <w:right w:val="none" w:sz="0" w:space="0" w:color="auto"/>
      </w:divBdr>
    </w:div>
    <w:div w:id="1408648277">
      <w:bodyDiv w:val="1"/>
      <w:marLeft w:val="0"/>
      <w:marRight w:val="0"/>
      <w:marTop w:val="0"/>
      <w:marBottom w:val="0"/>
      <w:divBdr>
        <w:top w:val="none" w:sz="0" w:space="0" w:color="auto"/>
        <w:left w:val="none" w:sz="0" w:space="0" w:color="auto"/>
        <w:bottom w:val="none" w:sz="0" w:space="0" w:color="auto"/>
        <w:right w:val="none" w:sz="0" w:space="0" w:color="auto"/>
      </w:divBdr>
    </w:div>
    <w:div w:id="1568420166">
      <w:bodyDiv w:val="1"/>
      <w:marLeft w:val="0"/>
      <w:marRight w:val="0"/>
      <w:marTop w:val="0"/>
      <w:marBottom w:val="0"/>
      <w:divBdr>
        <w:top w:val="none" w:sz="0" w:space="0" w:color="auto"/>
        <w:left w:val="none" w:sz="0" w:space="0" w:color="auto"/>
        <w:bottom w:val="none" w:sz="0" w:space="0" w:color="auto"/>
        <w:right w:val="none" w:sz="0" w:space="0" w:color="auto"/>
      </w:divBdr>
    </w:div>
    <w:div w:id="1599752478">
      <w:bodyDiv w:val="1"/>
      <w:marLeft w:val="0"/>
      <w:marRight w:val="0"/>
      <w:marTop w:val="0"/>
      <w:marBottom w:val="0"/>
      <w:divBdr>
        <w:top w:val="none" w:sz="0" w:space="0" w:color="auto"/>
        <w:left w:val="none" w:sz="0" w:space="0" w:color="auto"/>
        <w:bottom w:val="none" w:sz="0" w:space="0" w:color="auto"/>
        <w:right w:val="none" w:sz="0" w:space="0" w:color="auto"/>
      </w:divBdr>
      <w:divsChild>
        <w:div w:id="1596327852">
          <w:marLeft w:val="0"/>
          <w:marRight w:val="0"/>
          <w:marTop w:val="0"/>
          <w:marBottom w:val="0"/>
          <w:divBdr>
            <w:top w:val="none" w:sz="0" w:space="0" w:color="auto"/>
            <w:left w:val="none" w:sz="0" w:space="0" w:color="auto"/>
            <w:bottom w:val="none" w:sz="0" w:space="0" w:color="auto"/>
            <w:right w:val="none" w:sz="0" w:space="0" w:color="auto"/>
          </w:divBdr>
          <w:divsChild>
            <w:div w:id="13602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30583">
      <w:bodyDiv w:val="1"/>
      <w:marLeft w:val="0"/>
      <w:marRight w:val="0"/>
      <w:marTop w:val="0"/>
      <w:marBottom w:val="0"/>
      <w:divBdr>
        <w:top w:val="none" w:sz="0" w:space="0" w:color="auto"/>
        <w:left w:val="none" w:sz="0" w:space="0" w:color="auto"/>
        <w:bottom w:val="none" w:sz="0" w:space="0" w:color="auto"/>
        <w:right w:val="none" w:sz="0" w:space="0" w:color="auto"/>
      </w:divBdr>
    </w:div>
    <w:div w:id="1697853652">
      <w:bodyDiv w:val="1"/>
      <w:marLeft w:val="0"/>
      <w:marRight w:val="0"/>
      <w:marTop w:val="0"/>
      <w:marBottom w:val="0"/>
      <w:divBdr>
        <w:top w:val="none" w:sz="0" w:space="0" w:color="auto"/>
        <w:left w:val="none" w:sz="0" w:space="0" w:color="auto"/>
        <w:bottom w:val="none" w:sz="0" w:space="0" w:color="auto"/>
        <w:right w:val="none" w:sz="0" w:space="0" w:color="auto"/>
      </w:divBdr>
    </w:div>
    <w:div w:id="1747804739">
      <w:bodyDiv w:val="1"/>
      <w:marLeft w:val="0"/>
      <w:marRight w:val="0"/>
      <w:marTop w:val="0"/>
      <w:marBottom w:val="0"/>
      <w:divBdr>
        <w:top w:val="none" w:sz="0" w:space="0" w:color="auto"/>
        <w:left w:val="none" w:sz="0" w:space="0" w:color="auto"/>
        <w:bottom w:val="none" w:sz="0" w:space="0" w:color="auto"/>
        <w:right w:val="none" w:sz="0" w:space="0" w:color="auto"/>
      </w:divBdr>
    </w:div>
    <w:div w:id="1898976371">
      <w:bodyDiv w:val="1"/>
      <w:marLeft w:val="0"/>
      <w:marRight w:val="0"/>
      <w:marTop w:val="0"/>
      <w:marBottom w:val="0"/>
      <w:divBdr>
        <w:top w:val="none" w:sz="0" w:space="0" w:color="auto"/>
        <w:left w:val="none" w:sz="0" w:space="0" w:color="auto"/>
        <w:bottom w:val="none" w:sz="0" w:space="0" w:color="auto"/>
        <w:right w:val="none" w:sz="0" w:space="0" w:color="auto"/>
      </w:divBdr>
    </w:div>
    <w:div w:id="1943102862">
      <w:bodyDiv w:val="1"/>
      <w:marLeft w:val="0"/>
      <w:marRight w:val="0"/>
      <w:marTop w:val="0"/>
      <w:marBottom w:val="0"/>
      <w:divBdr>
        <w:top w:val="none" w:sz="0" w:space="0" w:color="auto"/>
        <w:left w:val="none" w:sz="0" w:space="0" w:color="auto"/>
        <w:bottom w:val="none" w:sz="0" w:space="0" w:color="auto"/>
        <w:right w:val="none" w:sz="0" w:space="0" w:color="auto"/>
      </w:divBdr>
    </w:div>
    <w:div w:id="1954171118">
      <w:bodyDiv w:val="1"/>
      <w:marLeft w:val="0"/>
      <w:marRight w:val="0"/>
      <w:marTop w:val="0"/>
      <w:marBottom w:val="0"/>
      <w:divBdr>
        <w:top w:val="none" w:sz="0" w:space="0" w:color="auto"/>
        <w:left w:val="none" w:sz="0" w:space="0" w:color="auto"/>
        <w:bottom w:val="none" w:sz="0" w:space="0" w:color="auto"/>
        <w:right w:val="none" w:sz="0" w:space="0" w:color="auto"/>
      </w:divBdr>
    </w:div>
    <w:div w:id="2088262884">
      <w:bodyDiv w:val="1"/>
      <w:marLeft w:val="0"/>
      <w:marRight w:val="0"/>
      <w:marTop w:val="0"/>
      <w:marBottom w:val="0"/>
      <w:divBdr>
        <w:top w:val="none" w:sz="0" w:space="0" w:color="auto"/>
        <w:left w:val="none" w:sz="0" w:space="0" w:color="auto"/>
        <w:bottom w:val="none" w:sz="0" w:space="0" w:color="auto"/>
        <w:right w:val="none" w:sz="0" w:space="0" w:color="auto"/>
      </w:divBdr>
    </w:div>
    <w:div w:id="2092000657">
      <w:bodyDiv w:val="1"/>
      <w:marLeft w:val="0"/>
      <w:marRight w:val="0"/>
      <w:marTop w:val="0"/>
      <w:marBottom w:val="0"/>
      <w:divBdr>
        <w:top w:val="none" w:sz="0" w:space="0" w:color="auto"/>
        <w:left w:val="none" w:sz="0" w:space="0" w:color="auto"/>
        <w:bottom w:val="none" w:sz="0" w:space="0" w:color="auto"/>
        <w:right w:val="none" w:sz="0" w:space="0" w:color="auto"/>
      </w:divBdr>
      <w:divsChild>
        <w:div w:id="1751805045">
          <w:marLeft w:val="0"/>
          <w:marRight w:val="0"/>
          <w:marTop w:val="0"/>
          <w:marBottom w:val="0"/>
          <w:divBdr>
            <w:top w:val="none" w:sz="0" w:space="0" w:color="auto"/>
            <w:left w:val="none" w:sz="0" w:space="0" w:color="auto"/>
            <w:bottom w:val="none" w:sz="0" w:space="0" w:color="auto"/>
            <w:right w:val="none" w:sz="0" w:space="0" w:color="auto"/>
          </w:divBdr>
        </w:div>
      </w:divsChild>
    </w:div>
    <w:div w:id="2097944992">
      <w:bodyDiv w:val="1"/>
      <w:marLeft w:val="0"/>
      <w:marRight w:val="0"/>
      <w:marTop w:val="0"/>
      <w:marBottom w:val="0"/>
      <w:divBdr>
        <w:top w:val="none" w:sz="0" w:space="0" w:color="auto"/>
        <w:left w:val="none" w:sz="0" w:space="0" w:color="auto"/>
        <w:bottom w:val="none" w:sz="0" w:space="0" w:color="auto"/>
        <w:right w:val="none" w:sz="0" w:space="0" w:color="auto"/>
      </w:divBdr>
      <w:divsChild>
        <w:div w:id="1549951590">
          <w:marLeft w:val="0"/>
          <w:marRight w:val="0"/>
          <w:marTop w:val="0"/>
          <w:marBottom w:val="0"/>
          <w:divBdr>
            <w:top w:val="none" w:sz="0" w:space="0" w:color="auto"/>
            <w:left w:val="none" w:sz="0" w:space="0" w:color="auto"/>
            <w:bottom w:val="none" w:sz="0" w:space="0" w:color="auto"/>
            <w:right w:val="none" w:sz="0" w:space="0" w:color="auto"/>
          </w:divBdr>
        </w:div>
      </w:divsChild>
    </w:div>
    <w:div w:id="2122532007">
      <w:bodyDiv w:val="1"/>
      <w:marLeft w:val="0"/>
      <w:marRight w:val="0"/>
      <w:marTop w:val="0"/>
      <w:marBottom w:val="0"/>
      <w:divBdr>
        <w:top w:val="none" w:sz="0" w:space="0" w:color="auto"/>
        <w:left w:val="none" w:sz="0" w:space="0" w:color="auto"/>
        <w:bottom w:val="none" w:sz="0" w:space="0" w:color="auto"/>
        <w:right w:val="none" w:sz="0" w:space="0" w:color="auto"/>
      </w:divBdr>
      <w:divsChild>
        <w:div w:id="968440650">
          <w:marLeft w:val="0"/>
          <w:marRight w:val="0"/>
          <w:marTop w:val="0"/>
          <w:marBottom w:val="0"/>
          <w:divBdr>
            <w:top w:val="none" w:sz="0" w:space="0" w:color="auto"/>
            <w:left w:val="none" w:sz="0" w:space="0" w:color="auto"/>
            <w:bottom w:val="none" w:sz="0" w:space="0" w:color="auto"/>
            <w:right w:val="none" w:sz="0" w:space="0" w:color="auto"/>
          </w:divBdr>
          <w:divsChild>
            <w:div w:id="734085006">
              <w:marLeft w:val="0"/>
              <w:marRight w:val="0"/>
              <w:marTop w:val="0"/>
              <w:marBottom w:val="0"/>
              <w:divBdr>
                <w:top w:val="none" w:sz="0" w:space="0" w:color="auto"/>
                <w:left w:val="none" w:sz="0" w:space="0" w:color="auto"/>
                <w:bottom w:val="none" w:sz="0" w:space="0" w:color="auto"/>
                <w:right w:val="none" w:sz="0" w:space="0" w:color="auto"/>
              </w:divBdr>
              <w:divsChild>
                <w:div w:id="1820075105">
                  <w:marLeft w:val="0"/>
                  <w:marRight w:val="0"/>
                  <w:marTop w:val="0"/>
                  <w:marBottom w:val="0"/>
                  <w:divBdr>
                    <w:top w:val="none" w:sz="0" w:space="0" w:color="auto"/>
                    <w:left w:val="none" w:sz="0" w:space="0" w:color="auto"/>
                    <w:bottom w:val="none" w:sz="0" w:space="0" w:color="auto"/>
                    <w:right w:val="none" w:sz="0" w:space="0" w:color="auto"/>
                  </w:divBdr>
                  <w:divsChild>
                    <w:div w:id="1896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7971">
          <w:marLeft w:val="0"/>
          <w:marRight w:val="0"/>
          <w:marTop w:val="0"/>
          <w:marBottom w:val="0"/>
          <w:divBdr>
            <w:top w:val="none" w:sz="0" w:space="0" w:color="auto"/>
            <w:left w:val="none" w:sz="0" w:space="0" w:color="auto"/>
            <w:bottom w:val="none" w:sz="0" w:space="0" w:color="auto"/>
            <w:right w:val="none" w:sz="0" w:space="0" w:color="auto"/>
          </w:divBdr>
          <w:divsChild>
            <w:div w:id="1565795487">
              <w:marLeft w:val="0"/>
              <w:marRight w:val="0"/>
              <w:marTop w:val="0"/>
              <w:marBottom w:val="0"/>
              <w:divBdr>
                <w:top w:val="none" w:sz="0" w:space="0" w:color="auto"/>
                <w:left w:val="none" w:sz="0" w:space="0" w:color="auto"/>
                <w:bottom w:val="none" w:sz="0" w:space="0" w:color="auto"/>
                <w:right w:val="none" w:sz="0" w:space="0" w:color="auto"/>
              </w:divBdr>
              <w:divsChild>
                <w:div w:id="240915159">
                  <w:marLeft w:val="0"/>
                  <w:marRight w:val="0"/>
                  <w:marTop w:val="0"/>
                  <w:marBottom w:val="0"/>
                  <w:divBdr>
                    <w:top w:val="none" w:sz="0" w:space="0" w:color="auto"/>
                    <w:left w:val="none" w:sz="0" w:space="0" w:color="auto"/>
                    <w:bottom w:val="none" w:sz="0" w:space="0" w:color="auto"/>
                    <w:right w:val="none" w:sz="0" w:space="0" w:color="auto"/>
                  </w:divBdr>
                  <w:divsChild>
                    <w:div w:id="4866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3B989-EA25-42CC-98DE-724C4FEA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lokanadam</dc:creator>
  <cp:keywords/>
  <dc:description/>
  <cp:lastModifiedBy>HP</cp:lastModifiedBy>
  <cp:revision>4</cp:revision>
  <dcterms:created xsi:type="dcterms:W3CDTF">2025-03-31T13:11:00Z</dcterms:created>
  <dcterms:modified xsi:type="dcterms:W3CDTF">2025-03-31T18:03:00Z</dcterms:modified>
</cp:coreProperties>
</file>