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27F35" w:rsidP="405FA339" w:rsidRDefault="00727F35" w14:paraId="1A5BF8E8" w14:textId="77777777">
      <w:pPr>
        <w:pStyle w:val="Title"/>
        <w:rPr>
          <w:rFonts w:ascii="Georgia (Body)" w:hAnsi="Georgia (Body)" w:eastAsia="Georgia (Body)" w:cs="Georgia (Body)"/>
        </w:rPr>
      </w:pPr>
    </w:p>
    <w:p w:rsidR="00727F35" w:rsidP="405FA339" w:rsidRDefault="00727F35" w14:paraId="1A5BF8E9" w14:textId="77777777">
      <w:pPr>
        <w:pStyle w:val="Title"/>
        <w:rPr>
          <w:rFonts w:ascii="Georgia (Body)" w:hAnsi="Georgia (Body)" w:eastAsia="Georgia (Body)" w:cs="Georgia (Body)"/>
        </w:rPr>
      </w:pPr>
    </w:p>
    <w:p w:rsidR="00727F35" w:rsidP="405FA339" w:rsidRDefault="00727F35" w14:paraId="1A5BF8EA" w14:textId="48C4C328">
      <w:pPr>
        <w:pStyle w:val="Title"/>
        <w:rPr>
          <w:rFonts w:ascii="Georgia (Body)" w:hAnsi="Georgia (Body)" w:eastAsia="Georgia (Body)" w:cs="Georgia (Body)"/>
        </w:rPr>
      </w:pPr>
    </w:p>
    <w:p w:rsidR="00DB0084" w:rsidP="5657BB3B" w:rsidRDefault="00D23BBC" w14:paraId="079E08D8" w14:textId="4A6FA896">
      <w:pPr>
        <w:pStyle w:val="Title"/>
        <w:rPr>
          <w:rFonts w:ascii="Georgia (Body)" w:hAnsi="Georgia (Body)" w:eastAsia="Georgia (Body)" w:cs="Georgia (Body)"/>
        </w:rPr>
      </w:pPr>
      <w:bookmarkStart w:name="_Toc535563247" w:id="0"/>
      <w:bookmarkStart w:name="_Toc1721279" w:id="1"/>
      <w:r w:rsidRPr="405FA339">
        <w:rPr>
          <w:rFonts w:ascii="Georgia (Body)" w:hAnsi="Georgia (Body)" w:eastAsia="Georgia (Body)" w:cs="Georgia (Body)"/>
          <w:spacing w:val="0"/>
        </w:rPr>
        <w:t>Event Streaming</w:t>
      </w:r>
      <w:bookmarkEnd w:id="0"/>
      <w:bookmarkEnd w:id="1"/>
    </w:p>
    <w:p w:rsidRPr="00AB4C2A" w:rsidR="00727F35" w:rsidP="405FA339" w:rsidRDefault="00F43267" w14:paraId="1A5BF8EC" w14:textId="323FD284">
      <w:pPr>
        <w:pStyle w:val="Title"/>
        <w:rPr>
          <w:rFonts w:ascii="Georgia (Body)" w:hAnsi="Georgia (Body)" w:eastAsia="Georgia (Body)" w:cs="Georgia (Body)"/>
        </w:rPr>
      </w:pPr>
      <w:bookmarkStart w:name="_Toc1721280" w:id="2"/>
      <w:r w:rsidRPr="405FA339">
        <w:rPr>
          <w:rFonts w:ascii="Georgia (Body)" w:hAnsi="Georgia (Body)" w:eastAsia="Georgia (Body)" w:cs="Georgia (Body)"/>
          <w:spacing w:val="0"/>
        </w:rPr>
        <w:t>Reference Specification</w:t>
      </w:r>
      <w:bookmarkEnd w:id="2"/>
      <w:r w:rsidRPr="405FA339" w:rsidR="00727F35">
        <w:rPr>
          <w:rFonts w:ascii="Georgia (Body)" w:hAnsi="Georgia (Body)" w:eastAsia="Georgia (Body)" w:cs="Georgia (Body)"/>
          <w:spacing w:val="0"/>
        </w:rPr>
        <w:br w:type="page"/>
      </w:r>
    </w:p>
    <w:sdt>
      <w:sdtPr>
        <w:rPr>
          <w:rFonts w:asciiTheme="minorHAnsi" w:hAnsiTheme="minorHAnsi" w:eastAsiaTheme="minorHAnsi" w:cstheme="minorBidi"/>
          <w:b w:val="0"/>
          <w:bCs w:val="0"/>
          <w:color w:val="auto"/>
          <w:sz w:val="22"/>
          <w:szCs w:val="22"/>
        </w:rPr>
        <w:id w:val="424849204"/>
        <w:docPartObj>
          <w:docPartGallery w:val="Table of Contents"/>
          <w:docPartUnique/>
        </w:docPartObj>
      </w:sdtPr>
      <w:sdtEndPr>
        <w:rPr>
          <w:noProof/>
        </w:rPr>
      </w:sdtEndPr>
      <w:sdtContent>
        <w:p w:rsidR="002F7815" w:rsidRDefault="002F7815" w14:paraId="0C92991C" w14:textId="2842259A">
          <w:pPr>
            <w:pStyle w:val="TOCHeading"/>
          </w:pPr>
          <w:r>
            <w:t>Contents</w:t>
          </w:r>
        </w:p>
        <w:p w:rsidR="009C7D2E" w:rsidRDefault="002F7815" w14:paraId="33B3F6CA" w14:textId="5BD6AABC">
          <w:pPr>
            <w:pStyle w:val="TOC1"/>
            <w:tabs>
              <w:tab w:val="right" w:leader="dot" w:pos="10790"/>
            </w:tabs>
            <w:rPr>
              <w:rFonts w:eastAsiaTheme="minorEastAsia"/>
              <w:noProof/>
              <w:lang w:eastAsia="ja-JP"/>
            </w:rPr>
          </w:pPr>
          <w:r>
            <w:fldChar w:fldCharType="begin"/>
          </w:r>
          <w:r>
            <w:instrText xml:space="preserve"> TOC \o "1-3" \h \z \u </w:instrText>
          </w:r>
          <w:r>
            <w:fldChar w:fldCharType="separate"/>
          </w:r>
          <w:hyperlink w:history="1" w:anchor="_Toc1721279">
            <w:r w:rsidRPr="00F908E3" w:rsidR="009C7D2E">
              <w:rPr>
                <w:rStyle w:val="Hyperlink"/>
                <w:rFonts w:ascii="Georgia (Body)" w:hAnsi="Georgia (Body)" w:eastAsia="Georgia (Body)" w:cs="Georgia (Body)"/>
                <w:noProof/>
              </w:rPr>
              <w:t>Event Streaming</w:t>
            </w:r>
            <w:r w:rsidR="009C7D2E">
              <w:rPr>
                <w:noProof/>
                <w:webHidden/>
              </w:rPr>
              <w:tab/>
            </w:r>
            <w:r w:rsidR="009C7D2E">
              <w:rPr>
                <w:noProof/>
                <w:webHidden/>
              </w:rPr>
              <w:fldChar w:fldCharType="begin"/>
            </w:r>
            <w:r w:rsidR="009C7D2E">
              <w:rPr>
                <w:noProof/>
                <w:webHidden/>
              </w:rPr>
              <w:instrText xml:space="preserve"> PAGEREF _Toc1721279 \h </w:instrText>
            </w:r>
            <w:r w:rsidR="009C7D2E">
              <w:rPr>
                <w:noProof/>
                <w:webHidden/>
              </w:rPr>
            </w:r>
            <w:r w:rsidR="009C7D2E">
              <w:rPr>
                <w:noProof/>
                <w:webHidden/>
              </w:rPr>
              <w:fldChar w:fldCharType="separate"/>
            </w:r>
            <w:r w:rsidR="009C7D2E">
              <w:rPr>
                <w:noProof/>
                <w:webHidden/>
              </w:rPr>
              <w:t>1</w:t>
            </w:r>
            <w:r w:rsidR="009C7D2E">
              <w:rPr>
                <w:noProof/>
                <w:webHidden/>
              </w:rPr>
              <w:fldChar w:fldCharType="end"/>
            </w:r>
          </w:hyperlink>
        </w:p>
        <w:p w:rsidR="009C7D2E" w:rsidRDefault="00635079" w14:paraId="1A0F7488" w14:textId="1B622EFE">
          <w:pPr>
            <w:pStyle w:val="TOC1"/>
            <w:tabs>
              <w:tab w:val="right" w:leader="dot" w:pos="10790"/>
            </w:tabs>
            <w:rPr>
              <w:rFonts w:eastAsiaTheme="minorEastAsia"/>
              <w:noProof/>
              <w:lang w:eastAsia="ja-JP"/>
            </w:rPr>
          </w:pPr>
          <w:hyperlink w:history="1" w:anchor="_Toc1721280">
            <w:r w:rsidRPr="00F908E3" w:rsidR="009C7D2E">
              <w:rPr>
                <w:rStyle w:val="Hyperlink"/>
                <w:rFonts w:ascii="Georgia (Body)" w:hAnsi="Georgia (Body)" w:eastAsia="Georgia (Body)" w:cs="Georgia (Body)"/>
                <w:noProof/>
              </w:rPr>
              <w:t>Reference Specification</w:t>
            </w:r>
            <w:r w:rsidR="009C7D2E">
              <w:rPr>
                <w:noProof/>
                <w:webHidden/>
              </w:rPr>
              <w:tab/>
            </w:r>
            <w:r w:rsidR="009C7D2E">
              <w:rPr>
                <w:noProof/>
                <w:webHidden/>
              </w:rPr>
              <w:fldChar w:fldCharType="begin"/>
            </w:r>
            <w:r w:rsidR="009C7D2E">
              <w:rPr>
                <w:noProof/>
                <w:webHidden/>
              </w:rPr>
              <w:instrText xml:space="preserve"> PAGEREF _Toc1721280 \h </w:instrText>
            </w:r>
            <w:r w:rsidR="009C7D2E">
              <w:rPr>
                <w:noProof/>
                <w:webHidden/>
              </w:rPr>
            </w:r>
            <w:r w:rsidR="009C7D2E">
              <w:rPr>
                <w:noProof/>
                <w:webHidden/>
              </w:rPr>
              <w:fldChar w:fldCharType="separate"/>
            </w:r>
            <w:r w:rsidR="009C7D2E">
              <w:rPr>
                <w:noProof/>
                <w:webHidden/>
              </w:rPr>
              <w:t>1</w:t>
            </w:r>
            <w:r w:rsidR="009C7D2E">
              <w:rPr>
                <w:noProof/>
                <w:webHidden/>
              </w:rPr>
              <w:fldChar w:fldCharType="end"/>
            </w:r>
          </w:hyperlink>
        </w:p>
        <w:p w:rsidR="009C7D2E" w:rsidRDefault="00635079" w14:paraId="5DF65461" w14:textId="33E3F133">
          <w:pPr>
            <w:pStyle w:val="TOC2"/>
            <w:tabs>
              <w:tab w:val="right" w:leader="dot" w:pos="10790"/>
            </w:tabs>
            <w:rPr>
              <w:rFonts w:eastAsiaTheme="minorEastAsia"/>
              <w:noProof/>
              <w:lang w:eastAsia="ja-JP"/>
            </w:rPr>
          </w:pPr>
          <w:hyperlink w:history="1" w:anchor="_Toc1721281">
            <w:r w:rsidRPr="00F908E3" w:rsidR="009C7D2E">
              <w:rPr>
                <w:rStyle w:val="Hyperlink"/>
                <w:noProof/>
              </w:rPr>
              <w:t>Goal</w:t>
            </w:r>
            <w:r w:rsidR="009C7D2E">
              <w:rPr>
                <w:noProof/>
                <w:webHidden/>
              </w:rPr>
              <w:tab/>
            </w:r>
            <w:r w:rsidR="009C7D2E">
              <w:rPr>
                <w:noProof/>
                <w:webHidden/>
              </w:rPr>
              <w:fldChar w:fldCharType="begin"/>
            </w:r>
            <w:r w:rsidR="009C7D2E">
              <w:rPr>
                <w:noProof/>
                <w:webHidden/>
              </w:rPr>
              <w:instrText xml:space="preserve"> PAGEREF _Toc1721281 \h </w:instrText>
            </w:r>
            <w:r w:rsidR="009C7D2E">
              <w:rPr>
                <w:noProof/>
                <w:webHidden/>
              </w:rPr>
            </w:r>
            <w:r w:rsidR="009C7D2E">
              <w:rPr>
                <w:noProof/>
                <w:webHidden/>
              </w:rPr>
              <w:fldChar w:fldCharType="separate"/>
            </w:r>
            <w:r w:rsidR="009C7D2E">
              <w:rPr>
                <w:noProof/>
                <w:webHidden/>
              </w:rPr>
              <w:t>4</w:t>
            </w:r>
            <w:r w:rsidR="009C7D2E">
              <w:rPr>
                <w:noProof/>
                <w:webHidden/>
              </w:rPr>
              <w:fldChar w:fldCharType="end"/>
            </w:r>
          </w:hyperlink>
        </w:p>
        <w:p w:rsidR="009C7D2E" w:rsidRDefault="00635079" w14:paraId="4E0FF84F" w14:textId="72E6EA4F">
          <w:pPr>
            <w:pStyle w:val="TOC2"/>
            <w:tabs>
              <w:tab w:val="right" w:leader="dot" w:pos="10790"/>
            </w:tabs>
            <w:rPr>
              <w:rFonts w:eastAsiaTheme="minorEastAsia"/>
              <w:noProof/>
              <w:lang w:eastAsia="ja-JP"/>
            </w:rPr>
          </w:pPr>
          <w:hyperlink w:history="1" w:anchor="_Toc1721282">
            <w:r w:rsidRPr="00F908E3" w:rsidR="009C7D2E">
              <w:rPr>
                <w:rStyle w:val="Hyperlink"/>
                <w:noProof/>
              </w:rPr>
              <w:t>Guiding Principles/Demand:</w:t>
            </w:r>
            <w:r w:rsidR="009C7D2E">
              <w:rPr>
                <w:noProof/>
                <w:webHidden/>
              </w:rPr>
              <w:tab/>
            </w:r>
            <w:r w:rsidR="009C7D2E">
              <w:rPr>
                <w:noProof/>
                <w:webHidden/>
              </w:rPr>
              <w:fldChar w:fldCharType="begin"/>
            </w:r>
            <w:r w:rsidR="009C7D2E">
              <w:rPr>
                <w:noProof/>
                <w:webHidden/>
              </w:rPr>
              <w:instrText xml:space="preserve"> PAGEREF _Toc1721282 \h </w:instrText>
            </w:r>
            <w:r w:rsidR="009C7D2E">
              <w:rPr>
                <w:noProof/>
                <w:webHidden/>
              </w:rPr>
            </w:r>
            <w:r w:rsidR="009C7D2E">
              <w:rPr>
                <w:noProof/>
                <w:webHidden/>
              </w:rPr>
              <w:fldChar w:fldCharType="separate"/>
            </w:r>
            <w:r w:rsidR="009C7D2E">
              <w:rPr>
                <w:noProof/>
                <w:webHidden/>
              </w:rPr>
              <w:t>4</w:t>
            </w:r>
            <w:r w:rsidR="009C7D2E">
              <w:rPr>
                <w:noProof/>
                <w:webHidden/>
              </w:rPr>
              <w:fldChar w:fldCharType="end"/>
            </w:r>
          </w:hyperlink>
        </w:p>
        <w:p w:rsidR="009C7D2E" w:rsidRDefault="00635079" w14:paraId="55B5DE31" w14:textId="380B4249">
          <w:pPr>
            <w:pStyle w:val="TOC2"/>
            <w:tabs>
              <w:tab w:val="right" w:leader="dot" w:pos="10790"/>
            </w:tabs>
            <w:rPr>
              <w:rFonts w:eastAsiaTheme="minorEastAsia"/>
              <w:noProof/>
              <w:lang w:eastAsia="ja-JP"/>
            </w:rPr>
          </w:pPr>
          <w:hyperlink w:history="1" w:anchor="_Toc1721283">
            <w:r w:rsidRPr="00F908E3" w:rsidR="009C7D2E">
              <w:rPr>
                <w:rStyle w:val="Hyperlink"/>
                <w:rFonts w:ascii="Georgia (Body)" w:hAnsi="Georgia (Body)" w:eastAsia="Georgia (Body)" w:cs="Georgia (Body)"/>
                <w:noProof/>
              </w:rPr>
              <w:t>Audience</w:t>
            </w:r>
            <w:r w:rsidR="009C7D2E">
              <w:rPr>
                <w:noProof/>
                <w:webHidden/>
              </w:rPr>
              <w:tab/>
            </w:r>
            <w:r w:rsidR="009C7D2E">
              <w:rPr>
                <w:noProof/>
                <w:webHidden/>
              </w:rPr>
              <w:fldChar w:fldCharType="begin"/>
            </w:r>
            <w:r w:rsidR="009C7D2E">
              <w:rPr>
                <w:noProof/>
                <w:webHidden/>
              </w:rPr>
              <w:instrText xml:space="preserve"> PAGEREF _Toc1721283 \h </w:instrText>
            </w:r>
            <w:r w:rsidR="009C7D2E">
              <w:rPr>
                <w:noProof/>
                <w:webHidden/>
              </w:rPr>
            </w:r>
            <w:r w:rsidR="009C7D2E">
              <w:rPr>
                <w:noProof/>
                <w:webHidden/>
              </w:rPr>
              <w:fldChar w:fldCharType="separate"/>
            </w:r>
            <w:r w:rsidR="009C7D2E">
              <w:rPr>
                <w:noProof/>
                <w:webHidden/>
              </w:rPr>
              <w:t>5</w:t>
            </w:r>
            <w:r w:rsidR="009C7D2E">
              <w:rPr>
                <w:noProof/>
                <w:webHidden/>
              </w:rPr>
              <w:fldChar w:fldCharType="end"/>
            </w:r>
          </w:hyperlink>
        </w:p>
        <w:p w:rsidR="009C7D2E" w:rsidRDefault="00635079" w14:paraId="3D19E26E" w14:textId="7AD1508B">
          <w:pPr>
            <w:pStyle w:val="TOC2"/>
            <w:tabs>
              <w:tab w:val="right" w:leader="dot" w:pos="10790"/>
            </w:tabs>
            <w:rPr>
              <w:rFonts w:eastAsiaTheme="minorEastAsia"/>
              <w:noProof/>
              <w:lang w:eastAsia="ja-JP"/>
            </w:rPr>
          </w:pPr>
          <w:hyperlink w:history="1" w:anchor="_Toc1721284">
            <w:r w:rsidRPr="00F908E3" w:rsidR="009C7D2E">
              <w:rPr>
                <w:rStyle w:val="Hyperlink"/>
                <w:rFonts w:ascii="Georgia (Body)" w:hAnsi="Georgia (Body)" w:eastAsia="Georgia (Body)" w:cs="Georgia (Body)"/>
                <w:noProof/>
              </w:rPr>
              <w:t>Key Terminology</w:t>
            </w:r>
            <w:r w:rsidR="009C7D2E">
              <w:rPr>
                <w:noProof/>
                <w:webHidden/>
              </w:rPr>
              <w:tab/>
            </w:r>
            <w:r w:rsidR="009C7D2E">
              <w:rPr>
                <w:noProof/>
                <w:webHidden/>
              </w:rPr>
              <w:fldChar w:fldCharType="begin"/>
            </w:r>
            <w:r w:rsidR="009C7D2E">
              <w:rPr>
                <w:noProof/>
                <w:webHidden/>
              </w:rPr>
              <w:instrText xml:space="preserve"> PAGEREF _Toc1721284 \h </w:instrText>
            </w:r>
            <w:r w:rsidR="009C7D2E">
              <w:rPr>
                <w:noProof/>
                <w:webHidden/>
              </w:rPr>
            </w:r>
            <w:r w:rsidR="009C7D2E">
              <w:rPr>
                <w:noProof/>
                <w:webHidden/>
              </w:rPr>
              <w:fldChar w:fldCharType="separate"/>
            </w:r>
            <w:r w:rsidR="009C7D2E">
              <w:rPr>
                <w:noProof/>
                <w:webHidden/>
              </w:rPr>
              <w:t>6</w:t>
            </w:r>
            <w:r w:rsidR="009C7D2E">
              <w:rPr>
                <w:noProof/>
                <w:webHidden/>
              </w:rPr>
              <w:fldChar w:fldCharType="end"/>
            </w:r>
          </w:hyperlink>
        </w:p>
        <w:p w:rsidR="009C7D2E" w:rsidRDefault="00635079" w14:paraId="25106DA1" w14:textId="1FD26E8D">
          <w:pPr>
            <w:pStyle w:val="TOC2"/>
            <w:tabs>
              <w:tab w:val="right" w:leader="dot" w:pos="10790"/>
            </w:tabs>
            <w:rPr>
              <w:rFonts w:eastAsiaTheme="minorEastAsia"/>
              <w:noProof/>
              <w:lang w:eastAsia="ja-JP"/>
            </w:rPr>
          </w:pPr>
          <w:hyperlink w:history="1" w:anchor="_Toc1721285">
            <w:r w:rsidRPr="00F908E3" w:rsidR="009C7D2E">
              <w:rPr>
                <w:rStyle w:val="Hyperlink"/>
                <w:rFonts w:ascii="Georgia (Body)" w:hAnsi="Georgia (Body)" w:eastAsia="Georgia (Body)" w:cs="Georgia (Body)"/>
                <w:noProof/>
              </w:rPr>
              <w:t>Specification Overview</w:t>
            </w:r>
            <w:r w:rsidR="009C7D2E">
              <w:rPr>
                <w:noProof/>
                <w:webHidden/>
              </w:rPr>
              <w:tab/>
            </w:r>
            <w:r w:rsidR="009C7D2E">
              <w:rPr>
                <w:noProof/>
                <w:webHidden/>
              </w:rPr>
              <w:fldChar w:fldCharType="begin"/>
            </w:r>
            <w:r w:rsidR="009C7D2E">
              <w:rPr>
                <w:noProof/>
                <w:webHidden/>
              </w:rPr>
              <w:instrText xml:space="preserve"> PAGEREF _Toc1721285 \h </w:instrText>
            </w:r>
            <w:r w:rsidR="009C7D2E">
              <w:rPr>
                <w:noProof/>
                <w:webHidden/>
              </w:rPr>
            </w:r>
            <w:r w:rsidR="009C7D2E">
              <w:rPr>
                <w:noProof/>
                <w:webHidden/>
              </w:rPr>
              <w:fldChar w:fldCharType="separate"/>
            </w:r>
            <w:r w:rsidR="009C7D2E">
              <w:rPr>
                <w:noProof/>
                <w:webHidden/>
              </w:rPr>
              <w:t>8</w:t>
            </w:r>
            <w:r w:rsidR="009C7D2E">
              <w:rPr>
                <w:noProof/>
                <w:webHidden/>
              </w:rPr>
              <w:fldChar w:fldCharType="end"/>
            </w:r>
          </w:hyperlink>
        </w:p>
        <w:p w:rsidR="009C7D2E" w:rsidRDefault="00635079" w14:paraId="024A80E6" w14:textId="5B312A0F">
          <w:pPr>
            <w:pStyle w:val="TOC2"/>
            <w:tabs>
              <w:tab w:val="right" w:leader="dot" w:pos="10790"/>
            </w:tabs>
            <w:rPr>
              <w:rFonts w:eastAsiaTheme="minorEastAsia"/>
              <w:noProof/>
              <w:lang w:eastAsia="ja-JP"/>
            </w:rPr>
          </w:pPr>
          <w:hyperlink w:history="1" w:anchor="_Toc1721286">
            <w:r w:rsidRPr="00F908E3" w:rsidR="009C7D2E">
              <w:rPr>
                <w:rStyle w:val="Hyperlink"/>
                <w:rFonts w:ascii="Georgia (Body)" w:hAnsi="Georgia (Body)" w:eastAsia="Georgia (Body)" w:cs="Georgia (Body)"/>
                <w:noProof/>
              </w:rPr>
              <w:t>Technology</w:t>
            </w:r>
            <w:r w:rsidR="009C7D2E">
              <w:rPr>
                <w:noProof/>
                <w:webHidden/>
              </w:rPr>
              <w:tab/>
            </w:r>
            <w:r w:rsidR="009C7D2E">
              <w:rPr>
                <w:noProof/>
                <w:webHidden/>
              </w:rPr>
              <w:fldChar w:fldCharType="begin"/>
            </w:r>
            <w:r w:rsidR="009C7D2E">
              <w:rPr>
                <w:noProof/>
                <w:webHidden/>
              </w:rPr>
              <w:instrText xml:space="preserve"> PAGEREF _Toc1721286 \h </w:instrText>
            </w:r>
            <w:r w:rsidR="009C7D2E">
              <w:rPr>
                <w:noProof/>
                <w:webHidden/>
              </w:rPr>
            </w:r>
            <w:r w:rsidR="009C7D2E">
              <w:rPr>
                <w:noProof/>
                <w:webHidden/>
              </w:rPr>
              <w:fldChar w:fldCharType="separate"/>
            </w:r>
            <w:r w:rsidR="009C7D2E">
              <w:rPr>
                <w:noProof/>
                <w:webHidden/>
              </w:rPr>
              <w:t>9</w:t>
            </w:r>
            <w:r w:rsidR="009C7D2E">
              <w:rPr>
                <w:noProof/>
                <w:webHidden/>
              </w:rPr>
              <w:fldChar w:fldCharType="end"/>
            </w:r>
          </w:hyperlink>
        </w:p>
        <w:p w:rsidR="009C7D2E" w:rsidRDefault="00635079" w14:paraId="7F3FAF00" w14:textId="569CEAF0">
          <w:pPr>
            <w:pStyle w:val="TOC2"/>
            <w:tabs>
              <w:tab w:val="right" w:leader="dot" w:pos="10790"/>
            </w:tabs>
            <w:rPr>
              <w:rFonts w:eastAsiaTheme="minorEastAsia"/>
              <w:noProof/>
              <w:lang w:eastAsia="ja-JP"/>
            </w:rPr>
          </w:pPr>
          <w:hyperlink w:history="1" w:anchor="_Toc1721287">
            <w:r w:rsidRPr="00F908E3" w:rsidR="009C7D2E">
              <w:rPr>
                <w:rStyle w:val="Hyperlink"/>
                <w:rFonts w:ascii="Georgia (Body)" w:hAnsi="Georgia (Body)" w:eastAsia="Georgia (Body)" w:cs="Georgia (Body)"/>
                <w:noProof/>
              </w:rPr>
              <w:t>Global Implications (Confluent Kafka v11)</w:t>
            </w:r>
            <w:r w:rsidR="009C7D2E">
              <w:rPr>
                <w:noProof/>
                <w:webHidden/>
              </w:rPr>
              <w:tab/>
            </w:r>
            <w:r w:rsidR="009C7D2E">
              <w:rPr>
                <w:noProof/>
                <w:webHidden/>
              </w:rPr>
              <w:fldChar w:fldCharType="begin"/>
            </w:r>
            <w:r w:rsidR="009C7D2E">
              <w:rPr>
                <w:noProof/>
                <w:webHidden/>
              </w:rPr>
              <w:instrText xml:space="preserve"> PAGEREF _Toc1721287 \h </w:instrText>
            </w:r>
            <w:r w:rsidR="009C7D2E">
              <w:rPr>
                <w:noProof/>
                <w:webHidden/>
              </w:rPr>
            </w:r>
            <w:r w:rsidR="009C7D2E">
              <w:rPr>
                <w:noProof/>
                <w:webHidden/>
              </w:rPr>
              <w:fldChar w:fldCharType="separate"/>
            </w:r>
            <w:r w:rsidR="009C7D2E">
              <w:rPr>
                <w:noProof/>
                <w:webHidden/>
              </w:rPr>
              <w:t>11</w:t>
            </w:r>
            <w:r w:rsidR="009C7D2E">
              <w:rPr>
                <w:noProof/>
                <w:webHidden/>
              </w:rPr>
              <w:fldChar w:fldCharType="end"/>
            </w:r>
          </w:hyperlink>
        </w:p>
        <w:p w:rsidR="009C7D2E" w:rsidRDefault="00635079" w14:paraId="49297CBA" w14:textId="01C29A95">
          <w:pPr>
            <w:pStyle w:val="TOC2"/>
            <w:tabs>
              <w:tab w:val="right" w:leader="dot" w:pos="10790"/>
            </w:tabs>
            <w:rPr>
              <w:rFonts w:eastAsiaTheme="minorEastAsia"/>
              <w:noProof/>
              <w:lang w:eastAsia="ja-JP"/>
            </w:rPr>
          </w:pPr>
          <w:hyperlink w:history="1" w:anchor="_Toc1721288">
            <w:r w:rsidRPr="00F908E3" w:rsidR="009C7D2E">
              <w:rPr>
                <w:rStyle w:val="Hyperlink"/>
                <w:rFonts w:ascii="Georgia (Body)" w:hAnsi="Georgia (Body)" w:eastAsia="Georgia (Body)" w:cs="Georgia (Body)"/>
                <w:noProof/>
              </w:rPr>
              <w:t>Design Patterns</w:t>
            </w:r>
            <w:r w:rsidR="009C7D2E">
              <w:rPr>
                <w:noProof/>
                <w:webHidden/>
              </w:rPr>
              <w:tab/>
            </w:r>
            <w:r w:rsidR="009C7D2E">
              <w:rPr>
                <w:noProof/>
                <w:webHidden/>
              </w:rPr>
              <w:fldChar w:fldCharType="begin"/>
            </w:r>
            <w:r w:rsidR="009C7D2E">
              <w:rPr>
                <w:noProof/>
                <w:webHidden/>
              </w:rPr>
              <w:instrText xml:space="preserve"> PAGEREF _Toc1721288 \h </w:instrText>
            </w:r>
            <w:r w:rsidR="009C7D2E">
              <w:rPr>
                <w:noProof/>
                <w:webHidden/>
              </w:rPr>
            </w:r>
            <w:r w:rsidR="009C7D2E">
              <w:rPr>
                <w:noProof/>
                <w:webHidden/>
              </w:rPr>
              <w:fldChar w:fldCharType="separate"/>
            </w:r>
            <w:r w:rsidR="009C7D2E">
              <w:rPr>
                <w:noProof/>
                <w:webHidden/>
              </w:rPr>
              <w:t>14</w:t>
            </w:r>
            <w:r w:rsidR="009C7D2E">
              <w:rPr>
                <w:noProof/>
                <w:webHidden/>
              </w:rPr>
              <w:fldChar w:fldCharType="end"/>
            </w:r>
          </w:hyperlink>
        </w:p>
        <w:p w:rsidR="009C7D2E" w:rsidRDefault="00635079" w14:paraId="57A2C15D" w14:textId="2BFE8B99">
          <w:pPr>
            <w:pStyle w:val="TOC3"/>
            <w:tabs>
              <w:tab w:val="right" w:leader="dot" w:pos="10790"/>
            </w:tabs>
            <w:rPr>
              <w:rFonts w:eastAsiaTheme="minorEastAsia"/>
              <w:noProof/>
              <w:lang w:eastAsia="ja-JP"/>
            </w:rPr>
          </w:pPr>
          <w:hyperlink w:history="1" w:anchor="_Toc1721289">
            <w:r w:rsidRPr="00F908E3" w:rsidR="009C7D2E">
              <w:rPr>
                <w:rStyle w:val="Hyperlink"/>
                <w:noProof/>
              </w:rPr>
              <w:t>Pub/Sub Pattern</w:t>
            </w:r>
            <w:r w:rsidR="009C7D2E">
              <w:rPr>
                <w:noProof/>
                <w:webHidden/>
              </w:rPr>
              <w:tab/>
            </w:r>
            <w:r w:rsidR="009C7D2E">
              <w:rPr>
                <w:noProof/>
                <w:webHidden/>
              </w:rPr>
              <w:fldChar w:fldCharType="begin"/>
            </w:r>
            <w:r w:rsidR="009C7D2E">
              <w:rPr>
                <w:noProof/>
                <w:webHidden/>
              </w:rPr>
              <w:instrText xml:space="preserve"> PAGEREF _Toc1721289 \h </w:instrText>
            </w:r>
            <w:r w:rsidR="009C7D2E">
              <w:rPr>
                <w:noProof/>
                <w:webHidden/>
              </w:rPr>
            </w:r>
            <w:r w:rsidR="009C7D2E">
              <w:rPr>
                <w:noProof/>
                <w:webHidden/>
              </w:rPr>
              <w:fldChar w:fldCharType="separate"/>
            </w:r>
            <w:r w:rsidR="009C7D2E">
              <w:rPr>
                <w:noProof/>
                <w:webHidden/>
              </w:rPr>
              <w:t>14</w:t>
            </w:r>
            <w:r w:rsidR="009C7D2E">
              <w:rPr>
                <w:noProof/>
                <w:webHidden/>
              </w:rPr>
              <w:fldChar w:fldCharType="end"/>
            </w:r>
          </w:hyperlink>
        </w:p>
        <w:p w:rsidR="009C7D2E" w:rsidRDefault="00635079" w14:paraId="19E0E5CD" w14:textId="6E8338B5">
          <w:pPr>
            <w:pStyle w:val="TOC3"/>
            <w:tabs>
              <w:tab w:val="right" w:leader="dot" w:pos="10790"/>
            </w:tabs>
            <w:rPr>
              <w:rFonts w:eastAsiaTheme="minorEastAsia"/>
              <w:noProof/>
              <w:lang w:eastAsia="ja-JP"/>
            </w:rPr>
          </w:pPr>
          <w:hyperlink w:history="1" w:anchor="_Toc1721290">
            <w:r w:rsidRPr="00F908E3" w:rsidR="009C7D2E">
              <w:rPr>
                <w:rStyle w:val="Hyperlink"/>
                <w:noProof/>
              </w:rPr>
              <w:t xml:space="preserve">Event Sourcing – being able to restore current state from playback </w:t>
            </w:r>
            <w:r w:rsidR="009C7D2E">
              <w:rPr>
                <w:noProof/>
                <w:webHidden/>
              </w:rPr>
              <w:tab/>
            </w:r>
            <w:r w:rsidR="009C7D2E">
              <w:rPr>
                <w:noProof/>
                <w:webHidden/>
              </w:rPr>
              <w:fldChar w:fldCharType="begin"/>
            </w:r>
            <w:r w:rsidR="009C7D2E">
              <w:rPr>
                <w:noProof/>
                <w:webHidden/>
              </w:rPr>
              <w:instrText xml:space="preserve"> PAGEREF _Toc1721290 \h </w:instrText>
            </w:r>
            <w:r w:rsidR="009C7D2E">
              <w:rPr>
                <w:noProof/>
                <w:webHidden/>
              </w:rPr>
            </w:r>
            <w:r w:rsidR="009C7D2E">
              <w:rPr>
                <w:noProof/>
                <w:webHidden/>
              </w:rPr>
              <w:fldChar w:fldCharType="separate"/>
            </w:r>
            <w:r w:rsidR="009C7D2E">
              <w:rPr>
                <w:noProof/>
                <w:webHidden/>
              </w:rPr>
              <w:t>15</w:t>
            </w:r>
            <w:r w:rsidR="009C7D2E">
              <w:rPr>
                <w:noProof/>
                <w:webHidden/>
              </w:rPr>
              <w:fldChar w:fldCharType="end"/>
            </w:r>
          </w:hyperlink>
        </w:p>
        <w:p w:rsidR="009C7D2E" w:rsidRDefault="00635079" w14:paraId="63DCBB38" w14:textId="3F2A940C">
          <w:pPr>
            <w:pStyle w:val="TOC3"/>
            <w:tabs>
              <w:tab w:val="right" w:leader="dot" w:pos="10790"/>
            </w:tabs>
            <w:rPr>
              <w:rFonts w:eastAsiaTheme="minorEastAsia"/>
              <w:noProof/>
              <w:lang w:eastAsia="ja-JP"/>
            </w:rPr>
          </w:pPr>
          <w:hyperlink w:history="1" w:anchor="_Toc1721291">
            <w:r w:rsidRPr="00F908E3" w:rsidR="009C7D2E">
              <w:rPr>
                <w:rStyle w:val="Hyperlink"/>
                <w:noProof/>
              </w:rPr>
              <w:t>Event Aggregation/Reduction</w:t>
            </w:r>
            <w:r w:rsidR="009C7D2E">
              <w:rPr>
                <w:noProof/>
                <w:webHidden/>
              </w:rPr>
              <w:tab/>
            </w:r>
            <w:r w:rsidR="009C7D2E">
              <w:rPr>
                <w:noProof/>
                <w:webHidden/>
              </w:rPr>
              <w:fldChar w:fldCharType="begin"/>
            </w:r>
            <w:r w:rsidR="009C7D2E">
              <w:rPr>
                <w:noProof/>
                <w:webHidden/>
              </w:rPr>
              <w:instrText xml:space="preserve"> PAGEREF _Toc1721291 \h </w:instrText>
            </w:r>
            <w:r w:rsidR="009C7D2E">
              <w:rPr>
                <w:noProof/>
                <w:webHidden/>
              </w:rPr>
            </w:r>
            <w:r w:rsidR="009C7D2E">
              <w:rPr>
                <w:noProof/>
                <w:webHidden/>
              </w:rPr>
              <w:fldChar w:fldCharType="separate"/>
            </w:r>
            <w:r w:rsidR="009C7D2E">
              <w:rPr>
                <w:noProof/>
                <w:webHidden/>
              </w:rPr>
              <w:t>16</w:t>
            </w:r>
            <w:r w:rsidR="009C7D2E">
              <w:rPr>
                <w:noProof/>
                <w:webHidden/>
              </w:rPr>
              <w:fldChar w:fldCharType="end"/>
            </w:r>
          </w:hyperlink>
        </w:p>
        <w:p w:rsidR="009C7D2E" w:rsidRDefault="00635079" w14:paraId="7D574A7E" w14:textId="176D8408">
          <w:pPr>
            <w:pStyle w:val="TOC3"/>
            <w:tabs>
              <w:tab w:val="right" w:leader="dot" w:pos="10790"/>
            </w:tabs>
            <w:rPr>
              <w:rFonts w:eastAsiaTheme="minorEastAsia"/>
              <w:noProof/>
              <w:lang w:eastAsia="ja-JP"/>
            </w:rPr>
          </w:pPr>
          <w:hyperlink w:history="1" w:anchor="_Toc1721293">
            <w:r w:rsidRPr="00F908E3" w:rsidR="009C7D2E">
              <w:rPr>
                <w:rStyle w:val="Hyperlink"/>
                <w:noProof/>
              </w:rPr>
              <w:t>Compensating Tra</w:t>
            </w:r>
            <w:r w:rsidRPr="00F908E3" w:rsidR="009C7D2E">
              <w:rPr>
                <w:rStyle w:val="Hyperlink"/>
                <w:noProof/>
              </w:rPr>
              <w:t>n</w:t>
            </w:r>
            <w:r w:rsidRPr="00F908E3" w:rsidR="009C7D2E">
              <w:rPr>
                <w:rStyle w:val="Hyperlink"/>
                <w:noProof/>
              </w:rPr>
              <w:t>sactions</w:t>
            </w:r>
            <w:r w:rsidR="009C7D2E">
              <w:rPr>
                <w:noProof/>
                <w:webHidden/>
              </w:rPr>
              <w:tab/>
            </w:r>
            <w:r w:rsidR="009C7D2E">
              <w:rPr>
                <w:noProof/>
                <w:webHidden/>
              </w:rPr>
              <w:fldChar w:fldCharType="begin"/>
            </w:r>
            <w:r w:rsidR="009C7D2E">
              <w:rPr>
                <w:noProof/>
                <w:webHidden/>
              </w:rPr>
              <w:instrText xml:space="preserve"> PAGEREF _Toc1721293 \h </w:instrText>
            </w:r>
            <w:r w:rsidR="009C7D2E">
              <w:rPr>
                <w:noProof/>
                <w:webHidden/>
              </w:rPr>
            </w:r>
            <w:r w:rsidR="009C7D2E">
              <w:rPr>
                <w:noProof/>
                <w:webHidden/>
              </w:rPr>
              <w:fldChar w:fldCharType="separate"/>
            </w:r>
            <w:r w:rsidR="009C7D2E">
              <w:rPr>
                <w:noProof/>
                <w:webHidden/>
              </w:rPr>
              <w:t>16</w:t>
            </w:r>
            <w:r w:rsidR="009C7D2E">
              <w:rPr>
                <w:noProof/>
                <w:webHidden/>
              </w:rPr>
              <w:fldChar w:fldCharType="end"/>
            </w:r>
          </w:hyperlink>
        </w:p>
        <w:p w:rsidR="009C7D2E" w:rsidRDefault="00635079" w14:paraId="18D1B644" w14:textId="1B7A805B">
          <w:pPr>
            <w:pStyle w:val="TOC3"/>
            <w:tabs>
              <w:tab w:val="right" w:leader="dot" w:pos="10790"/>
            </w:tabs>
            <w:rPr>
              <w:rFonts w:eastAsiaTheme="minorEastAsia"/>
              <w:noProof/>
              <w:lang w:eastAsia="ja-JP"/>
            </w:rPr>
          </w:pPr>
          <w:hyperlink w:history="1" w:anchor="_Toc1721294">
            <w:r w:rsidRPr="00F908E3" w:rsidR="009C7D2E">
              <w:rPr>
                <w:rStyle w:val="Hyperlink"/>
                <w:noProof/>
              </w:rPr>
              <w:t>Batch</w:t>
            </w:r>
            <w:r w:rsidR="009C7D2E">
              <w:rPr>
                <w:noProof/>
                <w:webHidden/>
              </w:rPr>
              <w:tab/>
            </w:r>
            <w:r w:rsidR="009C7D2E">
              <w:rPr>
                <w:noProof/>
                <w:webHidden/>
              </w:rPr>
              <w:fldChar w:fldCharType="begin"/>
            </w:r>
            <w:r w:rsidR="009C7D2E">
              <w:rPr>
                <w:noProof/>
                <w:webHidden/>
              </w:rPr>
              <w:instrText xml:space="preserve"> PAGEREF _Toc1721294 \h </w:instrText>
            </w:r>
            <w:r w:rsidR="009C7D2E">
              <w:rPr>
                <w:noProof/>
                <w:webHidden/>
              </w:rPr>
            </w:r>
            <w:r w:rsidR="009C7D2E">
              <w:rPr>
                <w:noProof/>
                <w:webHidden/>
              </w:rPr>
              <w:fldChar w:fldCharType="separate"/>
            </w:r>
            <w:r w:rsidR="009C7D2E">
              <w:rPr>
                <w:noProof/>
                <w:webHidden/>
              </w:rPr>
              <w:t>17</w:t>
            </w:r>
            <w:r w:rsidR="009C7D2E">
              <w:rPr>
                <w:noProof/>
                <w:webHidden/>
              </w:rPr>
              <w:fldChar w:fldCharType="end"/>
            </w:r>
          </w:hyperlink>
        </w:p>
        <w:p w:rsidR="009C7D2E" w:rsidRDefault="00635079" w14:paraId="404A1729" w14:textId="57F46F39">
          <w:pPr>
            <w:pStyle w:val="TOC3"/>
            <w:tabs>
              <w:tab w:val="right" w:leader="dot" w:pos="10790"/>
            </w:tabs>
            <w:rPr>
              <w:rFonts w:eastAsiaTheme="minorEastAsia"/>
              <w:noProof/>
              <w:lang w:eastAsia="ja-JP"/>
            </w:rPr>
          </w:pPr>
          <w:hyperlink w:history="1" w:anchor="_Toc1721295">
            <w:r w:rsidRPr="00F908E3" w:rsidR="009C7D2E">
              <w:rPr>
                <w:rStyle w:val="Hyperlink"/>
                <w:noProof/>
              </w:rPr>
              <w:t>Analytics</w:t>
            </w:r>
            <w:r w:rsidR="009C7D2E">
              <w:rPr>
                <w:noProof/>
                <w:webHidden/>
              </w:rPr>
              <w:tab/>
            </w:r>
            <w:r w:rsidR="009C7D2E">
              <w:rPr>
                <w:noProof/>
                <w:webHidden/>
              </w:rPr>
              <w:fldChar w:fldCharType="begin"/>
            </w:r>
            <w:r w:rsidR="009C7D2E">
              <w:rPr>
                <w:noProof/>
                <w:webHidden/>
              </w:rPr>
              <w:instrText xml:space="preserve"> PAGEREF _Toc1721295 \h </w:instrText>
            </w:r>
            <w:r w:rsidR="009C7D2E">
              <w:rPr>
                <w:noProof/>
                <w:webHidden/>
              </w:rPr>
            </w:r>
            <w:r w:rsidR="009C7D2E">
              <w:rPr>
                <w:noProof/>
                <w:webHidden/>
              </w:rPr>
              <w:fldChar w:fldCharType="separate"/>
            </w:r>
            <w:r w:rsidR="009C7D2E">
              <w:rPr>
                <w:noProof/>
                <w:webHidden/>
              </w:rPr>
              <w:t>17</w:t>
            </w:r>
            <w:r w:rsidR="009C7D2E">
              <w:rPr>
                <w:noProof/>
                <w:webHidden/>
              </w:rPr>
              <w:fldChar w:fldCharType="end"/>
            </w:r>
          </w:hyperlink>
        </w:p>
        <w:p w:rsidR="009C7D2E" w:rsidRDefault="00635079" w14:paraId="75674C2B" w14:textId="566A591C">
          <w:pPr>
            <w:pStyle w:val="TOC3"/>
            <w:tabs>
              <w:tab w:val="right" w:leader="dot" w:pos="10790"/>
            </w:tabs>
            <w:rPr>
              <w:rFonts w:eastAsiaTheme="minorEastAsia"/>
              <w:noProof/>
              <w:lang w:eastAsia="ja-JP"/>
            </w:rPr>
          </w:pPr>
          <w:hyperlink w:history="1" w:anchor="_Toc1721296">
            <w:r w:rsidRPr="00F908E3" w:rsidR="009C7D2E">
              <w:rPr>
                <w:rStyle w:val="Hyperlink"/>
                <w:noProof/>
              </w:rPr>
              <w:t>Command Query Responsibility Segregation (CQRS)</w:t>
            </w:r>
            <w:r w:rsidR="009C7D2E">
              <w:rPr>
                <w:noProof/>
                <w:webHidden/>
              </w:rPr>
              <w:tab/>
            </w:r>
            <w:r w:rsidR="009C7D2E">
              <w:rPr>
                <w:noProof/>
                <w:webHidden/>
              </w:rPr>
              <w:fldChar w:fldCharType="begin"/>
            </w:r>
            <w:r w:rsidR="009C7D2E">
              <w:rPr>
                <w:noProof/>
                <w:webHidden/>
              </w:rPr>
              <w:instrText xml:space="preserve"> PAGEREF _Toc1721296 \h </w:instrText>
            </w:r>
            <w:r w:rsidR="009C7D2E">
              <w:rPr>
                <w:noProof/>
                <w:webHidden/>
              </w:rPr>
            </w:r>
            <w:r w:rsidR="009C7D2E">
              <w:rPr>
                <w:noProof/>
                <w:webHidden/>
              </w:rPr>
              <w:fldChar w:fldCharType="separate"/>
            </w:r>
            <w:r w:rsidR="009C7D2E">
              <w:rPr>
                <w:noProof/>
                <w:webHidden/>
              </w:rPr>
              <w:t>19</w:t>
            </w:r>
            <w:r w:rsidR="009C7D2E">
              <w:rPr>
                <w:noProof/>
                <w:webHidden/>
              </w:rPr>
              <w:fldChar w:fldCharType="end"/>
            </w:r>
          </w:hyperlink>
        </w:p>
        <w:p w:rsidR="009C7D2E" w:rsidRDefault="00635079" w14:paraId="16E20A61" w14:textId="46BF9B20">
          <w:pPr>
            <w:pStyle w:val="TOC2"/>
            <w:tabs>
              <w:tab w:val="right" w:leader="dot" w:pos="10790"/>
            </w:tabs>
            <w:rPr>
              <w:rFonts w:eastAsiaTheme="minorEastAsia"/>
              <w:noProof/>
              <w:lang w:eastAsia="ja-JP"/>
            </w:rPr>
          </w:pPr>
          <w:hyperlink w:history="1" w:anchor="_Toc1721297">
            <w:r w:rsidRPr="00F908E3" w:rsidR="009C7D2E">
              <w:rPr>
                <w:rStyle w:val="Hyperlink"/>
                <w:rFonts w:ascii="Georgia (Body)" w:hAnsi="Georgia (Body)" w:eastAsia="Georgia (Body)" w:cs="Georgia (Body)"/>
                <w:noProof/>
              </w:rPr>
              <w:t>Design Anti-Patterns</w:t>
            </w:r>
            <w:r w:rsidR="009C7D2E">
              <w:rPr>
                <w:noProof/>
                <w:webHidden/>
              </w:rPr>
              <w:tab/>
            </w:r>
            <w:r w:rsidR="009C7D2E">
              <w:rPr>
                <w:noProof/>
                <w:webHidden/>
              </w:rPr>
              <w:fldChar w:fldCharType="begin"/>
            </w:r>
            <w:r w:rsidR="009C7D2E">
              <w:rPr>
                <w:noProof/>
                <w:webHidden/>
              </w:rPr>
              <w:instrText xml:space="preserve"> PAGEREF _Toc1721297 \h </w:instrText>
            </w:r>
            <w:r w:rsidR="009C7D2E">
              <w:rPr>
                <w:noProof/>
                <w:webHidden/>
              </w:rPr>
            </w:r>
            <w:r w:rsidR="009C7D2E">
              <w:rPr>
                <w:noProof/>
                <w:webHidden/>
              </w:rPr>
              <w:fldChar w:fldCharType="separate"/>
            </w:r>
            <w:r w:rsidR="009C7D2E">
              <w:rPr>
                <w:noProof/>
                <w:webHidden/>
              </w:rPr>
              <w:t>20</w:t>
            </w:r>
            <w:r w:rsidR="009C7D2E">
              <w:rPr>
                <w:noProof/>
                <w:webHidden/>
              </w:rPr>
              <w:fldChar w:fldCharType="end"/>
            </w:r>
          </w:hyperlink>
        </w:p>
        <w:p w:rsidR="009C7D2E" w:rsidRDefault="00635079" w14:paraId="78B4EF58" w14:textId="50F3EA3B">
          <w:pPr>
            <w:pStyle w:val="TOC2"/>
            <w:tabs>
              <w:tab w:val="right" w:leader="dot" w:pos="10790"/>
            </w:tabs>
            <w:rPr>
              <w:rFonts w:eastAsiaTheme="minorEastAsia"/>
              <w:noProof/>
              <w:lang w:eastAsia="ja-JP"/>
            </w:rPr>
          </w:pPr>
          <w:hyperlink w:history="1" w:anchor="_Toc1721298">
            <w:r w:rsidRPr="00F908E3" w:rsidR="009C7D2E">
              <w:rPr>
                <w:rStyle w:val="Hyperlink"/>
                <w:rFonts w:ascii="Georgia (Body)" w:hAnsi="Georgia (Body)" w:eastAsia="Georgia (Body)" w:cs="Georgia (Body)"/>
                <w:noProof/>
              </w:rPr>
              <w:t>Appendix</w:t>
            </w:r>
            <w:r w:rsidR="009C7D2E">
              <w:rPr>
                <w:noProof/>
                <w:webHidden/>
              </w:rPr>
              <w:tab/>
            </w:r>
            <w:r w:rsidR="009C7D2E">
              <w:rPr>
                <w:noProof/>
                <w:webHidden/>
              </w:rPr>
              <w:fldChar w:fldCharType="begin"/>
            </w:r>
            <w:r w:rsidR="009C7D2E">
              <w:rPr>
                <w:noProof/>
                <w:webHidden/>
              </w:rPr>
              <w:instrText xml:space="preserve"> PAGEREF _Toc1721298 \h </w:instrText>
            </w:r>
            <w:r w:rsidR="009C7D2E">
              <w:rPr>
                <w:noProof/>
                <w:webHidden/>
              </w:rPr>
            </w:r>
            <w:r w:rsidR="009C7D2E">
              <w:rPr>
                <w:noProof/>
                <w:webHidden/>
              </w:rPr>
              <w:fldChar w:fldCharType="separate"/>
            </w:r>
            <w:r w:rsidR="009C7D2E">
              <w:rPr>
                <w:noProof/>
                <w:webHidden/>
              </w:rPr>
              <w:t>21</w:t>
            </w:r>
            <w:r w:rsidR="009C7D2E">
              <w:rPr>
                <w:noProof/>
                <w:webHidden/>
              </w:rPr>
              <w:fldChar w:fldCharType="end"/>
            </w:r>
          </w:hyperlink>
        </w:p>
        <w:p w:rsidR="009C7D2E" w:rsidRDefault="00635079" w14:paraId="504F0771" w14:textId="7905D81F">
          <w:pPr>
            <w:pStyle w:val="TOC3"/>
            <w:tabs>
              <w:tab w:val="right" w:leader="dot" w:pos="10790"/>
            </w:tabs>
            <w:rPr>
              <w:rFonts w:eastAsiaTheme="minorEastAsia"/>
              <w:noProof/>
              <w:lang w:eastAsia="ja-JP"/>
            </w:rPr>
          </w:pPr>
          <w:hyperlink w:history="1" w:anchor="_Toc1721299">
            <w:r w:rsidRPr="00F908E3" w:rsidR="009C7D2E">
              <w:rPr>
                <w:rStyle w:val="Hyperlink"/>
                <w:rFonts w:ascii="Georgia (Body)" w:hAnsi="Georgia (Body)" w:eastAsia="Georgia (Body)" w:cs="Georgia (Body)"/>
                <w:noProof/>
              </w:rPr>
              <w:t>Components</w:t>
            </w:r>
            <w:r w:rsidR="009C7D2E">
              <w:rPr>
                <w:noProof/>
                <w:webHidden/>
              </w:rPr>
              <w:tab/>
            </w:r>
            <w:r w:rsidR="009C7D2E">
              <w:rPr>
                <w:noProof/>
                <w:webHidden/>
              </w:rPr>
              <w:fldChar w:fldCharType="begin"/>
            </w:r>
            <w:r w:rsidR="009C7D2E">
              <w:rPr>
                <w:noProof/>
                <w:webHidden/>
              </w:rPr>
              <w:instrText xml:space="preserve"> PAGEREF _Toc1721299 \h </w:instrText>
            </w:r>
            <w:r w:rsidR="009C7D2E">
              <w:rPr>
                <w:noProof/>
                <w:webHidden/>
              </w:rPr>
            </w:r>
            <w:r w:rsidR="009C7D2E">
              <w:rPr>
                <w:noProof/>
                <w:webHidden/>
              </w:rPr>
              <w:fldChar w:fldCharType="separate"/>
            </w:r>
            <w:r w:rsidR="009C7D2E">
              <w:rPr>
                <w:noProof/>
                <w:webHidden/>
              </w:rPr>
              <w:t>22</w:t>
            </w:r>
            <w:r w:rsidR="009C7D2E">
              <w:rPr>
                <w:noProof/>
                <w:webHidden/>
              </w:rPr>
              <w:fldChar w:fldCharType="end"/>
            </w:r>
          </w:hyperlink>
        </w:p>
        <w:p w:rsidR="009C7D2E" w:rsidRDefault="00635079" w14:paraId="02DD594A" w14:textId="177E182E">
          <w:pPr>
            <w:pStyle w:val="TOC2"/>
            <w:tabs>
              <w:tab w:val="right" w:leader="dot" w:pos="10790"/>
            </w:tabs>
            <w:rPr>
              <w:rFonts w:eastAsiaTheme="minorEastAsia"/>
              <w:noProof/>
              <w:lang w:eastAsia="ja-JP"/>
            </w:rPr>
          </w:pPr>
          <w:hyperlink w:history="1" w:anchor="_Toc1721300">
            <w:r w:rsidRPr="00F908E3" w:rsidR="009C7D2E">
              <w:rPr>
                <w:rStyle w:val="Hyperlink"/>
                <w:rFonts w:ascii="Georgia (Body)" w:hAnsi="Georgia (Body)" w:eastAsia="Georgia (Body)" w:cs="Georgia (Body)"/>
                <w:noProof/>
              </w:rPr>
              <w:t>Definitions</w:t>
            </w:r>
            <w:r w:rsidR="009C7D2E">
              <w:rPr>
                <w:noProof/>
                <w:webHidden/>
              </w:rPr>
              <w:tab/>
            </w:r>
            <w:r w:rsidR="009C7D2E">
              <w:rPr>
                <w:noProof/>
                <w:webHidden/>
              </w:rPr>
              <w:fldChar w:fldCharType="begin"/>
            </w:r>
            <w:r w:rsidR="009C7D2E">
              <w:rPr>
                <w:noProof/>
                <w:webHidden/>
              </w:rPr>
              <w:instrText xml:space="preserve"> PAGEREF _Toc1721300 \h </w:instrText>
            </w:r>
            <w:r w:rsidR="009C7D2E">
              <w:rPr>
                <w:noProof/>
                <w:webHidden/>
              </w:rPr>
            </w:r>
            <w:r w:rsidR="009C7D2E">
              <w:rPr>
                <w:noProof/>
                <w:webHidden/>
              </w:rPr>
              <w:fldChar w:fldCharType="separate"/>
            </w:r>
            <w:r w:rsidR="009C7D2E">
              <w:rPr>
                <w:noProof/>
                <w:webHidden/>
              </w:rPr>
              <w:t>24</w:t>
            </w:r>
            <w:r w:rsidR="009C7D2E">
              <w:rPr>
                <w:noProof/>
                <w:webHidden/>
              </w:rPr>
              <w:fldChar w:fldCharType="end"/>
            </w:r>
          </w:hyperlink>
        </w:p>
        <w:p w:rsidR="009C7D2E" w:rsidRDefault="00635079" w14:paraId="00B71A31" w14:textId="435615A4">
          <w:pPr>
            <w:pStyle w:val="TOC2"/>
            <w:tabs>
              <w:tab w:val="right" w:leader="dot" w:pos="10790"/>
            </w:tabs>
            <w:rPr>
              <w:rFonts w:eastAsiaTheme="minorEastAsia"/>
              <w:noProof/>
              <w:lang w:eastAsia="ja-JP"/>
            </w:rPr>
          </w:pPr>
          <w:hyperlink w:history="1" w:anchor="_Toc1721301">
            <w:r w:rsidRPr="00F908E3" w:rsidR="009C7D2E">
              <w:rPr>
                <w:rStyle w:val="Hyperlink"/>
                <w:rFonts w:ascii="Georgia (Body)" w:hAnsi="Georgia (Body)" w:eastAsia="Georgia (Body)" w:cs="Georgia (Body)"/>
                <w:noProof/>
              </w:rPr>
              <w:t>Links</w:t>
            </w:r>
            <w:r w:rsidR="009C7D2E">
              <w:rPr>
                <w:noProof/>
                <w:webHidden/>
              </w:rPr>
              <w:tab/>
            </w:r>
            <w:r w:rsidR="009C7D2E">
              <w:rPr>
                <w:noProof/>
                <w:webHidden/>
              </w:rPr>
              <w:fldChar w:fldCharType="begin"/>
            </w:r>
            <w:r w:rsidR="009C7D2E">
              <w:rPr>
                <w:noProof/>
                <w:webHidden/>
              </w:rPr>
              <w:instrText xml:space="preserve"> PAGEREF _Toc1721301 \h </w:instrText>
            </w:r>
            <w:r w:rsidR="009C7D2E">
              <w:rPr>
                <w:noProof/>
                <w:webHidden/>
              </w:rPr>
            </w:r>
            <w:r w:rsidR="009C7D2E">
              <w:rPr>
                <w:noProof/>
                <w:webHidden/>
              </w:rPr>
              <w:fldChar w:fldCharType="separate"/>
            </w:r>
            <w:r w:rsidR="009C7D2E">
              <w:rPr>
                <w:noProof/>
                <w:webHidden/>
              </w:rPr>
              <w:t>25</w:t>
            </w:r>
            <w:r w:rsidR="009C7D2E">
              <w:rPr>
                <w:noProof/>
                <w:webHidden/>
              </w:rPr>
              <w:fldChar w:fldCharType="end"/>
            </w:r>
          </w:hyperlink>
        </w:p>
        <w:p w:rsidR="009C7D2E" w:rsidRDefault="00635079" w14:paraId="0B748706" w14:textId="2784AA2A">
          <w:pPr>
            <w:pStyle w:val="TOC1"/>
            <w:tabs>
              <w:tab w:val="right" w:leader="dot" w:pos="10790"/>
            </w:tabs>
            <w:rPr>
              <w:rFonts w:eastAsiaTheme="minorEastAsia"/>
              <w:noProof/>
              <w:lang w:eastAsia="ja-JP"/>
            </w:rPr>
          </w:pPr>
          <w:hyperlink w:history="1" w:anchor="_Toc1721302">
            <w:r w:rsidRPr="00F908E3" w:rsidR="009C7D2E">
              <w:rPr>
                <w:rStyle w:val="Hyperlink"/>
                <w:rFonts w:ascii="Georgia (Body)" w:hAnsi="Georgia (Body)" w:eastAsia="Georgia (Body)" w:cs="Georgia (Body)"/>
                <w:noProof/>
              </w:rPr>
              <w:t>Document History</w:t>
            </w:r>
            <w:r w:rsidR="009C7D2E">
              <w:rPr>
                <w:noProof/>
                <w:webHidden/>
              </w:rPr>
              <w:tab/>
            </w:r>
            <w:r w:rsidR="009C7D2E">
              <w:rPr>
                <w:noProof/>
                <w:webHidden/>
              </w:rPr>
              <w:fldChar w:fldCharType="begin"/>
            </w:r>
            <w:r w:rsidR="009C7D2E">
              <w:rPr>
                <w:noProof/>
                <w:webHidden/>
              </w:rPr>
              <w:instrText xml:space="preserve"> PAGEREF _Toc1721302 \h </w:instrText>
            </w:r>
            <w:r w:rsidR="009C7D2E">
              <w:rPr>
                <w:noProof/>
                <w:webHidden/>
              </w:rPr>
            </w:r>
            <w:r w:rsidR="009C7D2E">
              <w:rPr>
                <w:noProof/>
                <w:webHidden/>
              </w:rPr>
              <w:fldChar w:fldCharType="separate"/>
            </w:r>
            <w:r w:rsidR="009C7D2E">
              <w:rPr>
                <w:noProof/>
                <w:webHidden/>
              </w:rPr>
              <w:t>26</w:t>
            </w:r>
            <w:r w:rsidR="009C7D2E">
              <w:rPr>
                <w:noProof/>
                <w:webHidden/>
              </w:rPr>
              <w:fldChar w:fldCharType="end"/>
            </w:r>
          </w:hyperlink>
        </w:p>
        <w:p w:rsidR="002F7815" w:rsidRDefault="002F7815" w14:paraId="6F0887E8" w14:textId="280C36C4">
          <w:r>
            <w:rPr>
              <w:b/>
              <w:bCs/>
              <w:noProof/>
            </w:rPr>
            <w:fldChar w:fldCharType="end"/>
          </w:r>
        </w:p>
      </w:sdtContent>
    </w:sdt>
    <w:p w:rsidR="006654BC" w:rsidP="405FA339" w:rsidRDefault="006654BC" w14:paraId="3737A2B8" w14:textId="34DBEFA6">
      <w:pPr>
        <w:rPr>
          <w:rFonts w:ascii="Georgia (Body)" w:hAnsi="Georgia (Body)" w:eastAsia="Georgia (Body)" w:cs="Georgia (Body)"/>
          <w:b/>
          <w:bCs/>
          <w:color w:val="15407B" w:themeColor="accent1" w:themeShade="BF"/>
          <w:sz w:val="28"/>
          <w:szCs w:val="28"/>
        </w:rPr>
      </w:pPr>
      <w:r w:rsidRPr="405FA339">
        <w:rPr>
          <w:rFonts w:ascii="Georgia (Body)" w:hAnsi="Georgia (Body)" w:eastAsia="Georgia (Body)" w:cs="Georgia (Body)"/>
        </w:rPr>
        <w:br w:type="page"/>
      </w:r>
    </w:p>
    <w:p w:rsidRPr="000E102D" w:rsidR="000E102D" w:rsidP="000E102D" w:rsidRDefault="1D025D83" w14:paraId="616446BC" w14:textId="28F376A4">
      <w:pPr>
        <w:pStyle w:val="Heading2"/>
        <w:rPr>
          <w:rFonts w:ascii="Georgia (Body)" w:hAnsi="Georgia (Body)" w:eastAsia="Georgia (Body)" w:cs="Georgia (Body)"/>
          <w:b w:val="0"/>
          <w:bCs w:val="0"/>
          <w:shd w:val="clear" w:color="auto" w:fill="0070C0"/>
        </w:rPr>
      </w:pPr>
      <w:bookmarkStart w:name="_Toc1721281" w:id="3"/>
      <w:r w:rsidR="25D979F1">
        <w:rPr/>
        <w:t>Goal</w:t>
      </w:r>
      <w:bookmarkEnd w:id="3"/>
    </w:p>
    <w:p w:rsidR="00851ED2" w:rsidP="405FA339" w:rsidRDefault="405FA339" w14:paraId="6B32948B" w14:textId="47429BEA">
      <w:pPr>
        <w:rPr>
          <w:rFonts w:ascii="Georgia (Body)" w:hAnsi="Georgia (Body)" w:eastAsia="Georgia (Body)" w:cs="Georgia (Body)"/>
        </w:rPr>
      </w:pPr>
      <w:r w:rsidRPr="405FA339">
        <w:rPr>
          <w:rFonts w:ascii="Georgia (Body)" w:hAnsi="Georgia (Body)" w:eastAsia="Georgia (Body)" w:cs="Georgia (Body)"/>
        </w:rPr>
        <w:t xml:space="preserve">The goal of this Reference Specification is to provide guidance and direction for selecting the appropriate designs for Event Streaming/ Event Backplane.  In the context of this document, the concept of </w:t>
      </w:r>
      <w:r w:rsidRPr="405FA339">
        <w:rPr>
          <w:rFonts w:ascii="Georgia (Body)" w:hAnsi="Georgia (Body)" w:eastAsia="Georgia (Body)" w:cs="Georgia (Body)"/>
          <w:i/>
          <w:iCs/>
        </w:rPr>
        <w:t>appropriate design</w:t>
      </w:r>
      <w:r w:rsidRPr="405FA339">
        <w:rPr>
          <w:rFonts w:ascii="Georgia (Body)" w:hAnsi="Georgia (Body)" w:eastAsia="Georgia (Body)" w:cs="Georgia (Body)"/>
        </w:rPr>
        <w:t xml:space="preserve"> means selecting patterns that align to the </w:t>
      </w:r>
      <w:hyperlink r:id="rId12">
        <w:r w:rsidRPr="405FA339">
          <w:rPr>
            <w:rStyle w:val="Hyperlink"/>
            <w:rFonts w:ascii="Georgia (Body)" w:hAnsi="Georgia (Body)" w:eastAsia="Georgia (Body)" w:cs="Georgia (Body)"/>
          </w:rPr>
          <w:t>Integration Reference Architecture</w:t>
        </w:r>
      </w:hyperlink>
      <w:r w:rsidRPr="405FA339">
        <w:rPr>
          <w:rFonts w:ascii="Georgia (Body)" w:hAnsi="Georgia (Body)" w:eastAsia="Georgia (Body)" w:cs="Georgia (Body)"/>
        </w:rPr>
        <w:t xml:space="preserve"> and/or the </w:t>
      </w:r>
      <w:hyperlink r:id="rId13">
        <w:r w:rsidRPr="405FA339">
          <w:rPr>
            <w:rStyle w:val="Hyperlink"/>
            <w:rFonts w:ascii="Georgia (Body)" w:hAnsi="Georgia (Body)" w:eastAsia="Georgia (Body)" w:cs="Georgia (Body)"/>
          </w:rPr>
          <w:t>IoT Reference Architecture</w:t>
        </w:r>
      </w:hyperlink>
      <w:r w:rsidRPr="405FA339">
        <w:rPr>
          <w:rFonts w:ascii="Georgia (Body)" w:hAnsi="Georgia (Body)" w:eastAsia="Georgia (Body)" w:cs="Georgia (Body)"/>
        </w:rPr>
        <w:t xml:space="preserve">. </w:t>
      </w:r>
    </w:p>
    <w:p w:rsidRPr="001C4C3F" w:rsidR="00EE5C6C" w:rsidP="405FA339" w:rsidRDefault="405FA339" w14:paraId="4F947E69" w14:textId="77777777">
      <w:pPr>
        <w:rPr>
          <w:rFonts w:ascii="Georgia (Body)" w:hAnsi="Georgia (Body)" w:eastAsia="Georgia (Body)" w:cs="Georgia (Body)"/>
          <w:b/>
          <w:bCs/>
        </w:rPr>
      </w:pPr>
      <w:r w:rsidRPr="405FA339">
        <w:rPr>
          <w:rFonts w:ascii="Georgia (Body)" w:hAnsi="Georgia (Body)" w:eastAsia="Georgia (Body)" w:cs="Georgia (Body)"/>
          <w:b/>
          <w:bCs/>
        </w:rPr>
        <w:t xml:space="preserve">Out of Scope: </w:t>
      </w:r>
    </w:p>
    <w:p w:rsidR="00EE5C6C" w:rsidP="405FA339" w:rsidRDefault="405FA339" w14:paraId="0EC26DAC" w14:textId="7CF9AFEC">
      <w:pPr>
        <w:rPr>
          <w:rFonts w:ascii="Georgia (Body)" w:hAnsi="Georgia (Body)" w:eastAsia="Georgia (Body)" w:cs="Georgia (Body)"/>
        </w:rPr>
      </w:pPr>
      <w:r w:rsidRPr="405FA339">
        <w:rPr>
          <w:rFonts w:ascii="Georgia (Body)" w:hAnsi="Georgia (Body)" w:eastAsia="Georgia (Body)" w:cs="Georgia (Body)"/>
        </w:rPr>
        <w:t xml:space="preserve">Databases – refer to the </w:t>
      </w:r>
      <w:hyperlink r:id="rId14">
        <w:r w:rsidRPr="405FA339">
          <w:rPr>
            <w:rStyle w:val="Hyperlink"/>
            <w:rFonts w:ascii="Georgia (Body)" w:hAnsi="Georgia (Body)" w:eastAsia="Georgia (Body)" w:cs="Georgia (Body)"/>
          </w:rPr>
          <w:t>Polyglot Persistence Statement of Direction</w:t>
        </w:r>
      </w:hyperlink>
    </w:p>
    <w:p w:rsidR="00D21A5C" w:rsidP="5657BB3B" w:rsidRDefault="5657BB3B" w14:paraId="28B0FCE6" w14:textId="5450E600">
      <w:pPr>
        <w:rPr>
          <w:rFonts w:ascii="Georgia (Body)" w:hAnsi="Georgia (Body)" w:eastAsia="Georgia (Body)" w:cs="Georgia (Body)"/>
        </w:rPr>
      </w:pPr>
      <w:r w:rsidRPr="5657BB3B">
        <w:rPr>
          <w:rFonts w:ascii="Georgia (Body)" w:hAnsi="Georgia (Body)" w:eastAsia="Georgia (Body)" w:cs="Georgia (Body)"/>
        </w:rPr>
        <w:t>The Streaming Platform is not a drop-in tool replacement i.e. MQ, IIB, JMS, etc. (Synchronous Messaging)</w:t>
      </w:r>
    </w:p>
    <w:p w:rsidR="00B9788A" w:rsidP="405FA339" w:rsidRDefault="405FA339" w14:paraId="0ECF2E2B" w14:textId="69149BED">
      <w:pPr>
        <w:rPr>
          <w:rFonts w:ascii="Georgia (Body)" w:hAnsi="Georgia (Body)" w:eastAsia="Georgia (Body)" w:cs="Georgia (Body)"/>
        </w:rPr>
      </w:pPr>
      <w:r w:rsidRPr="405FA339">
        <w:rPr>
          <w:rFonts w:ascii="Georgia (Body)" w:hAnsi="Georgia (Body)" w:eastAsia="Georgia (Body)" w:cs="Georgia (Body)"/>
        </w:rPr>
        <w:t>The Streaming Platform is not an Analytical Model</w:t>
      </w:r>
    </w:p>
    <w:p w:rsidR="00EE5C6C" w:rsidP="6EC45F21" w:rsidRDefault="1D025D83" w14:paraId="22E3D761" w14:textId="1EF3E037">
      <w:pPr>
        <w:pStyle w:val="Heading2"/>
        <w:rPr>
          <w:rStyle w:val="Heading2Char"/>
          <w:rFonts w:ascii="Georgia (Body)" w:hAnsi="Georgia (Body)" w:eastAsia="Georgia (Body)" w:cs="Georgia (Body)"/>
        </w:rPr>
      </w:pPr>
      <w:bookmarkStart w:name="_Toc1721282" w:id="4"/>
      <w:r w:rsidR="25D979F1">
        <w:rPr/>
        <w:t>Guiding Principles/Demand:</w:t>
      </w:r>
      <w:bookmarkEnd w:id="4"/>
    </w:p>
    <w:p w:rsidR="5657BB3B" w:rsidRDefault="1D025D83" w14:paraId="1171A41B" w14:textId="61898684">
      <w:r w:rsidRPr="1D025D83">
        <w:rPr>
          <w:rFonts w:ascii="Georgia" w:hAnsi="Georgia" w:eastAsia="Georgia" w:cs="Georgia"/>
        </w:rPr>
        <w:t>We aspire to achieve the following principles. As we get more familiar with the Confluent product the following may need to be adjusted based on implementation details (i.e. how will self-service be accomplished).</w:t>
      </w:r>
    </w:p>
    <w:tbl>
      <w:tblPr>
        <w:tblStyle w:val="LightList-Accent11"/>
        <w:tblW w:w="0" w:type="auto"/>
        <w:tblLook w:val="04A0" w:firstRow="1" w:lastRow="0" w:firstColumn="1" w:lastColumn="0" w:noHBand="0" w:noVBand="1"/>
      </w:tblPr>
      <w:tblGrid>
        <w:gridCol w:w="5389"/>
        <w:gridCol w:w="5391"/>
      </w:tblGrid>
      <w:tr w:rsidR="42BBE5F3" w:rsidTr="25D979F1" w14:paraId="24D128C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9" w:type="dxa"/>
            <w:shd w:val="clear" w:color="auto" w:fill="000000" w:themeFill="text1"/>
            <w:tcMar/>
          </w:tcPr>
          <w:p w:rsidR="42BBE5F3" w:rsidP="6EC45F21" w:rsidRDefault="6EC45F21" w14:paraId="643524B0" w14:textId="104AB537">
            <w:pPr>
              <w:pStyle w:val="NoSpacing"/>
              <w:rPr>
                <w:rFonts w:ascii="Georgia (Body)" w:hAnsi="Georgia (Body)" w:eastAsia="Georgia (Body)" w:cs="Georgia (Body)"/>
              </w:rPr>
            </w:pPr>
            <w:r w:rsidRPr="6EC45F21">
              <w:rPr>
                <w:rFonts w:ascii="Georgia (Body)" w:hAnsi="Georgia (Body)" w:eastAsia="Georgia (Body)" w:cs="Georgia (Body)"/>
              </w:rPr>
              <w:t>Guiding Principles</w:t>
            </w:r>
          </w:p>
        </w:tc>
        <w:tc>
          <w:tcPr>
            <w:cnfStyle w:val="000000000000" w:firstRow="0" w:lastRow="0" w:firstColumn="0" w:lastColumn="0" w:oddVBand="0" w:evenVBand="0" w:oddHBand="0" w:evenHBand="0" w:firstRowFirstColumn="0" w:firstRowLastColumn="0" w:lastRowFirstColumn="0" w:lastRowLastColumn="0"/>
            <w:tcW w:w="5391" w:type="dxa"/>
            <w:shd w:val="clear" w:color="auto" w:fill="000000" w:themeFill="text1"/>
            <w:tcMar/>
          </w:tcPr>
          <w:p w:rsidR="42BBE5F3" w:rsidP="42BBE5F3" w:rsidRDefault="00B5027E" w14:paraId="44F6B467" w14:textId="0552196C">
            <w:pPr>
              <w:pStyle w:val="NoSpacing"/>
              <w:cnfStyle w:val="100000000000" w:firstRow="1" w:lastRow="0" w:firstColumn="0" w:lastColumn="0" w:oddVBand="0" w:evenVBand="0" w:oddHBand="0" w:evenHBand="0" w:firstRowFirstColumn="0" w:firstRowLastColumn="0" w:lastRowFirstColumn="0" w:lastRowLastColumn="0"/>
              <w:rPr>
                <w:rFonts w:ascii="Georgia (Body)" w:hAnsi="Georgia (Body)" w:eastAsia="Georgia (Body)" w:cs="Georgia (Body)"/>
              </w:rPr>
            </w:pPr>
            <w:r>
              <w:rPr>
                <w:rFonts w:ascii="Georgia (Body)" w:hAnsi="Georgia (Body)" w:eastAsia="Georgia (Body)" w:cs="Georgia (Body)"/>
              </w:rPr>
              <w:t>Notes</w:t>
            </w:r>
          </w:p>
        </w:tc>
      </w:tr>
      <w:tr w:rsidR="42BBE5F3" w:rsidTr="25D979F1" w14:paraId="3CD2BF79" w14:textId="77777777">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389" w:type="dxa"/>
            <w:tcMar/>
            <w:vAlign w:val="center"/>
          </w:tcPr>
          <w:p w:rsidR="42BBE5F3" w:rsidP="42BBE5F3" w:rsidRDefault="42BBE5F3" w14:paraId="05A1972B" w14:textId="1AD0AFF1">
            <w:pPr>
              <w:pStyle w:val="NoSpacing"/>
              <w:rPr>
                <w:rFonts w:ascii="Georgia (Body)" w:hAnsi="Georgia (Body)" w:eastAsia="Georgia (Body)" w:cs="Georgia (Body)"/>
                <w:b w:val="0"/>
                <w:bCs w:val="0"/>
              </w:rPr>
            </w:pPr>
            <w:r w:rsidRPr="42BBE5F3">
              <w:rPr>
                <w:rFonts w:ascii="Georgia (Body)" w:hAnsi="Georgia (Body)" w:eastAsia="Georgia (Body)" w:cs="Georgia (Body)"/>
                <w:b w:val="0"/>
                <w:bCs w:val="0"/>
              </w:rPr>
              <w:t>Portability</w:t>
            </w:r>
          </w:p>
        </w:tc>
        <w:tc>
          <w:tcPr>
            <w:cnfStyle w:val="000000000000" w:firstRow="0" w:lastRow="0" w:firstColumn="0" w:lastColumn="0" w:oddVBand="0" w:evenVBand="0" w:oddHBand="0" w:evenHBand="0" w:firstRowFirstColumn="0" w:firstRowLastColumn="0" w:lastRowFirstColumn="0" w:lastRowLastColumn="0"/>
            <w:tcW w:w="5391" w:type="dxa"/>
            <w:tcMar/>
            <w:vAlign w:val="center"/>
          </w:tcPr>
          <w:p w:rsidR="42BBE5F3" w:rsidP="42BBE5F3" w:rsidRDefault="42BBE5F3" w14:paraId="65409557" w14:textId="2357718A">
            <w:pPr>
              <w:pStyle w:val="NoSpacing"/>
              <w:cnfStyle w:val="000000100000" w:firstRow="0" w:lastRow="0" w:firstColumn="0" w:lastColumn="0" w:oddVBand="0" w:evenVBand="0" w:oddHBand="1" w:evenHBand="0" w:firstRowFirstColumn="0" w:firstRowLastColumn="0" w:lastRowFirstColumn="0" w:lastRowLastColumn="0"/>
              <w:rPr>
                <w:rFonts w:ascii="Georgia (Body)" w:hAnsi="Georgia (Body)" w:eastAsia="Georgia (Body)" w:cs="Georgia (Body)"/>
              </w:rPr>
            </w:pPr>
            <w:r w:rsidRPr="42BBE5F3">
              <w:rPr>
                <w:rFonts w:ascii="Georgia (Body)" w:hAnsi="Georgia (Body)" w:eastAsia="Georgia (Body)" w:cs="Georgia (Body)"/>
              </w:rPr>
              <w:t>The technology must be portable</w:t>
            </w:r>
            <w:r w:rsidR="00BC0DE7">
              <w:rPr>
                <w:rFonts w:ascii="Georgia (Body)" w:hAnsi="Georgia (Body)" w:eastAsia="Georgia (Body)" w:cs="Georgia (Body)"/>
              </w:rPr>
              <w:t xml:space="preserve"> to have a consistent deployment model regardless of location (Cloud, On-Premises)</w:t>
            </w:r>
          </w:p>
        </w:tc>
      </w:tr>
      <w:tr w:rsidR="42BBE5F3" w:rsidTr="25D979F1" w14:paraId="0C5E9850" w14:textId="77777777">
        <w:trPr>
          <w:trHeight w:val="592"/>
        </w:trPr>
        <w:tc>
          <w:tcPr>
            <w:cnfStyle w:val="001000000000" w:firstRow="0" w:lastRow="0" w:firstColumn="1" w:lastColumn="0" w:oddVBand="0" w:evenVBand="0" w:oddHBand="0" w:evenHBand="0" w:firstRowFirstColumn="0" w:firstRowLastColumn="0" w:lastRowFirstColumn="0" w:lastRowLastColumn="0"/>
            <w:tcW w:w="5389" w:type="dxa"/>
            <w:tcMar/>
            <w:vAlign w:val="center"/>
          </w:tcPr>
          <w:p w:rsidR="42BBE5F3" w:rsidP="42BBE5F3" w:rsidRDefault="42BBE5F3" w14:paraId="1A9BC150" w14:textId="73A1E0AC">
            <w:pPr>
              <w:pStyle w:val="NoSpacing"/>
              <w:rPr>
                <w:rFonts w:ascii="Georgia (Body)" w:hAnsi="Georgia (Body)" w:eastAsia="Georgia (Body)" w:cs="Georgia (Body)"/>
                <w:b w:val="0"/>
                <w:bCs w:val="0"/>
              </w:rPr>
            </w:pPr>
            <w:r w:rsidRPr="42BBE5F3">
              <w:rPr>
                <w:rFonts w:ascii="Georgia (Body)" w:hAnsi="Georgia (Body)" w:eastAsia="Georgia (Body)" w:cs="Georgia (Body)"/>
                <w:b w:val="0"/>
                <w:bCs w:val="0"/>
              </w:rPr>
              <w:t>Loosely Coupled</w:t>
            </w:r>
          </w:p>
        </w:tc>
        <w:tc>
          <w:tcPr>
            <w:cnfStyle w:val="000000000000" w:firstRow="0" w:lastRow="0" w:firstColumn="0" w:lastColumn="0" w:oddVBand="0" w:evenVBand="0" w:oddHBand="0" w:evenHBand="0" w:firstRowFirstColumn="0" w:firstRowLastColumn="0" w:lastRowFirstColumn="0" w:lastRowLastColumn="0"/>
            <w:tcW w:w="5391" w:type="dxa"/>
            <w:tcMar/>
            <w:vAlign w:val="center"/>
          </w:tcPr>
          <w:p w:rsidR="42BBE5F3" w:rsidP="42BBE5F3" w:rsidRDefault="42BBE5F3" w14:paraId="51D63490" w14:textId="0C7AF092">
            <w:pPr>
              <w:pStyle w:val="NoSpacing"/>
              <w:cnfStyle w:val="000000000000" w:firstRow="0" w:lastRow="0" w:firstColumn="0" w:lastColumn="0" w:oddVBand="0" w:evenVBand="0" w:oddHBand="0" w:evenHBand="0" w:firstRowFirstColumn="0" w:firstRowLastColumn="0" w:lastRowFirstColumn="0" w:lastRowLastColumn="0"/>
              <w:rPr>
                <w:rFonts w:ascii="Georgia (Body)" w:hAnsi="Georgia (Body)" w:eastAsia="Georgia (Body)" w:cs="Georgia (Body)"/>
              </w:rPr>
            </w:pPr>
            <w:r w:rsidRPr="42BBE5F3">
              <w:rPr>
                <w:rFonts w:ascii="Georgia (Body)" w:hAnsi="Georgia (Body)" w:eastAsia="Georgia (Body)" w:cs="Georgia (Body)"/>
              </w:rPr>
              <w:t>Less Application integration, more business integration</w:t>
            </w:r>
          </w:p>
        </w:tc>
      </w:tr>
      <w:tr w:rsidR="42BBE5F3" w:rsidTr="25D979F1" w14:paraId="771E325E" w14:textId="77777777">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389" w:type="dxa"/>
            <w:tcMar/>
            <w:vAlign w:val="center"/>
          </w:tcPr>
          <w:p w:rsidR="42BBE5F3" w:rsidP="42BBE5F3" w:rsidRDefault="42BBE5F3" w14:paraId="26E25FC8" w14:textId="7ACAD8FA">
            <w:pPr>
              <w:pStyle w:val="NoSpacing"/>
              <w:rPr>
                <w:rFonts w:ascii="Georgia (Body)" w:hAnsi="Georgia (Body)" w:eastAsia="Georgia (Body)" w:cs="Georgia (Body)"/>
                <w:b w:val="0"/>
                <w:bCs w:val="0"/>
              </w:rPr>
            </w:pPr>
            <w:r w:rsidRPr="42BBE5F3">
              <w:rPr>
                <w:rFonts w:ascii="Georgia (Body)" w:hAnsi="Georgia (Body)" w:eastAsia="Georgia (Body)" w:cs="Georgia (Body)"/>
                <w:b w:val="0"/>
                <w:bCs w:val="0"/>
              </w:rPr>
              <w:t>Cloud First</w:t>
            </w:r>
          </w:p>
        </w:tc>
        <w:tc>
          <w:tcPr>
            <w:cnfStyle w:val="000000000000" w:firstRow="0" w:lastRow="0" w:firstColumn="0" w:lastColumn="0" w:oddVBand="0" w:evenVBand="0" w:oddHBand="0" w:evenHBand="0" w:firstRowFirstColumn="0" w:firstRowLastColumn="0" w:lastRowFirstColumn="0" w:lastRowLastColumn="0"/>
            <w:tcW w:w="5391" w:type="dxa"/>
            <w:tcMar/>
            <w:vAlign w:val="center"/>
          </w:tcPr>
          <w:p w:rsidR="42BBE5F3" w:rsidP="42BBE5F3" w:rsidRDefault="42BBE5F3" w14:paraId="43185D00" w14:textId="0CAFEF72">
            <w:pPr>
              <w:pStyle w:val="NoSpacing"/>
              <w:cnfStyle w:val="000000100000" w:firstRow="0" w:lastRow="0" w:firstColumn="0" w:lastColumn="0" w:oddVBand="0" w:evenVBand="0" w:oddHBand="1" w:evenHBand="0" w:firstRowFirstColumn="0" w:firstRowLastColumn="0" w:lastRowFirstColumn="0" w:lastRowLastColumn="0"/>
              <w:rPr>
                <w:rFonts w:ascii="Georgia (Body)" w:hAnsi="Georgia (Body)" w:eastAsia="Georgia (Body)" w:cs="Georgia (Body)"/>
              </w:rPr>
            </w:pPr>
            <w:r w:rsidRPr="42BBE5F3">
              <w:rPr>
                <w:rFonts w:ascii="Georgia (Body)" w:hAnsi="Georgia (Body)" w:eastAsia="Georgia (Body)" w:cs="Georgia (Body)"/>
              </w:rPr>
              <w:t>Egress charges and performance implications will be evaluated to determine when we re</w:t>
            </w:r>
            <w:r w:rsidR="00BC0DE7">
              <w:rPr>
                <w:rFonts w:ascii="Georgia (Body)" w:hAnsi="Georgia (Body)" w:eastAsia="Georgia (Body)" w:cs="Georgia (Body)"/>
              </w:rPr>
              <w:t>quire an on-premises deployment</w:t>
            </w:r>
          </w:p>
        </w:tc>
      </w:tr>
      <w:tr w:rsidR="008F46E6" w:rsidTr="25D979F1" w14:paraId="15EBE8FA" w14:textId="77777777">
        <w:trPr>
          <w:trHeight w:val="592"/>
        </w:trPr>
        <w:tc>
          <w:tcPr>
            <w:cnfStyle w:val="001000000000" w:firstRow="0" w:lastRow="0" w:firstColumn="1" w:lastColumn="0" w:oddVBand="0" w:evenVBand="0" w:oddHBand="0" w:evenHBand="0" w:firstRowFirstColumn="0" w:firstRowLastColumn="0" w:lastRowFirstColumn="0" w:lastRowLastColumn="0"/>
            <w:tcW w:w="5389" w:type="dxa"/>
            <w:tcMar/>
            <w:vAlign w:val="center"/>
          </w:tcPr>
          <w:p w:rsidRPr="42BBE5F3" w:rsidR="008F46E6" w:rsidP="008F46E6" w:rsidRDefault="008F46E6" w14:paraId="3C97C8C4" w14:textId="4619A98A">
            <w:pPr>
              <w:pStyle w:val="NoSpacing"/>
              <w:rPr>
                <w:rFonts w:ascii="Georgia (Body)" w:hAnsi="Georgia (Body)" w:eastAsia="Georgia (Body)" w:cs="Georgia (Body)"/>
                <w:b w:val="0"/>
                <w:bCs w:val="0"/>
              </w:rPr>
            </w:pPr>
            <w:r w:rsidRPr="405FA339">
              <w:rPr>
                <w:rFonts w:ascii="Georgia (Body)" w:hAnsi="Georgia (Body)" w:eastAsia="Georgia (Body)" w:cs="Georgia (Body)"/>
                <w:b w:val="0"/>
                <w:bCs w:val="0"/>
              </w:rPr>
              <w:t>Self-Service</w:t>
            </w:r>
          </w:p>
        </w:tc>
        <w:tc>
          <w:tcPr>
            <w:cnfStyle w:val="000000000000" w:firstRow="0" w:lastRow="0" w:firstColumn="0" w:lastColumn="0" w:oddVBand="0" w:evenVBand="0" w:oddHBand="0" w:evenHBand="0" w:firstRowFirstColumn="0" w:firstRowLastColumn="0" w:lastRowFirstColumn="0" w:lastRowLastColumn="0"/>
            <w:tcW w:w="5391" w:type="dxa"/>
            <w:tcMar/>
            <w:vAlign w:val="center"/>
          </w:tcPr>
          <w:p w:rsidRPr="42BBE5F3" w:rsidR="008F46E6" w:rsidP="008F46E6" w:rsidRDefault="008F46E6" w14:paraId="25FDD548" w14:textId="09B3DD9C">
            <w:pPr>
              <w:pStyle w:val="NoSpacing"/>
              <w:cnfStyle w:val="000000000000" w:firstRow="0" w:lastRow="0" w:firstColumn="0" w:lastColumn="0" w:oddVBand="0" w:evenVBand="0" w:oddHBand="0" w:evenHBand="0" w:firstRowFirstColumn="0" w:firstRowLastColumn="0" w:lastRowFirstColumn="0" w:lastRowLastColumn="0"/>
              <w:rPr>
                <w:rFonts w:ascii="Georgia (Body)" w:hAnsi="Georgia (Body)" w:eastAsia="Georgia (Body)" w:cs="Georgia (Body)"/>
              </w:rPr>
            </w:pPr>
            <w:r w:rsidRPr="405FA339">
              <w:rPr>
                <w:rFonts w:ascii="Georgia (Body)" w:hAnsi="Georgia (Body)" w:eastAsia="Georgia (Body)" w:cs="Georgia (Body)"/>
              </w:rPr>
              <w:t>Producers will have the capability to create an</w:t>
            </w:r>
            <w:r w:rsidR="00BC0DE7">
              <w:rPr>
                <w:rFonts w:ascii="Georgia (Body)" w:hAnsi="Georgia (Body)" w:eastAsia="Georgia (Body)" w:cs="Georgia (Body)"/>
              </w:rPr>
              <w:t>d manage their own Kafka topics</w:t>
            </w:r>
          </w:p>
        </w:tc>
      </w:tr>
      <w:tr w:rsidR="008F46E6" w:rsidTr="25D979F1" w14:paraId="0E3A6D06" w14:textId="77777777">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389" w:type="dxa"/>
            <w:tcMar/>
            <w:vAlign w:val="center"/>
          </w:tcPr>
          <w:p w:rsidRPr="405FA339" w:rsidR="008F46E6" w:rsidP="008F46E6" w:rsidRDefault="008F46E6" w14:paraId="2F34743E" w14:textId="14EEA8BF">
            <w:pPr>
              <w:pStyle w:val="NoSpacing"/>
              <w:rPr>
                <w:rFonts w:ascii="Georgia (Body)" w:hAnsi="Georgia (Body)" w:eastAsia="Georgia (Body)" w:cs="Georgia (Body)"/>
                <w:b w:val="0"/>
                <w:bCs w:val="0"/>
              </w:rPr>
            </w:pPr>
            <w:r w:rsidRPr="405FA339">
              <w:rPr>
                <w:rFonts w:ascii="Georgia (Body)" w:hAnsi="Georgia (Body)" w:eastAsia="Georgia (Body)" w:cs="Georgia (Body)"/>
                <w:b w:val="0"/>
                <w:bCs w:val="0"/>
              </w:rPr>
              <w:t>Always appending, immutable</w:t>
            </w:r>
          </w:p>
        </w:tc>
        <w:tc>
          <w:tcPr>
            <w:cnfStyle w:val="000000000000" w:firstRow="0" w:lastRow="0" w:firstColumn="0" w:lastColumn="0" w:oddVBand="0" w:evenVBand="0" w:oddHBand="0" w:evenHBand="0" w:firstRowFirstColumn="0" w:firstRowLastColumn="0" w:lastRowFirstColumn="0" w:lastRowLastColumn="0"/>
            <w:tcW w:w="5391" w:type="dxa"/>
            <w:tcMar/>
            <w:vAlign w:val="center"/>
          </w:tcPr>
          <w:p w:rsidRPr="405FA339" w:rsidR="008F46E6" w:rsidP="008F46E6" w:rsidRDefault="008F46E6" w14:paraId="0A5C33C3" w14:textId="08E0202F">
            <w:pPr>
              <w:pStyle w:val="NoSpacing"/>
              <w:cnfStyle w:val="000000100000" w:firstRow="0" w:lastRow="0" w:firstColumn="0" w:lastColumn="0" w:oddVBand="0" w:evenVBand="0" w:oddHBand="1" w:evenHBand="0" w:firstRowFirstColumn="0" w:firstRowLastColumn="0" w:lastRowFirstColumn="0" w:lastRowLastColumn="0"/>
              <w:rPr>
                <w:rFonts w:ascii="Georgia (Body)" w:hAnsi="Georgia (Body)" w:eastAsia="Georgia (Body)" w:cs="Georgia (Body)"/>
              </w:rPr>
            </w:pPr>
            <w:r w:rsidRPr="405FA339">
              <w:rPr>
                <w:rFonts w:ascii="Georgia (Body)" w:hAnsi="Georgia (Body)" w:eastAsia="Georgia (Body)" w:cs="Georgia (Body)"/>
              </w:rPr>
              <w:t>But with-in a bounded context, w</w:t>
            </w:r>
            <w:r w:rsidR="00BC0DE7">
              <w:rPr>
                <w:rFonts w:ascii="Georgia (Body)" w:hAnsi="Georgia (Body)" w:eastAsia="Georgia (Body)" w:cs="Georgia (Body)"/>
              </w:rPr>
              <w:t>ith a defined retention period</w:t>
            </w:r>
          </w:p>
        </w:tc>
      </w:tr>
      <w:tr w:rsidR="008F46E6" w:rsidTr="25D979F1" w14:paraId="221AB833" w14:textId="77777777">
        <w:trPr>
          <w:trHeight w:val="592"/>
        </w:trPr>
        <w:tc>
          <w:tcPr>
            <w:cnfStyle w:val="001000000000" w:firstRow="0" w:lastRow="0" w:firstColumn="1" w:lastColumn="0" w:oddVBand="0" w:evenVBand="0" w:oddHBand="0" w:evenHBand="0" w:firstRowFirstColumn="0" w:firstRowLastColumn="0" w:lastRowFirstColumn="0" w:lastRowLastColumn="0"/>
            <w:tcW w:w="5389" w:type="dxa"/>
            <w:tcMar/>
            <w:vAlign w:val="center"/>
          </w:tcPr>
          <w:p w:rsidRPr="405FA339" w:rsidR="008F46E6" w:rsidP="008F46E6" w:rsidRDefault="00BC0DE7" w14:paraId="26DEF33E" w14:textId="647244DA">
            <w:pPr>
              <w:pStyle w:val="NoSpacing"/>
              <w:rPr>
                <w:rFonts w:ascii="Georgia (Body)" w:hAnsi="Georgia (Body)" w:eastAsia="Georgia (Body)" w:cs="Georgia (Body)"/>
                <w:b w:val="0"/>
                <w:bCs w:val="0"/>
              </w:rPr>
            </w:pPr>
            <w:r>
              <w:rPr>
                <w:rFonts w:ascii="Georgia (Body)" w:hAnsi="Georgia (Body)" w:eastAsia="Georgia (Body)" w:cs="Georgia (Body)"/>
                <w:b w:val="0"/>
                <w:bCs w:val="0"/>
              </w:rPr>
              <w:t>Security</w:t>
            </w:r>
          </w:p>
        </w:tc>
        <w:tc>
          <w:tcPr>
            <w:cnfStyle w:val="000000000000" w:firstRow="0" w:lastRow="0" w:firstColumn="0" w:lastColumn="0" w:oddVBand="0" w:evenVBand="0" w:oddHBand="0" w:evenHBand="0" w:firstRowFirstColumn="0" w:firstRowLastColumn="0" w:lastRowFirstColumn="0" w:lastRowLastColumn="0"/>
            <w:tcW w:w="5391" w:type="dxa"/>
            <w:tcMar/>
            <w:vAlign w:val="center"/>
          </w:tcPr>
          <w:p w:rsidRPr="405FA339" w:rsidR="008F46E6" w:rsidP="008F46E6" w:rsidRDefault="00CE3153" w14:paraId="52264B11" w14:textId="3120819E">
            <w:pPr>
              <w:pStyle w:val="NoSpacing"/>
              <w:cnfStyle w:val="000000000000" w:firstRow="0" w:lastRow="0" w:firstColumn="0" w:lastColumn="0" w:oddVBand="0" w:evenVBand="0" w:oddHBand="0" w:evenHBand="0" w:firstRowFirstColumn="0" w:firstRowLastColumn="0" w:lastRowFirstColumn="0" w:lastRowLastColumn="0"/>
              <w:rPr>
                <w:rFonts w:ascii="Georgia (Body)" w:hAnsi="Georgia (Body)" w:eastAsia="Georgia (Body)" w:cs="Georgia (Body)"/>
              </w:rPr>
            </w:pPr>
            <w:r>
              <w:rPr>
                <w:rFonts w:ascii="Georgia (Body)" w:hAnsi="Georgia (Body)" w:eastAsia="Georgia (Body)" w:cs="Georgia (Body)"/>
              </w:rPr>
              <w:t>It is expected that security mechanisms are in place and follows our standard guidelines with least privileged ac</w:t>
            </w:r>
            <w:r w:rsidR="00BC0DE7">
              <w:rPr>
                <w:rFonts w:ascii="Georgia (Body)" w:hAnsi="Georgia (Body)" w:eastAsia="Georgia (Body)" w:cs="Georgia (Body)"/>
              </w:rPr>
              <w:t>cess</w:t>
            </w:r>
          </w:p>
        </w:tc>
      </w:tr>
      <w:tr w:rsidR="00BC0DE7" w:rsidTr="25D979F1" w14:paraId="432AE8EF" w14:textId="77777777">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389" w:type="dxa"/>
            <w:tcMar/>
            <w:vAlign w:val="center"/>
          </w:tcPr>
          <w:p w:rsidR="00BC0DE7" w:rsidP="008F46E6" w:rsidRDefault="00BC0DE7" w14:paraId="160ACA14" w14:textId="799F81A6">
            <w:pPr>
              <w:pStyle w:val="NoSpacing"/>
              <w:rPr>
                <w:rFonts w:ascii="Georgia (Body)" w:hAnsi="Georgia (Body)" w:eastAsia="Georgia (Body)" w:cs="Georgia (Body)"/>
                <w:b w:val="0"/>
                <w:bCs w:val="0"/>
              </w:rPr>
            </w:pPr>
            <w:r>
              <w:rPr>
                <w:rFonts w:ascii="Georgia (Body)" w:hAnsi="Georgia (Body)" w:eastAsia="Georgia (Body)" w:cs="Georgia (Body)"/>
                <w:b w:val="0"/>
                <w:bCs w:val="0"/>
              </w:rPr>
              <w:t>Open Standards</w:t>
            </w:r>
          </w:p>
        </w:tc>
        <w:tc>
          <w:tcPr>
            <w:cnfStyle w:val="000000000000" w:firstRow="0" w:lastRow="0" w:firstColumn="0" w:lastColumn="0" w:oddVBand="0" w:evenVBand="0" w:oddHBand="0" w:evenHBand="0" w:firstRowFirstColumn="0" w:firstRowLastColumn="0" w:lastRowFirstColumn="0" w:lastRowLastColumn="0"/>
            <w:tcW w:w="5391" w:type="dxa"/>
            <w:tcMar/>
            <w:vAlign w:val="center"/>
          </w:tcPr>
          <w:p w:rsidR="00BC0DE7" w:rsidP="5657BB3B" w:rsidRDefault="5657BB3B" w14:paraId="36F72A9F" w14:textId="3CA4B6AC">
            <w:pPr>
              <w:pStyle w:val="NoSpacing"/>
              <w:cnfStyle w:val="000000100000" w:firstRow="0" w:lastRow="0" w:firstColumn="0" w:lastColumn="0" w:oddVBand="0" w:evenVBand="0" w:oddHBand="1" w:evenHBand="0" w:firstRowFirstColumn="0" w:firstRowLastColumn="0" w:lastRowFirstColumn="0" w:lastRowLastColumn="0"/>
              <w:rPr>
                <w:rFonts w:ascii="Georgia (Body)" w:hAnsi="Georgia (Body)" w:eastAsia="Georgia (Body)" w:cs="Georgia (Body)"/>
              </w:rPr>
            </w:pPr>
            <w:r w:rsidRPr="5657BB3B">
              <w:rPr>
                <w:rFonts w:ascii="Georgia (Body)" w:hAnsi="Georgia (Body)" w:eastAsia="Georgia (Body)" w:cs="Georgia (Body)"/>
              </w:rPr>
              <w:t>We have a biased for Open Standards based software, especially for highly-integrated, core, systems</w:t>
            </w:r>
          </w:p>
        </w:tc>
      </w:tr>
    </w:tbl>
    <w:p w:rsidR="77A5B4B2" w:rsidRDefault="77A5B4B2" w14:paraId="32C9C57F" w14:textId="3E1A0713"/>
    <w:p w:rsidR="6E0364A4" w:rsidRDefault="6E0364A4" w14:paraId="3594309D" w14:textId="7624CB59"/>
    <w:p w:rsidR="42BBE5F3" w:rsidP="42BBE5F3" w:rsidRDefault="42BBE5F3" w14:paraId="4CEEE10F" w14:textId="59913CCE">
      <w:pPr>
        <w:rPr>
          <w:rFonts w:ascii="Georgia (Body)" w:hAnsi="Georgia (Body)" w:eastAsia="Georgia (Body)" w:cs="Georgia (Body)"/>
        </w:rPr>
      </w:pPr>
    </w:p>
    <w:p w:rsidR="008F46E6" w:rsidP="42BBE5F3" w:rsidRDefault="008F46E6" w14:paraId="33D69C6E" w14:textId="4B3BE986">
      <w:pPr>
        <w:rPr>
          <w:rFonts w:ascii="Georgia (Body)" w:hAnsi="Georgia (Body)" w:eastAsia="Georgia (Body)" w:cs="Georgia (Body)"/>
        </w:rPr>
      </w:pPr>
    </w:p>
    <w:p w:rsidR="008F46E6" w:rsidP="42BBE5F3" w:rsidRDefault="008F46E6" w14:paraId="547A910C" w14:textId="7D1B4B41">
      <w:pPr>
        <w:rPr>
          <w:rFonts w:ascii="Georgia (Body)" w:hAnsi="Georgia (Body)" w:eastAsia="Georgia (Body)" w:cs="Georgia (Body)"/>
        </w:rPr>
      </w:pPr>
    </w:p>
    <w:p w:rsidR="008F46E6" w:rsidP="42BBE5F3" w:rsidRDefault="008F46E6" w14:paraId="1B22EAE9" w14:textId="259AAE82">
      <w:pPr>
        <w:rPr>
          <w:rFonts w:ascii="Georgia (Body)" w:hAnsi="Georgia (Body)" w:eastAsia="Georgia (Body)" w:cs="Georgia (Body)"/>
        </w:rPr>
      </w:pPr>
    </w:p>
    <w:p w:rsidR="008F46E6" w:rsidP="42BBE5F3" w:rsidRDefault="008F46E6" w14:paraId="3A257E1B" w14:textId="4B639338">
      <w:pPr>
        <w:rPr>
          <w:rFonts w:ascii="Georgia (Body)" w:hAnsi="Georgia (Body)" w:eastAsia="Georgia (Body)" w:cs="Georgia (Body)"/>
        </w:rPr>
      </w:pPr>
    </w:p>
    <w:p w:rsidR="008F46E6" w:rsidP="42BBE5F3" w:rsidRDefault="008F46E6" w14:paraId="4613BB23" w14:textId="7DFF07DA">
      <w:pPr>
        <w:rPr>
          <w:rFonts w:ascii="Georgia (Body)" w:hAnsi="Georgia (Body)" w:eastAsia="Georgia (Body)" w:cs="Georgia (Body)"/>
        </w:rPr>
      </w:pPr>
    </w:p>
    <w:p w:rsidR="008F46E6" w:rsidP="42BBE5F3" w:rsidRDefault="008F46E6" w14:paraId="3BDD23BE" w14:textId="2DB0F914">
      <w:pPr>
        <w:rPr>
          <w:rFonts w:ascii="Georgia (Body)" w:hAnsi="Georgia (Body)" w:eastAsia="Georgia (Body)" w:cs="Georgia (Body)"/>
        </w:rPr>
      </w:pPr>
    </w:p>
    <w:p w:rsidR="008F46E6" w:rsidP="42BBE5F3" w:rsidRDefault="008F46E6" w14:paraId="795051EC" w14:textId="1963CCE3">
      <w:pPr>
        <w:rPr>
          <w:rFonts w:ascii="Georgia (Body)" w:hAnsi="Georgia (Body)" w:eastAsia="Georgia (Body)" w:cs="Georgia (Body)"/>
        </w:rPr>
      </w:pPr>
    </w:p>
    <w:p w:rsidR="008F46E6" w:rsidP="42BBE5F3" w:rsidRDefault="008F46E6" w14:paraId="24B7E793" w14:textId="3E3BB457">
      <w:pPr>
        <w:rPr>
          <w:rFonts w:ascii="Georgia (Body)" w:hAnsi="Georgia (Body)" w:eastAsia="Georgia (Body)" w:cs="Georgia (Body)"/>
        </w:rPr>
      </w:pPr>
    </w:p>
    <w:p w:rsidR="008F46E6" w:rsidP="42BBE5F3" w:rsidRDefault="008F46E6" w14:paraId="13824174" w14:textId="77777777">
      <w:pPr>
        <w:rPr>
          <w:rFonts w:ascii="Georgia (Body)" w:hAnsi="Georgia (Body)" w:eastAsia="Georgia (Body)" w:cs="Georgia (Body)"/>
        </w:rPr>
      </w:pPr>
    </w:p>
    <w:tbl>
      <w:tblPr>
        <w:tblStyle w:val="LightList-Accent11"/>
        <w:tblW w:w="0" w:type="auto"/>
        <w:tblLook w:val="04A0" w:firstRow="1" w:lastRow="0" w:firstColumn="1" w:lastColumn="0" w:noHBand="0" w:noVBand="1"/>
      </w:tblPr>
      <w:tblGrid>
        <w:gridCol w:w="5389"/>
        <w:gridCol w:w="5391"/>
      </w:tblGrid>
      <w:tr w:rsidR="00EE5C6C" w:rsidTr="25D979F1" w14:paraId="28232D3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9" w:type="dxa"/>
            <w:shd w:val="clear" w:color="auto" w:fill="000000" w:themeFill="text1"/>
            <w:tcMar/>
          </w:tcPr>
          <w:p w:rsidR="00EE5C6C" w:rsidP="405FA339" w:rsidRDefault="405FA339" w14:paraId="1897E84F" w14:textId="77777777">
            <w:pPr>
              <w:pStyle w:val="NoSpacing"/>
              <w:rPr>
                <w:rFonts w:ascii="Georgia (Body)" w:hAnsi="Georgia (Body)" w:eastAsia="Georgia (Body)" w:cs="Georgia (Body)"/>
              </w:rPr>
            </w:pPr>
            <w:r w:rsidRPr="405FA339">
              <w:rPr>
                <w:rFonts w:ascii="Georgia (Body)" w:hAnsi="Georgia (Body)" w:eastAsia="Georgia (Body)" w:cs="Georgia (Body)"/>
              </w:rPr>
              <w:t>Demand</w:t>
            </w:r>
          </w:p>
        </w:tc>
        <w:tc>
          <w:tcPr>
            <w:cnfStyle w:val="000000000000" w:firstRow="0" w:lastRow="0" w:firstColumn="0" w:lastColumn="0" w:oddVBand="0" w:evenVBand="0" w:oddHBand="0" w:evenHBand="0" w:firstRowFirstColumn="0" w:firstRowLastColumn="0" w:lastRowFirstColumn="0" w:lastRowLastColumn="0"/>
            <w:tcW w:w="5391" w:type="dxa"/>
            <w:shd w:val="clear" w:color="auto" w:fill="000000" w:themeFill="text1"/>
            <w:tcMar/>
          </w:tcPr>
          <w:p w:rsidR="00EE5C6C" w:rsidP="405FA339" w:rsidRDefault="00B5027E" w14:paraId="16B7E6EF" w14:textId="0803F4AE">
            <w:pPr>
              <w:pStyle w:val="NoSpacing"/>
              <w:cnfStyle w:val="100000000000" w:firstRow="1" w:lastRow="0" w:firstColumn="0" w:lastColumn="0" w:oddVBand="0" w:evenVBand="0" w:oddHBand="0" w:evenHBand="0" w:firstRowFirstColumn="0" w:firstRowLastColumn="0" w:lastRowFirstColumn="0" w:lastRowLastColumn="0"/>
              <w:rPr>
                <w:rFonts w:ascii="Georgia (Body)" w:hAnsi="Georgia (Body)" w:eastAsia="Georgia (Body)" w:cs="Georgia (Body)"/>
              </w:rPr>
            </w:pPr>
            <w:r>
              <w:rPr>
                <w:rFonts w:ascii="Georgia (Body)" w:hAnsi="Georgia (Body)" w:eastAsia="Georgia (Body)" w:cs="Georgia (Body)"/>
              </w:rPr>
              <w:t>Notes</w:t>
            </w:r>
          </w:p>
        </w:tc>
      </w:tr>
      <w:tr w:rsidR="52366C98" w:rsidTr="25D979F1" w14:paraId="04A9BE1F" w14:textId="77777777">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389" w:type="dxa"/>
            <w:tcMar/>
            <w:vAlign w:val="center"/>
          </w:tcPr>
          <w:p w:rsidR="52366C98" w:rsidP="405FA339" w:rsidRDefault="405FA339" w14:paraId="6839DB1B" w14:textId="0086CCE0">
            <w:pPr>
              <w:pStyle w:val="NoSpacing"/>
              <w:rPr>
                <w:rFonts w:ascii="Georgia (Body)" w:hAnsi="Georgia (Body)" w:eastAsia="Georgia (Body)" w:cs="Georgia (Body)"/>
                <w:b w:val="0"/>
                <w:bCs w:val="0"/>
              </w:rPr>
            </w:pPr>
            <w:r w:rsidRPr="405FA339">
              <w:rPr>
                <w:rFonts w:ascii="Georgia (Body)" w:hAnsi="Georgia (Body)" w:eastAsia="Georgia (Body)" w:cs="Georgia (Body)"/>
                <w:b w:val="0"/>
                <w:bCs w:val="0"/>
              </w:rPr>
              <w:t>IoT needs to do their own Reference Specs</w:t>
            </w:r>
          </w:p>
        </w:tc>
        <w:tc>
          <w:tcPr>
            <w:cnfStyle w:val="000000000000" w:firstRow="0" w:lastRow="0" w:firstColumn="0" w:lastColumn="0" w:oddVBand="0" w:evenVBand="0" w:oddHBand="0" w:evenHBand="0" w:firstRowFirstColumn="0" w:firstRowLastColumn="0" w:lastRowFirstColumn="0" w:lastRowLastColumn="0"/>
            <w:tcW w:w="5391" w:type="dxa"/>
            <w:tcMar/>
            <w:vAlign w:val="center"/>
          </w:tcPr>
          <w:p w:rsidR="52366C98" w:rsidP="405FA339" w:rsidRDefault="405FA339" w14:paraId="5E08ABB4" w14:textId="3227A0DA">
            <w:pPr>
              <w:pStyle w:val="NoSpacing"/>
              <w:cnfStyle w:val="000000100000" w:firstRow="0" w:lastRow="0" w:firstColumn="0" w:lastColumn="0" w:oddVBand="0" w:evenVBand="0" w:oddHBand="1" w:evenHBand="0" w:firstRowFirstColumn="0" w:firstRowLastColumn="0" w:lastRowFirstColumn="0" w:lastRowLastColumn="0"/>
              <w:rPr>
                <w:rFonts w:ascii="Georgia (Body)" w:hAnsi="Georgia (Body)" w:eastAsia="Georgia (Body)" w:cs="Georgia (Body)"/>
              </w:rPr>
            </w:pPr>
            <w:r w:rsidRPr="405FA339">
              <w:rPr>
                <w:rFonts w:ascii="Georgia (Body)" w:hAnsi="Georgia (Body)" w:eastAsia="Georgia (Body)" w:cs="Georgia (Body)"/>
              </w:rPr>
              <w:t>This reference specification addresses business event backplane. Additional work will need to be completed to address IoT specification</w:t>
            </w:r>
          </w:p>
        </w:tc>
      </w:tr>
      <w:tr w:rsidR="52366C98" w:rsidTr="25D979F1" w14:paraId="04720AEA" w14:textId="77777777">
        <w:trPr>
          <w:trHeight w:val="592"/>
        </w:trPr>
        <w:tc>
          <w:tcPr>
            <w:cnfStyle w:val="001000000000" w:firstRow="0" w:lastRow="0" w:firstColumn="1" w:lastColumn="0" w:oddVBand="0" w:evenVBand="0" w:oddHBand="0" w:evenHBand="0" w:firstRowFirstColumn="0" w:firstRowLastColumn="0" w:lastRowFirstColumn="0" w:lastRowLastColumn="0"/>
            <w:tcW w:w="5389" w:type="dxa"/>
            <w:tcMar/>
            <w:vAlign w:val="center"/>
          </w:tcPr>
          <w:p w:rsidR="52366C98" w:rsidP="405FA339" w:rsidRDefault="405FA339" w14:paraId="431ED82D" w14:textId="4BC2F817">
            <w:pPr>
              <w:pStyle w:val="NoSpacing"/>
              <w:rPr>
                <w:rFonts w:ascii="Georgia (Body)" w:hAnsi="Georgia (Body)" w:eastAsia="Georgia (Body)" w:cs="Georgia (Body)"/>
                <w:b w:val="0"/>
                <w:bCs w:val="0"/>
              </w:rPr>
            </w:pPr>
            <w:r w:rsidRPr="405FA339">
              <w:rPr>
                <w:rFonts w:ascii="Georgia (Body)" w:hAnsi="Georgia (Body)" w:eastAsia="Georgia (Body)" w:cs="Georgia (Body)"/>
                <w:b w:val="0"/>
                <w:bCs w:val="0"/>
              </w:rPr>
              <w:t>Analytics needs to do their own Reference Specs</w:t>
            </w:r>
          </w:p>
        </w:tc>
        <w:tc>
          <w:tcPr>
            <w:cnfStyle w:val="000000000000" w:firstRow="0" w:lastRow="0" w:firstColumn="0" w:lastColumn="0" w:oddVBand="0" w:evenVBand="0" w:oddHBand="0" w:evenHBand="0" w:firstRowFirstColumn="0" w:firstRowLastColumn="0" w:lastRowFirstColumn="0" w:lastRowLastColumn="0"/>
            <w:tcW w:w="5391" w:type="dxa"/>
            <w:tcMar/>
            <w:vAlign w:val="center"/>
          </w:tcPr>
          <w:p w:rsidR="52366C98" w:rsidP="405FA339" w:rsidRDefault="405FA339" w14:paraId="6CC08D0E" w14:textId="3F3314B3">
            <w:pPr>
              <w:pStyle w:val="NoSpacing"/>
              <w:cnfStyle w:val="000000000000" w:firstRow="0" w:lastRow="0" w:firstColumn="0" w:lastColumn="0" w:oddVBand="0" w:evenVBand="0" w:oddHBand="0" w:evenHBand="0" w:firstRowFirstColumn="0" w:firstRowLastColumn="0" w:lastRowFirstColumn="0" w:lastRowLastColumn="0"/>
              <w:rPr>
                <w:rFonts w:ascii="Georgia (Body)" w:hAnsi="Georgia (Body)" w:eastAsia="Georgia (Body)" w:cs="Georgia (Body)"/>
              </w:rPr>
            </w:pPr>
            <w:r w:rsidRPr="405FA339">
              <w:rPr>
                <w:rFonts w:ascii="Georgia (Body)" w:hAnsi="Georgia (Body)" w:eastAsia="Georgia (Body)" w:cs="Georgia (Body)"/>
              </w:rPr>
              <w:t xml:space="preserve">We loosely touch </w:t>
            </w:r>
            <w:r w:rsidR="008F46E6">
              <w:rPr>
                <w:rFonts w:ascii="Georgia (Body)" w:hAnsi="Georgia (Body)" w:eastAsia="Georgia (Body)" w:cs="Georgia (Body)"/>
              </w:rPr>
              <w:t>on this with the lambda pattern, but a deeper dive into analytical patte</w:t>
            </w:r>
            <w:r w:rsidR="00BC0DE7">
              <w:rPr>
                <w:rFonts w:ascii="Georgia (Body)" w:hAnsi="Georgia (Body)" w:eastAsia="Georgia (Body)" w:cs="Georgia (Body)"/>
              </w:rPr>
              <w:t>rns may be required</w:t>
            </w:r>
          </w:p>
        </w:tc>
      </w:tr>
      <w:tr w:rsidR="52366C98" w:rsidTr="25D979F1" w14:paraId="21A359B2" w14:textId="77777777">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389" w:type="dxa"/>
            <w:tcMar/>
            <w:vAlign w:val="center"/>
          </w:tcPr>
          <w:p w:rsidR="52366C98" w:rsidP="5657BB3B" w:rsidRDefault="5657BB3B" w14:paraId="1EF6A918" w14:textId="6D94DB00">
            <w:pPr>
              <w:pStyle w:val="NoSpacing"/>
              <w:rPr>
                <w:rFonts w:ascii="Georgia (Body)" w:hAnsi="Georgia (Body)" w:eastAsia="Georgia (Body)" w:cs="Georgia (Body)"/>
                <w:b w:val="0"/>
                <w:bCs w:val="0"/>
              </w:rPr>
            </w:pPr>
            <w:r w:rsidRPr="5657BB3B">
              <w:rPr>
                <w:rFonts w:ascii="Georgia (Body)" w:hAnsi="Georgia (Body)" w:eastAsia="Georgia (Body)" w:cs="Georgia (Body)"/>
                <w:b w:val="0"/>
                <w:bCs w:val="0"/>
              </w:rPr>
              <w:t>Governance Guidance</w:t>
            </w:r>
          </w:p>
        </w:tc>
        <w:tc>
          <w:tcPr>
            <w:cnfStyle w:val="000000000000" w:firstRow="0" w:lastRow="0" w:firstColumn="0" w:lastColumn="0" w:oddVBand="0" w:evenVBand="0" w:oddHBand="0" w:evenHBand="0" w:firstRowFirstColumn="0" w:firstRowLastColumn="0" w:lastRowFirstColumn="0" w:lastRowLastColumn="0"/>
            <w:tcW w:w="5391" w:type="dxa"/>
            <w:tcMar/>
            <w:vAlign w:val="center"/>
          </w:tcPr>
          <w:p w:rsidR="52366C98" w:rsidP="405FA339" w:rsidRDefault="008F46E6" w14:paraId="0D757C70" w14:textId="1CD60822">
            <w:pPr>
              <w:pStyle w:val="NoSpacing"/>
              <w:cnfStyle w:val="000000100000" w:firstRow="0" w:lastRow="0" w:firstColumn="0" w:lastColumn="0" w:oddVBand="0" w:evenVBand="0" w:oddHBand="1" w:evenHBand="0" w:firstRowFirstColumn="0" w:firstRowLastColumn="0" w:lastRowFirstColumn="0" w:lastRowLastColumn="0"/>
              <w:rPr>
                <w:rFonts w:ascii="Georgia (Body)" w:hAnsi="Georgia (Body)" w:eastAsia="Georgia (Body)" w:cs="Georgia (Body)"/>
              </w:rPr>
            </w:pPr>
            <w:r>
              <w:rPr>
                <w:rFonts w:ascii="Georgia (Body)" w:hAnsi="Georgia (Body)" w:eastAsia="Georgia (Body)" w:cs="Georgia (Body)"/>
              </w:rPr>
              <w:t>We will need to determine how governance of the platform and pattern</w:t>
            </w:r>
            <w:r w:rsidR="00BC0DE7">
              <w:rPr>
                <w:rFonts w:ascii="Georgia (Body)" w:hAnsi="Georgia (Body)" w:eastAsia="Georgia (Body)" w:cs="Georgia (Body)"/>
              </w:rPr>
              <w:t xml:space="preserve"> alignment will be accomplished</w:t>
            </w:r>
          </w:p>
        </w:tc>
      </w:tr>
      <w:tr w:rsidR="52366C98" w:rsidTr="25D979F1" w14:paraId="406F0F10" w14:textId="77777777">
        <w:trPr>
          <w:trHeight w:val="592"/>
        </w:trPr>
        <w:tc>
          <w:tcPr>
            <w:cnfStyle w:val="001000000000" w:firstRow="0" w:lastRow="0" w:firstColumn="1" w:lastColumn="0" w:oddVBand="0" w:evenVBand="0" w:oddHBand="0" w:evenHBand="0" w:firstRowFirstColumn="0" w:firstRowLastColumn="0" w:lastRowFirstColumn="0" w:lastRowLastColumn="0"/>
            <w:tcW w:w="5389" w:type="dxa"/>
            <w:tcMar/>
            <w:vAlign w:val="center"/>
          </w:tcPr>
          <w:p w:rsidR="52366C98" w:rsidP="405FA339" w:rsidRDefault="405FA339" w14:paraId="559BA985" w14:textId="5B5EBC4A">
            <w:pPr>
              <w:pStyle w:val="NoSpacing"/>
              <w:rPr>
                <w:rFonts w:ascii="Georgia (Body)" w:hAnsi="Georgia (Body)" w:eastAsia="Georgia (Body)" w:cs="Georgia (Body)"/>
                <w:b w:val="0"/>
                <w:bCs w:val="0"/>
              </w:rPr>
            </w:pPr>
            <w:r w:rsidRPr="405FA339">
              <w:rPr>
                <w:rFonts w:ascii="Georgia (Body)" w:hAnsi="Georgia (Body)" w:eastAsia="Georgia (Body)" w:cs="Georgia (Body)"/>
                <w:b w:val="0"/>
                <w:bCs w:val="0"/>
              </w:rPr>
              <w:t>Standard Message Format/ Standard Naming Conventions</w:t>
            </w:r>
          </w:p>
        </w:tc>
        <w:tc>
          <w:tcPr>
            <w:cnfStyle w:val="000000000000" w:firstRow="0" w:lastRow="0" w:firstColumn="0" w:lastColumn="0" w:oddVBand="0" w:evenVBand="0" w:oddHBand="0" w:evenHBand="0" w:firstRowFirstColumn="0" w:firstRowLastColumn="0" w:lastRowFirstColumn="0" w:lastRowLastColumn="0"/>
            <w:tcW w:w="5391" w:type="dxa"/>
            <w:tcMar/>
            <w:vAlign w:val="center"/>
          </w:tcPr>
          <w:p w:rsidR="52366C98" w:rsidP="405FA339" w:rsidRDefault="405FA339" w14:paraId="642C9A43" w14:textId="378DFD19">
            <w:pPr>
              <w:pStyle w:val="NoSpacing"/>
              <w:cnfStyle w:val="000000000000" w:firstRow="0" w:lastRow="0" w:firstColumn="0" w:lastColumn="0" w:oddVBand="0" w:evenVBand="0" w:oddHBand="0" w:evenHBand="0" w:firstRowFirstColumn="0" w:firstRowLastColumn="0" w:lastRowFirstColumn="0" w:lastRowLastColumn="0"/>
              <w:rPr>
                <w:rFonts w:ascii="Georgia (Body)" w:hAnsi="Georgia (Body)" w:eastAsia="Georgia (Body)" w:cs="Georgia (Body)"/>
              </w:rPr>
            </w:pPr>
            <w:r w:rsidRPr="405FA339">
              <w:rPr>
                <w:rFonts w:ascii="Georgia (Body)" w:hAnsi="Georgia (Body)" w:eastAsia="Georgia (Body)" w:cs="Georgia (Body)"/>
              </w:rPr>
              <w:t>For integration simplicity a common data format with common na</w:t>
            </w:r>
            <w:r w:rsidR="00BC0DE7">
              <w:rPr>
                <w:rFonts w:ascii="Georgia (Body)" w:hAnsi="Georgia (Body)" w:eastAsia="Georgia (Body)" w:cs="Georgia (Body)"/>
              </w:rPr>
              <w:t>ming conventions is recommended</w:t>
            </w:r>
            <w:r w:rsidRPr="405FA339">
              <w:rPr>
                <w:rFonts w:ascii="Georgia (Body)" w:hAnsi="Georgia (Body)" w:eastAsia="Georgia (Body)" w:cs="Georgia (Body)"/>
              </w:rPr>
              <w:t xml:space="preserve"> </w:t>
            </w:r>
          </w:p>
        </w:tc>
      </w:tr>
      <w:tr w:rsidR="52366C98" w:rsidTr="25D979F1" w14:paraId="07DE20BE" w14:textId="77777777">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389" w:type="dxa"/>
            <w:tcMar/>
            <w:vAlign w:val="center"/>
          </w:tcPr>
          <w:p w:rsidR="52366C98" w:rsidP="405FA339" w:rsidRDefault="00660A17" w14:paraId="1492B624" w14:textId="0D7B09E8">
            <w:pPr>
              <w:pStyle w:val="NoSpacing"/>
              <w:rPr>
                <w:rFonts w:ascii="Georgia (Body)" w:hAnsi="Georgia (Body)" w:eastAsia="Georgia (Body)" w:cs="Georgia (Body)"/>
                <w:b w:val="0"/>
                <w:bCs w:val="0"/>
              </w:rPr>
            </w:pPr>
            <w:r>
              <w:rPr>
                <w:rFonts w:ascii="Georgia (Body)" w:hAnsi="Georgia (Body)" w:eastAsia="Georgia (Body)" w:cs="Georgia (Body)"/>
                <w:b w:val="0"/>
                <w:bCs w:val="0"/>
              </w:rPr>
              <w:t>D</w:t>
            </w:r>
            <w:r w:rsidRPr="405FA339" w:rsidR="405FA339">
              <w:rPr>
                <w:rFonts w:ascii="Georgia (Body)" w:hAnsi="Georgia (Body)" w:eastAsia="Georgia (Body)" w:cs="Georgia (Body)"/>
                <w:b w:val="0"/>
                <w:bCs w:val="0"/>
              </w:rPr>
              <w:t>ata models (e.g., what is a claim?)</w:t>
            </w:r>
          </w:p>
        </w:tc>
        <w:tc>
          <w:tcPr>
            <w:cnfStyle w:val="000000000000" w:firstRow="0" w:lastRow="0" w:firstColumn="0" w:lastColumn="0" w:oddVBand="0" w:evenVBand="0" w:oddHBand="0" w:evenHBand="0" w:firstRowFirstColumn="0" w:firstRowLastColumn="0" w:lastRowFirstColumn="0" w:lastRowLastColumn="0"/>
            <w:tcW w:w="5391" w:type="dxa"/>
            <w:tcMar/>
            <w:vAlign w:val="center"/>
          </w:tcPr>
          <w:p w:rsidR="52366C98" w:rsidP="405FA339" w:rsidRDefault="00B5027E" w14:paraId="58703067" w14:textId="1B9351D7">
            <w:pPr>
              <w:pStyle w:val="NoSpacing"/>
              <w:cnfStyle w:val="000000100000" w:firstRow="0" w:lastRow="0" w:firstColumn="0" w:lastColumn="0" w:oddVBand="0" w:evenVBand="0" w:oddHBand="1" w:evenHBand="0" w:firstRowFirstColumn="0" w:firstRowLastColumn="0" w:lastRowFirstColumn="0" w:lastRowLastColumn="0"/>
              <w:rPr>
                <w:rFonts w:ascii="Georgia (Body)" w:hAnsi="Georgia (Body)" w:eastAsia="Georgia (Body)" w:cs="Georgia (Body)"/>
              </w:rPr>
            </w:pPr>
            <w:r>
              <w:rPr>
                <w:rFonts w:ascii="Georgia (Body)" w:hAnsi="Georgia (Body)" w:eastAsia="Georgia (Body)" w:cs="Georgia (Body)"/>
              </w:rPr>
              <w:t>We are</w:t>
            </w:r>
            <w:r w:rsidR="00CE3153">
              <w:rPr>
                <w:rFonts w:ascii="Georgia (Body)" w:hAnsi="Georgia (Body)" w:eastAsia="Georgia (Body)" w:cs="Georgia (Body)"/>
              </w:rPr>
              <w:t xml:space="preserve"> not defining data models as a part of this effort, but the aggregation of streams </w:t>
            </w:r>
            <w:r w:rsidR="00BC0DE7">
              <w:rPr>
                <w:rFonts w:ascii="Georgia (Body)" w:hAnsi="Georgia (Body)" w:eastAsia="Georgia (Body)" w:cs="Georgia (Body)"/>
              </w:rPr>
              <w:t>will have dependency on them</w:t>
            </w:r>
          </w:p>
        </w:tc>
      </w:tr>
      <w:tr w:rsidR="3252137A" w:rsidTr="25D979F1" w14:paraId="6551BA76" w14:textId="77777777">
        <w:trPr>
          <w:trHeight w:val="592"/>
        </w:trPr>
        <w:tc>
          <w:tcPr>
            <w:cnfStyle w:val="001000000000" w:firstRow="0" w:lastRow="0" w:firstColumn="1" w:lastColumn="0" w:oddVBand="0" w:evenVBand="0" w:oddHBand="0" w:evenHBand="0" w:firstRowFirstColumn="0" w:firstRowLastColumn="0" w:lastRowFirstColumn="0" w:lastRowLastColumn="0"/>
            <w:tcW w:w="5389" w:type="dxa"/>
            <w:tcMar/>
            <w:vAlign w:val="center"/>
          </w:tcPr>
          <w:p w:rsidR="3252137A" w:rsidP="405FA339" w:rsidRDefault="405FA339" w14:paraId="239C3604" w14:textId="007CC505">
            <w:pPr>
              <w:pStyle w:val="NoSpacing"/>
              <w:rPr>
                <w:rFonts w:ascii="Georgia (Body)" w:hAnsi="Georgia (Body)" w:eastAsia="Georgia (Body)" w:cs="Georgia (Body)"/>
                <w:b w:val="0"/>
                <w:bCs w:val="0"/>
              </w:rPr>
            </w:pPr>
            <w:r w:rsidRPr="405FA339">
              <w:rPr>
                <w:rFonts w:ascii="Georgia (Body)" w:hAnsi="Georgia (Body)" w:eastAsia="Georgia (Body)" w:cs="Georgia (Body)"/>
                <w:b w:val="0"/>
                <w:bCs w:val="0"/>
              </w:rPr>
              <w:t>Training</w:t>
            </w:r>
          </w:p>
        </w:tc>
        <w:tc>
          <w:tcPr>
            <w:cnfStyle w:val="000000000000" w:firstRow="0" w:lastRow="0" w:firstColumn="0" w:lastColumn="0" w:oddVBand="0" w:evenVBand="0" w:oddHBand="0" w:evenHBand="0" w:firstRowFirstColumn="0" w:firstRowLastColumn="0" w:lastRowFirstColumn="0" w:lastRowLastColumn="0"/>
            <w:tcW w:w="5391" w:type="dxa"/>
            <w:tcMar/>
            <w:vAlign w:val="center"/>
          </w:tcPr>
          <w:p w:rsidR="3252137A" w:rsidP="405FA339" w:rsidRDefault="00CE3153" w14:paraId="197F64FB" w14:textId="531B5229">
            <w:pPr>
              <w:pStyle w:val="NoSpacing"/>
              <w:cnfStyle w:val="000000000000" w:firstRow="0" w:lastRow="0" w:firstColumn="0" w:lastColumn="0" w:oddVBand="0" w:evenVBand="0" w:oddHBand="0" w:evenHBand="0" w:firstRowFirstColumn="0" w:firstRowLastColumn="0" w:lastRowFirstColumn="0" w:lastRowLastColumn="0"/>
              <w:rPr>
                <w:rFonts w:ascii="Georgia (Body)" w:hAnsi="Georgia (Body)" w:eastAsia="Georgia (Body)" w:cs="Georgia (Body)"/>
              </w:rPr>
            </w:pPr>
            <w:r>
              <w:rPr>
                <w:rFonts w:ascii="Georgia (Body)" w:hAnsi="Georgia (Body)" w:eastAsia="Georgia (Body)" w:cs="Georgia (Body)"/>
              </w:rPr>
              <w:t>Training will be provided as a part of a larger initiative</w:t>
            </w:r>
          </w:p>
        </w:tc>
      </w:tr>
      <w:tr w:rsidR="35928E31" w:rsidTr="25D979F1" w14:paraId="17366C1C" w14:textId="77777777">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5389" w:type="dxa"/>
            <w:tcMar/>
            <w:vAlign w:val="center"/>
          </w:tcPr>
          <w:p w:rsidR="35928E31" w:rsidP="405FA339" w:rsidRDefault="405FA339" w14:paraId="544301DE" w14:textId="00C6E793">
            <w:pPr>
              <w:pStyle w:val="NoSpacing"/>
              <w:rPr>
                <w:rFonts w:ascii="Georgia (Body)" w:hAnsi="Georgia (Body)" w:eastAsia="Georgia (Body)" w:cs="Georgia (Body)"/>
                <w:b w:val="0"/>
                <w:bCs w:val="0"/>
              </w:rPr>
            </w:pPr>
            <w:r w:rsidRPr="405FA339">
              <w:rPr>
                <w:rFonts w:ascii="Georgia (Body)" w:hAnsi="Georgia (Body)" w:eastAsia="Georgia (Body)" w:cs="Georgia (Body)"/>
                <w:b w:val="0"/>
                <w:bCs w:val="0"/>
              </w:rPr>
              <w:t>Platform Owner</w:t>
            </w:r>
          </w:p>
        </w:tc>
        <w:tc>
          <w:tcPr>
            <w:cnfStyle w:val="000000000000" w:firstRow="0" w:lastRow="0" w:firstColumn="0" w:lastColumn="0" w:oddVBand="0" w:evenVBand="0" w:oddHBand="0" w:evenHBand="0" w:firstRowFirstColumn="0" w:firstRowLastColumn="0" w:lastRowFirstColumn="0" w:lastRowLastColumn="0"/>
            <w:tcW w:w="5391" w:type="dxa"/>
            <w:tcMar/>
            <w:vAlign w:val="center"/>
          </w:tcPr>
          <w:p w:rsidR="35928E31" w:rsidP="5657BB3B" w:rsidRDefault="5657BB3B" w14:paraId="56FEA932" w14:textId="566BCF76">
            <w:pPr>
              <w:pStyle w:val="NoSpacing"/>
              <w:cnfStyle w:val="000000100000" w:firstRow="0" w:lastRow="0" w:firstColumn="0" w:lastColumn="0" w:oddVBand="0" w:evenVBand="0" w:oddHBand="1" w:evenHBand="0" w:firstRowFirstColumn="0" w:firstRowLastColumn="0" w:lastRowFirstColumn="0" w:lastRowLastColumn="0"/>
              <w:rPr>
                <w:rFonts w:ascii="Georgia (Body)" w:hAnsi="Georgia (Body)" w:eastAsia="Georgia (Body)" w:cs="Georgia (Body)"/>
              </w:rPr>
            </w:pPr>
            <w:r w:rsidRPr="5657BB3B">
              <w:rPr>
                <w:rFonts w:ascii="Georgia (Body)" w:hAnsi="Georgia (Body)" w:eastAsia="Georgia (Body)" w:cs="Georgia (Body)"/>
              </w:rPr>
              <w:t>It is important that the Platform/Product Owner is well defined and communicated. We also need to determine if a higher-level Capability Stakeholder is also required</w:t>
            </w:r>
          </w:p>
        </w:tc>
      </w:tr>
    </w:tbl>
    <w:p w:rsidR="77A5B4B2" w:rsidRDefault="77A5B4B2" w14:paraId="2016397A" w14:textId="5C343A44"/>
    <w:p w:rsidR="289900FC" w:rsidP="405FA339" w:rsidRDefault="289900FC" w14:paraId="0717E8A9" w14:textId="067EC1BB">
      <w:pPr>
        <w:rPr>
          <w:rFonts w:ascii="Georgia (Body)" w:hAnsi="Georgia (Body)" w:eastAsia="Georgia (Body)" w:cs="Georgia (Body)"/>
        </w:rPr>
      </w:pPr>
    </w:p>
    <w:p w:rsidR="622A5023" w:rsidP="405FA339" w:rsidRDefault="622A5023" w14:paraId="2C466E2C" w14:textId="1257F94C">
      <w:pPr>
        <w:rPr>
          <w:rFonts w:ascii="Georgia (Body)" w:hAnsi="Georgia (Body)" w:eastAsia="Georgia (Body)" w:cs="Georgia (Body)"/>
        </w:rPr>
      </w:pPr>
    </w:p>
    <w:p w:rsidR="7CC28A46" w:rsidP="405FA339" w:rsidRDefault="1D025D83" w14:paraId="149A2996" w14:textId="2B5D4247">
      <w:pPr>
        <w:pStyle w:val="Heading2"/>
        <w:rPr>
          <w:rFonts w:ascii="Georgia (Body)" w:hAnsi="Georgia (Body)" w:eastAsia="Georgia (Body)" w:cs="Georgia (Body)"/>
          <w:color w:val="FF0000"/>
        </w:rPr>
      </w:pPr>
      <w:bookmarkStart w:name="_Toc535563250" w:id="5"/>
      <w:bookmarkStart w:name="_Toc1721283" w:id="6"/>
      <w:r w:rsidRPr="25D979F1" w:rsidR="25D979F1">
        <w:rPr>
          <w:rFonts w:ascii="Georgia (Body)" w:hAnsi="Georgia (Body)" w:eastAsia="Georgia (Body)" w:cs="Georgia (Body)"/>
        </w:rPr>
        <w:t>Audience</w:t>
      </w:r>
      <w:bookmarkEnd w:id="5"/>
      <w:bookmarkEnd w:id="6"/>
    </w:p>
    <w:p w:rsidR="07E5E37D" w:rsidP="405FA339" w:rsidRDefault="07E5E37D" w14:paraId="7B8C3DD4" w14:textId="18EED094">
      <w:pPr>
        <w:rPr>
          <w:rFonts w:ascii="Georgia (Body)" w:hAnsi="Georgia (Body)" w:eastAsia="Georgia (Body)" w:cs="Georgia (Body)"/>
        </w:rPr>
      </w:pPr>
    </w:p>
    <w:tbl>
      <w:tblPr>
        <w:tblStyle w:val="LightGrid-Accent11"/>
        <w:tblW w:w="0" w:type="auto"/>
        <w:tblLayout w:type="fixed"/>
        <w:tblLook w:val="06A0" w:firstRow="1" w:lastRow="0" w:firstColumn="1" w:lastColumn="0" w:noHBand="1" w:noVBand="1"/>
      </w:tblPr>
      <w:tblGrid>
        <w:gridCol w:w="5400"/>
        <w:gridCol w:w="5400"/>
      </w:tblGrid>
      <w:tr w:rsidR="5804D421" w:rsidTr="25D979F1" w14:paraId="4EDDFDB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shd w:val="clear" w:color="auto" w:fill="000000" w:themeFill="text1"/>
            <w:tcMar/>
          </w:tcPr>
          <w:p w:rsidR="5804D421" w:rsidP="405FA339" w:rsidRDefault="1D025D83" w14:paraId="76FBCA43" w14:textId="09E0E925">
            <w:pPr>
              <w:pStyle w:val="NoSpacing"/>
              <w:rPr>
                <w:rFonts w:ascii="Georgia (Body)" w:hAnsi="Georgia (Body)" w:eastAsia="Georgia (Body)" w:cs="Georgia (Body)"/>
                <w:color w:val="FFFFFF" w:themeColor="background1"/>
              </w:rPr>
            </w:pPr>
            <w:r w:rsidRPr="25D979F1" w:rsidR="25D979F1">
              <w:rPr>
                <w:rFonts w:ascii="Georgia (Body)" w:hAnsi="Georgia (Body)" w:eastAsia="Georgia (Body)" w:cs="Georgia (Body)"/>
                <w:color w:val="FFFFFF" w:themeColor="background1" w:themeTint="FF" w:themeShade="FF"/>
              </w:rPr>
              <w:t>User</w:t>
            </w:r>
          </w:p>
        </w:tc>
        <w:tc>
          <w:tcPr>
            <w:cnfStyle w:val="000000000000" w:firstRow="0" w:lastRow="0" w:firstColumn="0" w:lastColumn="0" w:oddVBand="0" w:evenVBand="0" w:oddHBand="0" w:evenHBand="0" w:firstRowFirstColumn="0" w:firstRowLastColumn="0" w:lastRowFirstColumn="0" w:lastRowLastColumn="0"/>
            <w:tcW w:w="5400" w:type="dxa"/>
            <w:shd w:val="clear" w:color="auto" w:fill="000000" w:themeFill="text1"/>
            <w:tcMar/>
          </w:tcPr>
          <w:p w:rsidR="5804D421" w:rsidP="405FA339" w:rsidRDefault="1D025D83" w14:paraId="57161B1B" w14:textId="764BBB68">
            <w:pPr>
              <w:pStyle w:val="NoSpacing"/>
              <w:cnfStyle w:val="100000000000" w:firstRow="1" w:lastRow="0" w:firstColumn="0" w:lastColumn="0" w:oddVBand="0" w:evenVBand="0" w:oddHBand="0" w:evenHBand="0" w:firstRowFirstColumn="0" w:firstRowLastColumn="0" w:lastRowFirstColumn="0" w:lastRowLastColumn="0"/>
              <w:rPr>
                <w:rFonts w:ascii="Georgia (Body)" w:hAnsi="Georgia (Body)" w:eastAsia="Georgia (Body)" w:cs="Georgia (Body)"/>
                <w:color w:val="FFFFFF" w:themeColor="background1"/>
              </w:rPr>
            </w:pPr>
            <w:r w:rsidRPr="25D979F1" w:rsidR="25D979F1">
              <w:rPr>
                <w:rFonts w:ascii="Georgia (Body)" w:hAnsi="Georgia (Body)" w:eastAsia="Georgia (Body)" w:cs="Georgia (Body)"/>
                <w:color w:val="FFFFFF" w:themeColor="background1" w:themeTint="FF" w:themeShade="FF"/>
              </w:rPr>
              <w:t>Primary Use</w:t>
            </w:r>
          </w:p>
        </w:tc>
      </w:tr>
      <w:tr w:rsidR="5804D421" w:rsidTr="25D979F1" w14:paraId="6A3ADDEE" w14:textId="77777777">
        <w:tc>
          <w:tcPr>
            <w:cnfStyle w:val="001000000000" w:firstRow="0" w:lastRow="0" w:firstColumn="1" w:lastColumn="0" w:oddVBand="0" w:evenVBand="0" w:oddHBand="0" w:evenHBand="0" w:firstRowFirstColumn="0" w:firstRowLastColumn="0" w:lastRowFirstColumn="0" w:lastRowLastColumn="0"/>
            <w:tcW w:w="5400" w:type="dxa"/>
            <w:tcMar/>
          </w:tcPr>
          <w:p w:rsidR="5804D421" w:rsidP="405FA339" w:rsidRDefault="405FA339" w14:paraId="585F3838" w14:textId="23489BE2">
            <w:pPr>
              <w:rPr>
                <w:rFonts w:ascii="Georgia (Body)" w:hAnsi="Georgia (Body)" w:eastAsia="Georgia (Body)" w:cs="Georgia (Body)"/>
                <w:b w:val="0"/>
                <w:bCs w:val="0"/>
              </w:rPr>
            </w:pPr>
            <w:r w:rsidRPr="405FA339">
              <w:rPr>
                <w:rFonts w:ascii="Georgia (Body)" w:hAnsi="Georgia (Body)" w:eastAsia="Georgia (Body)" w:cs="Georgia (Body)"/>
                <w:b w:val="0"/>
                <w:bCs w:val="0"/>
              </w:rPr>
              <w:t>Architects</w:t>
            </w:r>
          </w:p>
        </w:tc>
        <w:tc>
          <w:tcPr>
            <w:cnfStyle w:val="000000000000" w:firstRow="0" w:lastRow="0" w:firstColumn="0" w:lastColumn="0" w:oddVBand="0" w:evenVBand="0" w:oddHBand="0" w:evenHBand="0" w:firstRowFirstColumn="0" w:firstRowLastColumn="0" w:lastRowFirstColumn="0" w:lastRowLastColumn="0"/>
            <w:tcW w:w="5400" w:type="dxa"/>
            <w:tcMar/>
          </w:tcPr>
          <w:p w:rsidR="5804D421" w:rsidP="405FA339" w:rsidRDefault="405FA339" w14:paraId="338A0A2E" w14:textId="4F61E458">
            <w:pPr>
              <w:cnfStyle w:val="000000000000" w:firstRow="0" w:lastRow="0" w:firstColumn="0" w:lastColumn="0" w:oddVBand="0" w:evenVBand="0" w:oddHBand="0" w:evenHBand="0" w:firstRowFirstColumn="0" w:firstRowLastColumn="0" w:lastRowFirstColumn="0" w:lastRowLastColumn="0"/>
              <w:rPr>
                <w:rFonts w:ascii="Georgia (Body)" w:hAnsi="Georgia (Body)" w:eastAsia="Georgia (Body)" w:cs="Georgia (Body)"/>
                <w:color w:val="515151"/>
              </w:rPr>
            </w:pPr>
            <w:r w:rsidRPr="405FA339">
              <w:rPr>
                <w:rFonts w:ascii="Georgia (Body)" w:hAnsi="Georgia (Body)" w:eastAsia="Georgia (Body)" w:cs="Georgia (Body)"/>
                <w:color w:val="515151"/>
              </w:rPr>
              <w:t>Adoption</w:t>
            </w:r>
          </w:p>
        </w:tc>
      </w:tr>
      <w:tr w:rsidR="5804D421" w:rsidTr="25D979F1" w14:paraId="4A183FE4" w14:textId="77777777">
        <w:tc>
          <w:tcPr>
            <w:cnfStyle w:val="001000000000" w:firstRow="0" w:lastRow="0" w:firstColumn="1" w:lastColumn="0" w:oddVBand="0" w:evenVBand="0" w:oddHBand="0" w:evenHBand="0" w:firstRowFirstColumn="0" w:firstRowLastColumn="0" w:lastRowFirstColumn="0" w:lastRowLastColumn="0"/>
            <w:tcW w:w="5400" w:type="dxa"/>
            <w:tcMar/>
          </w:tcPr>
          <w:p w:rsidR="5804D421" w:rsidP="405FA339" w:rsidRDefault="405FA339" w14:paraId="5F815E34" w14:textId="3C26A166">
            <w:pPr>
              <w:rPr>
                <w:rFonts w:ascii="Georgia (Body)" w:hAnsi="Georgia (Body)" w:eastAsia="Georgia (Body)" w:cs="Georgia (Body)"/>
                <w:b w:val="0"/>
                <w:bCs w:val="0"/>
              </w:rPr>
            </w:pPr>
            <w:r w:rsidRPr="405FA339">
              <w:rPr>
                <w:rFonts w:ascii="Georgia (Body)" w:hAnsi="Georgia (Body)" w:eastAsia="Georgia (Body)" w:cs="Georgia (Body)"/>
                <w:b w:val="0"/>
                <w:bCs w:val="0"/>
              </w:rPr>
              <w:t>Application Developers</w:t>
            </w:r>
          </w:p>
        </w:tc>
        <w:tc>
          <w:tcPr>
            <w:cnfStyle w:val="000000000000" w:firstRow="0" w:lastRow="0" w:firstColumn="0" w:lastColumn="0" w:oddVBand="0" w:evenVBand="0" w:oddHBand="0" w:evenHBand="0" w:firstRowFirstColumn="0" w:firstRowLastColumn="0" w:lastRowFirstColumn="0" w:lastRowLastColumn="0"/>
            <w:tcW w:w="5400" w:type="dxa"/>
            <w:tcMar/>
          </w:tcPr>
          <w:p w:rsidR="5804D421" w:rsidP="5657BB3B" w:rsidRDefault="5657BB3B" w14:paraId="1A1D8EDE" w14:textId="351871B5">
            <w:pPr>
              <w:cnfStyle w:val="000000000000" w:firstRow="0" w:lastRow="0" w:firstColumn="0" w:lastColumn="0" w:oddVBand="0" w:evenVBand="0" w:oddHBand="0" w:evenHBand="0" w:firstRowFirstColumn="0" w:firstRowLastColumn="0" w:lastRowFirstColumn="0" w:lastRowLastColumn="0"/>
              <w:rPr>
                <w:rFonts w:ascii="Georgia (Body)" w:hAnsi="Georgia (Body)" w:eastAsia="Georgia (Body)" w:cs="Georgia (Body)"/>
                <w:color w:val="515151"/>
              </w:rPr>
            </w:pPr>
            <w:r w:rsidRPr="5657BB3B">
              <w:rPr>
                <w:rFonts w:ascii="Georgia (Body)" w:hAnsi="Georgia (Body)" w:eastAsia="Georgia (Body)" w:cs="Georgia (Body)"/>
                <w:color w:val="515151"/>
              </w:rPr>
              <w:t>Adoption</w:t>
            </w:r>
          </w:p>
        </w:tc>
      </w:tr>
      <w:tr w:rsidR="5804D421" w:rsidTr="25D979F1" w14:paraId="5A4E608E" w14:textId="77777777">
        <w:tc>
          <w:tcPr>
            <w:cnfStyle w:val="001000000000" w:firstRow="0" w:lastRow="0" w:firstColumn="1" w:lastColumn="0" w:oddVBand="0" w:evenVBand="0" w:oddHBand="0" w:evenHBand="0" w:firstRowFirstColumn="0" w:firstRowLastColumn="0" w:lastRowFirstColumn="0" w:lastRowLastColumn="0"/>
            <w:tcW w:w="5400" w:type="dxa"/>
            <w:tcMar/>
          </w:tcPr>
          <w:p w:rsidR="5804D421" w:rsidP="405FA339" w:rsidRDefault="405FA339" w14:paraId="0634E5D4" w14:textId="11983873">
            <w:pPr>
              <w:rPr>
                <w:rFonts w:ascii="Georgia (Body)" w:hAnsi="Georgia (Body)" w:eastAsia="Georgia (Body)" w:cs="Georgia (Body)"/>
                <w:b w:val="0"/>
                <w:bCs w:val="0"/>
              </w:rPr>
            </w:pPr>
            <w:r w:rsidRPr="405FA339">
              <w:rPr>
                <w:rFonts w:ascii="Georgia (Body)" w:hAnsi="Georgia (Body)" w:eastAsia="Georgia (Body)" w:cs="Georgia (Body)"/>
                <w:b w:val="0"/>
                <w:bCs w:val="0"/>
              </w:rPr>
              <w:t>Infrastructure Engineers</w:t>
            </w:r>
          </w:p>
        </w:tc>
        <w:tc>
          <w:tcPr>
            <w:cnfStyle w:val="000000000000" w:firstRow="0" w:lastRow="0" w:firstColumn="0" w:lastColumn="0" w:oddVBand="0" w:evenVBand="0" w:oddHBand="0" w:evenHBand="0" w:firstRowFirstColumn="0" w:firstRowLastColumn="0" w:lastRowFirstColumn="0" w:lastRowLastColumn="0"/>
            <w:tcW w:w="5400" w:type="dxa"/>
            <w:tcMar/>
          </w:tcPr>
          <w:p w:rsidR="5804D421" w:rsidP="405FA339" w:rsidRDefault="405FA339" w14:paraId="7ED7DCF5" w14:textId="4F69C277">
            <w:pPr>
              <w:cnfStyle w:val="000000000000" w:firstRow="0" w:lastRow="0" w:firstColumn="0" w:lastColumn="0" w:oddVBand="0" w:evenVBand="0" w:oddHBand="0" w:evenHBand="0" w:firstRowFirstColumn="0" w:firstRowLastColumn="0" w:lastRowFirstColumn="0" w:lastRowLastColumn="0"/>
              <w:rPr>
                <w:rFonts w:ascii="Georgia (Body)" w:hAnsi="Georgia (Body)" w:eastAsia="Georgia (Body)" w:cs="Georgia (Body)"/>
                <w:color w:val="515151"/>
              </w:rPr>
            </w:pPr>
            <w:r w:rsidRPr="405FA339">
              <w:rPr>
                <w:rFonts w:ascii="Georgia (Body)" w:hAnsi="Georgia (Body)" w:eastAsia="Georgia (Body)" w:cs="Georgia (Body)"/>
                <w:color w:val="515151"/>
              </w:rPr>
              <w:t>Inform &amp; Guide</w:t>
            </w:r>
          </w:p>
        </w:tc>
      </w:tr>
      <w:tr w:rsidR="5804D421" w:rsidTr="25D979F1" w14:paraId="1FBF865F" w14:textId="77777777">
        <w:tc>
          <w:tcPr>
            <w:cnfStyle w:val="001000000000" w:firstRow="0" w:lastRow="0" w:firstColumn="1" w:lastColumn="0" w:oddVBand="0" w:evenVBand="0" w:oddHBand="0" w:evenHBand="0" w:firstRowFirstColumn="0" w:firstRowLastColumn="0" w:lastRowFirstColumn="0" w:lastRowLastColumn="0"/>
            <w:tcW w:w="5400" w:type="dxa"/>
            <w:tcMar/>
          </w:tcPr>
          <w:p w:rsidR="5804D421" w:rsidP="405FA339" w:rsidRDefault="405FA339" w14:paraId="583544B6" w14:textId="6D08B61D">
            <w:pPr>
              <w:rPr>
                <w:rFonts w:ascii="Georgia (Body)" w:hAnsi="Georgia (Body)" w:eastAsia="Georgia (Body)" w:cs="Georgia (Body)"/>
                <w:b w:val="0"/>
                <w:bCs w:val="0"/>
              </w:rPr>
            </w:pPr>
            <w:r w:rsidRPr="405FA339">
              <w:rPr>
                <w:rFonts w:ascii="Georgia (Body)" w:hAnsi="Georgia (Body)" w:eastAsia="Georgia (Body)" w:cs="Georgia (Body)"/>
                <w:b w:val="0"/>
                <w:bCs w:val="0"/>
              </w:rPr>
              <w:t>CTOs</w:t>
            </w:r>
          </w:p>
        </w:tc>
        <w:tc>
          <w:tcPr>
            <w:cnfStyle w:val="000000000000" w:firstRow="0" w:lastRow="0" w:firstColumn="0" w:lastColumn="0" w:oddVBand="0" w:evenVBand="0" w:oddHBand="0" w:evenHBand="0" w:firstRowFirstColumn="0" w:firstRowLastColumn="0" w:lastRowFirstColumn="0" w:lastRowLastColumn="0"/>
            <w:tcW w:w="5400" w:type="dxa"/>
            <w:tcMar/>
          </w:tcPr>
          <w:p w:rsidR="5804D421" w:rsidP="405FA339" w:rsidRDefault="405FA339" w14:paraId="60EAACE0" w14:textId="7EFD3B4B">
            <w:pPr>
              <w:cnfStyle w:val="000000000000" w:firstRow="0" w:lastRow="0" w:firstColumn="0" w:lastColumn="0" w:oddVBand="0" w:evenVBand="0" w:oddHBand="0" w:evenHBand="0" w:firstRowFirstColumn="0" w:firstRowLastColumn="0" w:lastRowFirstColumn="0" w:lastRowLastColumn="0"/>
              <w:rPr>
                <w:rFonts w:ascii="Georgia (Body)" w:hAnsi="Georgia (Body)" w:eastAsia="Georgia (Body)" w:cs="Georgia (Body)"/>
                <w:color w:val="515151"/>
              </w:rPr>
            </w:pPr>
            <w:r w:rsidRPr="405FA339">
              <w:rPr>
                <w:rFonts w:ascii="Georgia (Body)" w:hAnsi="Georgia (Body)" w:eastAsia="Georgia (Body)" w:cs="Georgia (Body)"/>
                <w:color w:val="515151"/>
              </w:rPr>
              <w:t>Inform &amp; Guide</w:t>
            </w:r>
          </w:p>
        </w:tc>
      </w:tr>
      <w:tr w:rsidR="5804D421" w:rsidTr="25D979F1" w14:paraId="3AE8B770" w14:textId="77777777">
        <w:tc>
          <w:tcPr>
            <w:cnfStyle w:val="001000000000" w:firstRow="0" w:lastRow="0" w:firstColumn="1" w:lastColumn="0" w:oddVBand="0" w:evenVBand="0" w:oddHBand="0" w:evenHBand="0" w:firstRowFirstColumn="0" w:firstRowLastColumn="0" w:lastRowFirstColumn="0" w:lastRowLastColumn="0"/>
            <w:tcW w:w="5400" w:type="dxa"/>
            <w:tcMar/>
          </w:tcPr>
          <w:p w:rsidR="5804D421" w:rsidP="405FA339" w:rsidRDefault="405FA339" w14:paraId="33756011" w14:textId="5C9C4777">
            <w:pPr>
              <w:rPr>
                <w:rFonts w:ascii="Georgia (Body)" w:hAnsi="Georgia (Body)" w:eastAsia="Georgia (Body)" w:cs="Georgia (Body)"/>
                <w:b w:val="0"/>
                <w:bCs w:val="0"/>
              </w:rPr>
            </w:pPr>
            <w:r w:rsidRPr="405FA339">
              <w:rPr>
                <w:rFonts w:ascii="Georgia (Body)" w:hAnsi="Georgia (Body)" w:eastAsia="Georgia (Body)" w:cs="Georgia (Body)"/>
                <w:b w:val="0"/>
                <w:bCs w:val="0"/>
              </w:rPr>
              <w:t>Application Owners</w:t>
            </w:r>
          </w:p>
        </w:tc>
        <w:tc>
          <w:tcPr>
            <w:cnfStyle w:val="000000000000" w:firstRow="0" w:lastRow="0" w:firstColumn="0" w:lastColumn="0" w:oddVBand="0" w:evenVBand="0" w:oddHBand="0" w:evenHBand="0" w:firstRowFirstColumn="0" w:firstRowLastColumn="0" w:lastRowFirstColumn="0" w:lastRowLastColumn="0"/>
            <w:tcW w:w="5400" w:type="dxa"/>
            <w:tcMar/>
          </w:tcPr>
          <w:p w:rsidR="5804D421" w:rsidP="405FA339" w:rsidRDefault="405FA339" w14:paraId="3502E6EF" w14:textId="07997546">
            <w:pPr>
              <w:cnfStyle w:val="000000000000" w:firstRow="0" w:lastRow="0" w:firstColumn="0" w:lastColumn="0" w:oddVBand="0" w:evenVBand="0" w:oddHBand="0" w:evenHBand="0" w:firstRowFirstColumn="0" w:firstRowLastColumn="0" w:lastRowFirstColumn="0" w:lastRowLastColumn="0"/>
              <w:rPr>
                <w:rFonts w:ascii="Georgia (Body)" w:hAnsi="Georgia (Body)" w:eastAsia="Georgia (Body)" w:cs="Georgia (Body)"/>
                <w:color w:val="515151"/>
              </w:rPr>
            </w:pPr>
            <w:r w:rsidRPr="405FA339">
              <w:rPr>
                <w:rFonts w:ascii="Georgia (Body)" w:hAnsi="Georgia (Body)" w:eastAsia="Georgia (Body)" w:cs="Georgia (Body)"/>
                <w:color w:val="515151"/>
              </w:rPr>
              <w:t>Inform &amp; Guide</w:t>
            </w:r>
          </w:p>
        </w:tc>
      </w:tr>
      <w:tr w:rsidR="5804D421" w:rsidTr="25D979F1" w14:paraId="36CCC75D" w14:textId="77777777">
        <w:tc>
          <w:tcPr>
            <w:cnfStyle w:val="001000000000" w:firstRow="0" w:lastRow="0" w:firstColumn="1" w:lastColumn="0" w:oddVBand="0" w:evenVBand="0" w:oddHBand="0" w:evenHBand="0" w:firstRowFirstColumn="0" w:firstRowLastColumn="0" w:lastRowFirstColumn="0" w:lastRowLastColumn="0"/>
            <w:tcW w:w="5400" w:type="dxa"/>
            <w:tcMar/>
          </w:tcPr>
          <w:p w:rsidR="5804D421" w:rsidP="405FA339" w:rsidRDefault="405FA339" w14:paraId="3F026BD5" w14:textId="5CB7717D">
            <w:pPr>
              <w:pStyle w:val="NoSpacing"/>
              <w:rPr>
                <w:rFonts w:ascii="Georgia (Body)" w:hAnsi="Georgia (Body)" w:eastAsia="Georgia (Body)" w:cs="Georgia (Body)"/>
                <w:b w:val="0"/>
                <w:bCs w:val="0"/>
              </w:rPr>
            </w:pPr>
            <w:r w:rsidRPr="405FA339">
              <w:rPr>
                <w:rFonts w:ascii="Georgia (Body)" w:hAnsi="Georgia (Body)" w:eastAsia="Georgia (Body)" w:cs="Georgia (Body)"/>
                <w:b w:val="0"/>
                <w:bCs w:val="0"/>
              </w:rPr>
              <w:t>BSA Run Teams</w:t>
            </w:r>
          </w:p>
        </w:tc>
        <w:tc>
          <w:tcPr>
            <w:cnfStyle w:val="000000000000" w:firstRow="0" w:lastRow="0" w:firstColumn="0" w:lastColumn="0" w:oddVBand="0" w:evenVBand="0" w:oddHBand="0" w:evenHBand="0" w:firstRowFirstColumn="0" w:firstRowLastColumn="0" w:lastRowFirstColumn="0" w:lastRowLastColumn="0"/>
            <w:tcW w:w="5400" w:type="dxa"/>
            <w:tcMar/>
          </w:tcPr>
          <w:p w:rsidR="5804D421" w:rsidP="405FA339" w:rsidRDefault="405FA339" w14:paraId="44D63B95" w14:textId="13D1DDD3">
            <w:pPr>
              <w:pStyle w:val="NoSpacing"/>
              <w:cnfStyle w:val="000000000000" w:firstRow="0" w:lastRow="0" w:firstColumn="0" w:lastColumn="0" w:oddVBand="0" w:evenVBand="0" w:oddHBand="0" w:evenHBand="0" w:firstRowFirstColumn="0" w:firstRowLastColumn="0" w:lastRowFirstColumn="0" w:lastRowLastColumn="0"/>
              <w:rPr>
                <w:rFonts w:ascii="Georgia (Body)" w:hAnsi="Georgia (Body)" w:eastAsia="Georgia (Body)" w:cs="Georgia (Body)"/>
                <w:color w:val="515151"/>
              </w:rPr>
            </w:pPr>
            <w:r w:rsidRPr="405FA339">
              <w:rPr>
                <w:rFonts w:ascii="Georgia (Body)" w:hAnsi="Georgia (Body)" w:eastAsia="Georgia (Body)" w:cs="Georgia (Body)"/>
                <w:color w:val="515151"/>
              </w:rPr>
              <w:t>Inform &amp; Guide</w:t>
            </w:r>
          </w:p>
        </w:tc>
      </w:tr>
      <w:tr w:rsidR="07E5E37D" w:rsidTr="25D979F1" w14:paraId="5F3BD3A5" w14:textId="77777777">
        <w:tc>
          <w:tcPr>
            <w:cnfStyle w:val="001000000000" w:firstRow="0" w:lastRow="0" w:firstColumn="1" w:lastColumn="0" w:oddVBand="0" w:evenVBand="0" w:oddHBand="0" w:evenHBand="0" w:firstRowFirstColumn="0" w:firstRowLastColumn="0" w:lastRowFirstColumn="0" w:lastRowLastColumn="0"/>
            <w:tcW w:w="5400" w:type="dxa"/>
            <w:tcMar/>
          </w:tcPr>
          <w:p w:rsidR="07E5E37D" w:rsidP="405FA339" w:rsidRDefault="405FA339" w14:paraId="0E168C5D" w14:textId="32F1169F">
            <w:pPr>
              <w:pStyle w:val="NoSpacing"/>
              <w:rPr>
                <w:rFonts w:ascii="Georgia (Body)" w:hAnsi="Georgia (Body)" w:eastAsia="Georgia (Body)" w:cs="Georgia (Body)"/>
                <w:b w:val="0"/>
                <w:bCs w:val="0"/>
              </w:rPr>
            </w:pPr>
            <w:r w:rsidRPr="405FA339">
              <w:rPr>
                <w:rFonts w:ascii="Georgia (Body)" w:hAnsi="Georgia (Body)" w:eastAsia="Georgia (Body)" w:cs="Georgia (Body)"/>
                <w:b w:val="0"/>
                <w:bCs w:val="0"/>
              </w:rPr>
              <w:t>Extended Project/Development Team Members</w:t>
            </w:r>
          </w:p>
        </w:tc>
        <w:tc>
          <w:tcPr>
            <w:cnfStyle w:val="000000000000" w:firstRow="0" w:lastRow="0" w:firstColumn="0" w:lastColumn="0" w:oddVBand="0" w:evenVBand="0" w:oddHBand="0" w:evenHBand="0" w:firstRowFirstColumn="0" w:firstRowLastColumn="0" w:lastRowFirstColumn="0" w:lastRowLastColumn="0"/>
            <w:tcW w:w="5400" w:type="dxa"/>
            <w:tcMar/>
          </w:tcPr>
          <w:p w:rsidR="07E5E37D" w:rsidP="405FA339" w:rsidRDefault="405FA339" w14:paraId="069D9409" w14:textId="7660FE6B">
            <w:pPr>
              <w:pStyle w:val="NoSpacing"/>
              <w:cnfStyle w:val="000000000000" w:firstRow="0" w:lastRow="0" w:firstColumn="0" w:lastColumn="0" w:oddVBand="0" w:evenVBand="0" w:oddHBand="0" w:evenHBand="0" w:firstRowFirstColumn="0" w:firstRowLastColumn="0" w:lastRowFirstColumn="0" w:lastRowLastColumn="0"/>
              <w:rPr>
                <w:rFonts w:ascii="Georgia (Body)" w:hAnsi="Georgia (Body)" w:eastAsia="Georgia (Body)" w:cs="Georgia (Body)"/>
                <w:color w:val="515151"/>
              </w:rPr>
            </w:pPr>
            <w:r w:rsidRPr="405FA339">
              <w:rPr>
                <w:rFonts w:ascii="Georgia (Body)" w:hAnsi="Georgia (Body)" w:eastAsia="Georgia (Body)" w:cs="Georgia (Body)"/>
                <w:color w:val="515151"/>
              </w:rPr>
              <w:t>Inform &amp; Guide</w:t>
            </w:r>
          </w:p>
        </w:tc>
      </w:tr>
    </w:tbl>
    <w:p w:rsidR="77A5B4B2" w:rsidRDefault="77A5B4B2" w14:paraId="73C9402B" w14:textId="3D57DECC"/>
    <w:p w:rsidR="00C122B1" w:rsidP="69EDE118" w:rsidRDefault="00C122B1" w14:paraId="767F6B1D" w14:textId="113D326C">
      <w:pPr>
        <w:pStyle w:val="NoSpacing"/>
        <w:ind w:left="360"/>
        <w:rPr>
          <w:rFonts w:ascii="Georgia (Body)" w:hAnsi="Georgia (Body)" w:eastAsia="Georgia (Body)" w:cs="Georgia (Body)"/>
        </w:rPr>
      </w:pPr>
    </w:p>
    <w:p w:rsidR="69EDE118" w:rsidP="69EDE118" w:rsidRDefault="69EDE118" w14:paraId="2BA7329C" w14:textId="7D9B8ED5">
      <w:pPr>
        <w:pStyle w:val="NoSpacing"/>
        <w:ind w:left="360"/>
        <w:rPr>
          <w:rFonts w:ascii="Georgia (Body)" w:hAnsi="Georgia (Body)" w:eastAsia="Georgia (Body)" w:cs="Georgia (Body)"/>
        </w:rPr>
      </w:pPr>
    </w:p>
    <w:p w:rsidR="69EDE118" w:rsidP="69EDE118" w:rsidRDefault="69EDE118" w14:paraId="5F93A3FA" w14:textId="46258C0E">
      <w:pPr>
        <w:pStyle w:val="NoSpacing"/>
        <w:ind w:left="360"/>
        <w:rPr>
          <w:rFonts w:ascii="Georgia (Body)" w:hAnsi="Georgia (Body)" w:eastAsia="Georgia (Body)" w:cs="Georgia (Body)"/>
        </w:rPr>
      </w:pPr>
    </w:p>
    <w:p w:rsidR="69EDE118" w:rsidP="69EDE118" w:rsidRDefault="69EDE118" w14:paraId="7E9ACC51" w14:textId="4F686853">
      <w:pPr>
        <w:pStyle w:val="NoSpacing"/>
        <w:ind w:left="360"/>
        <w:rPr>
          <w:rFonts w:ascii="Georgia (Body)" w:hAnsi="Georgia (Body)" w:eastAsia="Georgia (Body)" w:cs="Georgia (Body)"/>
        </w:rPr>
      </w:pPr>
    </w:p>
    <w:p w:rsidR="69EDE118" w:rsidP="69EDE118" w:rsidRDefault="69EDE118" w14:paraId="0A665C81" w14:textId="59FAE53E">
      <w:pPr>
        <w:pStyle w:val="NoSpacing"/>
        <w:ind w:left="360"/>
        <w:rPr>
          <w:rFonts w:ascii="Georgia (Body)" w:hAnsi="Georgia (Body)" w:eastAsia="Georgia (Body)" w:cs="Georgia (Body)"/>
        </w:rPr>
      </w:pPr>
    </w:p>
    <w:p w:rsidR="69EDE118" w:rsidP="69EDE118" w:rsidRDefault="69EDE118" w14:paraId="1D2D387F" w14:textId="677B181E">
      <w:pPr>
        <w:pStyle w:val="NoSpacing"/>
        <w:ind w:left="360"/>
        <w:rPr>
          <w:rFonts w:ascii="Georgia (Body)" w:hAnsi="Georgia (Body)" w:eastAsia="Georgia (Body)" w:cs="Georgia (Body)"/>
        </w:rPr>
      </w:pPr>
    </w:p>
    <w:p w:rsidR="69EDE118" w:rsidP="69EDE118" w:rsidRDefault="69EDE118" w14:paraId="48E78A49" w14:textId="7A1635CA">
      <w:pPr>
        <w:pStyle w:val="NoSpacing"/>
        <w:ind w:left="360"/>
        <w:rPr>
          <w:rFonts w:ascii="Georgia (Body)" w:hAnsi="Georgia (Body)" w:eastAsia="Georgia (Body)" w:cs="Georgia (Body)"/>
        </w:rPr>
      </w:pPr>
    </w:p>
    <w:p w:rsidR="69EDE118" w:rsidP="69EDE118" w:rsidRDefault="69EDE118" w14:paraId="5F590E98" w14:textId="043C0723">
      <w:pPr>
        <w:pStyle w:val="NoSpacing"/>
        <w:ind w:left="360"/>
        <w:rPr>
          <w:rFonts w:ascii="Georgia (Body)" w:hAnsi="Georgia (Body)" w:eastAsia="Georgia (Body)" w:cs="Georgia (Body)"/>
        </w:rPr>
      </w:pPr>
    </w:p>
    <w:p w:rsidR="69EDE118" w:rsidP="69EDE118" w:rsidRDefault="69EDE118" w14:paraId="6AA19111" w14:textId="07EB574F">
      <w:pPr>
        <w:pStyle w:val="NoSpacing"/>
        <w:ind w:left="360"/>
        <w:rPr>
          <w:rFonts w:ascii="Georgia (Body)" w:hAnsi="Georgia (Body)" w:eastAsia="Georgia (Body)" w:cs="Georgia (Body)"/>
        </w:rPr>
      </w:pPr>
    </w:p>
    <w:p w:rsidR="00C122B1" w:rsidP="405FA339" w:rsidRDefault="00C122B1" w14:paraId="73C40883" w14:textId="42877B08">
      <w:pPr>
        <w:pStyle w:val="NoSpacing"/>
        <w:ind w:left="360"/>
        <w:rPr>
          <w:rFonts w:ascii="Georgia (Body)" w:hAnsi="Georgia (Body)" w:eastAsia="Georgia (Body)" w:cs="Georgia (Body)"/>
        </w:rPr>
      </w:pPr>
    </w:p>
    <w:p w:rsidR="00C122B1" w:rsidP="405FA339" w:rsidRDefault="00C122B1" w14:paraId="6287BC0B" w14:textId="0C45DF8B">
      <w:pPr>
        <w:pStyle w:val="NoSpacing"/>
        <w:ind w:left="360"/>
        <w:rPr>
          <w:rFonts w:ascii="Georgia (Body)" w:hAnsi="Georgia (Body)" w:eastAsia="Georgia (Body)" w:cs="Georgia (Body)"/>
        </w:rPr>
      </w:pPr>
    </w:p>
    <w:p w:rsidR="00C122B1" w:rsidP="405FA339" w:rsidRDefault="00C122B1" w14:paraId="6F9DA066" w14:textId="0D1F5F25">
      <w:pPr>
        <w:pStyle w:val="NoSpacing"/>
        <w:ind w:left="360"/>
        <w:rPr>
          <w:rFonts w:ascii="Georgia (Body)" w:hAnsi="Georgia (Body)" w:eastAsia="Georgia (Body)" w:cs="Georgia (Body)"/>
        </w:rPr>
      </w:pPr>
    </w:p>
    <w:p w:rsidR="00C122B1" w:rsidP="405FA339" w:rsidRDefault="00C122B1" w14:paraId="0791CC1C" w14:textId="7F501473">
      <w:pPr>
        <w:pStyle w:val="NoSpacing"/>
        <w:ind w:left="360"/>
        <w:rPr>
          <w:rFonts w:ascii="Georgia (Body)" w:hAnsi="Georgia (Body)" w:eastAsia="Georgia (Body)" w:cs="Georgia (Body)"/>
        </w:rPr>
      </w:pPr>
    </w:p>
    <w:p w:rsidR="00C122B1" w:rsidP="405FA339" w:rsidRDefault="00C122B1" w14:paraId="3E2D8E84" w14:textId="74C138D7">
      <w:pPr>
        <w:pStyle w:val="NoSpacing"/>
        <w:ind w:left="360"/>
        <w:rPr>
          <w:rFonts w:ascii="Georgia (Body)" w:hAnsi="Georgia (Body)" w:eastAsia="Georgia (Body)" w:cs="Georgia (Body)"/>
        </w:rPr>
      </w:pPr>
    </w:p>
    <w:p w:rsidR="00C122B1" w:rsidP="405FA339" w:rsidRDefault="00C122B1" w14:paraId="33AE769C" w14:textId="470904BB">
      <w:pPr>
        <w:pStyle w:val="NoSpacing"/>
        <w:ind w:left="360"/>
        <w:rPr>
          <w:rFonts w:ascii="Georgia (Body)" w:hAnsi="Georgia (Body)" w:eastAsia="Georgia (Body)" w:cs="Georgia (Body)"/>
        </w:rPr>
      </w:pPr>
    </w:p>
    <w:p w:rsidR="00C122B1" w:rsidP="405FA339" w:rsidRDefault="00C122B1" w14:paraId="40074D67" w14:textId="77777777">
      <w:pPr>
        <w:pStyle w:val="NoSpacing"/>
        <w:ind w:left="360"/>
        <w:rPr>
          <w:rFonts w:ascii="Georgia (Body)" w:hAnsi="Georgia (Body)" w:eastAsia="Georgia (Body)" w:cs="Georgia (Body)"/>
        </w:rPr>
      </w:pPr>
    </w:p>
    <w:p w:rsidRPr="00B85352" w:rsidR="6ED1BD17" w:rsidP="405FA339" w:rsidRDefault="00300EEE" w14:paraId="3F1DFBF5" w14:textId="7C6F18DC">
      <w:pPr>
        <w:pStyle w:val="Heading2"/>
        <w:rPr>
          <w:rFonts w:ascii="Georgia (Body)" w:hAnsi="Georgia (Body)" w:eastAsia="Georgia (Body)" w:cs="Georgia (Body)"/>
        </w:rPr>
      </w:pPr>
      <w:bookmarkStart w:name="_Toc532821721" w:id="7"/>
      <w:bookmarkStart w:name="_Toc535563252" w:id="8"/>
      <w:bookmarkStart w:name="_Toc1721284" w:id="9"/>
      <w:r w:rsidRPr="405FA339">
        <w:rPr>
          <w:rFonts w:ascii="Georgia (Body)" w:hAnsi="Georgia (Body)" w:eastAsia="Georgia (Body)" w:cs="Georgia (Body)"/>
        </w:rPr>
        <w:t>Key Terminology</w:t>
      </w:r>
      <w:bookmarkEnd w:id="7"/>
      <w:bookmarkEnd w:id="8"/>
      <w:bookmarkEnd w:id="9"/>
      <w:r>
        <w:tab/>
      </w:r>
    </w:p>
    <w:p w:rsidR="6E0364A4" w:rsidP="6E0364A4" w:rsidRDefault="6E0364A4" w14:paraId="6EDE878A" w14:textId="1BB1D219">
      <w:pPr>
        <w:rPr>
          <w:rFonts w:ascii="Georgia (Body)" w:hAnsi="Georgia (Body)" w:eastAsia="Georgia (Body)" w:cs="Georgia (Body)"/>
          <w:b/>
          <w:bCs/>
        </w:rPr>
      </w:pPr>
    </w:p>
    <w:p w:rsidR="6B839CC0" w:rsidP="77A5B4B2" w:rsidRDefault="77A5B4B2" w14:paraId="2F965B57" w14:textId="38E82827">
      <w:pPr>
        <w:rPr>
          <w:rFonts w:ascii="Georgia (Body)" w:hAnsi="Georgia (Body)" w:eastAsia="Georgia (Body)" w:cs="Georgia (Body)"/>
        </w:rPr>
      </w:pPr>
      <w:r w:rsidRPr="77A5B4B2">
        <w:rPr>
          <w:rFonts w:ascii="Georgia (Body)" w:hAnsi="Georgia (Body)" w:eastAsia="Georgia (Body)" w:cs="Georgia (Body)"/>
          <w:b/>
          <w:bCs/>
        </w:rPr>
        <w:t xml:space="preserve">Event: </w:t>
      </w:r>
      <w:r w:rsidRPr="77A5B4B2">
        <w:rPr>
          <w:rFonts w:ascii="Georgia (Body)" w:hAnsi="Georgia (Body)" w:eastAsia="Georgia (Body)" w:cs="Georgia (Body)"/>
        </w:rPr>
        <w:t>An occurrence of an activity that results in a change of state. In all cases, events in the context of Streaming refer to definable occurrences of "things" which may or may not have immediate use cases for observing.  The definition of an event only goes so far as to describe the event which happened and related metadata (time, origin, changed state, etc).  The event does not describe what actions should occur as a result of the event.  Events can be broken down into the following categories and definitions, useful when describing use cases for Event Streaming.</w:t>
      </w:r>
    </w:p>
    <w:p w:rsidR="6B839CC0" w:rsidP="405FA339" w:rsidRDefault="405FA339" w14:paraId="32541C4E" w14:textId="7684F8ED">
      <w:pPr>
        <w:rPr>
          <w:rFonts w:ascii="Georgia (Body)" w:hAnsi="Georgia (Body)" w:eastAsia="Georgia (Body)" w:cs="Georgia (Body)"/>
        </w:rPr>
      </w:pPr>
      <w:r w:rsidRPr="405FA339">
        <w:rPr>
          <w:rFonts w:ascii="Georgia (Body)" w:hAnsi="Georgia (Body)" w:eastAsia="Georgia (Body)" w:cs="Georgia (Body)"/>
        </w:rPr>
        <w:t>Note:  Real events will almost always conform to some structured message format.  Examples given below are for illustration only.</w:t>
      </w:r>
    </w:p>
    <w:p w:rsidR="6B839CC0" w:rsidP="405FA339" w:rsidRDefault="6B839CC0" w14:paraId="000DE55F" w14:textId="6A10E6DD">
      <w:pPr>
        <w:pStyle w:val="NoSpacing"/>
        <w:ind w:left="360"/>
        <w:rPr>
          <w:rFonts w:ascii="Georgia (Body)" w:hAnsi="Georgia (Body)" w:eastAsia="Georgia (Body)" w:cs="Georgia (Body)"/>
        </w:rPr>
      </w:pPr>
    </w:p>
    <w:p w:rsidR="6B839CC0" w:rsidP="6AA3476C" w:rsidRDefault="405FA339" w14:paraId="0652AA05" w14:textId="77777777">
      <w:pPr>
        <w:pStyle w:val="NoSpacing"/>
        <w:numPr>
          <w:ilvl w:val="0"/>
          <w:numId w:val="30"/>
        </w:numPr>
      </w:pPr>
      <w:r w:rsidRPr="405FA339">
        <w:rPr>
          <w:rFonts w:ascii="Georgia (Body)" w:hAnsi="Georgia (Body)" w:eastAsia="Georgia (Body)" w:cs="Georgia (Body)"/>
        </w:rPr>
        <w:t xml:space="preserve">Business </w:t>
      </w:r>
      <w:r w:rsidRPr="405FA339">
        <w:rPr>
          <w:rStyle w:val="hljs-keyword"/>
          <w:rFonts w:ascii="Georgia (Body)" w:hAnsi="Georgia (Body)" w:eastAsia="Georgia (Body)" w:cs="Georgia (Body)"/>
        </w:rPr>
        <w:t>Event</w:t>
      </w:r>
      <w:r w:rsidRPr="405FA339">
        <w:rPr>
          <w:rFonts w:ascii="Georgia (Body)" w:hAnsi="Georgia (Body)" w:eastAsia="Georgia (Body)" w:cs="Georgia (Body)"/>
        </w:rPr>
        <w:t xml:space="preserve"> </w:t>
      </w:r>
    </w:p>
    <w:p w:rsidR="77A5B4B2" w:rsidP="77A5B4B2" w:rsidRDefault="77A5B4B2" w14:paraId="28744A09" w14:textId="76083D66">
      <w:pPr>
        <w:pStyle w:val="NoSpacing"/>
        <w:numPr>
          <w:ilvl w:val="1"/>
          <w:numId w:val="30"/>
        </w:numPr>
      </w:pPr>
      <w:r w:rsidRPr="77A5B4B2">
        <w:rPr>
          <w:rFonts w:ascii="Georgia (Body)" w:hAnsi="Georgia (Body)" w:eastAsia="Georgia (Body)" w:cs="Georgia (Body)"/>
        </w:rPr>
        <w:t>A Business Event is a definable occurrence in a business scenario. A business event is scoped to a given bounded context and is published for other contexts to consume and facilitate their business services.</w:t>
      </w:r>
    </w:p>
    <w:p w:rsidR="6B839CC0" w:rsidP="405FA339" w:rsidRDefault="6B839CC0" w14:paraId="53AFAB1B" w14:textId="77777777">
      <w:pPr>
        <w:pStyle w:val="NoSpacing"/>
        <w:rPr>
          <w:rFonts w:ascii="Georgia (Body)" w:hAnsi="Georgia (Body)" w:eastAsia="Georgia (Body)" w:cs="Georgia (Body)"/>
        </w:rPr>
      </w:pPr>
    </w:p>
    <w:p w:rsidR="6B839CC0" w:rsidP="405FA339" w:rsidRDefault="405FA339" w14:paraId="537A0B22" w14:textId="77777777">
      <w:pPr>
        <w:pStyle w:val="NoSpacing"/>
        <w:numPr>
          <w:ilvl w:val="0"/>
          <w:numId w:val="30"/>
        </w:numPr>
        <w:rPr>
          <w:rStyle w:val="hljs-keyword"/>
        </w:rPr>
      </w:pPr>
      <w:r w:rsidRPr="405FA339">
        <w:rPr>
          <w:rStyle w:val="hljs-keyword"/>
          <w:rFonts w:ascii="Georgia (Body)" w:hAnsi="Georgia (Body)" w:eastAsia="Georgia (Body)" w:cs="Georgia (Body)"/>
        </w:rPr>
        <w:t>System</w:t>
      </w:r>
      <w:r w:rsidRPr="405FA339">
        <w:rPr>
          <w:rFonts w:ascii="Georgia (Body)" w:hAnsi="Georgia (Body)" w:eastAsia="Georgia (Body)" w:cs="Georgia (Body)"/>
        </w:rPr>
        <w:t xml:space="preserve"> </w:t>
      </w:r>
      <w:r w:rsidRPr="405FA339">
        <w:rPr>
          <w:rStyle w:val="hljs-keyword"/>
          <w:rFonts w:ascii="Georgia (Body)" w:hAnsi="Georgia (Body)" w:eastAsia="Georgia (Body)" w:cs="Georgia (Body)"/>
        </w:rPr>
        <w:t>Event</w:t>
      </w:r>
    </w:p>
    <w:p w:rsidR="6B839CC0" w:rsidP="77A5B4B2" w:rsidRDefault="77A5B4B2" w14:paraId="7830BF4F" w14:textId="4D08A40B" w14:noSpellErr="1">
      <w:pPr>
        <w:pStyle w:val="NoSpacing"/>
        <w:numPr>
          <w:ilvl w:val="1"/>
          <w:numId w:val="30"/>
        </w:numPr>
        <w:rPr/>
      </w:pPr>
      <w:r w:rsidRPr="294970CD" w:rsidR="294970CD">
        <w:rPr>
          <w:rStyle w:val="hljs-keyword"/>
          <w:rFonts w:ascii="Georgia (Body)" w:hAnsi="Georgia (Body)" w:eastAsia="Georgia (Body)" w:cs="Georgia (Body)"/>
        </w:rPr>
        <w:t>System</w:t>
      </w:r>
      <w:r w:rsidRPr="294970CD" w:rsidR="294970CD">
        <w:rPr>
          <w:rFonts w:ascii="Georgia (Body)" w:hAnsi="Georgia (Body)" w:eastAsia="Georgia (Body)" w:cs="Georgia (Body)"/>
        </w:rPr>
        <w:t xml:space="preserve"> </w:t>
      </w:r>
      <w:r w:rsidRPr="294970CD" w:rsidR="294970CD">
        <w:rPr>
          <w:rStyle w:val="hljs-keyword"/>
          <w:rFonts w:ascii="Georgia (Body)" w:hAnsi="Georgia (Body)" w:eastAsia="Georgia (Body)" w:cs="Georgia (Body)"/>
        </w:rPr>
        <w:t>Events</w:t>
      </w:r>
      <w:r w:rsidRPr="294970CD" w:rsidR="294970CD">
        <w:rPr>
          <w:rFonts w:ascii="Georgia (Body)" w:hAnsi="Georgia (Body)" w:eastAsia="Georgia (Body)" w:cs="Georgia (Body)"/>
        </w:rPr>
        <w:t xml:space="preserve"> originate </w:t>
      </w:r>
      <w:r w:rsidRPr="294970CD" w:rsidR="294970CD">
        <w:rPr>
          <w:rStyle w:val="hljs-keyword"/>
          <w:rFonts w:ascii="Georgia (Body)" w:hAnsi="Georgia (Body)" w:eastAsia="Georgia (Body)" w:cs="Georgia (Body)"/>
        </w:rPr>
        <w:t>from</w:t>
      </w:r>
      <w:r w:rsidRPr="294970CD" w:rsidR="294970CD">
        <w:rPr>
          <w:rFonts w:ascii="Georgia (Body)" w:hAnsi="Georgia (Body)" w:eastAsia="Georgia (Body)" w:cs="Georgia (Body)"/>
        </w:rPr>
        <w:t xml:space="preserve"> the applications </w:t>
      </w:r>
      <w:r w:rsidRPr="294970CD" w:rsidR="294970CD">
        <w:rPr>
          <w:rStyle w:val="hljs-keyword"/>
          <w:rFonts w:ascii="Georgia (Body)" w:hAnsi="Georgia (Body)" w:eastAsia="Georgia (Body)" w:cs="Georgia (Body)"/>
        </w:rPr>
        <w:t>or</w:t>
      </w:r>
      <w:r w:rsidRPr="294970CD" w:rsidR="294970CD">
        <w:rPr>
          <w:rFonts w:ascii="Georgia (Body)" w:hAnsi="Georgia (Body)" w:eastAsia="Georgia (Body)" w:cs="Georgia (Body)"/>
        </w:rPr>
        <w:t xml:space="preserve"> underlying systems </w:t>
      </w:r>
      <w:r w:rsidRPr="294970CD" w:rsidR="294970CD">
        <w:rPr>
          <w:rStyle w:val="hljs-keyword"/>
          <w:rFonts w:ascii="Georgia (Body)" w:hAnsi="Georgia (Body)" w:eastAsia="Georgia (Body)" w:cs="Georgia (Body)"/>
        </w:rPr>
        <w:t>on</w:t>
      </w:r>
      <w:r w:rsidRPr="294970CD" w:rsidR="294970CD">
        <w:rPr>
          <w:rFonts w:ascii="Georgia (Body)" w:hAnsi="Georgia (Body)" w:eastAsia="Georgia (Body)" w:cs="Georgia (Body)"/>
        </w:rPr>
        <w:t xml:space="preserve"> which IT solutions </w:t>
      </w:r>
      <w:r w:rsidRPr="294970CD" w:rsidR="294970CD">
        <w:rPr>
          <w:rStyle w:val="hljs-keyword"/>
          <w:rFonts w:ascii="Georgia (Body)" w:hAnsi="Georgia (Body)" w:eastAsia="Georgia (Body)" w:cs="Georgia (Body)"/>
        </w:rPr>
        <w:t>are</w:t>
      </w:r>
      <w:r w:rsidRPr="294970CD" w:rsidR="294970CD">
        <w:rPr>
          <w:rFonts w:ascii="Georgia (Body)" w:hAnsi="Georgia (Body)" w:eastAsia="Georgia (Body)" w:cs="Georgia (Body)"/>
        </w:rPr>
        <w:t xml:space="preserve"> built. </w:t>
      </w:r>
      <w:r w:rsidRPr="294970CD" w:rsidR="294970CD">
        <w:rPr>
          <w:rStyle w:val="hljs-keyword"/>
          <w:rFonts w:ascii="Georgia (Body)" w:hAnsi="Georgia (Body)" w:eastAsia="Georgia (Body)" w:cs="Georgia (Body)"/>
        </w:rPr>
        <w:t>Events</w:t>
      </w:r>
      <w:r w:rsidRPr="294970CD" w:rsidR="294970CD">
        <w:rPr>
          <w:rFonts w:ascii="Georgia (Body)" w:hAnsi="Georgia (Body)" w:eastAsia="Georgia (Body)" w:cs="Georgia (Body)"/>
        </w:rPr>
        <w:t xml:space="preserve"> here have </w:t>
      </w:r>
      <w:r w:rsidRPr="294970CD" w:rsidR="294970CD">
        <w:rPr>
          <w:rStyle w:val="hljs-keyword"/>
          <w:rFonts w:ascii="Georgia (Body)" w:hAnsi="Georgia (Body)" w:eastAsia="Georgia (Body)" w:cs="Georgia (Body)"/>
        </w:rPr>
        <w:t>no</w:t>
      </w:r>
      <w:r w:rsidRPr="294970CD" w:rsidR="294970CD">
        <w:rPr>
          <w:rFonts w:ascii="Georgia (Body)" w:hAnsi="Georgia (Body)" w:eastAsia="Georgia (Body)" w:cs="Georgia (Body)"/>
        </w:rPr>
        <w:t xml:space="preserve"> business </w:t>
      </w:r>
      <w:r w:rsidRPr="294970CD" w:rsidR="294970CD">
        <w:rPr>
          <w:rStyle w:val="hljs-keyword"/>
          <w:rFonts w:ascii="Georgia (Body)" w:hAnsi="Georgia (Body)" w:eastAsia="Georgia (Body)" w:cs="Georgia (Body)"/>
        </w:rPr>
        <w:t>context</w:t>
      </w:r>
      <w:r w:rsidRPr="294970CD" w:rsidR="294970CD">
        <w:rPr>
          <w:rFonts w:ascii="Georgia (Body)" w:hAnsi="Georgia (Body)" w:eastAsia="Georgia (Body)" w:cs="Georgia (Body)"/>
        </w:rPr>
        <w:t xml:space="preserve"> attached </w:t>
      </w:r>
      <w:r w:rsidRPr="294970CD" w:rsidR="294970CD">
        <w:rPr>
          <w:rStyle w:val="hljs-keyword"/>
          <w:rFonts w:ascii="Georgia (Body)" w:hAnsi="Georgia (Body)" w:eastAsia="Georgia (Body)" w:cs="Georgia (Body)"/>
        </w:rPr>
        <w:t>to</w:t>
      </w:r>
      <w:r w:rsidRPr="294970CD" w:rsidR="294970CD">
        <w:rPr>
          <w:rFonts w:ascii="Georgia (Body)" w:hAnsi="Georgia (Body)" w:eastAsia="Georgia (Body)" w:cs="Georgia (Body)"/>
        </w:rPr>
        <w:t xml:space="preserve"> them, however could </w:t>
      </w:r>
      <w:r w:rsidRPr="294970CD" w:rsidR="294970CD">
        <w:rPr>
          <w:rStyle w:val="hljs-keyword"/>
          <w:rFonts w:ascii="Georgia (Body)" w:hAnsi="Georgia (Body)" w:eastAsia="Georgia (Body)" w:cs="Georgia (Body)"/>
        </w:rPr>
        <w:t>result</w:t>
      </w:r>
      <w:r w:rsidRPr="294970CD" w:rsidR="294970CD">
        <w:rPr>
          <w:rFonts w:ascii="Georgia (Body)" w:hAnsi="Georgia (Body)" w:eastAsia="Georgia (Body)" w:cs="Georgia (Body)"/>
        </w:rPr>
        <w:t xml:space="preserve"> </w:t>
      </w:r>
      <w:r w:rsidRPr="294970CD" w:rsidR="294970CD">
        <w:rPr>
          <w:rStyle w:val="hljs-keyword"/>
          <w:rFonts w:ascii="Georgia (Body)" w:hAnsi="Georgia (Body)" w:eastAsia="Georgia (Body)" w:cs="Georgia (Body)"/>
        </w:rPr>
        <w:t>in</w:t>
      </w:r>
      <w:r w:rsidRPr="294970CD" w:rsidR="294970CD">
        <w:rPr>
          <w:rFonts w:ascii="Georgia (Body)" w:hAnsi="Georgia (Body)" w:eastAsia="Georgia (Body)" w:cs="Georgia (Body)"/>
        </w:rPr>
        <w:t xml:space="preserve"> further business </w:t>
      </w:r>
      <w:r w:rsidRPr="294970CD" w:rsidR="294970CD">
        <w:rPr>
          <w:rStyle w:val="hljs-keyword"/>
          <w:rFonts w:ascii="Georgia (Body)" w:hAnsi="Georgia (Body)" w:eastAsia="Georgia (Body)" w:cs="Georgia (Body)"/>
        </w:rPr>
        <w:t>events</w:t>
      </w:r>
      <w:r w:rsidRPr="294970CD" w:rsidR="294970CD">
        <w:rPr>
          <w:rFonts w:ascii="Georgia (Body)" w:hAnsi="Georgia (Body)" w:eastAsia="Georgia (Body)" w:cs="Georgia (Body)"/>
        </w:rPr>
        <w:t xml:space="preserve"> being emitted </w:t>
      </w:r>
      <w:r w:rsidRPr="294970CD" w:rsidR="294970CD">
        <w:rPr>
          <w:rStyle w:val="hljs-keyword"/>
          <w:rFonts w:ascii="Georgia (Body)" w:hAnsi="Georgia (Body)" w:eastAsia="Georgia (Body)" w:cs="Georgia (Body)"/>
        </w:rPr>
        <w:t>or</w:t>
      </w:r>
      <w:r w:rsidRPr="294970CD" w:rsidR="294970CD">
        <w:rPr>
          <w:rFonts w:ascii="Georgia (Body)" w:hAnsi="Georgia (Body)" w:eastAsia="Georgia (Body)" w:cs="Georgia (Body)"/>
        </w:rPr>
        <w:t xml:space="preserve"> actions being taken. </w:t>
      </w:r>
      <w:r w:rsidRPr="294970CD" w:rsidR="294970CD">
        <w:rPr>
          <w:rStyle w:val="hljs-keyword"/>
          <w:rFonts w:ascii="Georgia (Body)" w:hAnsi="Georgia (Body)" w:eastAsia="Georgia (Body)" w:cs="Georgia (Body)"/>
        </w:rPr>
        <w:t>For</w:t>
      </w:r>
      <w:r w:rsidRPr="294970CD" w:rsidR="294970CD">
        <w:rPr>
          <w:rFonts w:ascii="Georgia (Body)" w:hAnsi="Georgia (Body)" w:eastAsia="Georgia (Body)" w:cs="Georgia (Body)"/>
        </w:rPr>
        <w:t xml:space="preserve"> example, observing a </w:t>
      </w:r>
      <w:r w:rsidRPr="294970CD" w:rsidR="294970CD">
        <w:rPr>
          <w:rStyle w:val="hljs-keyword"/>
          <w:rFonts w:ascii="Georgia (Body)" w:hAnsi="Georgia (Body)" w:eastAsia="Georgia (Body)" w:cs="Georgia (Body)"/>
        </w:rPr>
        <w:t>System</w:t>
      </w:r>
      <w:r w:rsidRPr="294970CD" w:rsidR="294970CD">
        <w:rPr>
          <w:rFonts w:ascii="Georgia (Body)" w:hAnsi="Georgia (Body)" w:eastAsia="Georgia (Body)" w:cs="Georgia (Body)"/>
        </w:rPr>
        <w:t xml:space="preserve"> </w:t>
      </w:r>
      <w:r w:rsidRPr="294970CD" w:rsidR="294970CD">
        <w:rPr>
          <w:rStyle w:val="hljs-keyword"/>
          <w:rFonts w:ascii="Georgia (Body)" w:hAnsi="Georgia (Body)" w:eastAsia="Georgia (Body)" w:cs="Georgia (Body)"/>
        </w:rPr>
        <w:t>Event</w:t>
      </w:r>
      <w:r w:rsidRPr="294970CD" w:rsidR="294970CD">
        <w:rPr>
          <w:rFonts w:ascii="Georgia (Body)" w:hAnsi="Georgia (Body)" w:eastAsia="Georgia (Body)" w:cs="Georgia (Body)"/>
        </w:rPr>
        <w:t xml:space="preserve"> indicating </w:t>
      </w:r>
      <w:r w:rsidRPr="294970CD" w:rsidR="294970CD">
        <w:rPr>
          <w:rStyle w:val="hljs-string"/>
          <w:rFonts w:ascii="Georgia (Body)" w:hAnsi="Georgia (Body)" w:eastAsia="Georgia (Body)" w:cs="Georgia (Body)"/>
        </w:rPr>
        <w:t>"shell session started"</w:t>
      </w:r>
      <w:r w:rsidRPr="294970CD" w:rsidR="294970CD">
        <w:rPr>
          <w:rFonts w:ascii="Georgia (Body)" w:hAnsi="Georgia (Body)" w:eastAsia="Georgia (Body)" w:cs="Georgia (Body)"/>
        </w:rPr>
        <w:t xml:space="preserve"> </w:t>
      </w:r>
      <w:r w:rsidRPr="294970CD" w:rsidR="294970CD">
        <w:rPr>
          <w:rStyle w:val="hljs-keyword"/>
          <w:rFonts w:ascii="Georgia (Body)" w:hAnsi="Georgia (Body)" w:eastAsia="Georgia (Body)" w:cs="Georgia (Body)"/>
        </w:rPr>
        <w:t>on</w:t>
      </w:r>
      <w:r w:rsidRPr="294970CD" w:rsidR="294970CD">
        <w:rPr>
          <w:rFonts w:ascii="Georgia (Body)" w:hAnsi="Georgia (Body)" w:eastAsia="Georgia (Body)" w:cs="Georgia (Body)"/>
        </w:rPr>
        <w:t xml:space="preserve"> a production </w:t>
      </w:r>
      <w:r w:rsidRPr="294970CD" w:rsidR="294970CD">
        <w:rPr>
          <w:rStyle w:val="hljs-keyword"/>
          <w:rFonts w:ascii="Georgia (Body)" w:hAnsi="Georgia (Body)" w:eastAsia="Georgia (Body)" w:cs="Georgia (Body)"/>
        </w:rPr>
        <w:t>system</w:t>
      </w:r>
      <w:r w:rsidRPr="294970CD" w:rsidR="294970CD">
        <w:rPr>
          <w:rFonts w:ascii="Georgia (Body)" w:hAnsi="Georgia (Body)" w:eastAsia="Georgia (Body)" w:cs="Georgia (Body)"/>
        </w:rPr>
        <w:t xml:space="preserve"> could </w:t>
      </w:r>
      <w:r w:rsidRPr="294970CD" w:rsidR="294970CD">
        <w:rPr>
          <w:rStyle w:val="hljs-keyword"/>
          <w:rFonts w:ascii="Georgia (Body)" w:hAnsi="Georgia (Body)" w:eastAsia="Georgia (Body)" w:cs="Georgia (Body)"/>
        </w:rPr>
        <w:t>trigger</w:t>
      </w:r>
      <w:r w:rsidRPr="294970CD" w:rsidR="294970CD">
        <w:rPr>
          <w:rFonts w:ascii="Georgia (Body)" w:hAnsi="Georgia (Body)" w:eastAsia="Georgia (Body)" w:cs="Georgia (Body)"/>
        </w:rPr>
        <w:t xml:space="preserve"> an Information Risk </w:t>
      </w:r>
      <w:r w:rsidRPr="294970CD" w:rsidR="294970CD">
        <w:rPr>
          <w:rStyle w:val="hljs-keyword"/>
          <w:rFonts w:ascii="Georgia (Body)" w:hAnsi="Georgia (Body)" w:eastAsia="Georgia (Body)" w:cs="Georgia (Body)"/>
        </w:rPr>
        <w:t>Management</w:t>
      </w:r>
      <w:r w:rsidRPr="294970CD" w:rsidR="294970CD">
        <w:rPr>
          <w:rFonts w:ascii="Georgia (Body)" w:hAnsi="Georgia (Body)" w:eastAsia="Georgia (Body)" w:cs="Georgia (Body)"/>
        </w:rPr>
        <w:t xml:space="preserve"> Business </w:t>
      </w:r>
      <w:r w:rsidRPr="294970CD" w:rsidR="294970CD">
        <w:rPr>
          <w:rStyle w:val="hljs-keyword"/>
          <w:rFonts w:ascii="Georgia (Body)" w:hAnsi="Georgia (Body)" w:eastAsia="Georgia (Body)" w:cs="Georgia (Body)"/>
        </w:rPr>
        <w:t>Event</w:t>
      </w:r>
      <w:r w:rsidRPr="294970CD" w:rsidR="294970CD">
        <w:rPr>
          <w:rFonts w:ascii="Georgia (Body)" w:hAnsi="Georgia (Body)" w:eastAsia="Georgia (Body)" w:cs="Georgia (Body)"/>
        </w:rPr>
        <w:t xml:space="preserve"> that an investigation </w:t>
      </w:r>
      <w:r w:rsidRPr="294970CD" w:rsidR="294970CD">
        <w:rPr>
          <w:rStyle w:val="hljs-keyword"/>
          <w:rFonts w:ascii="Georgia (Body)" w:hAnsi="Georgia (Body)" w:eastAsia="Georgia (Body)" w:cs="Georgia (Body)"/>
        </w:rPr>
        <w:t>into</w:t>
      </w:r>
      <w:r w:rsidRPr="294970CD" w:rsidR="294970CD">
        <w:rPr>
          <w:rFonts w:ascii="Georgia (Body)" w:hAnsi="Georgia (Body)" w:eastAsia="Georgia (Body)" w:cs="Georgia (Body)"/>
        </w:rPr>
        <w:t xml:space="preserve"> why has begun. </w:t>
      </w:r>
    </w:p>
    <w:p w:rsidR="6B839CC0" w:rsidP="405FA339" w:rsidRDefault="6B839CC0" w14:paraId="7D88AC0C" w14:textId="77777777">
      <w:pPr>
        <w:pStyle w:val="NoSpacing"/>
        <w:rPr>
          <w:rFonts w:ascii="Georgia (Body)" w:hAnsi="Georgia (Body)" w:eastAsia="Georgia (Body)" w:cs="Georgia (Body)"/>
        </w:rPr>
      </w:pPr>
    </w:p>
    <w:p w:rsidR="6B839CC0" w:rsidP="405FA339" w:rsidRDefault="405FA339" w14:paraId="03C5858C" w14:textId="77777777">
      <w:pPr>
        <w:pStyle w:val="NoSpacing"/>
        <w:ind w:left="720"/>
        <w:rPr>
          <w:rFonts w:ascii="Georgia (Body)" w:hAnsi="Georgia (Body)" w:eastAsia="Georgia (Body)" w:cs="Georgia (Body)"/>
        </w:rPr>
      </w:pPr>
      <w:r w:rsidRPr="405FA339">
        <w:rPr>
          <w:rFonts w:ascii="Georgia (Body)" w:hAnsi="Georgia (Body)" w:eastAsia="Georgia (Body)" w:cs="Georgia (Body)"/>
        </w:rPr>
        <w:t xml:space="preserve">It </w:t>
      </w:r>
      <w:r w:rsidRPr="405FA339">
        <w:rPr>
          <w:rStyle w:val="hljs-keyword"/>
          <w:rFonts w:ascii="Georgia (Body)" w:hAnsi="Georgia (Body)" w:eastAsia="Georgia (Body)" w:cs="Georgia (Body)"/>
        </w:rPr>
        <w:t>is</w:t>
      </w:r>
      <w:r w:rsidRPr="405FA339">
        <w:rPr>
          <w:rFonts w:ascii="Georgia (Body)" w:hAnsi="Georgia (Body)" w:eastAsia="Georgia (Body)" w:cs="Georgia (Body)"/>
        </w:rPr>
        <w:t xml:space="preserve"> important </w:t>
      </w:r>
      <w:r w:rsidRPr="405FA339">
        <w:rPr>
          <w:rStyle w:val="hljs-keyword"/>
          <w:rFonts w:ascii="Georgia (Body)" w:hAnsi="Georgia (Body)" w:eastAsia="Georgia (Body)" w:cs="Georgia (Body)"/>
        </w:rPr>
        <w:t>to</w:t>
      </w:r>
      <w:r w:rsidRPr="405FA339">
        <w:rPr>
          <w:rFonts w:ascii="Georgia (Body)" w:hAnsi="Georgia (Body)" w:eastAsia="Georgia (Body)" w:cs="Georgia (Body)"/>
        </w:rPr>
        <w:t xml:space="preserve"> note that message streaming platforms </w:t>
      </w:r>
      <w:r w:rsidRPr="405FA339">
        <w:rPr>
          <w:rStyle w:val="hljs-keyword"/>
          <w:rFonts w:ascii="Georgia (Body)" w:hAnsi="Georgia (Body)" w:eastAsia="Georgia (Body)" w:cs="Georgia (Body)"/>
        </w:rPr>
        <w:t>add</w:t>
      </w:r>
      <w:r w:rsidRPr="405FA339">
        <w:rPr>
          <w:rFonts w:ascii="Georgia (Body)" w:hAnsi="Georgia (Body)" w:eastAsia="Georgia (Body)" w:cs="Georgia (Body)"/>
        </w:rPr>
        <w:t xml:space="preserve"> </w:t>
      </w:r>
      <w:r w:rsidRPr="405FA339">
        <w:rPr>
          <w:rStyle w:val="hljs-keyword"/>
          <w:rFonts w:ascii="Georgia (Body)" w:hAnsi="Georgia (Body)" w:eastAsia="Georgia (Body)" w:cs="Georgia (Body)"/>
        </w:rPr>
        <w:t>to</w:t>
      </w:r>
      <w:r w:rsidRPr="405FA339">
        <w:rPr>
          <w:rFonts w:ascii="Georgia (Body)" w:hAnsi="Georgia (Body)" w:eastAsia="Georgia (Body)" w:cs="Georgia (Body)"/>
        </w:rPr>
        <w:t xml:space="preserve"> the potential </w:t>
      </w:r>
      <w:r w:rsidRPr="405FA339">
        <w:rPr>
          <w:rStyle w:val="hljs-keyword"/>
          <w:rFonts w:ascii="Georgia (Body)" w:hAnsi="Georgia (Body)" w:eastAsia="Georgia (Body)" w:cs="Georgia (Body)"/>
        </w:rPr>
        <w:t>system</w:t>
      </w:r>
      <w:r w:rsidRPr="405FA339">
        <w:rPr>
          <w:rFonts w:ascii="Georgia (Body)" w:hAnsi="Georgia (Body)" w:eastAsia="Georgia (Body)" w:cs="Georgia (Body)"/>
        </w:rPr>
        <w:t xml:space="preserve"> analytics capabilities provided </w:t>
      </w:r>
      <w:r w:rsidRPr="405FA339">
        <w:rPr>
          <w:rStyle w:val="hljs-keyword"/>
          <w:rFonts w:ascii="Georgia (Body)" w:hAnsi="Georgia (Body)" w:eastAsia="Georgia (Body)" w:cs="Georgia (Body)"/>
        </w:rPr>
        <w:t>by</w:t>
      </w:r>
      <w:r w:rsidRPr="405FA339">
        <w:rPr>
          <w:rFonts w:ascii="Georgia (Body)" w:hAnsi="Georgia (Body)" w:eastAsia="Georgia (Body)" w:cs="Georgia (Body)"/>
        </w:rPr>
        <w:t xml:space="preserve"> APM </w:t>
      </w:r>
      <w:r w:rsidRPr="405FA339">
        <w:rPr>
          <w:rStyle w:val="hljs-keyword"/>
          <w:rFonts w:ascii="Georgia (Body)" w:hAnsi="Georgia (Body)" w:eastAsia="Georgia (Body)" w:cs="Georgia (Body)"/>
        </w:rPr>
        <w:t>or</w:t>
      </w:r>
      <w:r w:rsidRPr="405FA339">
        <w:rPr>
          <w:rFonts w:ascii="Georgia (Body)" w:hAnsi="Georgia (Body)" w:eastAsia="Georgia (Body)" w:cs="Georgia (Body)"/>
        </w:rPr>
        <w:t xml:space="preserve"> </w:t>
      </w:r>
      <w:r w:rsidRPr="405FA339">
        <w:rPr>
          <w:rStyle w:val="hljs-keyword"/>
          <w:rFonts w:ascii="Georgia (Body)" w:hAnsi="Georgia (Body)" w:eastAsia="Georgia (Body)" w:cs="Georgia (Body)"/>
        </w:rPr>
        <w:t>Log</w:t>
      </w:r>
      <w:r w:rsidRPr="405FA339">
        <w:rPr>
          <w:rFonts w:ascii="Georgia (Body)" w:hAnsi="Georgia (Body)" w:eastAsia="Georgia (Body)" w:cs="Georgia (Body)"/>
        </w:rPr>
        <w:t xml:space="preserve"> Aggregations systems </w:t>
      </w:r>
      <w:r w:rsidRPr="405FA339">
        <w:rPr>
          <w:rStyle w:val="hljs-keyword"/>
          <w:rFonts w:ascii="Georgia (Body)" w:hAnsi="Georgia (Body)" w:eastAsia="Georgia (Body)" w:cs="Georgia (Body)"/>
        </w:rPr>
        <w:t>in</w:t>
      </w:r>
      <w:r w:rsidRPr="405FA339">
        <w:rPr>
          <w:rFonts w:ascii="Georgia (Body)" w:hAnsi="Georgia (Body)" w:eastAsia="Georgia (Body)" w:cs="Georgia (Body)"/>
        </w:rPr>
        <w:t xml:space="preserve"> </w:t>
      </w:r>
      <w:r w:rsidRPr="405FA339">
        <w:rPr>
          <w:rStyle w:val="hljs-keyword"/>
          <w:rFonts w:ascii="Georgia (Body)" w:hAnsi="Georgia (Body)" w:eastAsia="Georgia (Body)" w:cs="Georgia (Body)"/>
        </w:rPr>
        <w:t>use</w:t>
      </w:r>
      <w:r w:rsidRPr="405FA339">
        <w:rPr>
          <w:rFonts w:ascii="Georgia (Body)" w:hAnsi="Georgia (Body)" w:eastAsia="Georgia (Body)" w:cs="Georgia (Body)"/>
        </w:rPr>
        <w:t xml:space="preserve"> today, but </w:t>
      </w:r>
      <w:r w:rsidRPr="405FA339">
        <w:rPr>
          <w:rStyle w:val="hljs-keyword"/>
          <w:rFonts w:ascii="Georgia (Body)" w:hAnsi="Georgia (Body)" w:eastAsia="Georgia (Body)" w:cs="Georgia (Body)"/>
        </w:rPr>
        <w:t>do</w:t>
      </w:r>
      <w:r w:rsidRPr="405FA339">
        <w:rPr>
          <w:rFonts w:ascii="Georgia (Body)" w:hAnsi="Georgia (Body)" w:eastAsia="Georgia (Body)" w:cs="Georgia (Body)"/>
        </w:rPr>
        <w:t xml:space="preserve"> </w:t>
      </w:r>
      <w:r w:rsidRPr="405FA339">
        <w:rPr>
          <w:rStyle w:val="hljs-keyword"/>
          <w:rFonts w:ascii="Georgia (Body)" w:hAnsi="Georgia (Body)" w:eastAsia="Georgia (Body)" w:cs="Georgia (Body)"/>
        </w:rPr>
        <w:t>not</w:t>
      </w:r>
      <w:r w:rsidRPr="405FA339">
        <w:rPr>
          <w:rFonts w:ascii="Georgia (Body)" w:hAnsi="Georgia (Body)" w:eastAsia="Georgia (Body)" w:cs="Georgia (Body)"/>
        </w:rPr>
        <w:t xml:space="preserve"> </w:t>
      </w:r>
      <w:r w:rsidRPr="405FA339">
        <w:rPr>
          <w:rStyle w:val="hljs-keyword"/>
          <w:rFonts w:ascii="Georgia (Body)" w:hAnsi="Georgia (Body)" w:eastAsia="Georgia (Body)" w:cs="Georgia (Body)"/>
        </w:rPr>
        <w:t>replace</w:t>
      </w:r>
      <w:r w:rsidRPr="405FA339">
        <w:rPr>
          <w:rFonts w:ascii="Georgia (Body)" w:hAnsi="Georgia (Body)" w:eastAsia="Georgia (Body)" w:cs="Georgia (Body)"/>
        </w:rPr>
        <w:t xml:space="preserve"> them. </w:t>
      </w:r>
    </w:p>
    <w:p w:rsidR="6B839CC0" w:rsidP="405FA339" w:rsidRDefault="6B839CC0" w14:paraId="462E5D0C" w14:textId="77777777">
      <w:pPr>
        <w:pStyle w:val="NoSpacing"/>
        <w:rPr>
          <w:rFonts w:ascii="Georgia (Body)" w:hAnsi="Georgia (Body)" w:eastAsia="Georgia (Body)" w:cs="Georgia (Body)"/>
        </w:rPr>
      </w:pPr>
    </w:p>
    <w:p w:rsidR="6B839CC0" w:rsidP="405FA339" w:rsidRDefault="405FA339" w14:paraId="4DF52C5A" w14:textId="04441E4A">
      <w:pPr>
        <w:pStyle w:val="NoSpacing"/>
        <w:numPr>
          <w:ilvl w:val="0"/>
          <w:numId w:val="31"/>
        </w:numPr>
        <w:rPr>
          <w:rStyle w:val="hljs-keyword"/>
        </w:rPr>
      </w:pPr>
      <w:r w:rsidRPr="405FA339">
        <w:rPr>
          <w:rFonts w:ascii="Georgia (Body)" w:hAnsi="Georgia (Body)" w:eastAsia="Georgia (Body)" w:cs="Georgia (Body)"/>
        </w:rPr>
        <w:t>IoT Event</w:t>
      </w:r>
      <w:r w:rsidRPr="405FA339">
        <w:rPr>
          <w:rStyle w:val="hljs-keyword"/>
          <w:rFonts w:ascii="Georgia (Body)" w:hAnsi="Georgia (Body)" w:eastAsia="Georgia (Body)" w:cs="Georgia (Body)"/>
        </w:rPr>
        <w:t xml:space="preserve"> (we only care about the events other business events have to respond to)</w:t>
      </w:r>
    </w:p>
    <w:p w:rsidR="6B839CC0" w:rsidP="6AA3476C" w:rsidRDefault="77A5B4B2" w14:paraId="756A745C" w14:textId="0CF4197B">
      <w:pPr>
        <w:pStyle w:val="NoSpacing"/>
        <w:numPr>
          <w:ilvl w:val="1"/>
          <w:numId w:val="31"/>
        </w:numPr>
      </w:pPr>
      <w:r w:rsidRPr="77A5B4B2">
        <w:rPr>
          <w:rFonts w:ascii="Georgia (Body)" w:hAnsi="Georgia (Body)" w:eastAsia="Georgia (Body)" w:cs="Georgia (Body)"/>
        </w:rPr>
        <w:t xml:space="preserve">Borrowing </w:t>
      </w:r>
      <w:r w:rsidRPr="77A5B4B2">
        <w:rPr>
          <w:rStyle w:val="hljs-keyword"/>
          <w:rFonts w:ascii="Georgia (Body)" w:hAnsi="Georgia (Body)" w:eastAsia="Georgia (Body)" w:cs="Georgia (Body)"/>
        </w:rPr>
        <w:t>from</w:t>
      </w:r>
      <w:r w:rsidRPr="77A5B4B2">
        <w:rPr>
          <w:rFonts w:ascii="Georgia (Body)" w:hAnsi="Georgia (Body)" w:eastAsia="Georgia (Body)" w:cs="Georgia (Body)"/>
        </w:rPr>
        <w:t xml:space="preserve"> the IoT definition contained </w:t>
      </w:r>
      <w:r w:rsidRPr="77A5B4B2">
        <w:rPr>
          <w:rStyle w:val="hljs-keyword"/>
          <w:rFonts w:ascii="Georgia (Body)" w:hAnsi="Georgia (Body)" w:eastAsia="Georgia (Body)" w:cs="Georgia (Body)"/>
        </w:rPr>
        <w:t>in</w:t>
      </w:r>
      <w:r w:rsidRPr="77A5B4B2">
        <w:rPr>
          <w:rFonts w:ascii="Georgia (Body)" w:hAnsi="Georgia (Body)" w:eastAsia="Georgia (Body)" w:cs="Georgia (Body)"/>
        </w:rPr>
        <w:t xml:space="preserve"> the Nationwide IoT </w:t>
      </w:r>
      <w:r w:rsidRPr="77A5B4B2">
        <w:rPr>
          <w:rStyle w:val="hljs-keyword"/>
          <w:rFonts w:ascii="Georgia (Body)" w:hAnsi="Georgia (Body)" w:eastAsia="Georgia (Body)" w:cs="Georgia (Body)"/>
        </w:rPr>
        <w:t>Statement</w:t>
      </w:r>
      <w:r w:rsidRPr="77A5B4B2">
        <w:rPr>
          <w:rFonts w:ascii="Georgia (Body)" w:hAnsi="Georgia (Body)" w:eastAsia="Georgia (Body)" w:cs="Georgia (Body)"/>
        </w:rPr>
        <w:t xml:space="preserve"> </w:t>
      </w:r>
      <w:r w:rsidRPr="77A5B4B2">
        <w:rPr>
          <w:rStyle w:val="hljs-keyword"/>
          <w:rFonts w:ascii="Georgia (Body)" w:hAnsi="Georgia (Body)" w:eastAsia="Georgia (Body)" w:cs="Georgia (Body)"/>
        </w:rPr>
        <w:t>of</w:t>
      </w:r>
      <w:r w:rsidRPr="77A5B4B2">
        <w:rPr>
          <w:rFonts w:ascii="Georgia (Body)" w:hAnsi="Georgia (Body)" w:eastAsia="Georgia (Body)" w:cs="Georgia (Body)"/>
        </w:rPr>
        <w:t xml:space="preserve"> Direction, IoT </w:t>
      </w:r>
      <w:r w:rsidRPr="77A5B4B2">
        <w:rPr>
          <w:rStyle w:val="hljs-keyword"/>
          <w:rFonts w:ascii="Georgia (Body)" w:hAnsi="Georgia (Body)" w:eastAsia="Georgia (Body)" w:cs="Georgia (Body)"/>
        </w:rPr>
        <w:t>Events</w:t>
      </w:r>
      <w:r w:rsidRPr="77A5B4B2">
        <w:rPr>
          <w:rFonts w:ascii="Georgia (Body)" w:hAnsi="Georgia (Body)" w:eastAsia="Georgia (Body)" w:cs="Georgia (Body)"/>
        </w:rPr>
        <w:t xml:space="preserve"> </w:t>
      </w:r>
      <w:r w:rsidRPr="77A5B4B2">
        <w:rPr>
          <w:rStyle w:val="hljs-keyword"/>
          <w:rFonts w:ascii="Georgia (Body)" w:hAnsi="Georgia (Body)" w:eastAsia="Georgia (Body)" w:cs="Georgia (Body)"/>
        </w:rPr>
        <w:t>are</w:t>
      </w:r>
      <w:r w:rsidRPr="77A5B4B2">
        <w:rPr>
          <w:rFonts w:ascii="Georgia (Body)" w:hAnsi="Georgia (Body)" w:eastAsia="Georgia (Body)" w:cs="Georgia (Body)"/>
        </w:rPr>
        <w:t xml:space="preserve"> those </w:t>
      </w:r>
      <w:r w:rsidRPr="77A5B4B2">
        <w:rPr>
          <w:rStyle w:val="hljs-keyword"/>
          <w:rFonts w:ascii="Georgia (Body)" w:hAnsi="Georgia (Body)" w:eastAsia="Georgia (Body)" w:cs="Georgia (Body)"/>
        </w:rPr>
        <w:t>events</w:t>
      </w:r>
      <w:r w:rsidRPr="77A5B4B2">
        <w:rPr>
          <w:rFonts w:ascii="Georgia (Body)" w:hAnsi="Georgia (Body)" w:eastAsia="Georgia (Body)" w:cs="Georgia (Body)"/>
        </w:rPr>
        <w:t xml:space="preserve"> which stream </w:t>
      </w:r>
      <w:r w:rsidRPr="77A5B4B2">
        <w:rPr>
          <w:rStyle w:val="hljs-keyword"/>
          <w:rFonts w:ascii="Georgia (Body)" w:hAnsi="Georgia (Body)" w:eastAsia="Georgia (Body)" w:cs="Georgia (Body)"/>
        </w:rPr>
        <w:t>off</w:t>
      </w:r>
      <w:r w:rsidRPr="77A5B4B2">
        <w:rPr>
          <w:rFonts w:ascii="Georgia (Body)" w:hAnsi="Georgia (Body)" w:eastAsia="Georgia (Body)" w:cs="Georgia (Body)"/>
        </w:rPr>
        <w:t xml:space="preserve"> </w:t>
      </w:r>
      <w:r w:rsidRPr="77A5B4B2">
        <w:rPr>
          <w:rStyle w:val="hljs-keyword"/>
          <w:rFonts w:ascii="Georgia (Body)" w:hAnsi="Georgia (Body)" w:eastAsia="Georgia (Body)" w:cs="Georgia (Body)"/>
        </w:rPr>
        <w:t>of</w:t>
      </w:r>
      <w:r w:rsidRPr="77A5B4B2">
        <w:rPr>
          <w:rFonts w:ascii="Georgia (Body)" w:hAnsi="Georgia (Body)" w:eastAsia="Georgia (Body)" w:cs="Georgia (Body)"/>
        </w:rPr>
        <w:t xml:space="preserve"> </w:t>
      </w:r>
      <w:r w:rsidRPr="77A5B4B2">
        <w:rPr>
          <w:rStyle w:val="hljs-keyword"/>
          <w:rFonts w:ascii="Georgia (Body)" w:hAnsi="Georgia (Body)" w:eastAsia="Georgia (Body)" w:cs="Georgia (Body)"/>
        </w:rPr>
        <w:t>physical</w:t>
      </w:r>
      <w:r w:rsidRPr="77A5B4B2">
        <w:rPr>
          <w:rFonts w:ascii="Georgia (Body)" w:hAnsi="Georgia (Body)" w:eastAsia="Georgia (Body)" w:cs="Georgia (Body)"/>
        </w:rPr>
        <w:t xml:space="preserve"> devices, vehicles, home appliances </w:t>
      </w:r>
      <w:r w:rsidRPr="77A5B4B2">
        <w:rPr>
          <w:rStyle w:val="hljs-keyword"/>
          <w:rFonts w:ascii="Georgia (Body)" w:hAnsi="Georgia (Body)" w:eastAsia="Georgia (Body)" w:cs="Georgia (Body)"/>
        </w:rPr>
        <w:t>and</w:t>
      </w:r>
      <w:r w:rsidRPr="77A5B4B2">
        <w:rPr>
          <w:rFonts w:ascii="Georgia (Body)" w:hAnsi="Georgia (Body)" w:eastAsia="Georgia (Body)" w:cs="Georgia (Body)"/>
        </w:rPr>
        <w:t xml:space="preserve"> other items embedded </w:t>
      </w:r>
      <w:r w:rsidRPr="77A5B4B2">
        <w:rPr>
          <w:rStyle w:val="hljs-keyword"/>
          <w:rFonts w:ascii="Georgia (Body)" w:hAnsi="Georgia (Body)" w:eastAsia="Georgia (Body)" w:cs="Georgia (Body)"/>
        </w:rPr>
        <w:t>with</w:t>
      </w:r>
      <w:r w:rsidRPr="77A5B4B2">
        <w:rPr>
          <w:rFonts w:ascii="Georgia (Body)" w:hAnsi="Georgia (Body)" w:eastAsia="Georgia (Body)" w:cs="Georgia (Body)"/>
        </w:rPr>
        <w:t xml:space="preserve"> electronics, software </w:t>
      </w:r>
      <w:r w:rsidRPr="77A5B4B2">
        <w:rPr>
          <w:rStyle w:val="hljs-keyword"/>
          <w:rFonts w:ascii="Georgia (Body)" w:hAnsi="Georgia (Body)" w:eastAsia="Georgia (Body)" w:cs="Georgia (Body)"/>
        </w:rPr>
        <w:t>and</w:t>
      </w:r>
      <w:r w:rsidRPr="77A5B4B2">
        <w:rPr>
          <w:rFonts w:ascii="Georgia (Body)" w:hAnsi="Georgia (Body)" w:eastAsia="Georgia (Body)" w:cs="Georgia (Body)"/>
        </w:rPr>
        <w:t xml:space="preserve"> sensors. </w:t>
      </w:r>
      <w:r w:rsidRPr="77A5B4B2">
        <w:rPr>
          <w:rStyle w:val="hljs-keyword"/>
          <w:rFonts w:ascii="Georgia (Body)" w:hAnsi="Georgia (Body)" w:eastAsia="Georgia (Body)" w:cs="Georgia (Body)"/>
        </w:rPr>
        <w:t>Events</w:t>
      </w:r>
      <w:r w:rsidRPr="77A5B4B2">
        <w:rPr>
          <w:rFonts w:ascii="Georgia (Body)" w:hAnsi="Georgia (Body)" w:eastAsia="Georgia (Body)" w:cs="Georgia (Body)"/>
        </w:rPr>
        <w:t xml:space="preserve"> </w:t>
      </w:r>
      <w:r w:rsidRPr="77A5B4B2">
        <w:rPr>
          <w:rStyle w:val="hljs-keyword"/>
          <w:rFonts w:ascii="Georgia (Body)" w:hAnsi="Georgia (Body)" w:eastAsia="Georgia (Body)" w:cs="Georgia (Body)"/>
        </w:rPr>
        <w:t>in</w:t>
      </w:r>
      <w:r w:rsidRPr="77A5B4B2">
        <w:rPr>
          <w:rFonts w:ascii="Georgia (Body)" w:hAnsi="Georgia (Body)" w:eastAsia="Georgia (Body)" w:cs="Georgia (Body)"/>
        </w:rPr>
        <w:t xml:space="preserve"> this realm typically originate </w:t>
      </w:r>
      <w:r w:rsidRPr="77A5B4B2">
        <w:rPr>
          <w:rStyle w:val="hljs-keyword"/>
          <w:rFonts w:ascii="Georgia (Body)" w:hAnsi="Georgia (Body)" w:eastAsia="Georgia (Body)" w:cs="Georgia (Body)"/>
        </w:rPr>
        <w:t>from</w:t>
      </w:r>
      <w:r w:rsidRPr="77A5B4B2">
        <w:rPr>
          <w:rFonts w:ascii="Georgia (Body)" w:hAnsi="Georgia (Body)" w:eastAsia="Georgia (Body)" w:cs="Georgia (Body)"/>
        </w:rPr>
        <w:t xml:space="preserve"> changes </w:t>
      </w:r>
      <w:r w:rsidRPr="77A5B4B2">
        <w:rPr>
          <w:rStyle w:val="hljs-keyword"/>
          <w:rFonts w:ascii="Georgia (Body)" w:hAnsi="Georgia (Body)" w:eastAsia="Georgia (Body)" w:cs="Georgia (Body)"/>
        </w:rPr>
        <w:t>in</w:t>
      </w:r>
      <w:r w:rsidRPr="77A5B4B2">
        <w:rPr>
          <w:rFonts w:ascii="Georgia (Body)" w:hAnsi="Georgia (Body)" w:eastAsia="Georgia (Body)" w:cs="Georgia (Body)"/>
        </w:rPr>
        <w:t xml:space="preserve"> the surrounding </w:t>
      </w:r>
      <w:r w:rsidRPr="77A5B4B2">
        <w:rPr>
          <w:rStyle w:val="hljs-keyword"/>
          <w:rFonts w:ascii="Georgia (Body)" w:hAnsi="Georgia (Body)" w:eastAsia="Georgia (Body)" w:cs="Georgia (Body)"/>
        </w:rPr>
        <w:t>physical</w:t>
      </w:r>
      <w:r w:rsidRPr="77A5B4B2">
        <w:rPr>
          <w:rFonts w:ascii="Georgia (Body)" w:hAnsi="Georgia (Body)" w:eastAsia="Georgia (Body)" w:cs="Georgia (Body)"/>
        </w:rPr>
        <w:t xml:space="preserve"> environment the IoT device resides in. The amount </w:t>
      </w:r>
      <w:r w:rsidRPr="77A5B4B2">
        <w:rPr>
          <w:rStyle w:val="hljs-keyword"/>
          <w:rFonts w:ascii="Georgia (Body)" w:hAnsi="Georgia (Body)" w:eastAsia="Georgia (Body)" w:cs="Georgia (Body)"/>
        </w:rPr>
        <w:t>of</w:t>
      </w:r>
      <w:r w:rsidRPr="77A5B4B2">
        <w:rPr>
          <w:rFonts w:ascii="Georgia (Body)" w:hAnsi="Georgia (Body)" w:eastAsia="Georgia (Body)" w:cs="Georgia (Body)"/>
        </w:rPr>
        <w:t xml:space="preserve"> metadata about the </w:t>
      </w:r>
      <w:r w:rsidRPr="77A5B4B2">
        <w:rPr>
          <w:rStyle w:val="hljs-keyword"/>
          <w:rFonts w:ascii="Georgia (Body)" w:hAnsi="Georgia (Body)" w:eastAsia="Georgia (Body)" w:cs="Georgia (Body)"/>
        </w:rPr>
        <w:t>event</w:t>
      </w:r>
      <w:r w:rsidRPr="77A5B4B2">
        <w:rPr>
          <w:rFonts w:ascii="Georgia (Body)" w:hAnsi="Georgia (Body)" w:eastAsia="Georgia (Body)" w:cs="Georgia (Body)"/>
        </w:rPr>
        <w:t xml:space="preserve"> will vary depending </w:t>
      </w:r>
      <w:r w:rsidRPr="77A5B4B2">
        <w:rPr>
          <w:rStyle w:val="hljs-keyword"/>
          <w:rFonts w:ascii="Georgia (Body)" w:hAnsi="Georgia (Body)" w:eastAsia="Georgia (Body)" w:cs="Georgia (Body)"/>
        </w:rPr>
        <w:t>on</w:t>
      </w:r>
      <w:r w:rsidRPr="77A5B4B2">
        <w:rPr>
          <w:rFonts w:ascii="Georgia (Body)" w:hAnsi="Georgia (Body)" w:eastAsia="Georgia (Body)" w:cs="Georgia (Body)"/>
        </w:rPr>
        <w:t xml:space="preserve"> the anonymity requirements </w:t>
      </w:r>
      <w:r w:rsidRPr="77A5B4B2">
        <w:rPr>
          <w:rStyle w:val="hljs-keyword"/>
          <w:rFonts w:ascii="Georgia (Body)" w:hAnsi="Georgia (Body)" w:eastAsia="Georgia (Body)" w:cs="Georgia (Body)"/>
        </w:rPr>
        <w:t>of</w:t>
      </w:r>
      <w:r w:rsidRPr="77A5B4B2">
        <w:rPr>
          <w:rFonts w:ascii="Georgia (Body)" w:hAnsi="Georgia (Body)" w:eastAsia="Georgia (Body)" w:cs="Georgia (Body)"/>
        </w:rPr>
        <w:t xml:space="preserve"> the solution. </w:t>
      </w:r>
    </w:p>
    <w:p w:rsidR="6B839CC0" w:rsidP="77A5B4B2" w:rsidRDefault="77A5B4B2" w14:paraId="3E5618FD" w14:textId="6E630A36">
      <w:pPr>
        <w:pStyle w:val="NoSpacing"/>
        <w:numPr>
          <w:ilvl w:val="1"/>
          <w:numId w:val="31"/>
        </w:numPr>
      </w:pPr>
      <w:r w:rsidRPr="77A5B4B2">
        <w:rPr>
          <w:rStyle w:val="hljs-keyword"/>
          <w:rFonts w:ascii="Georgia (Body)" w:hAnsi="Georgia (Body)" w:eastAsia="Georgia (Body)" w:cs="Georgia (Body)"/>
        </w:rPr>
        <w:t xml:space="preserve">For example, multiple "motion detected" or "coordinates changed" events from a vehicle IoT Event Stream could result in a single "arrived home" behavioral event. </w:t>
      </w:r>
    </w:p>
    <w:p w:rsidR="6B839CC0" w:rsidP="405FA339" w:rsidRDefault="00635079" w14:paraId="3799EDAC" w14:textId="77777777">
      <w:pPr>
        <w:pStyle w:val="NoSpacing"/>
        <w:ind w:firstLine="720"/>
        <w:rPr>
          <w:rFonts w:ascii="Georgia (Body)" w:hAnsi="Georgia (Body)" w:eastAsia="Georgia (Body)" w:cs="Georgia (Body)"/>
        </w:rPr>
      </w:pPr>
      <w:hyperlink r:id="rId18">
        <w:r w:rsidRPr="405FA339" w:rsidR="405FA339">
          <w:rPr>
            <w:rStyle w:val="Hyperlink"/>
            <w:rFonts w:ascii="Georgia (Body)" w:hAnsi="Georgia (Body)" w:eastAsia="Georgia (Body)" w:cs="Georgia (Body)"/>
          </w:rPr>
          <w:t>https://pages.github.nwie.net/Nationwide/Architecture-Standards/sod/sod-iot.html</w:t>
        </w:r>
      </w:hyperlink>
      <w:r w:rsidRPr="405FA339" w:rsidR="405FA339">
        <w:rPr>
          <w:rFonts w:ascii="Georgia (Body)" w:hAnsi="Georgia (Body)" w:eastAsia="Georgia (Body)" w:cs="Georgia (Body)"/>
        </w:rPr>
        <w:t xml:space="preserve"> </w:t>
      </w:r>
    </w:p>
    <w:p w:rsidR="6B839CC0" w:rsidP="405FA339" w:rsidRDefault="6B839CC0" w14:paraId="1B5F9868" w14:textId="77777777">
      <w:pPr>
        <w:pStyle w:val="NoSpacing"/>
        <w:rPr>
          <w:rFonts w:ascii="Georgia (Body)" w:hAnsi="Georgia (Body)" w:eastAsia="Georgia (Body)" w:cs="Georgia (Body)"/>
        </w:rPr>
      </w:pPr>
    </w:p>
    <w:p w:rsidR="6B839CC0" w:rsidP="405FA339" w:rsidRDefault="405FA339" w14:paraId="3B689B20" w14:textId="77777777">
      <w:pPr>
        <w:pStyle w:val="NoSpacing"/>
        <w:numPr>
          <w:ilvl w:val="0"/>
          <w:numId w:val="31"/>
        </w:numPr>
        <w:rPr>
          <w:rStyle w:val="hljs-keyword"/>
        </w:rPr>
      </w:pPr>
      <w:r w:rsidRPr="405FA339">
        <w:rPr>
          <w:rFonts w:ascii="Georgia (Body)" w:hAnsi="Georgia (Body)" w:eastAsia="Georgia (Body)" w:cs="Georgia (Body)"/>
        </w:rPr>
        <w:t xml:space="preserve">Human/Behavioral </w:t>
      </w:r>
      <w:r w:rsidRPr="405FA339">
        <w:rPr>
          <w:rStyle w:val="hljs-keyword"/>
          <w:rFonts w:ascii="Georgia (Body)" w:hAnsi="Georgia (Body)" w:eastAsia="Georgia (Body)" w:cs="Georgia (Body)"/>
        </w:rPr>
        <w:t>Event</w:t>
      </w:r>
    </w:p>
    <w:p w:rsidR="77A5B4B2" w:rsidP="77A5B4B2" w:rsidRDefault="5C8073CB" w14:paraId="444B7885" w14:textId="1B1FAB95">
      <w:pPr>
        <w:pStyle w:val="NoSpacing"/>
        <w:numPr>
          <w:ilvl w:val="1"/>
          <w:numId w:val="31"/>
        </w:numPr>
      </w:pPr>
      <w:r w:rsidRPr="5C8073CB">
        <w:rPr>
          <w:rFonts w:ascii="Georgia (Body)" w:hAnsi="Georgia (Body)" w:eastAsia="Georgia (Body)" w:cs="Georgia (Body)"/>
        </w:rPr>
        <w:t>Human or Behavioral Events are those which originate from human interaction with technology, or human behavior detected by technology. Events in this category provide a more aggregated and meaningful context to other streams of events. They can also be simple events that occur with direct interaction with technology such as "button clicked" which can be used to analyze marketing campaigns.</w:t>
      </w:r>
    </w:p>
    <w:p w:rsidR="5C8073CB" w:rsidP="5C8073CB" w:rsidRDefault="5C8073CB" w14:paraId="32EBF4C1" w14:textId="0C27AFA0">
      <w:pPr>
        <w:pStyle w:val="NoSpacing"/>
        <w:ind w:left="1080"/>
        <w:rPr>
          <w:rFonts w:ascii="Georgia (Body)" w:hAnsi="Georgia (Body)" w:eastAsia="Georgia (Body)" w:cs="Georgia (Body)"/>
        </w:rPr>
      </w:pPr>
    </w:p>
    <w:p w:rsidR="7CC28A46" w:rsidP="405FA339" w:rsidRDefault="405FA339" w14:paraId="2688E0B1" w14:textId="57F1B77E">
      <w:pPr>
        <w:spacing w:after="160" w:line="259" w:lineRule="auto"/>
        <w:rPr>
          <w:rFonts w:ascii="Georgia (Body)" w:hAnsi="Georgia (Body)" w:eastAsia="Georgia (Body)" w:cs="Georgia (Body)"/>
        </w:rPr>
      </w:pPr>
      <w:r w:rsidRPr="405FA339">
        <w:rPr>
          <w:rFonts w:ascii="Georgia (Body)" w:hAnsi="Georgia (Body)" w:eastAsia="Georgia (Body)" w:cs="Georgia (Body)"/>
          <w:b/>
          <w:bCs/>
        </w:rPr>
        <w:t>Stream:</w:t>
      </w:r>
      <w:r w:rsidRPr="405FA339">
        <w:rPr>
          <w:rFonts w:ascii="Georgia (Body)" w:hAnsi="Georgia (Body)" w:eastAsia="Georgia (Body)" w:cs="Georgia (Body)"/>
        </w:rPr>
        <w:t xml:space="preserve"> A stream is a sequence of data elements made available over time.</w:t>
      </w:r>
    </w:p>
    <w:p w:rsidR="7CC28A46" w:rsidP="405FA339" w:rsidRDefault="405FA339" w14:paraId="698307D5" w14:textId="3715AC14">
      <w:pPr>
        <w:spacing w:after="160" w:line="259" w:lineRule="auto"/>
        <w:rPr>
          <w:rFonts w:ascii="Georgia (Body)" w:hAnsi="Georgia (Body)" w:eastAsia="Georgia (Body)" w:cs="Georgia (Body)"/>
        </w:rPr>
      </w:pPr>
      <w:r w:rsidRPr="405FA339">
        <w:rPr>
          <w:rFonts w:ascii="Georgia (Body)" w:hAnsi="Georgia (Body)" w:eastAsia="Georgia (Body)" w:cs="Georgia (Body)"/>
          <w:b/>
          <w:bCs/>
        </w:rPr>
        <w:t>Streaming:</w:t>
      </w:r>
      <w:r w:rsidRPr="405FA339">
        <w:rPr>
          <w:rFonts w:ascii="Georgia (Body)" w:hAnsi="Georgia (Body)" w:eastAsia="Georgia (Body)" w:cs="Georgia (Body)"/>
        </w:rPr>
        <w:t xml:space="preserve"> Streaming is data that is generated continuously by thousands of data sources, which can send in the data records simultaneously, and in varying sizes. Streaming data includes a wide variety of data such as business event data, log files, website clicks and impressions, ecommerce purchases, in-game player activity, information from social networks, geospatial services, and telemetry from connected devices or instrumentation in data centers.</w:t>
      </w:r>
    </w:p>
    <w:p w:rsidR="7CC28A46" w:rsidP="25D979F1" w:rsidRDefault="77A5B4B2" w14:paraId="20A2F03E" w14:noSpellErr="1" w14:textId="56090E8D">
      <w:pPr>
        <w:spacing w:after="160" w:line="259" w:lineRule="auto"/>
        <w:rPr>
          <w:rFonts w:ascii="Georgia (Body)" w:hAnsi="Georgia (Body)" w:eastAsia="Georgia (Body)" w:cs="Georgia (Body)"/>
        </w:rPr>
      </w:pPr>
      <w:r w:rsidRPr="25D979F1" w:rsidR="25D979F1">
        <w:rPr>
          <w:rFonts w:ascii="Georgia (Body)" w:hAnsi="Georgia (Body)" w:eastAsia="Georgia (Body)" w:cs="Georgia (Body)"/>
          <w:b w:val="1"/>
          <w:bCs w:val="1"/>
        </w:rPr>
        <w:t xml:space="preserve">Topic: </w:t>
      </w:r>
      <w:r w:rsidRPr="25D979F1" w:rsidR="25D979F1">
        <w:rPr>
          <w:rFonts w:ascii="Georgia (Body)" w:hAnsi="Georgia (Body)" w:eastAsia="Georgia (Body)" w:cs="Georgia (Body)"/>
        </w:rPr>
        <w:t>A topic is a category or feed name to which records are published. Topics are always multi-subscriber; that is, a topic can have zero, one, or many consumers that subscribe to the data written to it.</w:t>
      </w:r>
    </w:p>
    <w:p w:rsidR="25D979F1" w:rsidP="25D979F1" w:rsidRDefault="25D979F1" w14:noSpellErr="1" w14:paraId="6220DD31" w14:textId="57AABBFD">
      <w:pPr>
        <w:pStyle w:val="Normal"/>
        <w:spacing w:after="160" w:line="259" w:lineRule="auto"/>
        <w:ind w:left="720" w:firstLine="0"/>
        <w:rPr>
          <w:rFonts w:ascii="Georgia (Body)" w:hAnsi="Georgia (Body)" w:eastAsia="Georgia (Body)" w:cs="Georgia (Body)"/>
        </w:rPr>
      </w:pPr>
      <w:r w:rsidRPr="25D979F1" w:rsidR="25D979F1">
        <w:rPr>
          <w:rFonts w:ascii="Georgia (Body)" w:hAnsi="Georgia (Body)" w:eastAsia="Georgia (Body)" w:cs="Georgia (Body)"/>
          <w:b w:val="1"/>
          <w:bCs w:val="1"/>
        </w:rPr>
        <w:t>Managed/Unmanaged:</w:t>
      </w:r>
      <w:r w:rsidRPr="25D979F1" w:rsidR="25D979F1">
        <w:rPr>
          <w:rFonts w:ascii="Georgia (Body)" w:hAnsi="Georgia (Body)" w:eastAsia="Georgia (Body)" w:cs="Georgia (Body)"/>
        </w:rPr>
        <w:t xml:space="preserve">  All topics/streams should go to the Enterprise Backplane with self-governance of content and SLAs. The publisher will be able to control accessibility to the topic. If the initial topic is isolated to private microservice communication the access will only be granted to that consumer/publisher (private). </w:t>
      </w:r>
      <w:r w:rsidRPr="25D979F1" w:rsidR="25D979F1">
        <w:rPr>
          <w:rFonts w:ascii="Georgia (Body)" w:hAnsi="Georgia (Body)" w:eastAsia="Georgia (Body)" w:cs="Georgia (Body)"/>
        </w:rPr>
        <w:t xml:space="preserve">In the future, if this topic/stream is updated for general consumption the accessibility access will be updated. </w:t>
      </w:r>
      <w:r w:rsidRPr="25D979F1" w:rsidR="25D979F1">
        <w:rPr>
          <w:rFonts w:ascii="Georgia (Body)" w:hAnsi="Georgia (Body)" w:eastAsia="Georgia (Body)" w:cs="Georgia (Body)"/>
        </w:rPr>
        <w:t xml:space="preserve">If it is for general consumption, the publisher will grant the access based on data classification (some topics will not require security while others will be based on least privilege access). </w:t>
      </w:r>
    </w:p>
    <w:p w:rsidR="7CC28A46" w:rsidP="25D979F1" w:rsidRDefault="405FA339" w14:paraId="354C4FC2" w14:textId="7ADD9E4F" w14:noSpellErr="1">
      <w:pPr>
        <w:spacing w:after="160" w:line="259" w:lineRule="auto"/>
        <w:rPr>
          <w:rFonts w:ascii="Georgia (Body)" w:hAnsi="Georgia (Body)" w:eastAsia="Georgia (Body)" w:cs="Georgia (Body)"/>
        </w:rPr>
      </w:pPr>
      <w:r w:rsidRPr="25D979F1" w:rsidR="25D979F1">
        <w:rPr>
          <w:rFonts w:ascii="Georgia (Body)" w:hAnsi="Georgia (Body)" w:eastAsia="Georgia (Body)" w:cs="Georgia (Body)"/>
          <w:b w:val="1"/>
          <w:bCs w:val="1"/>
        </w:rPr>
        <w:t xml:space="preserve">Partition: </w:t>
      </w:r>
      <w:r w:rsidRPr="25D979F1" w:rsidR="25D979F1">
        <w:rPr>
          <w:rFonts w:ascii="Georgia (Body)" w:hAnsi="Georgia (Body)" w:eastAsia="Georgia (Body)" w:cs="Georgia (Body)"/>
        </w:rPr>
        <w:t xml:space="preserve">A partition is an ordered, immutable sequence of records that is continually appended to a structured commit log. The records in the partitions are each assigned a sequential id number called the </w:t>
      </w:r>
      <w:r w:rsidRPr="25D979F1" w:rsidR="25D979F1">
        <w:rPr>
          <w:rFonts w:ascii="Georgia (Body)" w:hAnsi="Georgia (Body)" w:eastAsia="Georgia (Body)" w:cs="Georgia (Body)"/>
          <w:i w:val="1"/>
          <w:iCs w:val="1"/>
        </w:rPr>
        <w:t>offset</w:t>
      </w:r>
      <w:r w:rsidRPr="25D979F1" w:rsidR="25D979F1">
        <w:rPr>
          <w:rFonts w:ascii="Georgia (Body)" w:hAnsi="Georgia (Body)" w:eastAsia="Georgia (Body)" w:cs="Georgia (Body)"/>
        </w:rPr>
        <w:t xml:space="preserve"> that uniquely identifies each record within the partition.</w:t>
      </w:r>
    </w:p>
    <w:p w:rsidR="25D979F1" w:rsidP="25D979F1" w:rsidRDefault="25D979F1" w14:noSpellErr="1" w14:paraId="5485B757" w14:textId="1C619521">
      <w:pPr>
        <w:pStyle w:val="Normal"/>
        <w:spacing w:after="160" w:line="259" w:lineRule="auto"/>
        <w:ind w:firstLine="720"/>
        <w:rPr>
          <w:rFonts w:ascii="Georgia (Body)" w:hAnsi="Georgia (Body)" w:eastAsia="Georgia (Body)" w:cs="Georgia (Body)"/>
          <w:b w:val="1"/>
          <w:bCs w:val="1"/>
        </w:rPr>
      </w:pPr>
      <w:r w:rsidRPr="25D979F1" w:rsidR="25D979F1">
        <w:rPr>
          <w:rFonts w:ascii="Georgia (Body)" w:hAnsi="Georgia (Body)" w:eastAsia="Georgia (Body)" w:cs="Georgia (Body)"/>
          <w:b w:val="1"/>
          <w:bCs w:val="1"/>
        </w:rPr>
        <w:t xml:space="preserve">Additional detail on partitions:  </w:t>
      </w:r>
      <w:hyperlink r:id="R908a77bace0e457e">
        <w:r w:rsidRPr="25D979F1" w:rsidR="25D979F1">
          <w:rPr>
            <w:rStyle w:val="Hyperlink"/>
            <w:rFonts w:ascii="Georgia (Body)" w:hAnsi="Georgia (Body)" w:eastAsia="Georgia (Body)" w:cs="Georgia (Body)"/>
            <w:b w:val="0"/>
            <w:bCs w:val="0"/>
          </w:rPr>
          <w:t>Link</w:t>
        </w:r>
      </w:hyperlink>
      <w:r w:rsidRPr="25D979F1" w:rsidR="25D979F1">
        <w:rPr>
          <w:rFonts w:ascii="Georgia (Body)" w:hAnsi="Georgia (Body)" w:eastAsia="Georgia (Body)" w:cs="Georgia (Body)"/>
          <w:b w:val="0"/>
          <w:bCs w:val="0"/>
        </w:rPr>
        <w:t xml:space="preserve"> and </w:t>
      </w:r>
      <w:hyperlink r:id="Rdcb7a494884048c9">
        <w:r w:rsidRPr="25D979F1" w:rsidR="25D979F1">
          <w:rPr>
            <w:rStyle w:val="Hyperlink"/>
            <w:rFonts w:ascii="Georgia (Body)" w:hAnsi="Georgia (Body)" w:eastAsia="Georgia (Body)" w:cs="Georgia (Body)"/>
            <w:b w:val="0"/>
            <w:bCs w:val="0"/>
          </w:rPr>
          <w:t>Link</w:t>
        </w:r>
      </w:hyperlink>
    </w:p>
    <w:p w:rsidR="7CC28A46" w:rsidP="405FA339" w:rsidRDefault="405FA339" w14:paraId="6C62D256" w14:textId="4769F2EB">
      <w:pPr>
        <w:spacing w:after="160" w:line="259" w:lineRule="auto"/>
        <w:rPr>
          <w:rFonts w:ascii="Georgia (Body)" w:hAnsi="Georgia (Body)" w:eastAsia="Georgia (Body)" w:cs="Georgia (Body)"/>
        </w:rPr>
      </w:pPr>
      <w:r w:rsidRPr="405FA339">
        <w:rPr>
          <w:rFonts w:ascii="Georgia (Body)" w:hAnsi="Georgia (Body)" w:eastAsia="Georgia (Body)" w:cs="Georgia (Body)"/>
          <w:b/>
          <w:bCs/>
        </w:rPr>
        <w:t xml:space="preserve">Producer: </w:t>
      </w:r>
      <w:r w:rsidRPr="405FA339">
        <w:rPr>
          <w:rFonts w:ascii="Georgia (Body)" w:hAnsi="Georgia (Body)" w:eastAsia="Georgia (Body)" w:cs="Georgia (Body)"/>
        </w:rPr>
        <w:t>A Producer is any system that publishes data to the stream.  Producers publish data to the topics of their choice. The producer is responsible for choosing which record to assign to which partition within the topic. This can be done in a round-robin fashion simply to balance load or it can be done according to some semantic partition function (say based on some key in the record).</w:t>
      </w:r>
    </w:p>
    <w:p w:rsidR="7CC28A46" w:rsidP="405FA339" w:rsidRDefault="405FA339" w14:paraId="213688F9" w14:textId="68FCDFCC">
      <w:pPr>
        <w:spacing w:after="160" w:line="259" w:lineRule="auto"/>
        <w:rPr>
          <w:rFonts w:ascii="Georgia (Body)" w:hAnsi="Georgia (Body)" w:eastAsia="Georgia (Body)" w:cs="Georgia (Body)"/>
        </w:rPr>
      </w:pPr>
      <w:r w:rsidRPr="405FA339">
        <w:rPr>
          <w:rFonts w:ascii="Georgia (Body)" w:hAnsi="Georgia (Body)" w:eastAsia="Georgia (Body)" w:cs="Georgia (Body)"/>
          <w:b/>
          <w:bCs/>
        </w:rPr>
        <w:t xml:space="preserve">Consumer: </w:t>
      </w:r>
      <w:r w:rsidRPr="405FA339">
        <w:rPr>
          <w:rFonts w:ascii="Georgia (Body)" w:hAnsi="Georgia (Body)" w:eastAsia="Georgia (Body)" w:cs="Georgia (Body)"/>
        </w:rPr>
        <w:t>A Consumer is any system that subscribes to topics in the stream for consumption by their system or analytic engine.</w:t>
      </w:r>
    </w:p>
    <w:p w:rsidR="7CC28A46" w:rsidP="405FA339" w:rsidRDefault="405FA339" w14:paraId="2FB781B4" w14:textId="7F28DAE1">
      <w:pPr>
        <w:spacing w:after="160" w:line="259" w:lineRule="auto"/>
        <w:rPr>
          <w:rFonts w:ascii="Georgia (Body)" w:hAnsi="Georgia (Body)" w:eastAsia="Georgia (Body)" w:cs="Georgia (Body)"/>
        </w:rPr>
      </w:pPr>
      <w:r w:rsidRPr="405FA339">
        <w:rPr>
          <w:rFonts w:ascii="Georgia (Body)" w:hAnsi="Georgia (Body)" w:eastAsia="Georgia (Body)" w:cs="Georgia (Body)"/>
          <w:b/>
          <w:bCs/>
        </w:rPr>
        <w:t>Processor</w:t>
      </w:r>
      <w:r w:rsidRPr="405FA339">
        <w:rPr>
          <w:rFonts w:ascii="Georgia (Body)" w:hAnsi="Georgia (Body)" w:eastAsia="Georgia (Body)" w:cs="Georgia (Body)"/>
        </w:rPr>
        <w:t>: A Consumer that may; transform, extract or filter existing streams into a new stream for a business purpose.</w:t>
      </w:r>
    </w:p>
    <w:p w:rsidR="3252137A" w:rsidP="405FA339" w:rsidRDefault="405FA339" w14:paraId="32B8F3F7" w14:textId="500D631F">
      <w:pPr>
        <w:spacing w:after="160" w:line="259" w:lineRule="auto"/>
        <w:rPr>
          <w:rFonts w:ascii="Georgia (Body)" w:hAnsi="Georgia (Body)" w:eastAsia="Georgia (Body)" w:cs="Georgia (Body)"/>
        </w:rPr>
      </w:pPr>
      <w:r w:rsidRPr="405FA339">
        <w:rPr>
          <w:rFonts w:ascii="Georgia (Body)" w:hAnsi="Georgia (Body)" w:eastAsia="Georgia (Body)" w:cs="Georgia (Body)"/>
          <w:b/>
          <w:bCs/>
        </w:rPr>
        <w:t xml:space="preserve">Bounded Context: </w:t>
      </w:r>
      <w:r w:rsidRPr="405FA339">
        <w:rPr>
          <w:rFonts w:ascii="Georgia (Body)" w:hAnsi="Georgia (Body)" w:eastAsia="Georgia (Body)" w:cs="Georgia (Body)"/>
        </w:rPr>
        <w:t xml:space="preserve">A business context is a logical boundary that encompasses applications/systems that satisfies a specific business service function. For example, ECIF is a specific business capability that provides customer information for any enterprise system that needs it, could be a bounded context. This bounded context may comprise of several applications/systems in order to serve such a function, where sub-systems are usually highly integrated. </w:t>
      </w:r>
      <w:hyperlink r:id="rId19">
        <w:r w:rsidRPr="405FA339">
          <w:rPr>
            <w:rStyle w:val="Hyperlink"/>
            <w:rFonts w:ascii="Georgia (Body)" w:hAnsi="Georgia (Body)" w:eastAsia="Georgia (Body)" w:cs="Georgia (Body)"/>
            <w:color w:val="auto"/>
          </w:rPr>
          <w:t>https://pages.github.nwie.net/Nationwide/Architecture-Standards/ref-arch/ra-integration.html#definitions</w:t>
        </w:r>
      </w:hyperlink>
    </w:p>
    <w:p w:rsidR="6AA3476C" w:rsidP="405FA339" w:rsidRDefault="405FA339" w14:paraId="447C8A87" w14:textId="1231E3BE">
      <w:pPr>
        <w:spacing w:after="160" w:line="259" w:lineRule="auto"/>
        <w:rPr>
          <w:rFonts w:ascii="Georgia (Body)" w:hAnsi="Georgia (Body)" w:eastAsia="Georgia (Body)" w:cs="Georgia (Body)"/>
        </w:rPr>
      </w:pPr>
      <w:r w:rsidRPr="405FA339">
        <w:rPr>
          <w:rFonts w:ascii="Georgia (Body)" w:hAnsi="Georgia (Body)" w:eastAsia="Georgia (Body)" w:cs="Georgia (Body)"/>
          <w:b/>
          <w:bCs/>
        </w:rPr>
        <w:t>Batch:</w:t>
      </w:r>
      <w:r w:rsidRPr="405FA339">
        <w:rPr>
          <w:rFonts w:ascii="Georgia (Body)" w:hAnsi="Georgia (Body)" w:eastAsia="Georgia (Body)" w:cs="Georgia (Body)"/>
        </w:rPr>
        <w:t xml:space="preserve">  A Unit-of-work where all data elements emitted by the producer are validated/accepted as complete by a bounded check-point message as defined by the use case needs; whether that boundary is date/time driven, user context or arbitrary frame.   </w:t>
      </w:r>
    </w:p>
    <w:p w:rsidR="7CC28A46" w:rsidP="405FA339" w:rsidRDefault="7CC28A46" w14:paraId="7D06DFA4" w14:textId="407F0A8B">
      <w:pPr>
        <w:spacing w:after="160" w:line="259" w:lineRule="auto"/>
        <w:rPr>
          <w:rFonts w:ascii="Georgia (Body)" w:hAnsi="Georgia (Body)" w:eastAsia="Georgia (Body)" w:cs="Georgia (Body)"/>
          <w:color w:val="515151"/>
        </w:rPr>
      </w:pPr>
    </w:p>
    <w:p w:rsidR="7CC28A46" w:rsidP="405FA339" w:rsidRDefault="1D025D83" w14:paraId="1A58EDA9" w14:textId="1CAA73CA">
      <w:pPr>
        <w:pStyle w:val="Heading2"/>
        <w:spacing w:after="160" w:line="259" w:lineRule="auto"/>
        <w:rPr>
          <w:rFonts w:ascii="Georgia (Body)" w:hAnsi="Georgia (Body)" w:eastAsia="Georgia (Body)" w:cs="Georgia (Body)"/>
          <w:b w:val="0"/>
          <w:bCs w:val="0"/>
          <w:sz w:val="20"/>
          <w:szCs w:val="20"/>
        </w:rPr>
      </w:pPr>
      <w:bookmarkStart w:name="_Toc535563253" w:id="12"/>
      <w:bookmarkStart w:name="_Toc1721285" w:id="13"/>
      <w:r w:rsidRPr="25D979F1" w:rsidR="25D979F1">
        <w:rPr>
          <w:rFonts w:ascii="Georgia (Body)" w:hAnsi="Georgia (Body)" w:eastAsia="Georgia (Body)" w:cs="Georgia (Body)"/>
        </w:rPr>
        <w:t>Specification Overview</w:t>
      </w:r>
      <w:bookmarkEnd w:id="12"/>
      <w:bookmarkEnd w:id="13"/>
    </w:p>
    <w:p w:rsidR="7CC28A46" w:rsidP="405FA339" w:rsidRDefault="7CC28A46" w14:paraId="2EDE5C4C" w14:textId="08F382E5">
      <w:pPr>
        <w:spacing w:after="0" w:line="240" w:lineRule="auto"/>
        <w:rPr>
          <w:rFonts w:ascii="Georgia (Body)" w:hAnsi="Georgia (Body)" w:eastAsia="Georgia (Body)" w:cs="Georgia (Body)"/>
        </w:rPr>
      </w:pPr>
    </w:p>
    <w:p w:rsidR="001D0959" w:rsidP="405FA339" w:rsidRDefault="405FA339" w14:paraId="678B8B11" w14:textId="437BF07E">
      <w:pPr>
        <w:spacing w:after="0" w:line="240" w:lineRule="auto"/>
        <w:rPr>
          <w:rFonts w:ascii="Georgia (Body)" w:hAnsi="Georgia (Body)" w:eastAsia="Georgia (Body)" w:cs="Georgia (Body)"/>
        </w:rPr>
      </w:pPr>
      <w:r w:rsidRPr="405FA339">
        <w:rPr>
          <w:rFonts w:ascii="Georgia (Body)" w:hAnsi="Georgia (Body)" w:eastAsia="Georgia (Body)" w:cs="Georgia (Body)"/>
        </w:rPr>
        <w:t xml:space="preserve">In general, to provide a specification we need to scope the problem space down to a specific implementation. The </w:t>
      </w:r>
      <w:hyperlink r:id="rId20">
        <w:r w:rsidRPr="405FA339">
          <w:rPr>
            <w:rStyle w:val="Hyperlink"/>
            <w:rFonts w:ascii="Georgia (Body)" w:hAnsi="Georgia (Body)" w:eastAsia="Georgia (Body)" w:cs="Georgia (Body)"/>
          </w:rPr>
          <w:t>Stream Platform Reference Architecture</w:t>
        </w:r>
      </w:hyperlink>
      <w:r w:rsidRPr="405FA339">
        <w:rPr>
          <w:rFonts w:ascii="Georgia (Body)" w:hAnsi="Georgia (Body)" w:eastAsia="Georgia (Body)" w:cs="Georgia (Body)"/>
        </w:rPr>
        <w:t xml:space="preserve"> provides a conceptual architecture. Work going on in the Microservices space indicates an Enterprise Event Backplane (Backplane), which serves “receive and deliver business events between [software] product.” The Backplane is a hub where Nationwide’s Domain Systems (bounded contexts) communicate events asynchronously in real-time using the Nationwide’s domain language, as opposed to the synchronous communication handled via APIs.</w:t>
      </w:r>
    </w:p>
    <w:p w:rsidR="002510F6" w:rsidP="405FA339" w:rsidRDefault="002510F6" w14:paraId="16D5268E" w14:textId="77777777">
      <w:pPr>
        <w:spacing w:after="0" w:line="240" w:lineRule="auto"/>
        <w:rPr>
          <w:rFonts w:ascii="Georgia (Body)" w:hAnsi="Georgia (Body)" w:eastAsia="Georgia (Body)" w:cs="Georgia (Body)"/>
        </w:rPr>
      </w:pPr>
    </w:p>
    <w:p w:rsidR="52366C98" w:rsidP="405FA339" w:rsidRDefault="405FA339" w14:paraId="0A40574B" w14:textId="0E6FD4DA">
      <w:pPr>
        <w:rPr>
          <w:rFonts w:ascii="Georgia (Body)" w:hAnsi="Georgia (Body)" w:eastAsia="Georgia (Body)" w:cs="Georgia (Body)"/>
        </w:rPr>
      </w:pPr>
      <w:r w:rsidRPr="405FA339">
        <w:rPr>
          <w:rFonts w:ascii="Georgia (Body)" w:hAnsi="Georgia (Body)" w:eastAsia="Georgia (Body)" w:cs="Georgia (Body)"/>
        </w:rPr>
        <w:t xml:space="preserve">The Backplane aligns with Kappa Architecture and provides a good model for streaming at Nationwide. “Kappa Architecture is a software architecture pattern. Rather than using a relational DB…or a key-value store…the canonical data store in a Kappa Architecture system is an append-only immutable log. From the log, data is streamed through a computational system and fed into auxiliary stores for serving.” [See: </w:t>
      </w:r>
      <w:hyperlink r:id="rId21">
        <w:r w:rsidRPr="405FA339">
          <w:rPr>
            <w:rStyle w:val="Hyperlink"/>
            <w:rFonts w:ascii="Georgia (Body)" w:hAnsi="Georgia (Body)" w:eastAsia="Georgia (Body)" w:cs="Georgia (Body)"/>
          </w:rPr>
          <w:t>Kappa Architecture</w:t>
        </w:r>
      </w:hyperlink>
      <w:r w:rsidRPr="405FA339">
        <w:rPr>
          <w:rFonts w:ascii="Georgia (Body)" w:hAnsi="Georgia (Body)" w:eastAsia="Georgia (Body)" w:cs="Georgia (Body)"/>
        </w:rPr>
        <w:t>]</w:t>
      </w:r>
    </w:p>
    <w:p w:rsidR="52366C98" w:rsidP="405FA339" w:rsidRDefault="405FA339" w14:paraId="12ECB36A" w14:textId="6D893912">
      <w:pPr>
        <w:rPr>
          <w:rFonts w:ascii="Georgia (Body)" w:hAnsi="Georgia (Body)" w:eastAsia="Georgia (Body)" w:cs="Georgia (Body)"/>
        </w:rPr>
      </w:pPr>
      <w:r w:rsidRPr="405FA339">
        <w:rPr>
          <w:rFonts w:ascii="Georgia (Body)" w:hAnsi="Georgia (Body)" w:eastAsia="Georgia (Body)" w:cs="Georgia (Body)"/>
        </w:rPr>
        <w:t xml:space="preserve">The “log” in Kappa Architecture “...is an append-only, totally-ordered sequence of records ordered by time.” [See: </w:t>
      </w:r>
      <w:hyperlink r:id="rId22">
        <w:r w:rsidRPr="405FA339">
          <w:rPr>
            <w:rStyle w:val="Hyperlink"/>
            <w:rFonts w:ascii="Georgia (Body)" w:hAnsi="Georgia (Body)" w:eastAsia="Georgia (Body)" w:cs="Georgia (Body)"/>
          </w:rPr>
          <w:t>“The Log”</w:t>
        </w:r>
      </w:hyperlink>
      <w:r w:rsidRPr="405FA339">
        <w:rPr>
          <w:rFonts w:ascii="Georgia (Body)" w:hAnsi="Georgia (Body)" w:eastAsia="Georgia (Body)" w:cs="Georgia (Body)"/>
        </w:rPr>
        <w:t>]</w:t>
      </w:r>
    </w:p>
    <w:p w:rsidR="52366C98" w:rsidP="00567910" w:rsidRDefault="52366C98" w14:paraId="1F31B394" w14:textId="76E370FF">
      <w:pPr>
        <w:jc w:val="center"/>
        <w:rPr>
          <w:rFonts w:ascii="Georgia (Body)" w:hAnsi="Georgia (Body)" w:eastAsia="Georgia (Body)" w:cs="Georgia (Body)"/>
        </w:rPr>
      </w:pPr>
      <w:r>
        <w:rPr>
          <w:noProof/>
        </w:rPr>
        <w:drawing>
          <wp:inline distT="0" distB="0" distL="0" distR="0" wp14:anchorId="7B878CEC" wp14:editId="5486FE31">
            <wp:extent cx="4419600" cy="2914650"/>
            <wp:effectExtent l="0" t="0" r="0" b="0"/>
            <wp:docPr id="260268147" name="Picture 2602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419600" cy="2914650"/>
                    </a:xfrm>
                    <a:prstGeom prst="rect">
                      <a:avLst/>
                    </a:prstGeom>
                  </pic:spPr>
                </pic:pic>
              </a:graphicData>
            </a:graphic>
          </wp:inline>
        </w:drawing>
      </w:r>
    </w:p>
    <w:p w:rsidR="52366C98" w:rsidP="405FA339" w:rsidRDefault="405FA339" w14:paraId="1FF33161" w14:textId="77604128">
      <w:pPr>
        <w:rPr>
          <w:rFonts w:ascii="Georgia (Body)" w:hAnsi="Georgia (Body)" w:eastAsia="Georgia (Body)" w:cs="Georgia (Body)"/>
        </w:rPr>
      </w:pPr>
      <w:r w:rsidRPr="405FA339">
        <w:rPr>
          <w:rFonts w:ascii="Georgia (Body)" w:hAnsi="Georgia (Body)" w:eastAsia="Georgia (Body)" w:cs="Georgia (Body)"/>
        </w:rPr>
        <w:t>If we consider the Backplane as the place where events that provide meaningful state changes to the enterprise and need to be detected from outside the bounded context must be published, then the Backplane is the Log System from Kappa Architecture.</w:t>
      </w:r>
    </w:p>
    <w:p w:rsidR="52366C98" w:rsidP="306C6D64" w:rsidRDefault="306C6D64" w14:paraId="5EAF0CE2" w14:textId="1EE0649D">
      <w:pPr>
        <w:rPr>
          <w:rFonts w:ascii="Georgia (Body)" w:hAnsi="Georgia (Body)" w:eastAsia="Georgia (Body)" w:cs="Georgia (Body)"/>
        </w:rPr>
      </w:pPr>
      <w:r w:rsidRPr="306C6D64">
        <w:rPr>
          <w:rFonts w:ascii="Georgia (Body)" w:hAnsi="Georgia (Body)" w:eastAsia="Georgia (Body)" w:cs="Georgia (Body)"/>
        </w:rPr>
        <w:t xml:space="preserve">However, the Backplane is not an all-encompassing solution for all things streaming. For instance, the </w:t>
      </w:r>
      <w:hyperlink r:id="rId24">
        <w:r w:rsidRPr="306C6D64">
          <w:rPr>
            <w:rStyle w:val="Hyperlink"/>
            <w:rFonts w:ascii="Georgia (Body)" w:hAnsi="Georgia (Body)" w:eastAsia="Georgia (Body)" w:cs="Georgia (Body)"/>
          </w:rPr>
          <w:t>IoT Reference Architecture</w:t>
        </w:r>
      </w:hyperlink>
      <w:r w:rsidRPr="306C6D64">
        <w:rPr>
          <w:rFonts w:ascii="Georgia (Body)" w:hAnsi="Georgia (Body)" w:eastAsia="Georgia (Body)" w:cs="Georgia (Body)"/>
        </w:rPr>
        <w:t xml:space="preserve"> makes heavy use of streams as well. While the Backplane would participate in Nationwide’s IoT solutions, it would not expect to handle all the various streams of data needed to make a fully-functional IoT platform. The IoT Reference Architecture references three tiers in its </w:t>
      </w:r>
      <w:hyperlink r:id="rId25">
        <w:r w:rsidRPr="306C6D64">
          <w:rPr>
            <w:rStyle w:val="Hyperlink"/>
            <w:rFonts w:ascii="Georgia (Body)" w:hAnsi="Georgia (Body)" w:eastAsia="Georgia (Body)" w:cs="Georgia (Body)"/>
          </w:rPr>
          <w:t>Logical Architecture</w:t>
        </w:r>
      </w:hyperlink>
      <w:r w:rsidRPr="306C6D64">
        <w:rPr>
          <w:rFonts w:ascii="Georgia (Body)" w:hAnsi="Georgia (Body)" w:eastAsia="Georgia (Body)" w:cs="Georgia (Body)"/>
        </w:rPr>
        <w:t>: Edge, Platform, and Enterprise.</w:t>
      </w:r>
    </w:p>
    <w:p w:rsidR="52366C98" w:rsidP="00567910" w:rsidRDefault="52366C98" w14:paraId="2B90908D" w14:textId="76E77155">
      <w:pPr>
        <w:jc w:val="center"/>
        <w:rPr>
          <w:rFonts w:ascii="Georgia (Body)" w:hAnsi="Georgia (Body)" w:eastAsia="Georgia (Body)" w:cs="Georgia (Body)"/>
        </w:rPr>
      </w:pPr>
      <w:r>
        <w:rPr>
          <w:noProof/>
        </w:rPr>
        <w:drawing>
          <wp:inline distT="0" distB="0" distL="0" distR="0" wp14:anchorId="148A98A4" wp14:editId="3D497A8A">
            <wp:extent cx="4467653" cy="2190750"/>
            <wp:effectExtent l="0" t="0" r="9525" b="0"/>
            <wp:docPr id="1272536703" name="Picture 1272536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67653" cy="2190750"/>
                    </a:xfrm>
                    <a:prstGeom prst="rect">
                      <a:avLst/>
                    </a:prstGeom>
                  </pic:spPr>
                </pic:pic>
              </a:graphicData>
            </a:graphic>
          </wp:inline>
        </w:drawing>
      </w:r>
    </w:p>
    <w:p w:rsidR="52366C98" w:rsidP="405FA339" w:rsidRDefault="405FA339" w14:paraId="319F810E" w14:textId="0D92B69C">
      <w:pPr>
        <w:rPr>
          <w:rFonts w:ascii="Georgia (Body)" w:hAnsi="Georgia (Body)" w:eastAsia="Georgia (Body)" w:cs="Georgia (Body)"/>
        </w:rPr>
      </w:pPr>
      <w:r w:rsidRPr="405FA339">
        <w:rPr>
          <w:rFonts w:ascii="Georgia (Body)" w:hAnsi="Georgia (Body)" w:eastAsia="Georgia (Body)" w:cs="Georgia (Body)"/>
        </w:rPr>
        <w:t>In the IoT context, the Backplane exists in and only addresses IoT streaming needs within the Enterprise Tier.</w:t>
      </w:r>
    </w:p>
    <w:p w:rsidR="52366C98" w:rsidP="405FA339" w:rsidRDefault="00237AF6" w14:paraId="7C813528" w14:textId="30E0C081">
      <w:pPr>
        <w:jc w:val="center"/>
        <w:rPr>
          <w:rFonts w:ascii="Georgia (Body)" w:hAnsi="Georgia (Body)" w:eastAsia="Georgia (Body)" w:cs="Georgia (Body)"/>
        </w:rPr>
      </w:pPr>
      <w:r>
        <w:rPr>
          <w:noProof/>
        </w:rPr>
        <w:drawing>
          <wp:inline distT="0" distB="0" distL="0" distR="0" wp14:anchorId="3945D022" wp14:editId="706D7730">
            <wp:extent cx="6858000" cy="1349375"/>
            <wp:effectExtent l="0" t="0" r="0" b="3175"/>
            <wp:docPr id="294240446" name="Picture 294240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6858000" cy="1349375"/>
                    </a:xfrm>
                    <a:prstGeom prst="rect">
                      <a:avLst/>
                    </a:prstGeom>
                  </pic:spPr>
                </pic:pic>
              </a:graphicData>
            </a:graphic>
          </wp:inline>
        </w:drawing>
      </w:r>
    </w:p>
    <w:p w:rsidR="52366C98" w:rsidP="405FA339" w:rsidRDefault="405FA339" w14:paraId="14AD90CA" w14:textId="698FCC31">
      <w:pPr>
        <w:rPr>
          <w:rFonts w:ascii="Georgia (Body)" w:hAnsi="Georgia (Body)" w:eastAsia="Georgia (Body)" w:cs="Georgia (Body)"/>
        </w:rPr>
      </w:pPr>
      <w:r w:rsidRPr="405FA339">
        <w:rPr>
          <w:rFonts w:ascii="Georgia (Body)" w:hAnsi="Georgia (Body)" w:eastAsia="Georgia (Body)" w:cs="Georgia (Body)"/>
        </w:rPr>
        <w:t>IoT Streaming will likely vary between Edge and Platform Tier as well as between different IoT solutions and will need to be addressed in an IoT Reference Specification or in specific IoT Solutions. However, all solutions will leverage the Backplane to publish events to consumers outside the bounded context.</w:t>
      </w:r>
    </w:p>
    <w:p w:rsidR="7CC28A46" w:rsidP="405FA339" w:rsidRDefault="1D025D83" w14:paraId="57CC00CB" w14:textId="2EABB275">
      <w:pPr>
        <w:pStyle w:val="Heading2"/>
        <w:rPr>
          <w:rFonts w:ascii="Georgia (Body)" w:hAnsi="Georgia (Body)" w:eastAsia="Georgia (Body)" w:cs="Georgia (Body)"/>
        </w:rPr>
      </w:pPr>
      <w:bookmarkStart w:name="_Toc535563254" w:id="14"/>
      <w:bookmarkStart w:name="_Toc1721286" w:id="15"/>
      <w:r w:rsidRPr="25D979F1" w:rsidR="25D979F1">
        <w:rPr>
          <w:rFonts w:ascii="Georgia (Body)" w:hAnsi="Georgia (Body)" w:eastAsia="Georgia (Body)" w:cs="Georgia (Body)"/>
        </w:rPr>
        <w:t>Technology</w:t>
      </w:r>
      <w:bookmarkEnd w:id="14"/>
      <w:bookmarkEnd w:id="15"/>
    </w:p>
    <w:p w:rsidR="6E0364A4" w:rsidP="6E0364A4" w:rsidRDefault="6E0364A4" w14:paraId="4F44AC9E" w14:textId="1021EC62">
      <w:pPr>
        <w:rPr>
          <w:rFonts w:ascii="Georgia (Body)" w:hAnsi="Georgia (Body)" w:eastAsia="Georgia (Body)" w:cs="Georgia (Body)"/>
        </w:rPr>
      </w:pPr>
    </w:p>
    <w:p w:rsidR="7CC28A46" w:rsidP="405FA339" w:rsidRDefault="405FA339" w14:paraId="1ABD305F" w14:textId="039AEDA7">
      <w:pPr>
        <w:rPr>
          <w:rFonts w:ascii="Georgia (Body)" w:hAnsi="Georgia (Body)" w:eastAsia="Georgia (Body)" w:cs="Georgia (Body)"/>
        </w:rPr>
      </w:pPr>
      <w:r w:rsidRPr="405FA339">
        <w:rPr>
          <w:rFonts w:ascii="Georgia (Body)" w:hAnsi="Georgia (Body)" w:eastAsia="Georgia (Body)" w:cs="Georgia (Body)"/>
        </w:rPr>
        <w:t>Confluent Technology: We have decided on Confluent Kafka as the underlying technology for the Event Backplane. Below is the logical architecture. We will provide additional detail in the Streaming Platform Reference Implementation.</w:t>
      </w:r>
    </w:p>
    <w:p w:rsidR="26D6B1A5" w:rsidP="405FA339" w:rsidRDefault="1A084995" w14:paraId="5A7C4106" w14:textId="424E8B31">
      <w:pPr>
        <w:jc w:val="center"/>
        <w:rPr>
          <w:rFonts w:ascii="Georgia (Body)" w:hAnsi="Georgia (Body)" w:eastAsia="Georgia (Body)" w:cs="Georgia (Body)"/>
        </w:rPr>
      </w:pPr>
      <w:r>
        <w:rPr>
          <w:noProof/>
        </w:rPr>
        <w:drawing>
          <wp:inline distT="0" distB="0" distL="0" distR="0" wp14:anchorId="0E1E498D" wp14:editId="362561EB">
            <wp:extent cx="5389492" cy="4214284"/>
            <wp:effectExtent l="0" t="0" r="0" b="0"/>
            <wp:docPr id="1543732893" name="Picture 154373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389492" cy="4214284"/>
                    </a:xfrm>
                    <a:prstGeom prst="rect">
                      <a:avLst/>
                    </a:prstGeom>
                  </pic:spPr>
                </pic:pic>
              </a:graphicData>
            </a:graphic>
          </wp:inline>
        </w:drawing>
      </w:r>
    </w:p>
    <w:p w:rsidR="5804D421" w:rsidP="405FA339" w:rsidRDefault="405FA339" w14:paraId="78AD8389" w14:textId="6B15A5D5">
      <w:pPr>
        <w:rPr>
          <w:rFonts w:ascii="Georgia (Body)" w:hAnsi="Georgia (Body)" w:eastAsia="Georgia (Body)" w:cs="Georgia (Body)"/>
        </w:rPr>
      </w:pPr>
      <w:r w:rsidRPr="405FA339">
        <w:rPr>
          <w:rFonts w:ascii="Georgia (Body)" w:hAnsi="Georgia (Body)" w:eastAsia="Georgia (Body)" w:cs="Georgia (Body)"/>
          <w:b/>
          <w:bCs/>
        </w:rPr>
        <w:t>Note:</w:t>
      </w:r>
      <w:r w:rsidRPr="405FA339">
        <w:rPr>
          <w:rFonts w:ascii="Georgia (Body)" w:hAnsi="Georgia (Body)" w:eastAsia="Georgia (Body)" w:cs="Georgia (Body)"/>
        </w:rPr>
        <w:t xml:space="preserve"> See Appendix for a description of each component</w:t>
      </w:r>
      <w:hyperlink w:history="1" w:anchor="Products"/>
    </w:p>
    <w:p w:rsidR="5804D421" w:rsidP="405FA339" w:rsidRDefault="405FA339" w14:paraId="6669710E" w14:textId="2950914C">
      <w:pPr>
        <w:rPr>
          <w:rFonts w:ascii="Georgia (Body)" w:hAnsi="Georgia (Body)" w:eastAsia="Georgia (Body)" w:cs="Georgia (Body)"/>
          <w:b/>
          <w:bCs/>
        </w:rPr>
      </w:pPr>
      <w:r w:rsidRPr="405FA339">
        <w:rPr>
          <w:rFonts w:ascii="Georgia (Body)" w:hAnsi="Georgia (Body)" w:eastAsia="Georgia (Body)" w:cs="Georgia (Body)"/>
          <w:b/>
          <w:bCs/>
        </w:rPr>
        <w:t>Confluent Recommendations:</w:t>
      </w:r>
    </w:p>
    <w:p w:rsidR="5804D421" w:rsidP="00237AF6" w:rsidRDefault="405FA339" w14:paraId="591EB4EF" w14:textId="4F472786">
      <w:pPr>
        <w:pStyle w:val="ListParagraph"/>
        <w:numPr>
          <w:ilvl w:val="0"/>
          <w:numId w:val="19"/>
        </w:numPr>
      </w:pPr>
      <w:r w:rsidRPr="405FA339">
        <w:rPr>
          <w:rFonts w:ascii="Georgia (Body)" w:hAnsi="Georgia (Body)" w:eastAsia="Georgia (Body)" w:cs="Georgia (Body)"/>
        </w:rPr>
        <w:t>Limit the number of clusters (Fewest number of clusters may not be one cluster):</w:t>
      </w:r>
    </w:p>
    <w:p w:rsidR="5804D421" w:rsidP="00237AF6" w:rsidRDefault="405FA339" w14:paraId="50A08CCE" w14:textId="33788C1D">
      <w:pPr>
        <w:pStyle w:val="ListParagraph"/>
        <w:numPr>
          <w:ilvl w:val="1"/>
          <w:numId w:val="19"/>
        </w:numPr>
      </w:pPr>
      <w:r w:rsidRPr="405FA339">
        <w:rPr>
          <w:rFonts w:ascii="Georgia (Body)" w:hAnsi="Georgia (Body)" w:eastAsia="Georgia (Body)" w:cs="Georgia (Body)"/>
        </w:rPr>
        <w:t>The recommendation is to connect to a cluster “locally” and mirror the data across disparate locations.</w:t>
      </w:r>
    </w:p>
    <w:p w:rsidR="5804D421" w:rsidP="00237AF6" w:rsidRDefault="405FA339" w14:paraId="2ED2F7A6" w14:textId="625CF9EE">
      <w:pPr>
        <w:pStyle w:val="ListParagraph"/>
        <w:numPr>
          <w:ilvl w:val="1"/>
          <w:numId w:val="19"/>
        </w:numPr>
      </w:pPr>
      <w:r w:rsidRPr="405FA339">
        <w:rPr>
          <w:rFonts w:ascii="Georgia (Body)" w:hAnsi="Georgia (Body)" w:eastAsia="Georgia (Body)" w:cs="Georgia (Body)"/>
        </w:rPr>
        <w:t>In some cases, based on security requirements, we may need to physically segregate data.</w:t>
      </w:r>
    </w:p>
    <w:p w:rsidR="5804D421" w:rsidP="00237AF6" w:rsidRDefault="405FA339" w14:paraId="750FFDDC" w14:textId="6D2CF1FC">
      <w:pPr>
        <w:pStyle w:val="ListParagraph"/>
        <w:numPr>
          <w:ilvl w:val="1"/>
          <w:numId w:val="19"/>
        </w:numPr>
      </w:pPr>
      <w:r w:rsidRPr="405FA339">
        <w:rPr>
          <w:rFonts w:ascii="Georgia (Body)" w:hAnsi="Georgia (Body)" w:eastAsia="Georgia (Body)" w:cs="Georgia (Body)"/>
        </w:rPr>
        <w:t>Kafka supports isolating applications within a single cluster, but there will be times we want to separate the cluster to reduce the “blast radius”.</w:t>
      </w:r>
    </w:p>
    <w:p w:rsidR="5804D421" w:rsidP="00237AF6" w:rsidRDefault="405FA339" w14:paraId="2307F893" w14:noSpellErr="1" w14:textId="10AD9DB0">
      <w:pPr>
        <w:pStyle w:val="ListParagraph"/>
        <w:numPr>
          <w:ilvl w:val="0"/>
          <w:numId w:val="19"/>
        </w:numPr>
        <w:rPr/>
      </w:pPr>
      <w:r w:rsidRPr="25D979F1" w:rsidR="25D979F1">
        <w:rPr>
          <w:rFonts w:ascii="Georgia (Body)" w:hAnsi="Georgia (Body)" w:eastAsia="Georgia (Body)" w:cs="Georgia (Body)"/>
        </w:rPr>
        <w:t>Pick a single data format:</w:t>
      </w:r>
      <w:r w:rsidRPr="25D979F1" w:rsidR="25D979F1">
        <w:rPr>
          <w:rFonts w:ascii="Georgia (Body)" w:hAnsi="Georgia (Body)" w:eastAsia="Georgia (Body)" w:cs="Georgia (Body)"/>
        </w:rPr>
        <w:t xml:space="preserve"> AVRO is the format for Data Serialization (Payload format is up to the owner of the payload) </w:t>
      </w:r>
    </w:p>
    <w:p w:rsidR="5804D421" w:rsidP="00237AF6" w:rsidRDefault="405FA339" w14:paraId="0DB95821" w14:textId="5CEF0382">
      <w:pPr>
        <w:pStyle w:val="ListParagraph"/>
        <w:numPr>
          <w:ilvl w:val="1"/>
          <w:numId w:val="19"/>
        </w:numPr>
      </w:pPr>
      <w:r w:rsidRPr="405FA339">
        <w:rPr>
          <w:rFonts w:ascii="Georgia (Body)" w:hAnsi="Georgia (Body)" w:eastAsia="Georgia (Body)" w:cs="Georgia (Body)"/>
        </w:rPr>
        <w:t>Kafka does not enforce a single data format for events beyond a simple key/serialized value model.</w:t>
      </w:r>
    </w:p>
    <w:p w:rsidR="5804D421" w:rsidP="405FA339" w:rsidRDefault="5B76D342" w14:paraId="4EB5F54E" w14:noSpellErr="1" w14:textId="1CF3D912">
      <w:pPr>
        <w:pStyle w:val="ListParagraph"/>
        <w:numPr>
          <w:ilvl w:val="1"/>
          <w:numId w:val="19"/>
        </w:numPr>
        <w:rPr/>
      </w:pPr>
      <w:r w:rsidRPr="25D979F1" w:rsidR="25D979F1">
        <w:rPr>
          <w:rFonts w:ascii="Georgia (Body)" w:hAnsi="Georgia (Body)" w:eastAsia="Georgia (Body)" w:cs="Georgia (Body)"/>
        </w:rPr>
        <w:t>The overall simplicity of integration is not only having stream data in a single system, but also making all data look similar and follow similar conventions.</w:t>
      </w:r>
    </w:p>
    <w:p w:rsidR="25D979F1" w:rsidP="25D979F1" w:rsidRDefault="25D979F1" w14:paraId="569AF490" w14:textId="2FA272A8">
      <w:pPr>
        <w:pStyle w:val="ListParagraph"/>
        <w:numPr>
          <w:ilvl w:val="1"/>
          <w:numId w:val="5"/>
        </w:numPr>
        <w:rPr>
          <w:color w:val="002B45"/>
          <w:sz w:val="22"/>
          <w:szCs w:val="22"/>
        </w:rPr>
      </w:pPr>
      <w:r w:rsidRPr="25D979F1" w:rsidR="25D979F1">
        <w:rPr>
          <w:rFonts w:ascii="Georgia (Body)" w:hAnsi="Georgia (Body)" w:eastAsia="Georgia (Body)" w:cs="Georgia (Body)"/>
        </w:rPr>
        <w:t xml:space="preserve">The chosen format for data serialization in the Enterprise Backplane is </w:t>
      </w:r>
      <w:hyperlink r:id="R6744c723ff6d44ea">
        <w:r w:rsidRPr="25D979F1" w:rsidR="25D979F1">
          <w:rPr>
            <w:rStyle w:val="Hyperlink"/>
            <w:rFonts w:ascii="Georgia (Body)" w:hAnsi="Georgia (Body)" w:eastAsia="Georgia (Body)" w:cs="Georgia (Body)"/>
          </w:rPr>
          <w:t>AVRO</w:t>
        </w:r>
      </w:hyperlink>
    </w:p>
    <w:p w:rsidR="25D979F1" w:rsidP="25D979F1" w:rsidRDefault="25D979F1" w14:paraId="57C50AED" w14:textId="65C4C069">
      <w:pPr>
        <w:pStyle w:val="ListParagraph"/>
        <w:numPr>
          <w:ilvl w:val="2"/>
          <w:numId w:val="5"/>
        </w:numPr>
        <w:rPr>
          <w:color w:val="002B45"/>
          <w:sz w:val="22"/>
          <w:szCs w:val="22"/>
        </w:rPr>
      </w:pPr>
      <w:r w:rsidRPr="25D979F1" w:rsidR="25D979F1">
        <w:rPr>
          <w:rFonts w:ascii="Georgia (Body)" w:hAnsi="Georgia (Body)" w:eastAsia="Georgia (Body)" w:cs="Georgia (Body)"/>
        </w:rPr>
        <w:t xml:space="preserve"> Also, see </w:t>
      </w:r>
      <w:hyperlink r:id="Rba55eeb9888a4f23">
        <w:r w:rsidRPr="25D979F1" w:rsidR="25D979F1">
          <w:rPr>
            <w:rStyle w:val="Hyperlink"/>
            <w:rFonts w:ascii="Georgia (Body)" w:hAnsi="Georgia (Body)" w:eastAsia="Georgia (Body)" w:cs="Georgia (Body)"/>
          </w:rPr>
          <w:t>link</w:t>
        </w:r>
      </w:hyperlink>
      <w:r w:rsidRPr="25D979F1" w:rsidR="25D979F1">
        <w:rPr>
          <w:rFonts w:ascii="Georgia (Body)" w:hAnsi="Georgia (Body)" w:eastAsia="Georgia (Body)" w:cs="Georgia (Body)"/>
        </w:rPr>
        <w:t xml:space="preserve"> for additional detail.</w:t>
      </w:r>
    </w:p>
    <w:p w:rsidR="5804D421" w:rsidP="00237AF6" w:rsidRDefault="405FA339" w14:paraId="3737ED18" w14:textId="53FBC510">
      <w:pPr>
        <w:pStyle w:val="ListParagraph"/>
        <w:numPr>
          <w:ilvl w:val="0"/>
          <w:numId w:val="19"/>
        </w:numPr>
      </w:pPr>
      <w:r w:rsidRPr="405FA339">
        <w:rPr>
          <w:rFonts w:ascii="Georgia (Body)" w:hAnsi="Georgia (Body)" w:eastAsia="Georgia (Body)" w:cs="Georgia (Body)"/>
        </w:rPr>
        <w:t>Model events not commands.</w:t>
      </w:r>
    </w:p>
    <w:p w:rsidR="5804D421" w:rsidP="00237AF6" w:rsidRDefault="405FA339" w14:paraId="34EFFA8D" w14:textId="0C9B020E">
      <w:pPr>
        <w:pStyle w:val="ListParagraph"/>
        <w:numPr>
          <w:ilvl w:val="1"/>
          <w:numId w:val="19"/>
        </w:numPr>
        <w:spacing w:after="0"/>
      </w:pPr>
      <w:r w:rsidRPr="405FA339">
        <w:rPr>
          <w:rFonts w:ascii="Georgia (Body)" w:hAnsi="Georgia (Body)" w:eastAsia="Georgia (Body)" w:cs="Georgia (Body)"/>
        </w:rPr>
        <w:t>An event states something has occurred whereas a command tells a particular system to do some particular work.</w:t>
      </w:r>
    </w:p>
    <w:p w:rsidR="5804D421" w:rsidP="00237AF6" w:rsidRDefault="405FA339" w14:paraId="76A4EE54" w14:textId="74EEDC0C">
      <w:pPr>
        <w:pStyle w:val="ListParagraph"/>
        <w:numPr>
          <w:ilvl w:val="0"/>
          <w:numId w:val="19"/>
        </w:numPr>
      </w:pPr>
      <w:r w:rsidRPr="405FA339">
        <w:rPr>
          <w:rFonts w:ascii="Georgia (Body)" w:hAnsi="Georgia (Body)" w:eastAsia="Georgia (Body)" w:cs="Georgia (Body)"/>
        </w:rPr>
        <w:t>Use Kafka Connect for connecting existing systems and applications.</w:t>
      </w:r>
    </w:p>
    <w:p w:rsidR="5804D421" w:rsidP="00237AF6" w:rsidRDefault="405FA339" w14:paraId="0F12927B" w14:textId="5F30FFB6">
      <w:pPr>
        <w:pStyle w:val="ListParagraph"/>
        <w:numPr>
          <w:ilvl w:val="1"/>
          <w:numId w:val="19"/>
        </w:numPr>
      </w:pPr>
      <w:r w:rsidRPr="405FA339">
        <w:rPr>
          <w:rFonts w:ascii="Georgia (Body)" w:hAnsi="Georgia (Body)" w:eastAsia="Georgia (Body)" w:cs="Georgia (Body)"/>
        </w:rPr>
        <w:t>The connectors have a built-in scale-out model so you can easily connect very large-scale systems like Hadoop or Cassandra without the integration itself becoming a bottleneck. You can do this dynamically without stopping your running connectors.</w:t>
      </w:r>
    </w:p>
    <w:p w:rsidR="5804D421" w:rsidP="00237AF6" w:rsidRDefault="405FA339" w14:paraId="7F721BEC" w14:textId="642F87D3">
      <w:pPr>
        <w:pStyle w:val="ListParagraph"/>
        <w:numPr>
          <w:ilvl w:val="1"/>
          <w:numId w:val="19"/>
        </w:numPr>
      </w:pPr>
      <w:r w:rsidRPr="405FA339">
        <w:rPr>
          <w:rFonts w:ascii="Georgia (Body)" w:hAnsi="Georgia (Body)" w:eastAsia="Georgia (Body)" w:cs="Georgia (Body)"/>
        </w:rPr>
        <w:t>The connectors are fault-tolerant: if one instance of a connector fails data won’t stop flowing, the other instances will detect this and pick up the work.</w:t>
      </w:r>
    </w:p>
    <w:p w:rsidR="5804D421" w:rsidP="00237AF6" w:rsidRDefault="405FA339" w14:paraId="2CD5DA04" w14:textId="74E43705">
      <w:pPr>
        <w:pStyle w:val="ListParagraph"/>
        <w:numPr>
          <w:ilvl w:val="1"/>
          <w:numId w:val="19"/>
        </w:numPr>
      </w:pPr>
      <w:r w:rsidRPr="405FA339">
        <w:rPr>
          <w:rFonts w:ascii="Georgia (Body)" w:hAnsi="Georgia (Body)" w:eastAsia="Georgia (Body)" w:cs="Georgia (Body)"/>
        </w:rPr>
        <w:t>Connect allows you to manage many such connections simply with an easy-to-use REST api. For example, if you have connectors running for many database instances you can do this without having to manually run processes for each of these.</w:t>
      </w:r>
    </w:p>
    <w:p w:rsidR="5804D421" w:rsidP="00237AF6" w:rsidRDefault="405FA339" w14:paraId="5D1260BE" w14:textId="0333E387">
      <w:pPr>
        <w:pStyle w:val="ListParagraph"/>
        <w:numPr>
          <w:ilvl w:val="1"/>
          <w:numId w:val="19"/>
        </w:numPr>
      </w:pPr>
      <w:r w:rsidRPr="405FA339">
        <w:rPr>
          <w:rFonts w:ascii="Georgia (Body)" w:hAnsi="Georgia (Body)" w:eastAsia="Georgia (Body)" w:cs="Georgia (Body)"/>
        </w:rPr>
        <w:t>Connect helps you to capture whatever metadata is present about data format. If your data is unstructured strings or bytes that is fine, but if you have richer structure such as you might find with a relational database this will be preserved by the connect framework.</w:t>
      </w:r>
    </w:p>
    <w:p w:rsidR="5804D421" w:rsidP="00237AF6" w:rsidRDefault="405FA339" w14:paraId="1023B367" w14:textId="04D11C75">
      <w:pPr>
        <w:pStyle w:val="ListParagraph"/>
        <w:numPr>
          <w:ilvl w:val="0"/>
          <w:numId w:val="19"/>
        </w:numPr>
      </w:pPr>
      <w:r w:rsidRPr="405FA339">
        <w:rPr>
          <w:rFonts w:ascii="Georgia (Body)" w:hAnsi="Georgia (Body)" w:eastAsia="Georgia (Body)" w:cs="Georgia (Body)"/>
        </w:rPr>
        <w:t>Consider a Stream Processer (E.g. Flink, Storm, Spark)</w:t>
      </w:r>
    </w:p>
    <w:p w:rsidR="5804D421" w:rsidP="00237AF6" w:rsidRDefault="405FA339" w14:paraId="7471CAF0" w14:textId="5823BFA0">
      <w:pPr>
        <w:pStyle w:val="ListParagraph"/>
        <w:numPr>
          <w:ilvl w:val="1"/>
          <w:numId w:val="19"/>
        </w:numPr>
      </w:pPr>
      <w:r w:rsidRPr="405FA339">
        <w:rPr>
          <w:rFonts w:ascii="Georgia (Body)" w:hAnsi="Georgia (Body)" w:eastAsia="Georgia (Body)" w:cs="Georgia (Body)"/>
        </w:rPr>
        <w:t>In the 0.10 release of Kafka we added the streams api which brings native stream processing capabilities to Kafka. This is a bit different from the existing frameworks. Rather than being a MapReduce-like framework for distributing and executing stream processing jobs, it is instead a simple library that brings state-of-the-art stream processing capabilities to normal Java applications. Applications that use this library can do simple transformations on data streams that are automatically made fault-tolerant and are transparently and elastically distributed over the instances of the application.</w:t>
      </w:r>
    </w:p>
    <w:p w:rsidR="7CC28A46" w:rsidP="405FA339" w:rsidRDefault="1D025D83" w14:paraId="07E2C901" w14:textId="0699A249">
      <w:pPr>
        <w:pStyle w:val="Heading2"/>
        <w:rPr>
          <w:rFonts w:ascii="Georgia (Body)" w:hAnsi="Georgia (Body)" w:eastAsia="Georgia (Body)" w:cs="Georgia (Body)"/>
        </w:rPr>
      </w:pPr>
      <w:bookmarkStart w:name="_Toc535563255" w:id="16"/>
      <w:bookmarkStart w:name="_Toc1721287" w:id="17"/>
      <w:r w:rsidRPr="25D979F1" w:rsidR="25D979F1">
        <w:rPr>
          <w:rFonts w:ascii="Georgia (Body)" w:hAnsi="Georgia (Body)" w:eastAsia="Georgia (Body)" w:cs="Georgia (Body)"/>
        </w:rPr>
        <w:t>Global Implications (Confluent Kafka v11)</w:t>
      </w:r>
      <w:bookmarkEnd w:id="16"/>
      <w:bookmarkEnd w:id="17"/>
    </w:p>
    <w:p w:rsidR="6E0364A4" w:rsidP="6E0364A4" w:rsidRDefault="6E0364A4" w14:paraId="6DA9E72E" w14:textId="23411727">
      <w:pPr>
        <w:rPr>
          <w:rFonts w:ascii="Georgia (Body)" w:hAnsi="Georgia (Body)" w:eastAsia="Georgia (Body)" w:cs="Georgia (Body)"/>
          <w:b/>
          <w:bCs/>
          <w:color w:val="1E4E79"/>
          <w:sz w:val="32"/>
          <w:szCs w:val="32"/>
        </w:rPr>
      </w:pPr>
    </w:p>
    <w:p w:rsidR="6AA3476C" w:rsidP="405FA339" w:rsidRDefault="405FA339" w14:paraId="080E3943" w14:textId="756C7A61">
      <w:pPr>
        <w:rPr>
          <w:rFonts w:ascii="Georgia (Body)" w:hAnsi="Georgia (Body)" w:eastAsia="Georgia (Body)" w:cs="Georgia (Body)"/>
          <w:b/>
          <w:bCs/>
          <w:color w:val="1E4E79"/>
          <w:sz w:val="32"/>
          <w:szCs w:val="32"/>
        </w:rPr>
      </w:pPr>
      <w:r w:rsidRPr="405FA339">
        <w:rPr>
          <w:rFonts w:ascii="Georgia (Body)" w:hAnsi="Georgia (Body)" w:eastAsia="Georgia (Body)" w:cs="Georgia (Body)"/>
          <w:b/>
          <w:bCs/>
          <w:color w:val="1E4E79"/>
          <w:sz w:val="32"/>
          <w:szCs w:val="32"/>
        </w:rPr>
        <w:t>Behaviors and Implications of Streams vs Queues</w:t>
      </w:r>
    </w:p>
    <w:p w:rsidR="6AA3476C" w:rsidP="405FA339" w:rsidRDefault="405FA339" w14:paraId="7295ED6F" w14:textId="75DBE696">
      <w:pPr>
        <w:rPr>
          <w:rFonts w:ascii="Georgia (Body)" w:hAnsi="Georgia (Body)" w:eastAsia="Georgia (Body)" w:cs="Georgia (Body)"/>
        </w:rPr>
      </w:pPr>
      <w:r w:rsidRPr="405FA339">
        <w:rPr>
          <w:rFonts w:ascii="Georgia (Body)" w:hAnsi="Georgia (Body)" w:eastAsia="Georgia (Body)" w:cs="Georgia (Body)"/>
        </w:rPr>
        <w:t xml:space="preserve"> The following are scenarios which are common in asynchronous messaging systems, but where the behavior in implementation can differ between Streams and Queues.  These are called out for those familiar with Queuing based platforms like IBM MQ and are looking to migrate to an alternate messaging platform.  The Apache Kafka implementation of Streams is used as an example where Streams are mentioned, however the reader should consult the documentation of the streaming product in mind when designing their solution.  Amazon Kinesis for example shares high level concepts with Apache Kafka, however the finer details of design and implementation will vary.  While you can and should use Streaming for asynchronous messaging, there is coding/refactoring that will need to be done for streaming vs queuing.</w:t>
      </w:r>
    </w:p>
    <w:p w:rsidR="6AA3476C" w:rsidP="405FA339" w:rsidRDefault="405FA339" w14:paraId="2B664C62" w14:textId="409F733F">
      <w:pPr>
        <w:rPr>
          <w:rFonts w:ascii="Georgia (Body)" w:hAnsi="Georgia (Body)" w:eastAsia="Georgia (Body)" w:cs="Georgia (Body)"/>
          <w:b/>
          <w:bCs/>
          <w:color w:val="1E4E79"/>
          <w:sz w:val="32"/>
          <w:szCs w:val="32"/>
        </w:rPr>
      </w:pPr>
      <w:r w:rsidRPr="405FA339">
        <w:rPr>
          <w:rFonts w:ascii="Georgia (Body)" w:hAnsi="Georgia (Body)" w:eastAsia="Georgia (Body)" w:cs="Georgia (Body)"/>
        </w:rPr>
        <w:t xml:space="preserve"> </w:t>
      </w:r>
      <w:r w:rsidRPr="405FA339">
        <w:rPr>
          <w:rFonts w:ascii="Georgia (Body)" w:hAnsi="Georgia (Body)" w:eastAsia="Georgia (Body)" w:cs="Georgia (Body)"/>
          <w:b/>
          <w:bCs/>
          <w:color w:val="1E4E79"/>
          <w:sz w:val="32"/>
          <w:szCs w:val="32"/>
        </w:rPr>
        <w:t>Message Retry and Poison Message Handling Semantics</w:t>
      </w:r>
    </w:p>
    <w:p w:rsidR="6AA3476C" w:rsidP="405FA339" w:rsidRDefault="405FA339" w14:paraId="428CDDA0" w14:textId="5D309113">
      <w:pPr>
        <w:rPr>
          <w:rFonts w:ascii="Georgia (Body)" w:hAnsi="Georgia (Body)" w:eastAsia="Georgia (Body)" w:cs="Georgia (Body)"/>
        </w:rPr>
      </w:pPr>
      <w:r w:rsidRPr="405FA339">
        <w:rPr>
          <w:rFonts w:ascii="Georgia (Body)" w:hAnsi="Georgia (Body)" w:eastAsia="Georgia (Body)" w:cs="Georgia (Body)"/>
        </w:rPr>
        <w:t>Errors of some kind can occur during the production or consumption of any message.  The message itself may be malformed, or the invocation of a dependent downstream system involved in the processing of a message may fail.  In asynchronous messaging systems there is the benefit of being able to retry that message at some point in the future (waiting on a downstream to come back online for example), where in synchronous systems you would likely respond with a failure immediately.</w:t>
      </w:r>
    </w:p>
    <w:p w:rsidR="6AA3476C" w:rsidP="405FA339" w:rsidRDefault="405FA339" w14:paraId="031EF402" w14:textId="42EE0BE8">
      <w:pPr>
        <w:rPr>
          <w:rFonts w:ascii="Georgia (Body)" w:hAnsi="Georgia (Body)" w:eastAsia="Georgia (Body)" w:cs="Georgia (Body)"/>
          <w:b/>
          <w:bCs/>
          <w:color w:val="377BAC"/>
        </w:rPr>
      </w:pPr>
      <w:r w:rsidRPr="405FA339">
        <w:rPr>
          <w:rFonts w:ascii="Georgia (Body)" w:hAnsi="Georgia (Body)" w:eastAsia="Georgia (Body)" w:cs="Georgia (Body)"/>
        </w:rPr>
        <w:t xml:space="preserve"> </w:t>
      </w:r>
      <w:r w:rsidRPr="405FA339">
        <w:rPr>
          <w:rFonts w:ascii="Georgia (Body)" w:hAnsi="Georgia (Body)" w:eastAsia="Georgia (Body)" w:cs="Georgia (Body)"/>
          <w:b/>
          <w:bCs/>
          <w:color w:val="377BAC"/>
        </w:rPr>
        <w:t>Queues</w:t>
      </w:r>
    </w:p>
    <w:p w:rsidR="6AA3476C" w:rsidP="405FA339" w:rsidRDefault="405FA339" w14:paraId="06C755B6" w14:textId="7FA58D06">
      <w:pPr>
        <w:rPr>
          <w:rFonts w:ascii="Georgia (Body)" w:hAnsi="Georgia (Body)" w:eastAsia="Georgia (Body)" w:cs="Georgia (Body)"/>
        </w:rPr>
      </w:pPr>
      <w:r w:rsidRPr="405FA339">
        <w:rPr>
          <w:rFonts w:ascii="Georgia (Body)" w:hAnsi="Georgia (Body)" w:eastAsia="Georgia (Body)" w:cs="Georgia (Body)"/>
        </w:rPr>
        <w:t>Queuing systems typically have semantics for tracking Retry Counts and Backout Thresholds.  A common technique is to define a Backout Threshold for a Queue, and then track the Retry or Backout count when processing the message.  If processing fails, increment the count and put it back on the Request Queue for processing again.  Some systems will allow for a delay to be placed on that message before it can be processed again under the assumption that whatever failed a second ago is likely to fail again now.</w:t>
      </w:r>
    </w:p>
    <w:p w:rsidR="6AA3476C" w:rsidP="405FA339" w:rsidRDefault="405FA339" w14:paraId="7F3B2F01" w14:textId="69954A66">
      <w:pPr>
        <w:rPr>
          <w:rFonts w:ascii="Georgia (Body)" w:hAnsi="Georgia (Body)" w:eastAsia="Georgia (Body)" w:cs="Georgia (Body)"/>
        </w:rPr>
      </w:pPr>
      <w:r w:rsidRPr="405FA339">
        <w:rPr>
          <w:rFonts w:ascii="Georgia (Body)" w:hAnsi="Georgia (Body)" w:eastAsia="Georgia (Body)" w:cs="Georgia (Body)"/>
        </w:rPr>
        <w:t>When the Backout Count matches the Backout Threshold, the Consumer of the message will place it on a Backout Queue to be diagnosed at a later time.  Some client API's like JMS can perform this behavior by convention without any additional coding needed.</w:t>
      </w:r>
    </w:p>
    <w:p w:rsidR="6AA3476C" w:rsidP="405FA339" w:rsidRDefault="405FA339" w14:paraId="4431D54A" w14:textId="52459897">
      <w:pPr>
        <w:rPr>
          <w:rFonts w:ascii="Georgia (Body)" w:hAnsi="Georgia (Body)" w:eastAsia="Georgia (Body)" w:cs="Georgia (Body)"/>
          <w:b/>
          <w:bCs/>
          <w:color w:val="377BAC"/>
        </w:rPr>
      </w:pPr>
      <w:r w:rsidRPr="405FA339">
        <w:rPr>
          <w:rFonts w:ascii="Georgia (Body)" w:hAnsi="Georgia (Body)" w:eastAsia="Georgia (Body)" w:cs="Georgia (Body)"/>
        </w:rPr>
        <w:t xml:space="preserve"> </w:t>
      </w:r>
      <w:r w:rsidRPr="405FA339">
        <w:rPr>
          <w:rFonts w:ascii="Georgia (Body)" w:hAnsi="Georgia (Body)" w:eastAsia="Georgia (Body)" w:cs="Georgia (Body)"/>
          <w:b/>
          <w:bCs/>
          <w:color w:val="377BAC"/>
        </w:rPr>
        <w:t>Streams</w:t>
      </w:r>
    </w:p>
    <w:p w:rsidR="6AA3476C" w:rsidP="405FA339" w:rsidRDefault="405FA339" w14:paraId="3E6627B9" w14:textId="1F1B17CD">
      <w:pPr>
        <w:rPr>
          <w:rFonts w:ascii="Georgia (Body)" w:hAnsi="Georgia (Body)" w:eastAsia="Georgia (Body)" w:cs="Georgia (Body)"/>
        </w:rPr>
      </w:pPr>
      <w:r w:rsidRPr="405FA339">
        <w:rPr>
          <w:rFonts w:ascii="Georgia (Body)" w:hAnsi="Georgia (Body)" w:eastAsia="Georgia (Body)" w:cs="Georgia (Body)"/>
        </w:rPr>
        <w:t>Depending on the client API in used, there may be more handholding required for what to do with streamed messages which cannot be processed.  One fact always remains true which is a stream is an unbounded, continuously updating, ordered, replayable sequence of immutable data records.  The "immutable" part of that statement means that you cannot remove a bad record from the stream.  It will be there in the future during replays, and will have to be handled the same.</w:t>
      </w:r>
    </w:p>
    <w:p w:rsidR="74CD543E" w:rsidP="405FA339" w:rsidRDefault="74CD543E" w14:paraId="0245068E" w14:textId="5D72C9F1">
      <w:pPr>
        <w:rPr>
          <w:rStyle w:val="FootnoteReference"/>
          <w:rFonts w:ascii="Georgia (Body)" w:hAnsi="Georgia (Body)" w:eastAsia="Georgia (Body)" w:cs="Georgia (Body)"/>
        </w:rPr>
      </w:pPr>
      <w:r w:rsidRPr="405FA339">
        <w:rPr>
          <w:rFonts w:ascii="Georgia (Body)" w:hAnsi="Georgia (Body)" w:eastAsia="Georgia (Body)" w:cs="Georgia (Body)"/>
        </w:rPr>
        <w:t xml:space="preserve"> What is possible, through additional logic or built in help from a client library, is to write that bad record yourself to another stream.  In this way, you can treat a separate stream like you might a Backout Queue in that it can be inspected, and potentially replayed, at a later time.</w:t>
      </w:r>
      <w:r w:rsidRPr="405FA339">
        <w:rPr>
          <w:rStyle w:val="FootnoteReference"/>
          <w:rFonts w:ascii="Georgia (Body)" w:hAnsi="Georgia (Body)" w:eastAsia="Georgia (Body)" w:cs="Georgia (Body)"/>
        </w:rPr>
        <w:footnoteReference w:id="2"/>
      </w:r>
      <w:r w:rsidRPr="405FA339">
        <w:rPr>
          <w:rFonts w:ascii="Georgia (Body)" w:hAnsi="Georgia (Body)" w:eastAsia="Georgia (Body)" w:cs="Georgia (Body)"/>
        </w:rPr>
        <w:t xml:space="preserve"> </w:t>
      </w:r>
    </w:p>
    <w:p w:rsidR="6AA3476C" w:rsidP="405FA339" w:rsidRDefault="405FA339" w14:paraId="6B51D2C8" w14:textId="04F0A1E4">
      <w:pPr>
        <w:rPr>
          <w:rStyle w:val="FootnoteReference"/>
          <w:rFonts w:ascii="Georgia (Body)" w:hAnsi="Georgia (Body)" w:eastAsia="Georgia (Body)" w:cs="Georgia (Body)"/>
        </w:rPr>
      </w:pPr>
      <w:r w:rsidRPr="405FA339">
        <w:rPr>
          <w:rFonts w:ascii="Georgia (Body)" w:hAnsi="Georgia (Body)" w:eastAsia="Georgia (Body)" w:cs="Georgia (Body)"/>
        </w:rPr>
        <w:t>The key callout here is that the concept of a "Retry" within the same stream has no correlation to how it works in Queues.  To go backwards in a stream is to reprocess that event and every event that came after it.  This is potentially possible if following Event Sourcing patterns, but the results of replaying messages could be disastrous if that level of maturity is not there.</w:t>
      </w:r>
    </w:p>
    <w:p w:rsidR="6AA3476C" w:rsidP="405FA339" w:rsidRDefault="405FA339" w14:paraId="77C4AFBB" w14:textId="37E085C7">
      <w:pPr>
        <w:rPr>
          <w:rFonts w:ascii="Georgia (Body)" w:hAnsi="Georgia (Body)" w:eastAsia="Georgia (Body)" w:cs="Georgia (Body)"/>
        </w:rPr>
      </w:pPr>
      <w:r w:rsidRPr="405FA339">
        <w:rPr>
          <w:rFonts w:ascii="Georgia (Body)" w:hAnsi="Georgia (Body)" w:eastAsia="Georgia (Body)" w:cs="Georgia (Body)"/>
        </w:rPr>
        <w:t xml:space="preserve"> Further discussion and examples of retry logic in Kafka are provided in the following article:</w:t>
      </w:r>
    </w:p>
    <w:p w:rsidR="6AA3476C" w:rsidP="405FA339" w:rsidRDefault="405FA339" w14:paraId="09531997" w14:textId="055FE6FC">
      <w:pPr>
        <w:rPr>
          <w:rFonts w:ascii="Georgia (Body)" w:hAnsi="Georgia (Body)" w:eastAsia="Georgia (Body)" w:cs="Georgia (Body)"/>
        </w:rPr>
      </w:pPr>
      <w:r w:rsidRPr="405FA339">
        <w:rPr>
          <w:rFonts w:ascii="Georgia (Body)" w:hAnsi="Georgia (Body)" w:eastAsia="Georgia (Body)" w:cs="Georgia (Body)"/>
        </w:rPr>
        <w:t xml:space="preserve"> </w:t>
      </w:r>
      <w:hyperlink r:id="rId29">
        <w:r w:rsidRPr="405FA339">
          <w:rPr>
            <w:rStyle w:val="Hyperlink"/>
            <w:rFonts w:ascii="Georgia (Body)" w:hAnsi="Georgia (Body)" w:eastAsia="Georgia (Body)" w:cs="Georgia (Body)"/>
            <w:color w:val="0000FF"/>
          </w:rPr>
          <w:t>https://blog.pragmatists.com/retrying-consumer-architecture-in-the-apache-kafka-939ac4cb851a</w:t>
        </w:r>
      </w:hyperlink>
    </w:p>
    <w:p w:rsidR="6AA3476C" w:rsidP="405FA339" w:rsidRDefault="405FA339" w14:paraId="791C24F0" w14:textId="7289EE48">
      <w:pPr>
        <w:rPr>
          <w:rFonts w:ascii="Georgia (Body)" w:hAnsi="Georgia (Body)" w:eastAsia="Georgia (Body)" w:cs="Georgia (Body)"/>
        </w:rPr>
      </w:pPr>
      <w:r w:rsidRPr="405FA339">
        <w:rPr>
          <w:rFonts w:ascii="Georgia (Body)" w:hAnsi="Georgia (Body)" w:eastAsia="Georgia (Body)" w:cs="Georgia (Body)"/>
        </w:rPr>
        <w:t xml:space="preserve"> </w:t>
      </w:r>
    </w:p>
    <w:p w:rsidR="6AA3476C" w:rsidP="405FA339" w:rsidRDefault="405FA339" w14:paraId="37DE4EFD" w14:textId="5E255B44">
      <w:pPr>
        <w:rPr>
          <w:rFonts w:ascii="Georgia (Body)" w:hAnsi="Georgia (Body)" w:eastAsia="Georgia (Body)" w:cs="Georgia (Body)"/>
          <w:b/>
          <w:bCs/>
          <w:color w:val="1E4E79"/>
          <w:sz w:val="32"/>
          <w:szCs w:val="32"/>
        </w:rPr>
      </w:pPr>
      <w:r w:rsidRPr="405FA339">
        <w:rPr>
          <w:rFonts w:ascii="Georgia (Body)" w:hAnsi="Georgia (Body)" w:eastAsia="Georgia (Body)" w:cs="Georgia (Body)"/>
          <w:b/>
          <w:bCs/>
          <w:color w:val="1E4E79"/>
          <w:sz w:val="32"/>
          <w:szCs w:val="32"/>
        </w:rPr>
        <w:t>Horizontal Scaling of Consumers</w:t>
      </w:r>
    </w:p>
    <w:p w:rsidR="6AA3476C" w:rsidP="405FA339" w:rsidRDefault="405FA339" w14:paraId="64D318D1" w14:textId="139C4080">
      <w:pPr>
        <w:rPr>
          <w:rFonts w:ascii="Georgia (Body)" w:hAnsi="Georgia (Body)" w:eastAsia="Georgia (Body)" w:cs="Georgia (Body)"/>
        </w:rPr>
      </w:pPr>
      <w:r w:rsidRPr="405FA339">
        <w:rPr>
          <w:rFonts w:ascii="Georgia (Body)" w:hAnsi="Georgia (Body)" w:eastAsia="Georgia (Body)" w:cs="Georgia (Body)"/>
        </w:rPr>
        <w:t xml:space="preserve"> A common technique for increasing the throughput of messages consumption is to horizontally scale your consumer application via threads or new processes.  This scales so long as your messaging system can keep up with message delivery.  How it is achieved differs between Queues and Streams and will impact your design.</w:t>
      </w:r>
    </w:p>
    <w:p w:rsidR="6AA3476C" w:rsidP="4F3FC2F5" w:rsidRDefault="4F3FC2F5" w14:paraId="658C1A98" w14:textId="7B239330">
      <w:pPr>
        <w:rPr>
          <w:rFonts w:ascii="Georgia (Body)" w:hAnsi="Georgia (Body)" w:eastAsia="Georgia (Body)" w:cs="Georgia (Body)"/>
        </w:rPr>
      </w:pPr>
      <w:r w:rsidRPr="4F3FC2F5">
        <w:rPr>
          <w:rFonts w:ascii="Georgia (Body)" w:hAnsi="Georgia (Body)" w:eastAsia="Georgia (Body)" w:cs="Georgia (Body)"/>
        </w:rPr>
        <w:t xml:space="preserve"> A deeper description of the difference between Streams and Queues is described in [Kafka as a Messaging System] (https://kafka.apache.org/documentation/#kafka_mq).</w:t>
      </w:r>
    </w:p>
    <w:p w:rsidR="6AA3476C" w:rsidP="405FA339" w:rsidRDefault="405FA339" w14:paraId="3178997D" w14:textId="41362741">
      <w:pPr>
        <w:rPr>
          <w:rFonts w:ascii="Georgia (Body)" w:hAnsi="Georgia (Body)" w:eastAsia="Georgia (Body)" w:cs="Georgia (Body)"/>
          <w:b/>
          <w:bCs/>
          <w:color w:val="377BAC"/>
        </w:rPr>
      </w:pPr>
      <w:r w:rsidRPr="405FA339">
        <w:rPr>
          <w:rFonts w:ascii="Georgia (Body)" w:hAnsi="Georgia (Body)" w:eastAsia="Georgia (Body)" w:cs="Georgia (Body)"/>
        </w:rPr>
        <w:t xml:space="preserve"> </w:t>
      </w:r>
      <w:r w:rsidRPr="405FA339">
        <w:rPr>
          <w:rFonts w:ascii="Georgia (Body)" w:hAnsi="Georgia (Body)" w:eastAsia="Georgia (Body)" w:cs="Georgia (Body)"/>
          <w:b/>
          <w:bCs/>
          <w:color w:val="377BAC"/>
        </w:rPr>
        <w:t>Queues</w:t>
      </w:r>
    </w:p>
    <w:p w:rsidR="6AA3476C" w:rsidP="405FA339" w:rsidRDefault="405FA339" w14:paraId="68C9A90F" w14:textId="38C71A93">
      <w:pPr>
        <w:rPr>
          <w:rFonts w:ascii="Georgia (Body)" w:hAnsi="Georgia (Body)" w:eastAsia="Georgia (Body)" w:cs="Georgia (Body)"/>
        </w:rPr>
      </w:pPr>
      <w:r w:rsidRPr="405FA339">
        <w:rPr>
          <w:rFonts w:ascii="Georgia (Body)" w:hAnsi="Georgia (Body)" w:eastAsia="Georgia (Body)" w:cs="Georgia (Body)"/>
        </w:rPr>
        <w:t xml:space="preserve"> The technique of horizontally scaling your consumers works because of the delivery semantics of Queue based messaging.  Only if there are strict ordering guarantees will a Queue limit it's consumer channel to a single connection.  When ordering is not required, multiple channels and consumers are allowed, and the number of current messages being processed can be as high as the number of consumer application instances or threads.</w:t>
      </w:r>
    </w:p>
    <w:p w:rsidR="6AA3476C" w:rsidP="405FA339" w:rsidRDefault="405FA339" w14:paraId="4CE91BEA" w14:textId="2D463DD2">
      <w:pPr>
        <w:rPr>
          <w:rFonts w:ascii="Georgia (Body)" w:hAnsi="Georgia (Body)" w:eastAsia="Georgia (Body)" w:cs="Georgia (Body)"/>
          <w:b/>
          <w:bCs/>
          <w:color w:val="377BAC"/>
        </w:rPr>
      </w:pPr>
      <w:r w:rsidRPr="405FA339">
        <w:rPr>
          <w:rFonts w:ascii="Georgia (Body)" w:hAnsi="Georgia (Body)" w:eastAsia="Georgia (Body)" w:cs="Georgia (Body)"/>
        </w:rPr>
        <w:t xml:space="preserve"> </w:t>
      </w:r>
      <w:r w:rsidRPr="405FA339">
        <w:rPr>
          <w:rFonts w:ascii="Georgia (Body)" w:hAnsi="Georgia (Body)" w:eastAsia="Georgia (Body)" w:cs="Georgia (Body)"/>
          <w:b/>
          <w:bCs/>
          <w:color w:val="377BAC"/>
        </w:rPr>
        <w:t>Streams</w:t>
      </w:r>
    </w:p>
    <w:p w:rsidR="6AA3476C" w:rsidP="405FA339" w:rsidRDefault="405FA339" w14:paraId="6C7B6008" w14:textId="2339F5C4">
      <w:pPr>
        <w:rPr>
          <w:rFonts w:ascii="Georgia (Body)" w:hAnsi="Georgia (Body)" w:eastAsia="Georgia (Body)" w:cs="Georgia (Body)"/>
        </w:rPr>
      </w:pPr>
      <w:r w:rsidRPr="405FA339">
        <w:rPr>
          <w:rFonts w:ascii="Georgia (Body)" w:hAnsi="Georgia (Body)" w:eastAsia="Georgia (Body)" w:cs="Georgia (Body)"/>
        </w:rPr>
        <w:t xml:space="preserve"> The delivery semantics of messages to a Stream impact how many consumers can process that stream.  In contrast to Queues where a consumer pops a message off the top, a Stream consumer locates the next message by an offset.  The offset only increases no matter the age, depth, or purge strategy of the Stream.  Ignoring Stream Partitions for the moment, if there were multiple consumers of a single Stream, they would need to come to consensus among one another what the next offset to retrieve is before reading the next message.  Without doing so, they would all perform duplicate processing on the same Stream.  The benefits of parallelism is offset by the expense of coming to that consensus, and therefore Streaming platforms leverage Partitioning (Kafka) or Shards (Kinesis) to enable parallel processing of a Stream.</w:t>
      </w:r>
    </w:p>
    <w:p w:rsidR="74CD543E" w:rsidP="405FA339" w:rsidRDefault="405FA339" w14:paraId="748533EE" w14:textId="5C618F3B">
      <w:pPr>
        <w:rPr>
          <w:rFonts w:ascii="Georgia (Body)" w:hAnsi="Georgia (Body)" w:eastAsia="Georgia (Body)" w:cs="Georgia (Body)"/>
          <w:b/>
          <w:bCs/>
          <w:color w:val="333333"/>
          <w:sz w:val="19"/>
          <w:szCs w:val="19"/>
        </w:rPr>
      </w:pPr>
      <w:r w:rsidRPr="405FA339">
        <w:rPr>
          <w:rFonts w:ascii="Georgia (Body)" w:hAnsi="Georgia (Body)" w:eastAsia="Georgia (Body)" w:cs="Georgia (Body)"/>
        </w:rPr>
        <w:t xml:space="preserve"> </w:t>
      </w:r>
      <w:r w:rsidRPr="405FA339">
        <w:rPr>
          <w:rFonts w:ascii="Georgia (Body)" w:hAnsi="Georgia (Body)" w:eastAsia="Georgia (Body)" w:cs="Georgia (Body)"/>
          <w:color w:val="333333"/>
        </w:rPr>
        <w:t xml:space="preserve">Slightly simplified, the maximum parallelism at which your application may run is bounded by the maximum </w:t>
      </w:r>
      <w:r w:rsidRPr="405FA339">
        <w:rPr>
          <w:rFonts w:ascii="Georgia (Body)" w:hAnsi="Georgia (Body)" w:eastAsia="Georgia (Body)" w:cs="Georgia (Body)"/>
          <w:color w:val="0086B3"/>
        </w:rPr>
        <w:t>number</w:t>
      </w:r>
      <w:r w:rsidRPr="405FA339">
        <w:rPr>
          <w:rFonts w:ascii="Georgia (Body)" w:hAnsi="Georgia (Body)" w:eastAsia="Georgia (Body)" w:cs="Georgia (Body)"/>
          <w:color w:val="333333"/>
        </w:rPr>
        <w:t xml:space="preserve"> of stream tasks, which itself is determined by maximum </w:t>
      </w:r>
      <w:r w:rsidRPr="405FA339">
        <w:rPr>
          <w:rFonts w:ascii="Georgia (Body)" w:hAnsi="Georgia (Body)" w:eastAsia="Georgia (Body)" w:cs="Georgia (Body)"/>
          <w:color w:val="0086B3"/>
        </w:rPr>
        <w:t>number</w:t>
      </w:r>
      <w:r w:rsidRPr="405FA339">
        <w:rPr>
          <w:rFonts w:ascii="Georgia (Body)" w:hAnsi="Georgia (Body)" w:eastAsia="Georgia (Body)" w:cs="Georgia (Body)"/>
          <w:color w:val="333333"/>
        </w:rPr>
        <w:t xml:space="preserve"> of partitions of the input topic(s) the application is reading </w:t>
      </w:r>
      <w:r w:rsidRPr="405FA339">
        <w:rPr>
          <w:rFonts w:ascii="Georgia (Body)" w:hAnsi="Georgia (Body)" w:eastAsia="Georgia (Body)" w:cs="Georgia (Body)"/>
          <w:color w:val="0086B3"/>
        </w:rPr>
        <w:t>from</w:t>
      </w:r>
      <w:r w:rsidRPr="405FA339">
        <w:rPr>
          <w:rFonts w:ascii="Georgia (Body)" w:hAnsi="Georgia (Body)" w:eastAsia="Georgia (Body)" w:cs="Georgia (Body)"/>
          <w:color w:val="333333"/>
        </w:rPr>
        <w:t xml:space="preserve">. For example, if your input topic has </w:t>
      </w:r>
      <w:r w:rsidRPr="405FA339">
        <w:rPr>
          <w:rFonts w:ascii="Georgia (Body)" w:hAnsi="Georgia (Body)" w:eastAsia="Georgia (Body)" w:cs="Georgia (Body)"/>
          <w:color w:val="008080"/>
        </w:rPr>
        <w:t>5</w:t>
      </w:r>
      <w:r w:rsidRPr="405FA339">
        <w:rPr>
          <w:rFonts w:ascii="Georgia (Body)" w:hAnsi="Georgia (Body)" w:eastAsia="Georgia (Body)" w:cs="Georgia (Body)"/>
          <w:color w:val="333333"/>
        </w:rPr>
        <w:t xml:space="preserve"> partitions, then you can run up </w:t>
      </w:r>
      <w:r w:rsidRPr="405FA339">
        <w:rPr>
          <w:rFonts w:ascii="Georgia (Body)" w:hAnsi="Georgia (Body)" w:eastAsia="Georgia (Body)" w:cs="Georgia (Body)"/>
          <w:color w:val="0086B3"/>
        </w:rPr>
        <w:t>to</w:t>
      </w:r>
      <w:r w:rsidRPr="405FA339">
        <w:rPr>
          <w:rFonts w:ascii="Georgia (Body)" w:hAnsi="Georgia (Body)" w:eastAsia="Georgia (Body)" w:cs="Georgia (Body)"/>
          <w:color w:val="333333"/>
        </w:rPr>
        <w:t xml:space="preserve"> </w:t>
      </w:r>
      <w:r w:rsidRPr="405FA339">
        <w:rPr>
          <w:rFonts w:ascii="Georgia (Body)" w:hAnsi="Georgia (Body)" w:eastAsia="Georgia (Body)" w:cs="Georgia (Body)"/>
          <w:color w:val="008080"/>
        </w:rPr>
        <w:t>5</w:t>
      </w:r>
      <w:r w:rsidRPr="405FA339">
        <w:rPr>
          <w:rFonts w:ascii="Georgia (Body)" w:hAnsi="Georgia (Body)" w:eastAsia="Georgia (Body)" w:cs="Georgia (Body)"/>
          <w:color w:val="333333"/>
        </w:rPr>
        <w:t xml:space="preserve"> applications instances. These instances will collaboratively </w:t>
      </w:r>
      <w:r w:rsidRPr="405FA339">
        <w:rPr>
          <w:rFonts w:ascii="Georgia (Body)" w:hAnsi="Georgia (Body)" w:eastAsia="Georgia (Body)" w:cs="Georgia (Body)"/>
          <w:color w:val="0086B3"/>
        </w:rPr>
        <w:t>process</w:t>
      </w:r>
      <w:r w:rsidRPr="405FA339">
        <w:rPr>
          <w:rFonts w:ascii="Georgia (Body)" w:hAnsi="Georgia (Body)" w:eastAsia="Georgia (Body)" w:cs="Georgia (Body)"/>
          <w:color w:val="333333"/>
        </w:rPr>
        <w:t xml:space="preserve"> the topic’s data. If you run a larger </w:t>
      </w:r>
      <w:r w:rsidRPr="405FA339">
        <w:rPr>
          <w:rFonts w:ascii="Georgia (Body)" w:hAnsi="Georgia (Body)" w:eastAsia="Georgia (Body)" w:cs="Georgia (Body)"/>
          <w:color w:val="0086B3"/>
        </w:rPr>
        <w:t>number</w:t>
      </w:r>
      <w:r w:rsidRPr="405FA339">
        <w:rPr>
          <w:rFonts w:ascii="Georgia (Body)" w:hAnsi="Georgia (Body)" w:eastAsia="Georgia (Body)" w:cs="Georgia (Body)"/>
          <w:color w:val="333333"/>
        </w:rPr>
        <w:t xml:space="preserve"> of app instances than partitions of the input topic, the “excess” app instances will launch but remain idle; however, if </w:t>
      </w:r>
      <w:r w:rsidRPr="405FA339">
        <w:rPr>
          <w:rFonts w:ascii="Georgia (Body)" w:hAnsi="Georgia (Body)" w:eastAsia="Georgia (Body)" w:cs="Georgia (Body)"/>
          <w:color w:val="008080"/>
        </w:rPr>
        <w:t>one</w:t>
      </w:r>
      <w:r w:rsidRPr="405FA339">
        <w:rPr>
          <w:rFonts w:ascii="Georgia (Body)" w:hAnsi="Georgia (Body)" w:eastAsia="Georgia (Body)" w:cs="Georgia (Body)"/>
          <w:color w:val="333333"/>
        </w:rPr>
        <w:t xml:space="preserve"> of the busy instances goes down, </w:t>
      </w:r>
      <w:r w:rsidRPr="405FA339">
        <w:rPr>
          <w:rFonts w:ascii="Georgia (Body)" w:hAnsi="Georgia (Body)" w:eastAsia="Georgia (Body)" w:cs="Georgia (Body)"/>
          <w:color w:val="008080"/>
        </w:rPr>
        <w:t>one</w:t>
      </w:r>
      <w:r w:rsidRPr="405FA339">
        <w:rPr>
          <w:rFonts w:ascii="Georgia (Body)" w:hAnsi="Georgia (Body)" w:eastAsia="Georgia (Body)" w:cs="Georgia (Body)"/>
          <w:color w:val="333333"/>
        </w:rPr>
        <w:t xml:space="preserve"> of the idle instances will resume the former’s work. We provide a more detailed explanation and example in the FAQ. For an example of this, see </w:t>
      </w:r>
      <w:hyperlink r:id="rId30">
        <w:r w:rsidRPr="405FA339">
          <w:rPr>
            <w:rStyle w:val="Hyperlink"/>
            <w:rFonts w:ascii="Georgia (Body)" w:hAnsi="Georgia (Body)" w:eastAsia="Georgia (Body)" w:cs="Georgia (Body)"/>
            <w:color w:val="333333"/>
          </w:rPr>
          <w:t>link</w:t>
        </w:r>
      </w:hyperlink>
      <w:r w:rsidRPr="405FA339">
        <w:rPr>
          <w:rFonts w:ascii="Georgia (Body)" w:hAnsi="Georgia (Body)" w:eastAsia="Georgia (Body)" w:cs="Georgia (Body)"/>
          <w:b/>
          <w:bCs/>
          <w:color w:val="333333"/>
          <w:sz w:val="19"/>
          <w:szCs w:val="19"/>
        </w:rPr>
        <w:t>.</w:t>
      </w:r>
    </w:p>
    <w:p w:rsidR="6AA3476C" w:rsidP="405FA339" w:rsidRDefault="405FA339" w14:paraId="7B50330D" w14:textId="34A60717">
      <w:pPr>
        <w:rPr>
          <w:rFonts w:ascii="Georgia (Body)" w:hAnsi="Georgia (Body)" w:eastAsia="Georgia (Body)" w:cs="Georgia (Body)"/>
        </w:rPr>
      </w:pPr>
      <w:r w:rsidRPr="405FA339">
        <w:rPr>
          <w:rFonts w:ascii="Georgia (Body)" w:hAnsi="Georgia (Body)" w:eastAsia="Georgia (Body)" w:cs="Georgia (Body)"/>
        </w:rPr>
        <w:t xml:space="preserve"> The following two articles describe this concept further.</w:t>
      </w:r>
    </w:p>
    <w:p w:rsidR="6AA3476C" w:rsidP="405FA339" w:rsidRDefault="405FA339" w14:paraId="54C8944A" w14:textId="5BF58CD7">
      <w:pPr>
        <w:rPr>
          <w:rFonts w:ascii="Georgia (Body)" w:hAnsi="Georgia (Body)" w:eastAsia="Georgia (Body)" w:cs="Georgia (Body)"/>
        </w:rPr>
      </w:pPr>
      <w:r w:rsidRPr="405FA339">
        <w:rPr>
          <w:rFonts w:ascii="Georgia (Body)" w:hAnsi="Georgia (Body)" w:eastAsia="Georgia (Body)" w:cs="Georgia (Body)"/>
        </w:rPr>
        <w:t xml:space="preserve"> </w:t>
      </w:r>
      <w:hyperlink r:id="rId31">
        <w:r w:rsidRPr="405FA339">
          <w:rPr>
            <w:rStyle w:val="Hyperlink"/>
            <w:rFonts w:ascii="Georgia (Body)" w:hAnsi="Georgia (Body)" w:eastAsia="Georgia (Body)" w:cs="Georgia (Body)"/>
            <w:color w:val="0000FF"/>
          </w:rPr>
          <w:t>https://docs.confluent.io/current/streams/architecture.html#parallelism-model</w:t>
        </w:r>
      </w:hyperlink>
    </w:p>
    <w:p w:rsidR="6AA3476C" w:rsidP="405FA339" w:rsidRDefault="00635079" w14:paraId="7AD6D18A" w14:textId="4E8A56B2">
      <w:pPr>
        <w:rPr>
          <w:rFonts w:ascii="Georgia (Body)" w:hAnsi="Georgia (Body)" w:eastAsia="Georgia (Body)" w:cs="Georgia (Body)"/>
        </w:rPr>
      </w:pPr>
      <w:hyperlink r:id="rId32">
        <w:r w:rsidRPr="405FA339" w:rsidR="405FA339">
          <w:rPr>
            <w:rStyle w:val="Hyperlink"/>
            <w:rFonts w:ascii="Georgia (Body)" w:hAnsi="Georgia (Body)" w:eastAsia="Georgia (Body)" w:cs="Georgia (Body)"/>
            <w:color w:val="0000FF"/>
          </w:rPr>
          <w:t>https://kafka.apache.org/documentation/#intro_consumers</w:t>
        </w:r>
      </w:hyperlink>
    </w:p>
    <w:p w:rsidR="6AA3476C" w:rsidP="405FA339" w:rsidRDefault="405FA339" w14:paraId="7E6F91D2" w14:textId="6FE7DD34">
      <w:pPr>
        <w:rPr>
          <w:rFonts w:ascii="Georgia (Body)" w:hAnsi="Georgia (Body)" w:eastAsia="Georgia (Body)" w:cs="Georgia (Body)"/>
        </w:rPr>
      </w:pPr>
      <w:r w:rsidRPr="405FA339">
        <w:rPr>
          <w:rFonts w:ascii="Georgia (Body)" w:hAnsi="Georgia (Body)" w:eastAsia="Georgia (Body)" w:cs="Georgia (Body)"/>
        </w:rPr>
        <w:t xml:space="preserve"> </w:t>
      </w:r>
    </w:p>
    <w:p w:rsidR="6AA3476C" w:rsidP="405FA339" w:rsidRDefault="405FA339" w14:paraId="38EC1E92" w14:textId="4E1563FD">
      <w:pPr>
        <w:rPr>
          <w:rFonts w:ascii="Georgia (Body)" w:hAnsi="Georgia (Body)" w:eastAsia="Georgia (Body)" w:cs="Georgia (Body)"/>
          <w:b/>
          <w:bCs/>
          <w:color w:val="1E4E79"/>
          <w:sz w:val="32"/>
          <w:szCs w:val="32"/>
        </w:rPr>
      </w:pPr>
      <w:r w:rsidRPr="405FA339">
        <w:rPr>
          <w:rFonts w:ascii="Georgia (Body)" w:hAnsi="Georgia (Body)" w:eastAsia="Georgia (Body)" w:cs="Georgia (Body)"/>
          <w:b/>
          <w:bCs/>
          <w:color w:val="1E4E79"/>
          <w:sz w:val="32"/>
          <w:szCs w:val="32"/>
        </w:rPr>
        <w:t>Ordering Guarantees</w:t>
      </w:r>
    </w:p>
    <w:p w:rsidR="6AA3476C" w:rsidP="405FA339" w:rsidRDefault="405FA339" w14:paraId="65E2A789" w14:textId="5CAA5D6A">
      <w:pPr>
        <w:rPr>
          <w:rFonts w:ascii="Georgia (Body)" w:hAnsi="Georgia (Body)" w:eastAsia="Georgia (Body)" w:cs="Georgia (Body)"/>
        </w:rPr>
      </w:pPr>
      <w:r w:rsidRPr="405FA339">
        <w:rPr>
          <w:rFonts w:ascii="Georgia (Body)" w:hAnsi="Georgia (Body)" w:eastAsia="Georgia (Body)" w:cs="Georgia (Body)"/>
        </w:rPr>
        <w:t xml:space="preserve"> Ordering Guarantees become important if there are strict requirements for processing messages in the exact order they arrived.  The difference between Streams and Queues are not that different when it comes to strategies for how to ensure strict ordering guarantees, but additional scaling opportunities exist for Streams under the right conditions which are worth calling out.</w:t>
      </w:r>
    </w:p>
    <w:p w:rsidR="6AA3476C" w:rsidP="405FA339" w:rsidRDefault="405FA339" w14:paraId="569DA23D" w14:textId="2DDFAB57">
      <w:pPr>
        <w:rPr>
          <w:rFonts w:ascii="Georgia (Body)" w:hAnsi="Georgia (Body)" w:eastAsia="Georgia (Body)" w:cs="Georgia (Body)"/>
          <w:b/>
          <w:bCs/>
          <w:color w:val="377BAC"/>
        </w:rPr>
      </w:pPr>
      <w:r w:rsidRPr="405FA339">
        <w:rPr>
          <w:rFonts w:ascii="Georgia (Body)" w:hAnsi="Georgia (Body)" w:eastAsia="Georgia (Body)" w:cs="Georgia (Body)"/>
        </w:rPr>
        <w:t xml:space="preserve"> </w:t>
      </w:r>
      <w:r w:rsidRPr="405FA339">
        <w:rPr>
          <w:rFonts w:ascii="Georgia (Body)" w:hAnsi="Georgia (Body)" w:eastAsia="Georgia (Body)" w:cs="Georgia (Body)"/>
          <w:b/>
          <w:bCs/>
          <w:color w:val="377BAC"/>
        </w:rPr>
        <w:t>Queues</w:t>
      </w:r>
    </w:p>
    <w:p w:rsidR="6AA3476C" w:rsidP="405FA339" w:rsidRDefault="405FA339" w14:paraId="590E67C3" w14:textId="34B258E7">
      <w:pPr>
        <w:rPr>
          <w:rFonts w:ascii="Georgia (Body)" w:hAnsi="Georgia (Body)" w:eastAsia="Georgia (Body)" w:cs="Georgia (Body)"/>
        </w:rPr>
      </w:pPr>
      <w:r w:rsidRPr="405FA339">
        <w:rPr>
          <w:rFonts w:ascii="Georgia (Body)" w:hAnsi="Georgia (Body)" w:eastAsia="Georgia (Body)" w:cs="Georgia (Body)"/>
        </w:rPr>
        <w:t xml:space="preserve"> Put simply, to ensure strict processor ordering in Queue based messaging systems, you can only have one consumer of that Queue.  Any attempt to scale horizontally through processes or threads will result in the unordered processing of messages.</w:t>
      </w:r>
    </w:p>
    <w:p w:rsidR="6AA3476C" w:rsidP="405FA339" w:rsidRDefault="405FA339" w14:paraId="25C76040" w14:textId="3C639C8E">
      <w:pPr>
        <w:rPr>
          <w:rFonts w:ascii="Georgia (Body)" w:hAnsi="Georgia (Body)" w:eastAsia="Georgia (Body)" w:cs="Georgia (Body)"/>
          <w:b/>
          <w:bCs/>
          <w:color w:val="377BAC"/>
        </w:rPr>
      </w:pPr>
      <w:r w:rsidRPr="405FA339">
        <w:rPr>
          <w:rFonts w:ascii="Georgia (Body)" w:hAnsi="Georgia (Body)" w:eastAsia="Georgia (Body)" w:cs="Georgia (Body)"/>
        </w:rPr>
        <w:t xml:space="preserve"> </w:t>
      </w:r>
      <w:r w:rsidRPr="405FA339">
        <w:rPr>
          <w:rFonts w:ascii="Georgia (Body)" w:hAnsi="Georgia (Body)" w:eastAsia="Georgia (Body)" w:cs="Georgia (Body)"/>
          <w:b/>
          <w:bCs/>
          <w:color w:val="377BAC"/>
        </w:rPr>
        <w:t>Streams</w:t>
      </w:r>
    </w:p>
    <w:p w:rsidR="6AA3476C" w:rsidP="405FA339" w:rsidRDefault="405FA339" w14:paraId="26BFE61A" w14:textId="13B79AE0">
      <w:pPr>
        <w:rPr>
          <w:rFonts w:ascii="Georgia (Body)" w:hAnsi="Georgia (Body)" w:eastAsia="Georgia (Body)" w:cs="Georgia (Body)"/>
        </w:rPr>
      </w:pPr>
      <w:r w:rsidRPr="405FA339">
        <w:rPr>
          <w:rFonts w:ascii="Georgia (Body)" w:hAnsi="Georgia (Body)" w:eastAsia="Georgia (Body)" w:cs="Georgia (Body)"/>
        </w:rPr>
        <w:t xml:space="preserve"> The natural delivery semantics of Streams imply that messages will be processed in the order they are received.  Consumers maintain an offset value which is used to find the next sequential message in the stream.  This is always true within a single Stream Partition; however a Stream can be broken into multiple Partitions.  The implication is that within a Partition, a consumer can depend on the message order, whereas a consumer cannot depend on the message order across partitions within a stream.</w:t>
      </w:r>
    </w:p>
    <w:p w:rsidR="6AA3476C" w:rsidP="405FA339" w:rsidRDefault="405FA339" w14:paraId="5E5B434D" w14:textId="29CA0DAA">
      <w:pPr>
        <w:rPr>
          <w:rFonts w:ascii="Georgia (Body)" w:hAnsi="Georgia (Body)" w:eastAsia="Georgia (Body)" w:cs="Georgia (Body)"/>
        </w:rPr>
      </w:pPr>
      <w:r w:rsidRPr="405FA339">
        <w:rPr>
          <w:rFonts w:ascii="Georgia (Body)" w:hAnsi="Georgia (Body)" w:eastAsia="Georgia (Body)" w:cs="Georgia (Body)"/>
        </w:rPr>
        <w:t xml:space="preserve"> When strict ordering is required in a Stream, it is also good to consider exactly where order matters.  For example, is it important that every Insurance Policy event be processed in the order they were received, or is it only important that events of an Insurance Policy in the State of Ohio be processed in order?  Understanding where ordering is important can lead to good Stream Partition Index design, and allow for more concurrent processing by consumer applications.</w:t>
      </w:r>
    </w:p>
    <w:p w:rsidR="6AA3476C" w:rsidP="405FA339" w:rsidRDefault="405FA339" w14:paraId="196EAE27" w14:textId="07A29953">
      <w:pPr>
        <w:rPr>
          <w:rFonts w:ascii="Georgia (Body)" w:hAnsi="Georgia (Body)" w:eastAsia="Georgia (Body)" w:cs="Georgia (Body)"/>
        </w:rPr>
      </w:pPr>
      <w:r w:rsidRPr="405FA339">
        <w:rPr>
          <w:rFonts w:ascii="Georgia (Body)" w:hAnsi="Georgia (Body)" w:eastAsia="Georgia (Body)" w:cs="Georgia (Body)"/>
        </w:rPr>
        <w:t xml:space="preserve"> The following article describes extra considerations with respect to At-least-once and Exactly-once message delivery semantics, and Out-of-Order Handling of messages.</w:t>
      </w:r>
    </w:p>
    <w:p w:rsidR="6AA3476C" w:rsidP="405FA339" w:rsidRDefault="405FA339" w14:paraId="32FC8E7E" w14:textId="378AA793">
      <w:pPr>
        <w:rPr>
          <w:rFonts w:ascii="Georgia (Body)" w:hAnsi="Georgia (Body)" w:eastAsia="Georgia (Body)" w:cs="Georgia (Body)"/>
        </w:rPr>
      </w:pPr>
      <w:r w:rsidRPr="405FA339">
        <w:rPr>
          <w:rFonts w:ascii="Georgia (Body)" w:hAnsi="Georgia (Body)" w:eastAsia="Georgia (Body)" w:cs="Georgia (Body)"/>
        </w:rPr>
        <w:t xml:space="preserve"> </w:t>
      </w:r>
      <w:hyperlink r:id="rId33">
        <w:r w:rsidRPr="405FA339">
          <w:rPr>
            <w:rStyle w:val="Hyperlink"/>
            <w:rFonts w:ascii="Georgia (Body)" w:hAnsi="Georgia (Body)" w:eastAsia="Georgia (Body)" w:cs="Georgia (Body)"/>
            <w:color w:val="0000FF"/>
          </w:rPr>
          <w:t>https://docs.confluent.io/current/streams/concepts.html#processing-guarantees</w:t>
        </w:r>
      </w:hyperlink>
    </w:p>
    <w:p w:rsidR="6AA3476C" w:rsidP="405FA339" w:rsidRDefault="405FA339" w14:paraId="47EC781D" w14:textId="03708ADA">
      <w:pPr>
        <w:rPr>
          <w:rFonts w:ascii="Georgia (Body)" w:hAnsi="Georgia (Body)" w:eastAsia="Georgia (Body)" w:cs="Georgia (Body)"/>
        </w:rPr>
      </w:pPr>
      <w:r w:rsidRPr="405FA339">
        <w:rPr>
          <w:rFonts w:ascii="Georgia (Body)" w:hAnsi="Georgia (Body)" w:eastAsia="Georgia (Body)" w:cs="Georgia (Body)"/>
        </w:rPr>
        <w:t xml:space="preserve">  </w:t>
      </w:r>
    </w:p>
    <w:p w:rsidR="6AA3476C" w:rsidP="405FA339" w:rsidRDefault="405FA339" w14:paraId="476605F9" w14:textId="31815C20">
      <w:pPr>
        <w:rPr>
          <w:rFonts w:ascii="Georgia (Body)" w:hAnsi="Georgia (Body)" w:eastAsia="Georgia (Body)" w:cs="Georgia (Body)"/>
          <w:b/>
          <w:bCs/>
          <w:color w:val="1E4E79"/>
          <w:sz w:val="32"/>
          <w:szCs w:val="32"/>
        </w:rPr>
      </w:pPr>
      <w:r w:rsidRPr="405FA339">
        <w:rPr>
          <w:rFonts w:ascii="Georgia (Body)" w:hAnsi="Georgia (Body)" w:eastAsia="Georgia (Body)" w:cs="Georgia (Body)"/>
          <w:b/>
          <w:bCs/>
          <w:color w:val="1E4E79"/>
          <w:sz w:val="32"/>
          <w:szCs w:val="32"/>
        </w:rPr>
        <w:t>Correlation Identifiers</w:t>
      </w:r>
    </w:p>
    <w:p w:rsidR="6AA3476C" w:rsidP="405FA339" w:rsidRDefault="405FA339" w14:paraId="1F7BD6D5" w14:textId="4164ECB5">
      <w:pPr>
        <w:rPr>
          <w:rFonts w:ascii="Georgia (Body)" w:hAnsi="Georgia (Body)" w:eastAsia="Georgia (Body)" w:cs="Georgia (Body)"/>
        </w:rPr>
      </w:pPr>
      <w:r w:rsidRPr="405FA339">
        <w:rPr>
          <w:rFonts w:ascii="Georgia (Body)" w:hAnsi="Georgia (Body)" w:eastAsia="Georgia (Body)" w:cs="Georgia (Body)"/>
        </w:rPr>
        <w:t xml:space="preserve"> The </w:t>
      </w:r>
      <w:hyperlink r:id="rId34">
        <w:r w:rsidRPr="405FA339">
          <w:rPr>
            <w:rStyle w:val="Hyperlink"/>
            <w:rFonts w:ascii="Georgia (Body)" w:hAnsi="Georgia (Body)" w:eastAsia="Georgia (Body)" w:cs="Georgia (Body)"/>
          </w:rPr>
          <w:t>Correlation Identifier Pattern</w:t>
        </w:r>
      </w:hyperlink>
      <w:r w:rsidRPr="405FA339">
        <w:rPr>
          <w:rFonts w:ascii="Georgia (Body)" w:hAnsi="Georgia (Body)" w:eastAsia="Georgia (Body)" w:cs="Georgia (Body)"/>
        </w:rPr>
        <w:t xml:space="preserve"> is commonly used when Synchronous communication behavior is required over asynchronous messaging systems like Queues.  As stated elsewhere in this document, applications should not use Streams for synchronous communication. The current preference is to use APIs for synchronous communication. See the </w:t>
      </w:r>
      <w:hyperlink r:id="rId35">
        <w:r w:rsidRPr="405FA339">
          <w:rPr>
            <w:rStyle w:val="Hyperlink"/>
            <w:rFonts w:ascii="Georgia (Body)" w:hAnsi="Georgia (Body)" w:eastAsia="Georgia (Body)" w:cs="Georgia (Body)"/>
          </w:rPr>
          <w:t>Integration Reference Architecture</w:t>
        </w:r>
      </w:hyperlink>
      <w:r w:rsidRPr="405FA339">
        <w:rPr>
          <w:rFonts w:ascii="Georgia (Body)" w:hAnsi="Georgia (Body)" w:eastAsia="Georgia (Body)" w:cs="Georgia (Body)"/>
        </w:rPr>
        <w:t xml:space="preserve"> for more information regarding APIs.  The reason is simply that Streams are not optimized for this pattern, as they require a messaging system with capabilities to efficiently query a specific message out of a larger list.</w:t>
      </w:r>
    </w:p>
    <w:p w:rsidR="6AA3476C" w:rsidP="405FA339" w:rsidRDefault="405FA339" w14:paraId="3DFE5D12" w14:textId="36F10F68">
      <w:pPr>
        <w:rPr>
          <w:rFonts w:ascii="Georgia (Body)" w:hAnsi="Georgia (Body)" w:eastAsia="Georgia (Body)" w:cs="Georgia (Body)"/>
        </w:rPr>
      </w:pPr>
      <w:r w:rsidRPr="405FA339">
        <w:rPr>
          <w:rFonts w:ascii="Georgia (Body)" w:hAnsi="Georgia (Body)" w:eastAsia="Georgia (Body)" w:cs="Georgia (Body)"/>
        </w:rPr>
        <w:t xml:space="preserve"> Queuing systems typically have some mechanism by where you can specify some attribute to search on when opening a session.  In JMS, one might search on the JMSCorrelationID message when opening a new session, and the JMS Session will block on a GET operation until that message can be delivered to the consumer.</w:t>
      </w:r>
    </w:p>
    <w:p w:rsidR="6AA3476C" w:rsidP="405FA339" w:rsidRDefault="405FA339" w14:paraId="6C7B9D8D" w14:textId="3C4E01AE">
      <w:pPr>
        <w:rPr>
          <w:rFonts w:ascii="Georgia (Body)" w:hAnsi="Georgia (Body)" w:eastAsia="Georgia (Body)" w:cs="Georgia (Body)"/>
        </w:rPr>
      </w:pPr>
      <w:r w:rsidRPr="405FA339">
        <w:rPr>
          <w:rFonts w:ascii="Georgia (Body)" w:hAnsi="Georgia (Body)" w:eastAsia="Georgia (Body)" w:cs="Georgia (Body)"/>
        </w:rPr>
        <w:t xml:space="preserve"> QueueReceiver receiver = session.createReceiver(myQueue, "JMSCorrelationID='12345'");</w:t>
      </w:r>
    </w:p>
    <w:p w:rsidR="6AA3476C" w:rsidP="405FA339" w:rsidRDefault="405FA339" w14:paraId="2D51AF43" w14:textId="0CA57BD0">
      <w:pPr>
        <w:rPr>
          <w:rFonts w:ascii="Georgia (Body)" w:hAnsi="Georgia (Body)" w:eastAsia="Georgia (Body)" w:cs="Georgia (Body)"/>
        </w:rPr>
      </w:pPr>
      <w:r w:rsidRPr="405FA339">
        <w:rPr>
          <w:rFonts w:ascii="Georgia (Body)" w:hAnsi="Georgia (Body)" w:eastAsia="Georgia (Body)" w:cs="Georgia (Body)"/>
        </w:rPr>
        <w:t xml:space="preserve"> Streaming platforms (Kafka included) typically do not provide this indexing capability, and instead a routine would need to scan the entire Stream looking for the message in question.  This is similar to the "full table scan" issue one might encounter when querying a database table where an index was not used.</w:t>
      </w:r>
    </w:p>
    <w:p w:rsidR="6AA3476C" w:rsidP="405FA339" w:rsidRDefault="405FA339" w14:paraId="4CCD41EB" w14:textId="2CB77298">
      <w:pPr>
        <w:rPr>
          <w:rFonts w:ascii="Georgia (Body)" w:hAnsi="Georgia (Body)" w:eastAsia="Georgia (Body)" w:cs="Georgia (Body)"/>
        </w:rPr>
      </w:pPr>
      <w:r w:rsidRPr="405FA339">
        <w:rPr>
          <w:rFonts w:ascii="Georgia (Body)" w:hAnsi="Georgia (Body)" w:eastAsia="Georgia (Body)" w:cs="Georgia (Body)"/>
        </w:rPr>
        <w:t xml:space="preserve"> This is not to say that Correlation ID's of some sort cannot exist in Stream messages.  The pattern is only to avoid scenarios where your logic needs to find a specific message in a Stream, as this is not what Streams are optimized for.  If a message is written to Stream B as a result of processing a message on Stream A, there can be cases where correlating the two is beneficial.  Even in this scenario however, the goal should be to shift to event-based architectures in which the event provides all the necessary context of what just occurred.  The presence of Correlation ID's in messages can be a symptom of tight coupling between systems which should be avoided in streaming architecture.</w:t>
      </w:r>
    </w:p>
    <w:p w:rsidR="6AA3476C" w:rsidP="405FA339" w:rsidRDefault="0D65A918" w14:paraId="2FB44060" w14:textId="19CE2B37">
      <w:pPr>
        <w:rPr>
          <w:rFonts w:ascii="Georgia (Body)" w:hAnsi="Georgia (Body)" w:eastAsia="Georgia (Body)" w:cs="Georgia (Body)"/>
        </w:rPr>
      </w:pPr>
      <w:r w:rsidRPr="0D65A918">
        <w:rPr>
          <w:rFonts w:ascii="Georgia (Body)" w:hAnsi="Georgia (Body)" w:eastAsia="Georgia (Body)" w:cs="Georgia (Body)"/>
        </w:rPr>
        <w:t xml:space="preserve"> </w:t>
      </w:r>
    </w:p>
    <w:p w:rsidR="0D65A918" w:rsidP="0D65A918" w:rsidRDefault="00D0A2F4" w14:paraId="541C86D8" w14:textId="6CC84EA0">
      <w:pPr>
        <w:pStyle w:val="Heading2"/>
        <w:rPr>
          <w:rFonts w:ascii="Georgia (Body)" w:hAnsi="Georgia (Body)" w:eastAsia="Georgia (Body)" w:cs="Georgia (Body)"/>
        </w:rPr>
      </w:pPr>
      <w:bookmarkStart w:name="_Toc1721288" w:id="18"/>
      <w:r w:rsidRPr="25D979F1" w:rsidR="25D979F1">
        <w:rPr>
          <w:rFonts w:ascii="Georgia (Body)" w:hAnsi="Georgia (Body)" w:eastAsia="Georgia (Body)" w:cs="Georgia (Body)"/>
        </w:rPr>
        <w:t>Design Patterns</w:t>
      </w:r>
      <w:bookmarkEnd w:id="18"/>
    </w:p>
    <w:p w:rsidRPr="00B7762C" w:rsidR="002F7815" w:rsidP="002F7815" w:rsidRDefault="00D0A2F4" w14:paraId="69ADCF65" w14:textId="77777777">
      <w:pPr>
        <w:pStyle w:val="Heading3"/>
      </w:pPr>
      <w:bookmarkStart w:name="_Toc536453109" w:id="19"/>
      <w:bookmarkStart w:name="_Toc1721289" w:id="20"/>
      <w:r w:rsidRPr="00D0A2F4">
        <w:rPr>
          <w:rStyle w:val="Heading3Char"/>
          <w:b/>
          <w:bCs/>
        </w:rPr>
        <w:t>Pub/Sub Pattern</w:t>
      </w:r>
      <w:bookmarkEnd w:id="19"/>
      <w:bookmarkEnd w:id="20"/>
    </w:p>
    <w:p w:rsidRPr="00B7762C" w:rsidR="002F7815" w:rsidP="00D0A2F4" w:rsidRDefault="00D0A2F4" w14:paraId="4A0CCDC6" w14:textId="77777777">
      <w:pPr>
        <w:pStyle w:val="NoSpacing"/>
        <w:numPr>
          <w:ilvl w:val="0"/>
          <w:numId w:val="38"/>
        </w:numPr>
      </w:pPr>
      <w:r w:rsidRPr="00D0A2F4">
        <w:rPr>
          <w:rFonts w:ascii="Georgia (Body)" w:hAnsi="Georgia (Body)" w:eastAsia="Georgia (Body)" w:cs="Georgia (Body)"/>
          <w:b/>
          <w:bCs/>
        </w:rPr>
        <w:t>Description:</w:t>
      </w:r>
      <w:r w:rsidRPr="00D0A2F4">
        <w:rPr>
          <w:rFonts w:ascii="Georgia (Body)" w:hAnsi="Georgia (Body)" w:eastAsia="Georgia (Body)" w:cs="Georgia (Body)"/>
        </w:rPr>
        <w:t xml:space="preserve">  Publish/subscribe messaging is a form of asynchronous service-to-service communication used in serverless and microservices architectures. </w:t>
      </w:r>
      <w:r w:rsidRPr="00D0A2F4">
        <w:rPr>
          <w:rFonts w:ascii="Georgia (Body)" w:hAnsi="Georgia (Body)" w:eastAsia="Georgia (Body)" w:cs="Georgia (Body)"/>
          <w:color w:val="222635"/>
        </w:rPr>
        <w:t>Providers process events and publish the event to the stream for a specific topic.  It is</w:t>
      </w:r>
      <w:r w:rsidRPr="00D0A2F4">
        <w:rPr>
          <w:rFonts w:ascii="Georgia (Body)" w:hAnsi="Georgia (Body)" w:eastAsia="Georgia (Body)" w:cs="Georgia (Body)"/>
        </w:rPr>
        <w:t xml:space="preserve"> immediately available for all the subscribers to the topic to pull the message and process based on their application needs. </w:t>
      </w:r>
    </w:p>
    <w:p w:rsidRPr="00B7762C" w:rsidR="002F7815" w:rsidP="00D0A2F4" w:rsidRDefault="00D0A2F4" w14:paraId="08F8783B" w14:textId="77777777">
      <w:pPr>
        <w:pStyle w:val="NoSpacing"/>
        <w:numPr>
          <w:ilvl w:val="0"/>
          <w:numId w:val="38"/>
        </w:numPr>
      </w:pPr>
      <w:r w:rsidRPr="00D0A2F4">
        <w:rPr>
          <w:rFonts w:ascii="Georgia (Body)" w:hAnsi="Georgia (Body)" w:eastAsia="Georgia (Body)" w:cs="Georgia (Body)"/>
          <w:b/>
          <w:bCs/>
        </w:rPr>
        <w:t xml:space="preserve">Streaming Impact:  </w:t>
      </w:r>
      <w:r w:rsidRPr="00D0A2F4">
        <w:rPr>
          <w:rFonts w:ascii="Georgia (Body)" w:hAnsi="Georgia (Body)" w:eastAsia="Georgia (Body)" w:cs="Georgia (Body)"/>
        </w:rPr>
        <w:t xml:space="preserve">Current Implementation utilizes IBM message queues and IIB in a centralized model. It is a </w:t>
      </w:r>
      <w:r w:rsidRPr="00D0A2F4">
        <w:rPr>
          <w:rFonts w:ascii="Georgia (Body)" w:hAnsi="Georgia (Body)" w:eastAsia="Georgia (Body)" w:cs="Georgia (Body)"/>
          <w:u w:val="single"/>
        </w:rPr>
        <w:t>push</w:t>
      </w:r>
      <w:r w:rsidRPr="00D0A2F4">
        <w:rPr>
          <w:rFonts w:ascii="Georgia (Body)" w:hAnsi="Georgia (Body)" w:eastAsia="Georgia (Body)" w:cs="Georgia (Body)"/>
        </w:rPr>
        <w:t xml:space="preserve"> of the message from a single provider queue to multiple subscriber queues.  This changes to self-service development replacing queues with topic on stream.  The push becomes a </w:t>
      </w:r>
      <w:r w:rsidRPr="00D0A2F4">
        <w:rPr>
          <w:rFonts w:ascii="Georgia (Body)" w:hAnsi="Georgia (Body)" w:eastAsia="Georgia (Body)" w:cs="Georgia (Body)"/>
          <w:u w:val="single"/>
        </w:rPr>
        <w:t>pull</w:t>
      </w:r>
      <w:r w:rsidRPr="00D0A2F4">
        <w:rPr>
          <w:rFonts w:ascii="Georgia (Body)" w:hAnsi="Georgia (Body)" w:eastAsia="Georgia (Body)" w:cs="Georgia (Body)"/>
        </w:rPr>
        <w:t xml:space="preserve"> by the subscribers from a single topic.  All data manipulation including transformation will occur outside of stream and is the responsibility of the Provider and Consumers.  MQ or custom shared code to read and write to queues is replaced with adapters, Kafka Connect, Confluent Rest Proxy, API’s or “bridge” solutions as defined by the application.  This solution is not a drop and replacement of IIB or MQ for pub-subs.  Additional development will be needed by the publisher and subscriber to migrate to streams.</w:t>
      </w:r>
    </w:p>
    <w:p w:rsidRPr="00B7762C" w:rsidR="002F7815" w:rsidP="00D0A2F4" w:rsidRDefault="00D0A2F4" w14:paraId="51B059BA" w14:textId="77777777">
      <w:pPr>
        <w:pStyle w:val="NoSpacing"/>
        <w:numPr>
          <w:ilvl w:val="0"/>
          <w:numId w:val="38"/>
        </w:numPr>
      </w:pPr>
      <w:r w:rsidRPr="00D0A2F4">
        <w:rPr>
          <w:rFonts w:ascii="Georgia (Body)" w:hAnsi="Georgia (Body)" w:eastAsia="Georgia (Body)" w:cs="Georgia (Body)"/>
          <w:b/>
          <w:bCs/>
        </w:rPr>
        <w:t xml:space="preserve">Use Case Example: </w:t>
      </w:r>
      <w:r w:rsidRPr="00D0A2F4">
        <w:rPr>
          <w:rFonts w:ascii="Georgia (Body)" w:hAnsi="Georgia (Body)" w:eastAsia="Georgia (Body)" w:cs="Georgia (Body)"/>
        </w:rPr>
        <w:t xml:space="preserve"> eCIF publishing changes (events) in Customer Preferences to be consumed by Billing, Claims, Agency applications, etc...</w:t>
      </w:r>
    </w:p>
    <w:p w:rsidRPr="00B7762C" w:rsidR="002F7815" w:rsidP="00D0A2F4" w:rsidRDefault="00D0A2F4" w14:paraId="16C8E09F" w14:textId="77777777">
      <w:pPr>
        <w:pStyle w:val="NoSpacing"/>
        <w:numPr>
          <w:ilvl w:val="0"/>
          <w:numId w:val="38"/>
        </w:numPr>
      </w:pPr>
      <w:r w:rsidRPr="00D0A2F4">
        <w:rPr>
          <w:rFonts w:ascii="Georgia (Body)" w:hAnsi="Georgia (Body)" w:eastAsia="Georgia (Body)" w:cs="Georgia (Body)"/>
          <w:b/>
          <w:bCs/>
        </w:rPr>
        <w:t>Links:</w:t>
      </w:r>
    </w:p>
    <w:p w:rsidRPr="00B7762C" w:rsidR="002F7815" w:rsidP="00D0A2F4" w:rsidRDefault="00635079" w14:paraId="5D5BDDC0" w14:textId="77777777">
      <w:pPr>
        <w:spacing w:after="0"/>
        <w:ind w:left="1440"/>
        <w:rPr>
          <w:rFonts w:ascii="Georgia (Body)" w:hAnsi="Georgia (Body)" w:eastAsia="Georgia (Body)" w:cs="Georgia (Body)"/>
        </w:rPr>
      </w:pPr>
      <w:hyperlink r:id="rId36">
        <w:r w:rsidRPr="00D0A2F4" w:rsidR="00D0A2F4">
          <w:rPr>
            <w:rStyle w:val="Hyperlink"/>
            <w:rFonts w:ascii="Georgia (Body)" w:hAnsi="Georgia (Body)" w:eastAsia="Georgia (Body)" w:cs="Georgia (Body)"/>
            <w:color w:val="1C56A4"/>
            <w:sz w:val="18"/>
            <w:szCs w:val="18"/>
          </w:rPr>
          <w:t>https://www.enterpriseintegrationpatterns.com/patterns/messaging/PublishSubscribeChannel.html</w:t>
        </w:r>
      </w:hyperlink>
    </w:p>
    <w:p w:rsidRPr="00B7762C" w:rsidR="002F7815" w:rsidP="00D0A2F4" w:rsidRDefault="00635079" w14:paraId="48DAE06E" w14:textId="77777777">
      <w:pPr>
        <w:spacing w:after="0"/>
        <w:ind w:left="1440"/>
        <w:rPr>
          <w:rFonts w:ascii="Georgia (Body)" w:hAnsi="Georgia (Body)" w:eastAsia="Georgia (Body)" w:cs="Georgia (Body)"/>
        </w:rPr>
      </w:pPr>
      <w:hyperlink r:id="rId37">
        <w:r w:rsidRPr="00D0A2F4" w:rsidR="00D0A2F4">
          <w:rPr>
            <w:rStyle w:val="Hyperlink"/>
            <w:rFonts w:ascii="Georgia (Body)" w:hAnsi="Georgia (Body)" w:eastAsia="Georgia (Body)" w:cs="Georgia (Body)"/>
            <w:sz w:val="18"/>
            <w:szCs w:val="18"/>
          </w:rPr>
          <w:t>https://onyourside.sharepoint.com/sites/SOAPlaybook/SitePages/Pub%20Sub%20Messaging%20Integration%20Pattern.aspx</w:t>
        </w:r>
      </w:hyperlink>
    </w:p>
    <w:p w:rsidRPr="00B7762C" w:rsidR="002F7815" w:rsidP="00D0A2F4" w:rsidRDefault="00D0A2F4" w14:paraId="61BDED5F" w14:textId="77777777">
      <w:pPr>
        <w:pStyle w:val="Heading3"/>
        <w:rPr>
          <w:rFonts w:ascii="Georgia (Body)" w:hAnsi="Georgia (Body)" w:eastAsia="Georgia (Body)" w:cs="Georgia (Body)"/>
        </w:rPr>
      </w:pPr>
      <w:bookmarkStart w:name="_Toc1721290" w:id="21"/>
      <w:r>
        <w:t>Event Sourcing – being able to restore current state from playback</w:t>
      </w:r>
      <w:r w:rsidR="002F7815">
        <w:br/>
      </w:r>
      <w:r w:rsidR="002F7815">
        <w:rPr>
          <w:noProof/>
        </w:rPr>
        <w:drawing>
          <wp:inline distT="0" distB="0" distL="0" distR="0" wp14:anchorId="70892781" wp14:editId="19E750B5">
            <wp:extent cx="5314950" cy="3990975"/>
            <wp:effectExtent l="0" t="0" r="0" b="0"/>
            <wp:docPr id="1983949469" name="Picture 1983949469" title="event-sourced-based-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314950" cy="3990975"/>
                    </a:xfrm>
                    <a:prstGeom prst="rect">
                      <a:avLst/>
                    </a:prstGeom>
                  </pic:spPr>
                </pic:pic>
              </a:graphicData>
            </a:graphic>
          </wp:inline>
        </w:drawing>
      </w:r>
      <w:bookmarkEnd w:id="21"/>
    </w:p>
    <w:p w:rsidRPr="00B7762C" w:rsidR="002F7815" w:rsidP="00D0A2F4" w:rsidRDefault="00D0A2F4" w14:paraId="4B218705" w14:textId="77777777">
      <w:pPr>
        <w:pStyle w:val="NoSpacing"/>
        <w:numPr>
          <w:ilvl w:val="0"/>
          <w:numId w:val="37"/>
        </w:numPr>
      </w:pPr>
      <w:r w:rsidRPr="00D0A2F4">
        <w:rPr>
          <w:rFonts w:ascii="Georgia (Body)" w:hAnsi="Georgia (Body)" w:eastAsia="Georgia (Body)" w:cs="Georgia (Body)"/>
          <w:b/>
          <w:bCs/>
        </w:rPr>
        <w:t>Description</w:t>
      </w:r>
      <w:r w:rsidRPr="00D0A2F4">
        <w:rPr>
          <w:rFonts w:ascii="Georgia (Body)" w:hAnsi="Georgia (Body)" w:eastAsia="Georgia (Body)" w:cs="Georgia (Body)"/>
        </w:rPr>
        <w:t>: By expressing the user intent as an ordered log of immutable events, event sourcing gives the business an audit and compliance log. It enables resilient applications; rolling back applications amounts to rewinding the event log and reprocessing data. It has better performance characteristics; writes and reads can be scaled independently. It enables a loosely coupled application architecture; one that makes it easier to move towards a microservices-based architecture. But most importantly, event sourcing enables building a forward-compatible application architecture</w:t>
      </w:r>
      <w:r w:rsidRPr="00D0A2F4">
        <w:rPr>
          <w:rFonts w:ascii="Times New Roman" w:hAnsi="Times New Roman" w:eastAsia="Georgia (Body)" w:cs="Times New Roman"/>
        </w:rPr>
        <w:t> </w:t>
      </w:r>
      <w:r w:rsidRPr="00D0A2F4">
        <w:rPr>
          <w:rFonts w:ascii="Georgia" w:hAnsi="Georgia" w:eastAsia="Georgia (Body)" w:cs="Georgia"/>
        </w:rPr>
        <w:t>—</w:t>
      </w:r>
      <w:r w:rsidRPr="00D0A2F4">
        <w:rPr>
          <w:rFonts w:ascii="Times New Roman" w:hAnsi="Times New Roman" w:eastAsia="Georgia (Body)" w:cs="Times New Roman"/>
        </w:rPr>
        <w:t> </w:t>
      </w:r>
      <w:r w:rsidRPr="00D0A2F4">
        <w:rPr>
          <w:rFonts w:ascii="Georgia (Body)" w:hAnsi="Georgia (Body)" w:eastAsia="Georgia (Body)" w:cs="Georgia (Body)"/>
        </w:rPr>
        <w:t xml:space="preserve">the ability to add more applications in the future that need to process the same event but create a different materialized view.  </w:t>
      </w:r>
    </w:p>
    <w:p w:rsidRPr="00B7762C" w:rsidR="002F7815" w:rsidP="00D0A2F4" w:rsidRDefault="00D0A2F4" w14:paraId="6BC89C4D" w14:textId="77777777">
      <w:pPr>
        <w:pStyle w:val="NoSpacing"/>
        <w:numPr>
          <w:ilvl w:val="0"/>
          <w:numId w:val="37"/>
        </w:numPr>
        <w:rPr>
          <w:b/>
          <w:bCs/>
        </w:rPr>
      </w:pPr>
      <w:r w:rsidRPr="00D0A2F4">
        <w:rPr>
          <w:rFonts w:ascii="Georgia (Body)" w:hAnsi="Georgia (Body)" w:eastAsia="Georgia (Body)" w:cs="Georgia (Body)"/>
          <w:b/>
          <w:bCs/>
        </w:rPr>
        <w:t>Streaming Impact:</w:t>
      </w:r>
      <w:r w:rsidRPr="00D0A2F4">
        <w:rPr>
          <w:rFonts w:ascii="Georgia (Body)" w:hAnsi="Georgia (Body)" w:eastAsia="Georgia (Body)" w:cs="Georgia (Body)"/>
        </w:rPr>
        <w:t xml:space="preserve"> Applications should move away from providing multiple views of data tailored to individual downstream applications and, instead, provide a single stream of events that downstream applications can use to create a materialized view specific to their purpose. </w:t>
      </w:r>
    </w:p>
    <w:p w:rsidRPr="00B7762C" w:rsidR="002F7815" w:rsidP="00D0A2F4" w:rsidRDefault="00D0A2F4" w14:paraId="571504B3" w14:textId="77777777">
      <w:pPr>
        <w:pStyle w:val="NoSpacing"/>
        <w:numPr>
          <w:ilvl w:val="0"/>
          <w:numId w:val="37"/>
        </w:numPr>
      </w:pPr>
      <w:r w:rsidRPr="00D0A2F4">
        <w:rPr>
          <w:rFonts w:ascii="Georgia (Body)" w:hAnsi="Georgia (Body)" w:eastAsia="Georgia (Body)" w:cs="Georgia (Body)"/>
          <w:b/>
          <w:bCs/>
        </w:rPr>
        <w:t>Use Case Examples</w:t>
      </w:r>
      <w:r w:rsidRPr="00D0A2F4">
        <w:rPr>
          <w:rFonts w:ascii="Georgia (Body)" w:hAnsi="Georgia (Body)" w:eastAsia="Georgia (Body)" w:cs="Georgia (Body)"/>
        </w:rPr>
        <w:t xml:space="preserve">: </w:t>
      </w:r>
    </w:p>
    <w:p w:rsidRPr="00B7762C" w:rsidR="002F7815" w:rsidP="00D0A2F4" w:rsidRDefault="00D0A2F4" w14:paraId="409B3EF1" w14:textId="77777777">
      <w:pPr>
        <w:pStyle w:val="NoSpacing"/>
        <w:numPr>
          <w:ilvl w:val="0"/>
          <w:numId w:val="37"/>
        </w:numPr>
      </w:pPr>
      <w:r w:rsidRPr="00D0A2F4">
        <w:rPr>
          <w:rFonts w:ascii="Georgia (Body)" w:hAnsi="Georgia (Body)" w:eastAsia="Georgia (Body)" w:cs="Georgia (Body)"/>
          <w:b/>
          <w:bCs/>
        </w:rPr>
        <w:t>Links:</w:t>
      </w:r>
      <w:r w:rsidRPr="00D0A2F4">
        <w:rPr>
          <w:rFonts w:ascii="Georgia (Body)" w:hAnsi="Georgia (Body)" w:eastAsia="Georgia (Body)" w:cs="Georgia (Body)"/>
        </w:rPr>
        <w:t xml:space="preserve"> </w:t>
      </w:r>
    </w:p>
    <w:p w:rsidRPr="00B7762C" w:rsidR="002F7815" w:rsidP="00D0A2F4" w:rsidRDefault="00635079" w14:paraId="0A18091B" w14:textId="77777777">
      <w:pPr>
        <w:pStyle w:val="NoSpacing"/>
        <w:numPr>
          <w:ilvl w:val="2"/>
          <w:numId w:val="8"/>
        </w:numPr>
      </w:pPr>
      <w:hyperlink r:id="rId39">
        <w:r w:rsidRPr="00D0A2F4" w:rsidR="00D0A2F4">
          <w:rPr>
            <w:rStyle w:val="Hyperlink"/>
            <w:rFonts w:ascii="Georgia (Body)" w:hAnsi="Georgia (Body)" w:eastAsia="Georgia (Body)" w:cs="Georgia (Body)"/>
          </w:rPr>
          <w:t>Event sourcing, CQRS, stream processing and Apache Kafka: What’s the connection?</w:t>
        </w:r>
      </w:hyperlink>
    </w:p>
    <w:p w:rsidRPr="00B7762C" w:rsidR="002F7815" w:rsidP="00D0A2F4" w:rsidRDefault="00635079" w14:paraId="55614F6C" w14:textId="77777777">
      <w:pPr>
        <w:pStyle w:val="NoSpacing"/>
        <w:numPr>
          <w:ilvl w:val="2"/>
          <w:numId w:val="8"/>
        </w:numPr>
      </w:pPr>
      <w:hyperlink r:id="rId40">
        <w:r w:rsidRPr="00D0A2F4" w:rsidR="00D0A2F4">
          <w:rPr>
            <w:rStyle w:val="Hyperlink"/>
            <w:rFonts w:ascii="Georgia (Body)" w:hAnsi="Georgia (Body)" w:eastAsia="Georgia (Body)" w:cs="Georgia (Body)"/>
          </w:rPr>
          <w:t>Stream processing, Event sourcing, Reactive, CEP… and making sense of it all</w:t>
        </w:r>
      </w:hyperlink>
    </w:p>
    <w:p w:rsidRPr="00B7762C" w:rsidR="002F7815" w:rsidP="002F7815" w:rsidRDefault="00D0A2F4" w14:paraId="79A9B452" w14:textId="77777777">
      <w:pPr>
        <w:pStyle w:val="Heading3"/>
      </w:pPr>
      <w:bookmarkStart w:name="_Toc1721291" w:id="22"/>
      <w:r w:rsidRPr="00D0A2F4">
        <w:rPr>
          <w:rStyle w:val="Heading3Char"/>
          <w:b/>
          <w:bCs/>
        </w:rPr>
        <w:t>Event Aggregation/Reduction</w:t>
      </w:r>
      <w:bookmarkEnd w:id="22"/>
    </w:p>
    <w:p w:rsidRPr="00B7762C" w:rsidR="002F7815" w:rsidP="00D0A2F4" w:rsidRDefault="00D0A2F4" w14:paraId="35203FDF" w14:textId="77777777">
      <w:pPr>
        <w:pStyle w:val="NoSpacing"/>
        <w:numPr>
          <w:ilvl w:val="0"/>
          <w:numId w:val="40"/>
        </w:numPr>
      </w:pPr>
      <w:r w:rsidRPr="00D0A2F4">
        <w:rPr>
          <w:rFonts w:ascii="Georgia (Body)" w:hAnsi="Georgia (Body)" w:eastAsia="Georgia (Body)" w:cs="Georgia (Body)"/>
          <w:b/>
          <w:bCs/>
        </w:rPr>
        <w:t>Description:</w:t>
      </w:r>
      <w:r w:rsidRPr="00D0A2F4">
        <w:rPr>
          <w:rFonts w:ascii="Georgia (Body)" w:hAnsi="Georgia (Body)" w:eastAsia="Georgia (Body)" w:cs="Georgia (Body)"/>
        </w:rPr>
        <w:t xml:space="preserve">  Modification of an inbound stream(s) creating a new stream.  Reduction can apply filtering of streams message content or filtering of number of messages by a selection criterion, creating a new stream.  Aggregation can add content to stream or concatenate streams, creating a new stream. </w:t>
      </w:r>
    </w:p>
    <w:p w:rsidRPr="00B7762C" w:rsidR="002F7815" w:rsidP="00D0A2F4" w:rsidRDefault="00D0A2F4" w14:paraId="4F801293" w14:textId="77777777">
      <w:pPr>
        <w:pStyle w:val="NoSpacing"/>
        <w:numPr>
          <w:ilvl w:val="0"/>
          <w:numId w:val="40"/>
        </w:numPr>
      </w:pPr>
      <w:r w:rsidRPr="00D0A2F4">
        <w:rPr>
          <w:rFonts w:ascii="Georgia (Body)" w:hAnsi="Georgia (Body)" w:eastAsia="Georgia (Body)" w:cs="Georgia (Body)"/>
          <w:b/>
          <w:bCs/>
        </w:rPr>
        <w:t xml:space="preserve">Streaming Impact:  </w:t>
      </w:r>
      <w:r w:rsidRPr="00D0A2F4">
        <w:rPr>
          <w:rFonts w:ascii="Georgia (Body)" w:hAnsi="Georgia (Body)" w:eastAsia="Georgia (Body)" w:cs="Georgia (Body)"/>
        </w:rPr>
        <w:t xml:space="preserve">Aggregation prior to streaming was typically through composite services or Experience APIs.  </w:t>
      </w:r>
      <w:r w:rsidRPr="00D0A2F4">
        <w:rPr>
          <w:rStyle w:val="Heading3Char"/>
          <w:rFonts w:ascii="Georgia (Body)" w:hAnsi="Georgia (Body)" w:eastAsia="Georgia (Body)" w:cs="Georgia (Body)"/>
          <w:b w:val="0"/>
          <w:bCs w:val="0"/>
          <w:color w:val="auto"/>
        </w:rPr>
        <w:t>Mo</w:t>
      </w:r>
      <w:r w:rsidRPr="00D0A2F4">
        <w:rPr>
          <w:rFonts w:ascii="Georgia (Body)" w:hAnsi="Georgia (Body)" w:eastAsia="Georgia (Body)" w:cs="Georgia (Body)"/>
        </w:rPr>
        <w:t xml:space="preserve">difications to a stream requires creation of a new stream and is done by BSA either through stateful or stateless processing in Kafka, Lambda function, BSA application or other application specific implementation. </w:t>
      </w:r>
    </w:p>
    <w:p w:rsidRPr="00B7762C" w:rsidR="002F7815" w:rsidP="00D0A2F4" w:rsidRDefault="00D0A2F4" w14:paraId="0C2EF6F1" w14:textId="77777777">
      <w:pPr>
        <w:pStyle w:val="NoSpacing"/>
        <w:numPr>
          <w:ilvl w:val="0"/>
          <w:numId w:val="40"/>
        </w:numPr>
        <w:rPr>
          <w:rStyle w:val="Heading3Char"/>
          <w:rFonts w:asciiTheme="minorHAnsi" w:hAnsiTheme="minorHAnsi" w:eastAsiaTheme="minorEastAsia" w:cstheme="minorBidi"/>
          <w:b w:val="0"/>
          <w:bCs w:val="0"/>
          <w:color w:val="auto"/>
        </w:rPr>
      </w:pPr>
      <w:r w:rsidRPr="00D0A2F4">
        <w:rPr>
          <w:rFonts w:ascii="Georgia (Body)" w:hAnsi="Georgia (Body)" w:eastAsia="Georgia (Body)" w:cs="Georgia (Body)"/>
          <w:b/>
          <w:bCs/>
        </w:rPr>
        <w:t xml:space="preserve">Use Case Example: </w:t>
      </w:r>
      <w:r w:rsidRPr="00D0A2F4">
        <w:rPr>
          <w:rFonts w:ascii="Georgia (Body)" w:hAnsi="Georgia (Body)" w:eastAsia="Georgia (Body)" w:cs="Georgia (Body)"/>
        </w:rPr>
        <w:t xml:space="preserve"> </w:t>
      </w:r>
    </w:p>
    <w:p w:rsidRPr="00B7762C" w:rsidR="002F7815" w:rsidP="00D0A2F4" w:rsidRDefault="00D0A2F4" w14:paraId="70E20FDE" w14:textId="77777777">
      <w:pPr>
        <w:pStyle w:val="NoSpacing"/>
        <w:numPr>
          <w:ilvl w:val="2"/>
          <w:numId w:val="2"/>
        </w:numPr>
        <w:rPr>
          <w:rStyle w:val="Heading3Char"/>
          <w:rFonts w:asciiTheme="minorHAnsi" w:hAnsiTheme="minorHAnsi" w:eastAsiaTheme="minorEastAsia" w:cstheme="minorBidi"/>
          <w:b w:val="0"/>
          <w:bCs w:val="0"/>
          <w:color w:val="auto"/>
        </w:rPr>
      </w:pPr>
      <w:r w:rsidRPr="00D0A2F4">
        <w:rPr>
          <w:rFonts w:ascii="Georgia (Body)" w:hAnsi="Georgia (Body)" w:eastAsia="Georgia (Body)" w:cs="Georgia (Body)"/>
        </w:rPr>
        <w:t>Aggregation:</w:t>
      </w:r>
    </w:p>
    <w:p w:rsidRPr="00B7762C" w:rsidR="002F7815" w:rsidP="00D0A2F4" w:rsidRDefault="00D0A2F4" w14:paraId="5EBFEFC9" w14:textId="77777777">
      <w:pPr>
        <w:pStyle w:val="NoSpacing"/>
        <w:numPr>
          <w:ilvl w:val="3"/>
          <w:numId w:val="2"/>
        </w:numPr>
        <w:rPr>
          <w:rStyle w:val="Heading3Char"/>
          <w:rFonts w:asciiTheme="minorHAnsi" w:hAnsiTheme="minorHAnsi" w:eastAsiaTheme="minorEastAsia" w:cstheme="minorBidi"/>
          <w:b w:val="0"/>
          <w:bCs w:val="0"/>
          <w:color w:val="auto"/>
        </w:rPr>
      </w:pPr>
      <w:r w:rsidRPr="00D0A2F4">
        <w:rPr>
          <w:rFonts w:ascii="Georgia (Body)" w:hAnsi="Georgia (Body)" w:eastAsia="Georgia (Body)" w:cs="Georgia (Body)"/>
        </w:rPr>
        <w:t xml:space="preserve">Aggregating multiple policy admin system “cancel policy by </w:t>
      </w:r>
      <w:r w:rsidRPr="00D0A2F4">
        <w:rPr>
          <w:rFonts w:ascii="Georgia (Body)" w:hAnsi="Georgia (Body)" w:eastAsia="Georgia (Body)" w:cs="Georgia (Body)"/>
          <w:i/>
          <w:iCs/>
        </w:rPr>
        <w:t>system</w:t>
      </w:r>
      <w:r w:rsidRPr="00D0A2F4">
        <w:rPr>
          <w:rFonts w:ascii="Georgia (Body)" w:hAnsi="Georgia (Body)" w:eastAsia="Georgia (Body)" w:cs="Georgia (Body)"/>
        </w:rPr>
        <w:t xml:space="preserve">” topics to single enterprise “cancel policy” topic. </w:t>
      </w:r>
    </w:p>
    <w:p w:rsidRPr="00B7762C" w:rsidR="002F7815" w:rsidP="00D0A2F4" w:rsidRDefault="00D0A2F4" w14:paraId="6A81BB54" w14:textId="77777777">
      <w:pPr>
        <w:pStyle w:val="NoSpacing"/>
        <w:numPr>
          <w:ilvl w:val="3"/>
          <w:numId w:val="2"/>
        </w:numPr>
        <w:rPr>
          <w:rStyle w:val="Heading3Char"/>
          <w:rFonts w:asciiTheme="minorHAnsi" w:hAnsiTheme="minorHAnsi" w:eastAsiaTheme="minorEastAsia" w:cstheme="minorBidi"/>
          <w:b w:val="0"/>
          <w:bCs w:val="0"/>
          <w:color w:val="auto"/>
        </w:rPr>
      </w:pPr>
      <w:r w:rsidRPr="00D0A2F4">
        <w:rPr>
          <w:rFonts w:ascii="Georgia (Body)" w:hAnsi="Georgia (Body)" w:eastAsia="Georgia (Body)" w:cs="Georgia (Body)"/>
        </w:rPr>
        <w:t xml:space="preserve">Adding customer name based on enterprise customer number to a stream from a “table” lookup.  </w:t>
      </w:r>
    </w:p>
    <w:p w:rsidRPr="00B7762C" w:rsidR="002F7815" w:rsidP="00D0A2F4" w:rsidRDefault="00D0A2F4" w14:paraId="4ABF3E92" w14:textId="77777777">
      <w:pPr>
        <w:pStyle w:val="NoSpacing"/>
        <w:numPr>
          <w:ilvl w:val="2"/>
          <w:numId w:val="2"/>
        </w:numPr>
        <w:rPr>
          <w:rStyle w:val="Heading3Char"/>
        </w:rPr>
      </w:pPr>
      <w:r w:rsidRPr="00D0A2F4">
        <w:rPr>
          <w:rFonts w:ascii="Georgia (Body)" w:hAnsi="Georgia (Body)" w:eastAsia="Georgia (Body)" w:cs="Georgia (Body)"/>
        </w:rPr>
        <w:t>Reduction:</w:t>
      </w:r>
    </w:p>
    <w:p w:rsidRPr="00B7762C" w:rsidR="002F7815" w:rsidP="00D0A2F4" w:rsidRDefault="00D0A2F4" w14:paraId="1055EA07" w14:textId="77777777">
      <w:pPr>
        <w:pStyle w:val="NoSpacing"/>
        <w:numPr>
          <w:ilvl w:val="3"/>
          <w:numId w:val="2"/>
        </w:numPr>
        <w:rPr>
          <w:rStyle w:val="Heading3Char"/>
        </w:rPr>
      </w:pPr>
      <w:r w:rsidRPr="00D0A2F4">
        <w:rPr>
          <w:rFonts w:ascii="Georgia (Body)" w:hAnsi="Georgia (Body)" w:eastAsia="Georgia (Body)" w:cs="Georgia (Body)"/>
        </w:rPr>
        <w:t>A stream for</w:t>
      </w:r>
      <w:r w:rsidRPr="00D0A2F4">
        <w:rPr>
          <w:rStyle w:val="Heading3Char"/>
          <w:rFonts w:ascii="Georgia (Body)" w:hAnsi="Georgia (Body)" w:eastAsia="Georgia (Body)" w:cs="Georgia (Body)"/>
          <w:b w:val="0"/>
          <w:bCs w:val="0"/>
          <w:color w:val="auto"/>
        </w:rPr>
        <w:t xml:space="preserve"> registration of new customers.  An event processor could and then filter the topic creating a new stream for Life Insurance Customers only.  </w:t>
      </w:r>
    </w:p>
    <w:p w:rsidRPr="00B7762C" w:rsidR="002F7815" w:rsidP="00D0A2F4" w:rsidRDefault="00D0A2F4" w14:paraId="7C32F34A" w14:textId="77777777">
      <w:pPr>
        <w:pStyle w:val="NoSpacing"/>
        <w:numPr>
          <w:ilvl w:val="3"/>
          <w:numId w:val="2"/>
        </w:numPr>
        <w:rPr>
          <w:rStyle w:val="Heading3Char"/>
        </w:rPr>
      </w:pPr>
      <w:bookmarkStart w:name="_Toc1721292" w:id="23"/>
      <w:r w:rsidRPr="00D0A2F4">
        <w:rPr>
          <w:rStyle w:val="Heading3Char"/>
          <w:rFonts w:ascii="Georgia (Body)" w:hAnsi="Georgia (Body)" w:eastAsia="Georgia (Body)" w:cs="Georgia (Body)"/>
          <w:b w:val="0"/>
          <w:bCs w:val="0"/>
          <w:color w:val="auto"/>
        </w:rPr>
        <w:t>IoT Events from home thermostat / nest published to a stream.  An event processor filters the stream and creates a new stream of Increase in temperature over 80 degrees.</w:t>
      </w:r>
      <w:bookmarkEnd w:id="23"/>
      <w:r w:rsidRPr="00D0A2F4">
        <w:rPr>
          <w:rStyle w:val="Heading3Char"/>
          <w:rFonts w:ascii="Georgia (Body)" w:hAnsi="Georgia (Body)" w:eastAsia="Georgia (Body)" w:cs="Georgia (Body)"/>
          <w:b w:val="0"/>
          <w:bCs w:val="0"/>
          <w:color w:val="auto"/>
        </w:rPr>
        <w:t xml:space="preserve"> </w:t>
      </w:r>
    </w:p>
    <w:p w:rsidRPr="00B7762C" w:rsidR="002F7815" w:rsidP="00D0A2F4" w:rsidRDefault="002F7815" w14:paraId="4E81AB59" w14:textId="77777777">
      <w:pPr>
        <w:pStyle w:val="NoSpacing"/>
        <w:ind w:left="1440"/>
        <w:rPr>
          <w:rFonts w:ascii="Georgia (Body)" w:hAnsi="Georgia (Body)" w:eastAsia="Georgia (Body)" w:cs="Georgia (Body)"/>
        </w:rPr>
      </w:pPr>
      <w:r>
        <w:rPr>
          <w:noProof/>
        </w:rPr>
        <w:drawing>
          <wp:inline distT="0" distB="0" distL="0" distR="0" wp14:anchorId="4F449D09" wp14:editId="3C62C184">
            <wp:extent cx="3897443" cy="1494020"/>
            <wp:effectExtent l="0" t="0" r="0" b="0"/>
            <wp:docPr id="880618629" name="Picture 8806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3897443" cy="1494020"/>
                    </a:xfrm>
                    <a:prstGeom prst="rect">
                      <a:avLst/>
                    </a:prstGeom>
                  </pic:spPr>
                </pic:pic>
              </a:graphicData>
            </a:graphic>
          </wp:inline>
        </w:drawing>
      </w:r>
    </w:p>
    <w:p w:rsidRPr="00B7762C" w:rsidR="002F7815" w:rsidP="00D0A2F4" w:rsidRDefault="00D0A2F4" w14:paraId="21EE3F18" w14:textId="77777777">
      <w:pPr>
        <w:pStyle w:val="NoSpacing"/>
        <w:numPr>
          <w:ilvl w:val="0"/>
          <w:numId w:val="40"/>
        </w:numPr>
      </w:pPr>
      <w:r w:rsidRPr="00D0A2F4">
        <w:rPr>
          <w:rFonts w:ascii="Georgia (Body)" w:hAnsi="Georgia (Body)" w:eastAsia="Georgia (Body)" w:cs="Georgia (Body)"/>
          <w:b/>
          <w:bCs/>
        </w:rPr>
        <w:t>Links:</w:t>
      </w:r>
    </w:p>
    <w:p w:rsidRPr="00B7762C" w:rsidR="002F7815" w:rsidP="00D0A2F4" w:rsidRDefault="00635079" w14:paraId="71D4EFF3" w14:textId="77777777">
      <w:pPr>
        <w:spacing w:after="0"/>
        <w:ind w:left="1440"/>
        <w:rPr>
          <w:rFonts w:ascii="Georgia (Body)" w:hAnsi="Georgia (Body)" w:eastAsia="Georgia (Body)" w:cs="Georgia (Body)"/>
        </w:rPr>
      </w:pPr>
      <w:hyperlink r:id="rId42">
        <w:r w:rsidRPr="00D0A2F4" w:rsidR="00D0A2F4">
          <w:rPr>
            <w:rStyle w:val="Hyperlink"/>
            <w:rFonts w:ascii="Georgia (Body)" w:hAnsi="Georgia (Body)" w:eastAsia="Georgia (Body)" w:cs="Georgia (Body)"/>
            <w:sz w:val="16"/>
            <w:szCs w:val="16"/>
          </w:rPr>
          <w:t>https://onyourside.sharepoint.com/:b:/r/sites/IT-Architecture/ALT/Shared%20Documents/02%20-%20Capability%20Uplift/ALT%20Initiatives/2017%20ALT%20Decision%20Velocity/Ref%20Spec%20-%20Event%20Streaming/Making_Sense_of_Stream_Processing_Confluent_1.pdf?csf=1&amp;e=hXu7E5</w:t>
        </w:r>
      </w:hyperlink>
    </w:p>
    <w:p w:rsidRPr="00B7762C" w:rsidR="002F7815" w:rsidP="00D0A2F4" w:rsidRDefault="00635079" w14:paraId="737C6CF7" w14:textId="77777777">
      <w:pPr>
        <w:spacing w:after="0" w:line="240" w:lineRule="auto"/>
        <w:ind w:left="1440"/>
        <w:rPr>
          <w:rFonts w:ascii="Georgia (Body)" w:hAnsi="Georgia (Body)" w:eastAsia="Georgia (Body)" w:cs="Georgia (Body)"/>
          <w:sz w:val="18"/>
          <w:szCs w:val="18"/>
        </w:rPr>
      </w:pPr>
      <w:hyperlink r:id="rId43">
        <w:r w:rsidRPr="00D0A2F4" w:rsidR="00D0A2F4">
          <w:rPr>
            <w:rStyle w:val="Hyperlink"/>
            <w:rFonts w:ascii="Georgia (Body)" w:hAnsi="Georgia (Body)" w:eastAsia="Georgia (Body)" w:cs="Georgia (Body)"/>
            <w:sz w:val="18"/>
            <w:szCs w:val="18"/>
          </w:rPr>
          <w:t>http://kafka.apache.org/documentation/streams/</w:t>
        </w:r>
      </w:hyperlink>
    </w:p>
    <w:p w:rsidRPr="00B7762C" w:rsidR="002F7815" w:rsidP="00D0A2F4" w:rsidRDefault="00635079" w14:paraId="409C91FF" w14:textId="77777777">
      <w:pPr>
        <w:spacing w:after="0" w:line="240" w:lineRule="auto"/>
        <w:ind w:left="1440"/>
        <w:rPr>
          <w:rFonts w:ascii="Georgia (Body)" w:hAnsi="Georgia (Body)" w:eastAsia="Georgia (Body)" w:cs="Georgia (Body)"/>
          <w:sz w:val="18"/>
          <w:szCs w:val="18"/>
        </w:rPr>
      </w:pPr>
      <w:hyperlink r:id="rId44">
        <w:r w:rsidRPr="00D0A2F4" w:rsidR="00D0A2F4">
          <w:rPr>
            <w:rStyle w:val="Hyperlink"/>
            <w:rFonts w:ascii="Georgia (Body)" w:hAnsi="Georgia (Body)" w:eastAsia="Georgia (Body)" w:cs="Georgia (Body)"/>
            <w:sz w:val="18"/>
            <w:szCs w:val="18"/>
          </w:rPr>
          <w:t>https://cwiki.apache.org/confluence/display/KAFKA/Kafka+Stream+Usage+Patterns#KafkaStreamUsagePatterns-Howtoaggregatedatafromallcurrentlyactivesessions</w:t>
        </w:r>
      </w:hyperlink>
      <w:r w:rsidRPr="00D0A2F4" w:rsidR="00D0A2F4">
        <w:rPr>
          <w:rFonts w:ascii="Georgia (Body)" w:hAnsi="Georgia (Body)" w:eastAsia="Georgia (Body)" w:cs="Georgia (Body)"/>
          <w:sz w:val="18"/>
          <w:szCs w:val="18"/>
        </w:rPr>
        <w:t>?</w:t>
      </w:r>
    </w:p>
    <w:p w:rsidRPr="00B7762C" w:rsidR="002F7815" w:rsidP="00D0A2F4" w:rsidRDefault="00635079" w14:paraId="159D1F91" w14:textId="77777777">
      <w:pPr>
        <w:spacing w:after="0"/>
        <w:ind w:left="1440"/>
        <w:rPr>
          <w:rFonts w:ascii="Georgia (Body)" w:hAnsi="Georgia (Body)" w:eastAsia="Georgia (Body)" w:cs="Georgia (Body)"/>
          <w:sz w:val="18"/>
          <w:szCs w:val="18"/>
        </w:rPr>
      </w:pPr>
      <w:hyperlink r:id="rId45">
        <w:r w:rsidRPr="00D0A2F4" w:rsidR="00D0A2F4">
          <w:rPr>
            <w:rStyle w:val="Hyperlink"/>
            <w:rFonts w:ascii="Georgia (Body)" w:hAnsi="Georgia (Body)" w:eastAsia="Georgia (Body)" w:cs="Georgia (Body)"/>
            <w:sz w:val="18"/>
            <w:szCs w:val="18"/>
          </w:rPr>
          <w:t>https://docs.confluent.io/current/streams/concepts.html</w:t>
        </w:r>
      </w:hyperlink>
    </w:p>
    <w:p w:rsidRPr="00B7762C" w:rsidR="002F7815" w:rsidP="002F7815" w:rsidRDefault="00D0A2F4" w14:paraId="799178CB" w14:textId="64314121">
      <w:pPr>
        <w:pStyle w:val="Heading3"/>
      </w:pPr>
      <w:bookmarkStart w:name="_Toc1721293" w:id="24"/>
      <w:bookmarkStart w:name="_GoBack" w:id="25"/>
      <w:bookmarkEnd w:id="25"/>
      <w:r w:rsidRPr="00D0A2F4">
        <w:rPr>
          <w:rStyle w:val="Heading3Char"/>
          <w:b/>
          <w:bCs/>
        </w:rPr>
        <w:t>Compensating Transactions</w:t>
      </w:r>
      <w:bookmarkEnd w:id="24"/>
    </w:p>
    <w:p w:rsidR="002F7815" w:rsidP="002F7815" w:rsidRDefault="002F7815" w14:paraId="5CD40D9D" w14:textId="77777777">
      <w:pPr>
        <w:pStyle w:val="NoSpacing"/>
        <w:numPr>
          <w:ilvl w:val="0"/>
          <w:numId w:val="36"/>
        </w:numPr>
      </w:pPr>
      <w:r w:rsidRPr="6E0364A4">
        <w:rPr>
          <w:rFonts w:ascii="Georgia (Body)" w:hAnsi="Georgia (Body)" w:eastAsia="Georgia (Body)" w:cs="Georgia (Body)"/>
          <w:b/>
          <w:bCs/>
        </w:rPr>
        <w:t>Description:</w:t>
      </w:r>
      <w:r w:rsidRPr="6E0364A4">
        <w:rPr>
          <w:rFonts w:ascii="Georgia (Body)" w:hAnsi="Georgia (Body)" w:eastAsia="Georgia (Body)" w:cs="Georgia (Body)"/>
        </w:rPr>
        <w:t xml:space="preserve"> Compensation Transactions is a method of undoing work performed by a series of steps, possibly by independent autonomous components, which define an eventually consistent operation.</w:t>
      </w:r>
    </w:p>
    <w:p w:rsidR="002F7815" w:rsidP="002F7815" w:rsidRDefault="002F7815" w14:paraId="4E1B2244" w14:textId="77777777">
      <w:pPr>
        <w:pStyle w:val="NoSpacing"/>
        <w:numPr>
          <w:ilvl w:val="0"/>
          <w:numId w:val="36"/>
        </w:numPr>
      </w:pPr>
      <w:r w:rsidRPr="6E0364A4">
        <w:rPr>
          <w:rFonts w:ascii="Georgia (Body)" w:hAnsi="Georgia (Body)" w:eastAsia="Georgia (Body)" w:cs="Georgia (Body)"/>
          <w:b/>
          <w:bCs/>
        </w:rPr>
        <w:t>Streaming Impact:</w:t>
      </w:r>
      <w:r w:rsidRPr="6E0364A4">
        <w:rPr>
          <w:rFonts w:ascii="Georgia (Body)" w:hAnsi="Georgia (Body)" w:eastAsia="Georgia (Body)" w:cs="Georgia (Body)"/>
        </w:rPr>
        <w:t xml:space="preserve"> As Nationwide embraces a cloud-first mentality, applications and microservices will adopt cloud behaviors, which include eventual consistency. Event Streaming encourages an eventual-consistency model and will require applications / microservices to coordinate undo actions through compensation transactions.</w:t>
      </w:r>
    </w:p>
    <w:p w:rsidR="002F7815" w:rsidP="002F7815" w:rsidRDefault="002F7815" w14:paraId="01FE6991" w14:textId="77777777">
      <w:pPr>
        <w:pStyle w:val="NoSpacing"/>
        <w:numPr>
          <w:ilvl w:val="0"/>
          <w:numId w:val="36"/>
        </w:numPr>
      </w:pPr>
      <w:r w:rsidRPr="6E0364A4">
        <w:rPr>
          <w:rFonts w:ascii="Georgia (Body)" w:hAnsi="Georgia (Body)" w:eastAsia="Georgia (Body)" w:cs="Georgia (Body)"/>
          <w:b/>
          <w:bCs/>
        </w:rPr>
        <w:t>Use Case Examples</w:t>
      </w:r>
      <w:r w:rsidRPr="6E0364A4">
        <w:rPr>
          <w:rFonts w:ascii="Georgia (Body)" w:hAnsi="Georgia (Body)" w:eastAsia="Georgia (Body)" w:cs="Georgia (Body)"/>
        </w:rPr>
        <w:t>: Correcting Transactions in distributed accounting systems.</w:t>
      </w:r>
    </w:p>
    <w:p w:rsidR="002F7815" w:rsidP="002F7815" w:rsidRDefault="002F7815" w14:paraId="18249181" w14:textId="77777777">
      <w:pPr>
        <w:pStyle w:val="NoSpacing"/>
        <w:numPr>
          <w:ilvl w:val="0"/>
          <w:numId w:val="36"/>
        </w:numPr>
      </w:pPr>
      <w:r w:rsidRPr="6E0364A4">
        <w:rPr>
          <w:rFonts w:ascii="Georgia (Body)" w:hAnsi="Georgia (Body)" w:eastAsia="Georgia (Body)" w:cs="Georgia (Body)"/>
          <w:b/>
          <w:bCs/>
        </w:rPr>
        <w:t>Links</w:t>
      </w:r>
      <w:r w:rsidRPr="6E0364A4">
        <w:rPr>
          <w:rFonts w:ascii="Georgia (Body)" w:hAnsi="Georgia (Body)" w:eastAsia="Georgia (Body)" w:cs="Georgia (Body)"/>
        </w:rPr>
        <w:t>:</w:t>
      </w:r>
    </w:p>
    <w:p w:rsidR="002F7815" w:rsidP="002F7815" w:rsidRDefault="00635079" w14:paraId="4DEED3B0" w14:textId="77777777">
      <w:pPr>
        <w:pStyle w:val="NoSpacing"/>
        <w:numPr>
          <w:ilvl w:val="2"/>
          <w:numId w:val="2"/>
        </w:numPr>
      </w:pPr>
      <w:hyperlink r:id="rId46">
        <w:r w:rsidRPr="00D0A2F4" w:rsidR="00D0A2F4">
          <w:rPr>
            <w:rStyle w:val="Hyperlink"/>
            <w:rFonts w:ascii="Georgia (Body)" w:hAnsi="Georgia (Body)" w:eastAsia="Georgia (Body)" w:cs="Georgia (Body)"/>
          </w:rPr>
          <w:t>Compensating Transaction</w:t>
        </w:r>
      </w:hyperlink>
      <w:r w:rsidRPr="00D0A2F4" w:rsidR="00D0A2F4">
        <w:rPr>
          <w:rFonts w:ascii="Georgia (Body)" w:hAnsi="Georgia (Body)" w:eastAsia="Georgia (Body)" w:cs="Georgia (Body)"/>
        </w:rPr>
        <w:t xml:space="preserve"> at Azure Cloud Design Patterns</w:t>
      </w:r>
    </w:p>
    <w:p w:rsidR="002F7815" w:rsidP="002F7815" w:rsidRDefault="00635079" w14:paraId="5E3BDEE7" w14:textId="77777777">
      <w:pPr>
        <w:pStyle w:val="NoSpacing"/>
        <w:numPr>
          <w:ilvl w:val="2"/>
          <w:numId w:val="2"/>
        </w:numPr>
      </w:pPr>
      <w:hyperlink r:id="rId47">
        <w:r w:rsidRPr="00D0A2F4" w:rsidR="00D0A2F4">
          <w:rPr>
            <w:rStyle w:val="Hyperlink"/>
            <w:rFonts w:ascii="Georgia (Body)" w:hAnsi="Georgia (Body)" w:eastAsia="Georgia (Body)" w:cs="Georgia (Body)"/>
          </w:rPr>
          <w:t>Saga</w:t>
        </w:r>
      </w:hyperlink>
      <w:r w:rsidRPr="00D0A2F4" w:rsidR="00D0A2F4">
        <w:rPr>
          <w:rFonts w:ascii="Georgia (Body)" w:hAnsi="Georgia (Body)" w:eastAsia="Georgia (Body)" w:cs="Georgia (Body)"/>
        </w:rPr>
        <w:t xml:space="preserve"> at Microservice Architecture</w:t>
      </w:r>
    </w:p>
    <w:p w:rsidRPr="00B7762C" w:rsidR="002F7815" w:rsidP="002F7815" w:rsidRDefault="002F7815" w14:paraId="5E955B60" w14:textId="77777777">
      <w:pPr>
        <w:pStyle w:val="Heading3"/>
      </w:pPr>
      <w:bookmarkStart w:name="_Toc536453112" w:id="26"/>
      <w:bookmarkStart w:name="_Toc1721294" w:id="27"/>
      <w:r w:rsidRPr="00B7762C">
        <w:rPr>
          <w:rStyle w:val="Heading3Char"/>
          <w:b/>
          <w:bCs/>
        </w:rPr>
        <w:t>Batch</w:t>
      </w:r>
      <w:bookmarkEnd w:id="26"/>
      <w:bookmarkEnd w:id="27"/>
    </w:p>
    <w:p w:rsidRPr="00567910" w:rsidR="002F7815" w:rsidP="002F7815" w:rsidRDefault="002F7815" w14:paraId="22DF4DD0" w14:textId="77777777">
      <w:pPr>
        <w:pStyle w:val="NoSpacing"/>
        <w:numPr>
          <w:ilvl w:val="0"/>
          <w:numId w:val="39"/>
        </w:numPr>
      </w:pPr>
      <w:r w:rsidRPr="6E0364A4">
        <w:rPr>
          <w:rFonts w:ascii="Georgia (Body)" w:hAnsi="Georgia (Body)" w:eastAsia="Georgia (Body)" w:cs="Georgia (Body)"/>
          <w:b/>
          <w:bCs/>
        </w:rPr>
        <w:t>Description:</w:t>
      </w:r>
      <w:r w:rsidRPr="6E0364A4">
        <w:rPr>
          <w:rFonts w:ascii="Georgia (Body)" w:hAnsi="Georgia (Body)" w:eastAsia="Georgia (Body)" w:cs="Georgia (Body)"/>
        </w:rPr>
        <w:t xml:space="preserve">  </w:t>
      </w:r>
      <w:r w:rsidRPr="6E0364A4">
        <w:rPr>
          <w:rFonts w:ascii="Georgia (Body)" w:hAnsi="Georgia (Body)" w:eastAsia="Georgia (Body)" w:cs="Georgia (Body)"/>
          <w:color w:val="444444"/>
        </w:rPr>
        <w:t xml:space="preserve">Provider to Consumer interaction where the Consumer can </w:t>
      </w:r>
      <w:r w:rsidRPr="6E0364A4">
        <w:rPr>
          <w:rFonts w:ascii="Georgia (Body)" w:hAnsi="Georgia (Body)" w:eastAsia="Georgia (Body)" w:cs="Georgia (Body)"/>
          <w:color w:val="222635"/>
        </w:rPr>
        <w:t>process events with in a bounded frame; where that frame may be business transaction, time-frame or any other unit-of-work set boundary and must be consumed with-in that boundary in order to complete a logical transaction-set.</w:t>
      </w:r>
    </w:p>
    <w:p w:rsidRPr="00567910" w:rsidR="002F7815" w:rsidP="002F7815" w:rsidRDefault="002F7815" w14:paraId="6BB8F987" w14:textId="77777777">
      <w:pPr>
        <w:pStyle w:val="NoSpacing"/>
        <w:numPr>
          <w:ilvl w:val="0"/>
          <w:numId w:val="39"/>
        </w:numPr>
      </w:pPr>
      <w:r w:rsidRPr="5B76D342">
        <w:rPr>
          <w:rFonts w:ascii="Georgia (Body)" w:hAnsi="Georgia (Body)" w:eastAsia="Georgia (Body)" w:cs="Georgia (Body)"/>
          <w:b/>
          <w:bCs/>
        </w:rPr>
        <w:t xml:space="preserve">Streaming Impact:  </w:t>
      </w:r>
      <w:r w:rsidRPr="5B76D342">
        <w:rPr>
          <w:rFonts w:ascii="Georgia (Body)" w:hAnsi="Georgia (Body)" w:eastAsia="Georgia (Body)" w:cs="Georgia (Body)"/>
        </w:rPr>
        <w:t>Current Implementation is implemented in file-based transfers with data quality header and footers. This changes to a self-service development pattern; replacing file transfers with file detail records streamed as individual records to data topics and the data quality records shared to control topics with both holding a globally unique unit of work id shared by unit of work set.  It will change from multiple ETL service(s) to multiple topics to a single data and control topic per business data implementation.  File input code needs to produce a globally unique ID per file; read the details and emit the records to the correct topics.  System integration work-sets may emit the data records as generated with a scheduled or business triggered checkpoint that emits the control record completing the unit of work.  This pattern is required for the producer, but each consumer’s use case may or may not implement the checkpoint emission validation.  See also Pub/Sub, Lambda patterns.</w:t>
      </w:r>
    </w:p>
    <w:p w:rsidR="002F7815" w:rsidP="002F7815" w:rsidRDefault="002F7815" w14:paraId="3249AF7F" w14:textId="77777777">
      <w:pPr>
        <w:pStyle w:val="NoSpacing"/>
        <w:numPr>
          <w:ilvl w:val="0"/>
          <w:numId w:val="39"/>
        </w:numPr>
      </w:pPr>
      <w:r w:rsidRPr="6E0364A4">
        <w:rPr>
          <w:rFonts w:ascii="Georgia (Body)" w:hAnsi="Georgia (Body)" w:eastAsia="Georgia (Body)" w:cs="Georgia (Body)"/>
          <w:b/>
          <w:bCs/>
        </w:rPr>
        <w:t xml:space="preserve">Use Case Example: </w:t>
      </w:r>
      <w:r w:rsidRPr="6E0364A4">
        <w:rPr>
          <w:rFonts w:ascii="Georgia (Body)" w:hAnsi="Georgia (Body)" w:eastAsia="Georgia (Body)" w:cs="Georgia (Body)"/>
        </w:rPr>
        <w:t xml:space="preserve"> External provider(s) change-sets, Retirement Plans inbound payroll intents, ‘End of Day’ or ‘Intra-Day-Checkpoint' cycle processing.</w:t>
      </w:r>
    </w:p>
    <w:p w:rsidR="002F7815" w:rsidP="002F7815" w:rsidRDefault="002F7815" w14:paraId="4FDE73ED" w14:textId="77777777">
      <w:pPr>
        <w:pStyle w:val="NoSpacing"/>
        <w:numPr>
          <w:ilvl w:val="0"/>
          <w:numId w:val="39"/>
        </w:numPr>
      </w:pPr>
      <w:r w:rsidRPr="6E0364A4">
        <w:rPr>
          <w:rFonts w:ascii="Georgia (Body)" w:hAnsi="Georgia (Body)" w:eastAsia="Georgia (Body)" w:cs="Georgia (Body)"/>
          <w:b/>
          <w:bCs/>
        </w:rPr>
        <w:t>Links:</w:t>
      </w:r>
    </w:p>
    <w:p w:rsidR="002F7815" w:rsidP="002F7815" w:rsidRDefault="002F7815" w14:paraId="24122E4E" w14:textId="77777777">
      <w:pPr>
        <w:ind w:left="1440"/>
        <w:rPr>
          <w:rFonts w:ascii="Georgia (Body)" w:hAnsi="Georgia (Body)" w:eastAsia="Georgia (Body)" w:cs="Georgia (Body)"/>
          <w:sz w:val="18"/>
          <w:szCs w:val="18"/>
        </w:rPr>
      </w:pPr>
      <w:r w:rsidRPr="5B76D342">
        <w:rPr>
          <w:rFonts w:ascii="Georgia (Body)" w:hAnsi="Georgia (Body)" w:eastAsia="Georgia (Body)" w:cs="Georgia (Body)"/>
          <w:sz w:val="18"/>
          <w:szCs w:val="18"/>
        </w:rPr>
        <w:t xml:space="preserve">Replaces: </w:t>
      </w:r>
      <w:hyperlink r:id="rId48">
        <w:r w:rsidRPr="5B76D342">
          <w:rPr>
            <w:rStyle w:val="Hyperlink"/>
            <w:rFonts w:ascii="Georgia (Body)" w:hAnsi="Georgia (Body)" w:eastAsia="Georgia (Body)" w:cs="Georgia (Body)"/>
            <w:sz w:val="18"/>
            <w:szCs w:val="18"/>
          </w:rPr>
          <w:t>https://www.enterpriseintegrationpatterns.com/patterns/messaging/FileTransferIntegration.</w:t>
        </w:r>
      </w:hyperlink>
      <w:r w:rsidRPr="5B76D342">
        <w:rPr>
          <w:rStyle w:val="Hyperlink"/>
          <w:rFonts w:ascii="Georgia (Body)" w:hAnsi="Georgia (Body)" w:eastAsia="Georgia (Body)" w:cs="Georgia (Body)"/>
          <w:sz w:val="18"/>
          <w:szCs w:val="18"/>
        </w:rPr>
        <w:t>html</w:t>
      </w:r>
      <w:r>
        <w:br/>
      </w:r>
      <w:r w:rsidRPr="5B76D342">
        <w:rPr>
          <w:rFonts w:ascii="Georgia (Body)" w:hAnsi="Georgia (Body)" w:eastAsia="Georgia (Body)" w:cs="Georgia (Body)"/>
          <w:sz w:val="18"/>
          <w:szCs w:val="18"/>
        </w:rPr>
        <w:t xml:space="preserve">Implements: </w:t>
      </w:r>
      <w:hyperlink r:id="rId49">
        <w:r w:rsidRPr="5B76D342">
          <w:rPr>
            <w:rStyle w:val="Hyperlink"/>
            <w:rFonts w:ascii="Georgia (Body)" w:hAnsi="Georgia (Body)" w:eastAsia="Georgia (Body)" w:cs="Georgia (Body)"/>
            <w:sz w:val="18"/>
            <w:szCs w:val="18"/>
          </w:rPr>
          <w:t>https://www.enterpriseintegrationpatterns.com/patterns/messaging/MessageChannel.html</w:t>
        </w:r>
        <w:r>
          <w:br/>
        </w:r>
      </w:hyperlink>
      <w:r w:rsidRPr="5B76D342">
        <w:rPr>
          <w:rFonts w:ascii="Georgia (Body)" w:hAnsi="Georgia (Body)" w:eastAsia="Georgia (Body)" w:cs="Georgia (Body)"/>
          <w:sz w:val="18"/>
          <w:szCs w:val="18"/>
        </w:rPr>
        <w:t xml:space="preserve">Implements: </w:t>
      </w:r>
      <w:hyperlink r:id="rId50">
        <w:r w:rsidRPr="5B76D342">
          <w:rPr>
            <w:rStyle w:val="Hyperlink"/>
            <w:rFonts w:ascii="Georgia (Body)" w:hAnsi="Georgia (Body)" w:eastAsia="Georgia (Body)" w:cs="Georgia (Body)"/>
            <w:sz w:val="18"/>
            <w:szCs w:val="18"/>
          </w:rPr>
          <w:t>https://www.enterpriseintegrationpatterns.com/patterns/messaging/DatatypeChannel.html</w:t>
        </w:r>
        <w:r>
          <w:br/>
        </w:r>
      </w:hyperlink>
      <w:r w:rsidRPr="5B76D342">
        <w:rPr>
          <w:rFonts w:ascii="Georgia (Body)" w:hAnsi="Georgia (Body)" w:eastAsia="Georgia (Body)" w:cs="Georgia (Body)"/>
          <w:sz w:val="18"/>
          <w:szCs w:val="18"/>
        </w:rPr>
        <w:t xml:space="preserve">Implements: </w:t>
      </w:r>
      <w:hyperlink r:id="rId51">
        <w:r w:rsidRPr="5B76D342">
          <w:rPr>
            <w:rStyle w:val="Hyperlink"/>
            <w:rFonts w:ascii="Georgia (Body)" w:hAnsi="Georgia (Body)" w:eastAsia="Georgia (Body)" w:cs="Georgia (Body)"/>
            <w:sz w:val="18"/>
            <w:szCs w:val="18"/>
          </w:rPr>
          <w:t>https://www.enterpriseintegrationpatterns.com/patterns/messaging/ControlBus.html</w:t>
        </w:r>
      </w:hyperlink>
    </w:p>
    <w:p w:rsidR="002F7815" w:rsidP="002F7815" w:rsidRDefault="002F7815" w14:paraId="68872CB1" w14:textId="77777777">
      <w:pPr>
        <w:ind w:left="1440"/>
        <w:rPr>
          <w:rFonts w:ascii="Georgia (Body)" w:hAnsi="Georgia (Body)" w:eastAsia="Georgia (Body)" w:cs="Georgia (Body)"/>
        </w:rPr>
      </w:pPr>
      <w:r>
        <w:rPr>
          <w:noProof/>
        </w:rPr>
        <w:drawing>
          <wp:inline distT="0" distB="0" distL="0" distR="0" wp14:anchorId="013D5A48" wp14:editId="0B0B89D2">
            <wp:extent cx="5486400" cy="1725930"/>
            <wp:effectExtent l="0" t="0" r="0" b="0"/>
            <wp:docPr id="261003768" name="Picture 261003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5486400" cy="1725930"/>
                    </a:xfrm>
                    <a:prstGeom prst="rect">
                      <a:avLst/>
                    </a:prstGeom>
                  </pic:spPr>
                </pic:pic>
              </a:graphicData>
            </a:graphic>
          </wp:inline>
        </w:drawing>
      </w:r>
    </w:p>
    <w:p w:rsidR="002F7815" w:rsidP="002F7815" w:rsidRDefault="002F7815" w14:paraId="24CA71A5" w14:textId="77777777">
      <w:pPr>
        <w:ind w:left="1440"/>
        <w:rPr>
          <w:rFonts w:ascii="Georgia (Body)" w:hAnsi="Georgia (Body)" w:eastAsia="Georgia (Body)" w:cs="Georgia (Body)"/>
          <w:sz w:val="18"/>
          <w:szCs w:val="18"/>
        </w:rPr>
      </w:pPr>
      <w:r>
        <w:br/>
      </w:r>
      <w:hyperlink r:id="rId53">
        <w:r w:rsidRPr="405FA339">
          <w:rPr>
            <w:rStyle w:val="Hyperlink"/>
            <w:rFonts w:ascii="Georgia (Body)" w:hAnsi="Georgia (Body)" w:eastAsia="Georgia (Body)" w:cs="Georgia (Body)"/>
            <w:sz w:val="18"/>
            <w:szCs w:val="18"/>
          </w:rPr>
          <w:t>https://onyourside.sharepoint.com/sites/SOAPlaybook/SitePages/Pub%20Sub%20Messaging%20Integration%20Pattern.aspx</w:t>
        </w:r>
      </w:hyperlink>
    </w:p>
    <w:p w:rsidRPr="00B7762C" w:rsidR="002F7815" w:rsidP="002F7815" w:rsidRDefault="002F7815" w14:paraId="05769DA3" w14:textId="77777777">
      <w:pPr>
        <w:pStyle w:val="Heading3"/>
      </w:pPr>
      <w:bookmarkStart w:name="_Toc536453113" w:id="28"/>
      <w:bookmarkStart w:name="_Toc1721295" w:id="29"/>
      <w:r w:rsidRPr="00B7762C">
        <w:rPr>
          <w:rStyle w:val="Heading3Char"/>
          <w:b/>
          <w:bCs/>
        </w:rPr>
        <w:t>Analytics</w:t>
      </w:r>
      <w:bookmarkEnd w:id="28"/>
      <w:bookmarkEnd w:id="29"/>
    </w:p>
    <w:p w:rsidR="002F7815" w:rsidP="002F7815" w:rsidRDefault="002F7815" w14:paraId="328A2FC3" w14:textId="77777777">
      <w:pPr>
        <w:pStyle w:val="NoSpacing"/>
        <w:rPr>
          <w:rFonts w:ascii="Georgia (Body)" w:hAnsi="Georgia (Body)" w:eastAsia="Georgia (Body)" w:cs="Georgia (Body)"/>
        </w:rPr>
      </w:pPr>
    </w:p>
    <w:p w:rsidR="002F7815" w:rsidP="002F7815" w:rsidRDefault="002F7815" w14:paraId="7A57127E" w14:textId="77777777">
      <w:pPr>
        <w:pStyle w:val="ListParagraph"/>
        <w:numPr>
          <w:ilvl w:val="1"/>
          <w:numId w:val="18"/>
        </w:numPr>
        <w:jc w:val="both"/>
      </w:pPr>
      <w:r w:rsidRPr="405FA339">
        <w:rPr>
          <w:rFonts w:ascii="Georgia (Body)" w:hAnsi="Georgia (Body)" w:eastAsia="Georgia (Body)" w:cs="Georgia (Body)"/>
          <w:b/>
          <w:bCs/>
        </w:rPr>
        <w:t xml:space="preserve">Description: </w:t>
      </w:r>
      <w:r w:rsidRPr="405FA339">
        <w:rPr>
          <w:rFonts w:ascii="Georgia (Body)" w:hAnsi="Georgia (Body)" w:eastAsia="Georgia (Body)" w:cs="Georgia (Body)"/>
        </w:rPr>
        <w:t xml:space="preserve">As more and more data are streamed from a variety of sources such as devices, sensors, web sites, social media, and other applications, transforming this data into actionable insights and predictions in real-time or near real-time becomes an operational necessity. </w:t>
      </w:r>
    </w:p>
    <w:p w:rsidR="002F7815" w:rsidP="002F7815" w:rsidRDefault="002F7815" w14:paraId="796D76FD" w14:textId="77777777">
      <w:pPr>
        <w:ind w:left="1440"/>
        <w:jc w:val="both"/>
        <w:rPr>
          <w:rFonts w:ascii="Georgia (Body)" w:hAnsi="Georgia (Body)" w:eastAsia="Georgia (Body)" w:cs="Georgia (Body)"/>
        </w:rPr>
      </w:pPr>
      <w:r w:rsidRPr="405FA339">
        <w:rPr>
          <w:rFonts w:ascii="Georgia (Body)" w:hAnsi="Georgia (Body)" w:eastAsia="Georgia (Body)" w:cs="Georgia (Body)"/>
        </w:rPr>
        <w:t xml:space="preserve">Streaming Analytics is the ability to constantly calculate statistical analytics while moving with the stream of data. Streaming Analytics allows management, monitoring, and real-time analytics of live streaming data. Streaming Analytics involves knowing and acting upon events happening in your business at any given moment. Since Streaming Analytics occurs immediately, we must act on the analytics data quickly within a small window of opportunity before the data loses its value. </w:t>
      </w:r>
    </w:p>
    <w:p w:rsidR="002F7815" w:rsidP="002F7815" w:rsidRDefault="002F7815" w14:paraId="777AB4A1" w14:textId="77777777">
      <w:pPr>
        <w:pStyle w:val="ListParagraph"/>
        <w:numPr>
          <w:ilvl w:val="1"/>
          <w:numId w:val="18"/>
        </w:numPr>
        <w:jc w:val="both"/>
      </w:pPr>
      <w:r w:rsidRPr="405FA339">
        <w:rPr>
          <w:rFonts w:ascii="Georgia (Body)" w:hAnsi="Georgia (Body)" w:eastAsia="Georgia (Body)" w:cs="Georgia (Body)"/>
          <w:b/>
          <w:bCs/>
        </w:rPr>
        <w:t xml:space="preserve">Streaming Impact: </w:t>
      </w:r>
      <w:r w:rsidRPr="405FA339">
        <w:rPr>
          <w:rFonts w:ascii="Georgia (Body)" w:hAnsi="Georgia (Body)" w:eastAsia="Georgia (Body)" w:cs="Georgia (Body)"/>
        </w:rPr>
        <w:t>The key need for analytic data processing, in a streaming data context, where large volumes of data is streamed continually and unbounded, is to process this big data in real-time or near real-time. This imposes the need for qualities such as scalability, fault-tolerant, predictability, resiliency against stream imperfections, and a platform that is extensible</w:t>
      </w:r>
    </w:p>
    <w:p w:rsidR="002F7815" w:rsidP="002F7815" w:rsidRDefault="002F7815" w14:paraId="397073E8" w14:textId="77777777">
      <w:pPr>
        <w:ind w:left="1440"/>
        <w:jc w:val="both"/>
        <w:rPr>
          <w:rFonts w:ascii="Georgia (Body)" w:hAnsi="Georgia (Body)" w:eastAsia="Georgia (Body)" w:cs="Georgia (Body)"/>
        </w:rPr>
      </w:pPr>
      <w:r w:rsidRPr="405FA339">
        <w:rPr>
          <w:rFonts w:ascii="Georgia (Body)" w:hAnsi="Georgia (Body)" w:eastAsia="Georgia (Body)" w:cs="Georgia (Body)"/>
        </w:rPr>
        <w:t>The Lambda data processing architecture attributed to Nathan Marz, is one of the more common architectures designed to address robustness, scalability and fault-tolerance (human and/or machine) in big data processing.</w:t>
      </w:r>
    </w:p>
    <w:p w:rsidR="002F7815" w:rsidP="002F7815" w:rsidRDefault="002F7815" w14:paraId="2A1B6905" w14:textId="77777777">
      <w:pPr>
        <w:ind w:left="1440"/>
        <w:rPr>
          <w:rFonts w:ascii="Georgia (Body)" w:hAnsi="Georgia (Body)" w:eastAsia="Georgia (Body)" w:cs="Georgia (Body)"/>
        </w:rPr>
      </w:pPr>
      <w:r w:rsidRPr="405FA339">
        <w:rPr>
          <w:rFonts w:ascii="Georgia (Body)" w:hAnsi="Georgia (Body)" w:eastAsia="Georgia (Body)" w:cs="Georgia (Body)"/>
        </w:rPr>
        <w:t>Lambda Architecture tends to achieve these goals by balancing latency (timeliness of results from data processing) with accuracy of the results</w:t>
      </w:r>
    </w:p>
    <w:p w:rsidR="002F7815" w:rsidP="002F7815" w:rsidRDefault="002F7815" w14:paraId="7898A135" w14:textId="77777777">
      <w:pPr>
        <w:ind w:left="1440"/>
        <w:rPr>
          <w:rFonts w:ascii="Georgia (Body)" w:hAnsi="Georgia (Body)" w:eastAsia="Georgia (Body)" w:cs="Georgia (Body)"/>
        </w:rPr>
      </w:pPr>
      <w:r w:rsidRPr="405FA339">
        <w:rPr>
          <w:rFonts w:ascii="Georgia (Body)" w:hAnsi="Georgia (Body)" w:eastAsia="Georgia (Body)" w:cs="Georgia (Body)"/>
        </w:rPr>
        <w:t xml:space="preserve">In this pattern, the data stream entering the system is dual fed into both a </w:t>
      </w:r>
      <w:r w:rsidRPr="405FA339">
        <w:rPr>
          <w:rFonts w:ascii="Georgia (Body)" w:hAnsi="Georgia (Body)" w:eastAsia="Georgia (Body)" w:cs="Georgia (Body)"/>
          <w:b/>
          <w:bCs/>
        </w:rPr>
        <w:t xml:space="preserve">batch </w:t>
      </w:r>
      <w:r w:rsidRPr="405FA339">
        <w:rPr>
          <w:rFonts w:ascii="Georgia (Body)" w:hAnsi="Georgia (Body)" w:eastAsia="Georgia (Body)" w:cs="Georgia (Body)"/>
        </w:rPr>
        <w:t xml:space="preserve">and </w:t>
      </w:r>
      <w:r w:rsidRPr="405FA339">
        <w:rPr>
          <w:rFonts w:ascii="Georgia (Body)" w:hAnsi="Georgia (Body)" w:eastAsia="Georgia (Body)" w:cs="Georgia (Body)"/>
          <w:b/>
          <w:bCs/>
        </w:rPr>
        <w:t xml:space="preserve">speed </w:t>
      </w:r>
      <w:r w:rsidRPr="405FA339">
        <w:rPr>
          <w:rFonts w:ascii="Georgia (Body)" w:hAnsi="Georgia (Body)" w:eastAsia="Georgia (Body)" w:cs="Georgia (Body)"/>
        </w:rPr>
        <w:t>layer</w:t>
      </w:r>
    </w:p>
    <w:p w:rsidR="002F7815" w:rsidP="002F7815" w:rsidRDefault="002F7815" w14:paraId="126D5788" w14:textId="77777777">
      <w:pPr>
        <w:ind w:left="1440"/>
        <w:jc w:val="center"/>
        <w:rPr>
          <w:rFonts w:ascii="Georgia (Body)" w:hAnsi="Georgia (Body)" w:eastAsia="Georgia (Body)" w:cs="Georgia (Body)"/>
        </w:rPr>
      </w:pPr>
      <w:r>
        <w:rPr>
          <w:noProof/>
        </w:rPr>
        <w:drawing>
          <wp:inline distT="0" distB="0" distL="0" distR="0" wp14:anchorId="5971B02E" wp14:editId="4F437385">
            <wp:extent cx="4800600" cy="1892544"/>
            <wp:effectExtent l="0" t="0" r="0" b="0"/>
            <wp:docPr id="852542806" name="Picture 85254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4800600" cy="1892544"/>
                    </a:xfrm>
                    <a:prstGeom prst="rect">
                      <a:avLst/>
                    </a:prstGeom>
                  </pic:spPr>
                </pic:pic>
              </a:graphicData>
            </a:graphic>
          </wp:inline>
        </w:drawing>
      </w:r>
    </w:p>
    <w:p w:rsidR="002F7815" w:rsidP="002F7815" w:rsidRDefault="002F7815" w14:paraId="07C3B7D4" w14:textId="77777777">
      <w:pPr>
        <w:ind w:left="1440"/>
        <w:jc w:val="both"/>
        <w:rPr>
          <w:rFonts w:ascii="Georgia (Body)" w:hAnsi="Georgia (Body)" w:eastAsia="Georgia (Body)" w:cs="Georgia (Body)"/>
          <w:color w:val="333333"/>
        </w:rPr>
      </w:pPr>
      <w:r w:rsidRPr="405FA339">
        <w:rPr>
          <w:rFonts w:ascii="Georgia (Body)" w:hAnsi="Georgia (Body)" w:eastAsia="Georgia (Body)" w:cs="Georgia (Body)"/>
          <w:color w:val="333333"/>
        </w:rPr>
        <w:t>The</w:t>
      </w:r>
      <w:r w:rsidRPr="405FA339">
        <w:rPr>
          <w:rFonts w:ascii="Georgia (Body)" w:hAnsi="Georgia (Body)" w:eastAsia="Georgia (Body)" w:cs="Georgia (Body)"/>
          <w:b/>
          <w:bCs/>
          <w:color w:val="333333"/>
        </w:rPr>
        <w:t xml:space="preserve"> Batch Layer </w:t>
      </w:r>
      <w:r w:rsidRPr="405FA339">
        <w:rPr>
          <w:rFonts w:ascii="Georgia (Body)" w:hAnsi="Georgia (Body)" w:eastAsia="Georgia (Body)" w:cs="Georgia (Body)"/>
          <w:color w:val="333333"/>
        </w:rPr>
        <w:t>stores the raw data as it arrives, untouched, immutable, in an append only fashion. The result of the batch processing yields in creating batch views for consumption in the service layer. Batch processes will occur on some interval and the results will be long-lived. The retention scope of data is anywhere from hours to years.</w:t>
      </w:r>
    </w:p>
    <w:p w:rsidR="002F7815" w:rsidP="002F7815" w:rsidRDefault="002F7815" w14:paraId="7A6FF510" w14:textId="77777777">
      <w:pPr>
        <w:ind w:left="1440"/>
        <w:jc w:val="both"/>
        <w:rPr>
          <w:rFonts w:ascii="Georgia (Body)" w:hAnsi="Georgia (Body)" w:eastAsia="Georgia (Body)" w:cs="Georgia (Body)"/>
          <w:color w:val="333333"/>
        </w:rPr>
      </w:pPr>
      <w:r w:rsidRPr="405FA339">
        <w:rPr>
          <w:rFonts w:ascii="Georgia (Body)" w:hAnsi="Georgia (Body)" w:eastAsia="Georgia (Body)" w:cs="Georgia (Body)"/>
          <w:color w:val="333333"/>
        </w:rPr>
        <w:t>The</w:t>
      </w:r>
      <w:r w:rsidRPr="405FA339">
        <w:rPr>
          <w:rFonts w:ascii="Georgia (Body)" w:hAnsi="Georgia (Body)" w:eastAsia="Georgia (Body)" w:cs="Georgia (Body)"/>
          <w:b/>
          <w:bCs/>
          <w:color w:val="333333"/>
        </w:rPr>
        <w:t xml:space="preserve"> Speed Layer</w:t>
      </w:r>
      <w:r w:rsidRPr="405FA339">
        <w:rPr>
          <w:rFonts w:ascii="Georgia (Body)" w:hAnsi="Georgia (Body)" w:eastAsia="Georgia (Body)" w:cs="Georgia (Body)"/>
          <w:color w:val="333333"/>
        </w:rPr>
        <w:t xml:space="preserve"> is used to compute the real-time views to compliment the batch views, it is temporal in nature, meaning we can only keep limited information in the streams known history, which is typically held in-memory, before we make way for new data </w:t>
      </w:r>
    </w:p>
    <w:p w:rsidR="002F7815" w:rsidP="002F7815" w:rsidRDefault="002F7815" w14:paraId="341957BB" w14:textId="77777777">
      <w:pPr>
        <w:ind w:left="1440"/>
        <w:jc w:val="both"/>
        <w:rPr>
          <w:rFonts w:ascii="Georgia (Body)" w:hAnsi="Georgia (Body)" w:eastAsia="Georgia (Body)" w:cs="Georgia (Body)"/>
          <w:color w:val="333333"/>
        </w:rPr>
      </w:pPr>
      <w:r w:rsidRPr="405FA339">
        <w:rPr>
          <w:rFonts w:ascii="Georgia (Body)" w:hAnsi="Georgia (Body)" w:eastAsia="Georgia (Body)" w:cs="Georgia (Body)"/>
          <w:b/>
          <w:bCs/>
          <w:color w:val="333333"/>
        </w:rPr>
        <w:t>Service Layer</w:t>
      </w:r>
      <w:r w:rsidRPr="405FA339">
        <w:rPr>
          <w:rFonts w:ascii="Georgia (Body)" w:hAnsi="Georgia (Body)" w:eastAsia="Georgia (Body)" w:cs="Georgia (Body)"/>
          <w:color w:val="333333"/>
        </w:rPr>
        <w:t xml:space="preserve"> holds the views to both batch and real-time processed views. </w:t>
      </w:r>
      <w:r>
        <w:br/>
      </w:r>
      <w:r w:rsidRPr="405FA339">
        <w:rPr>
          <w:rFonts w:ascii="Georgia (Body)" w:hAnsi="Georgia (Body)" w:eastAsia="Georgia (Body)" w:cs="Georgia (Body)"/>
          <w:color w:val="333333"/>
        </w:rPr>
        <w:t xml:space="preserve">Any query may get a complete picture by retrieving data from both the batch views and the real-time views.  The queries will get the best of both worlds.  The batch views may be processed with more complex or expensive rules and may have better data quality and less skew, while the real-time views give up to the moment access to the latest possible data. As time goes on, real-time data expires and are replaced with data in the batch views. </w:t>
      </w:r>
    </w:p>
    <w:p w:rsidR="002F7815" w:rsidP="002F7815" w:rsidRDefault="002F7815" w14:paraId="4B477095" w14:textId="77777777">
      <w:pPr>
        <w:ind w:left="1440"/>
        <w:jc w:val="both"/>
        <w:rPr>
          <w:rFonts w:ascii="Georgia (Body)" w:hAnsi="Georgia (Body)" w:eastAsia="Georgia (Body)" w:cs="Georgia (Body)"/>
          <w:color w:val="333333"/>
        </w:rPr>
      </w:pPr>
      <w:r w:rsidRPr="405FA339">
        <w:rPr>
          <w:rFonts w:ascii="Georgia (Body)" w:hAnsi="Georgia (Body)" w:eastAsia="Georgia (Body)" w:cs="Georgia (Body)"/>
          <w:color w:val="333333"/>
        </w:rPr>
        <w:t>An additional benefit to this architecture is that we can replay the same incoming data and produce new views in case code or formula changes</w:t>
      </w:r>
    </w:p>
    <w:p w:rsidR="002F7815" w:rsidP="002F7815" w:rsidRDefault="002F7815" w14:paraId="0EB6E131" w14:textId="77777777">
      <w:pPr>
        <w:pStyle w:val="ListParagraph"/>
        <w:numPr>
          <w:ilvl w:val="1"/>
          <w:numId w:val="18"/>
        </w:numPr>
        <w:jc w:val="both"/>
        <w:rPr>
          <w:color w:val="333333"/>
        </w:rPr>
      </w:pPr>
      <w:r w:rsidRPr="405FA339">
        <w:rPr>
          <w:rFonts w:ascii="Georgia (Body)" w:hAnsi="Georgia (Body)" w:eastAsia="Georgia (Body)" w:cs="Georgia (Body)"/>
          <w:b/>
          <w:bCs/>
          <w:color w:val="333333"/>
        </w:rPr>
        <w:t>Use Case Examples:</w:t>
      </w:r>
      <w:r w:rsidRPr="405FA339">
        <w:rPr>
          <w:rFonts w:ascii="Georgia (Body)" w:hAnsi="Georgia (Body)" w:eastAsia="Georgia (Body)" w:cs="Georgia (Body)"/>
          <w:color w:val="333333"/>
        </w:rPr>
        <w:t xml:space="preserve"> Many real-time use cases fit well with Lambda Architecture. In some cases, however, having access to a complete set of data in a batch window may yield certain optimizations that would make Lambda better performing and perhaps even simpler to implement.</w:t>
      </w:r>
    </w:p>
    <w:p w:rsidR="002F7815" w:rsidP="002F7815" w:rsidRDefault="002F7815" w14:paraId="18E9DF35" w14:textId="77777777">
      <w:pPr>
        <w:ind w:left="1440"/>
        <w:jc w:val="both"/>
        <w:rPr>
          <w:rFonts w:ascii="Georgia (Body)" w:hAnsi="Georgia (Body)" w:eastAsia="Georgia (Body)" w:cs="Georgia (Body)"/>
          <w:color w:val="333333"/>
        </w:rPr>
      </w:pPr>
      <w:r w:rsidRPr="405FA339">
        <w:rPr>
          <w:rFonts w:ascii="Georgia (Body)" w:hAnsi="Georgia (Body)" w:eastAsia="Georgia (Body)" w:cs="Georgia (Body)"/>
          <w:color w:val="333333"/>
        </w:rPr>
        <w:t>Eg: Build/Train Machine Learning Models, ML Model Execution (Real-time), Dashboards, Metrics</w:t>
      </w:r>
    </w:p>
    <w:p w:rsidR="002F7815" w:rsidP="002F7815" w:rsidRDefault="002F7815" w14:paraId="5F24B5E4" w14:textId="77777777">
      <w:pPr>
        <w:ind w:left="1440"/>
        <w:jc w:val="both"/>
        <w:rPr>
          <w:rFonts w:ascii="Georgia (Body)" w:hAnsi="Georgia (Body)" w:eastAsia="Georgia (Body)" w:cs="Georgia (Body)"/>
        </w:rPr>
      </w:pPr>
      <w:r>
        <w:rPr>
          <w:noProof/>
        </w:rPr>
        <w:drawing>
          <wp:inline distT="0" distB="0" distL="0" distR="0" wp14:anchorId="5999AEA6" wp14:editId="3BAEC128">
            <wp:extent cx="4830418" cy="2321284"/>
            <wp:effectExtent l="0" t="0" r="0" b="0"/>
            <wp:docPr id="1547917189" name="Picture 1547917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4830418" cy="2321284"/>
                    </a:xfrm>
                    <a:prstGeom prst="rect">
                      <a:avLst/>
                    </a:prstGeom>
                  </pic:spPr>
                </pic:pic>
              </a:graphicData>
            </a:graphic>
          </wp:inline>
        </w:drawing>
      </w:r>
    </w:p>
    <w:p w:rsidR="002F7815" w:rsidP="002F7815" w:rsidRDefault="002F7815" w14:paraId="1E62CA2A" w14:textId="77777777">
      <w:pPr>
        <w:ind w:left="1440" w:firstLine="720"/>
        <w:jc w:val="both"/>
        <w:rPr>
          <w:rFonts w:ascii="Georgia (Body)" w:hAnsi="Georgia (Body)" w:eastAsia="Georgia (Body)" w:cs="Georgia (Body)"/>
          <w:color w:val="333333"/>
        </w:rPr>
      </w:pPr>
      <w:r w:rsidRPr="405FA339">
        <w:rPr>
          <w:rFonts w:ascii="Georgia (Body)" w:hAnsi="Georgia (Body)" w:eastAsia="Georgia (Body)" w:cs="Georgia (Body)"/>
          <w:color w:val="333333"/>
        </w:rPr>
        <w:t>Technology Considerations:</w:t>
      </w:r>
    </w:p>
    <w:p w:rsidR="002F7815" w:rsidP="002F7815" w:rsidRDefault="002F7815" w14:paraId="4EF27B08" w14:textId="77777777">
      <w:pPr>
        <w:ind w:left="2160"/>
        <w:rPr>
          <w:rFonts w:ascii="Georgia (Body)" w:hAnsi="Georgia (Body)" w:eastAsia="Georgia (Body)" w:cs="Georgia (Body)"/>
        </w:rPr>
      </w:pPr>
      <w:r>
        <w:rPr>
          <w:noProof/>
        </w:rPr>
        <w:drawing>
          <wp:inline distT="0" distB="0" distL="0" distR="0" wp14:anchorId="359BE96C" wp14:editId="176AA66E">
            <wp:extent cx="4962526" cy="1956380"/>
            <wp:effectExtent l="0" t="0" r="0" b="0"/>
            <wp:docPr id="1690002757" name="Picture 169000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4962526" cy="1956380"/>
                    </a:xfrm>
                    <a:prstGeom prst="rect">
                      <a:avLst/>
                    </a:prstGeom>
                  </pic:spPr>
                </pic:pic>
              </a:graphicData>
            </a:graphic>
          </wp:inline>
        </w:drawing>
      </w:r>
    </w:p>
    <w:p w:rsidR="002F7815" w:rsidP="002F7815" w:rsidRDefault="002F7815" w14:paraId="4766D093" w14:textId="77777777">
      <w:pPr>
        <w:pStyle w:val="NoSpacing"/>
        <w:ind w:left="1850" w:firstLine="720"/>
        <w:rPr>
          <w:rFonts w:ascii="Georgia (Body)" w:hAnsi="Georgia (Body)" w:eastAsia="Georgia (Body)" w:cs="Georgia (Body)"/>
        </w:rPr>
      </w:pPr>
    </w:p>
    <w:p w:rsidR="002F7815" w:rsidP="002F7815" w:rsidRDefault="002F7815" w14:paraId="4E5C7C1B" w14:textId="77777777">
      <w:pPr>
        <w:pStyle w:val="NoSpacing"/>
        <w:numPr>
          <w:ilvl w:val="1"/>
          <w:numId w:val="18"/>
        </w:numPr>
        <w:rPr>
          <w:color w:val="333333"/>
        </w:rPr>
      </w:pPr>
      <w:r w:rsidRPr="405FA339">
        <w:rPr>
          <w:rFonts w:ascii="Georgia (Body)" w:hAnsi="Georgia (Body)" w:eastAsia="Georgia (Body)" w:cs="Georgia (Body)"/>
          <w:b/>
          <w:bCs/>
          <w:color w:val="333333"/>
        </w:rPr>
        <w:t>Links:</w:t>
      </w:r>
    </w:p>
    <w:p w:rsidR="002F7815" w:rsidP="002F7815" w:rsidRDefault="002F7815" w14:paraId="4D11F671" w14:textId="77777777">
      <w:pPr>
        <w:pStyle w:val="NoSpacing"/>
        <w:ind w:left="720" w:firstLine="720"/>
        <w:rPr>
          <w:rFonts w:ascii="Georgia (Body)" w:hAnsi="Georgia (Body)" w:eastAsia="Georgia (Body)" w:cs="Georgia (Body)"/>
        </w:rPr>
      </w:pPr>
    </w:p>
    <w:p w:rsidR="002F7815" w:rsidP="002F7815" w:rsidRDefault="002F7815" w14:paraId="452836B3" w14:textId="77777777">
      <w:pPr>
        <w:pStyle w:val="NoSpacing"/>
        <w:ind w:left="720" w:firstLine="720"/>
        <w:rPr>
          <w:rFonts w:ascii="Georgia (Body)" w:hAnsi="Georgia (Body)" w:eastAsia="Georgia (Body)" w:cs="Georgia (Body)"/>
        </w:rPr>
      </w:pPr>
      <w:r w:rsidRPr="405FA339">
        <w:rPr>
          <w:rFonts w:ascii="Georgia (Body)" w:hAnsi="Georgia (Body)" w:eastAsia="Georgia (Body)" w:cs="Georgia (Body)"/>
        </w:rPr>
        <w:t xml:space="preserve">Lambda Architecture: </w:t>
      </w:r>
      <w:hyperlink r:id="rId57">
        <w:r w:rsidRPr="405FA339">
          <w:rPr>
            <w:rStyle w:val="Hyperlink"/>
            <w:rFonts w:ascii="Georgia (Body)" w:hAnsi="Georgia (Body)" w:eastAsia="Georgia (Body)" w:cs="Georgia (Body)"/>
          </w:rPr>
          <w:t>http://lambda-architecture.net/</w:t>
        </w:r>
      </w:hyperlink>
    </w:p>
    <w:p w:rsidR="002F7815" w:rsidP="002F7815" w:rsidRDefault="002F7815" w14:paraId="32C74F37" w14:textId="77777777">
      <w:pPr>
        <w:pStyle w:val="NoSpacing"/>
        <w:ind w:left="1440"/>
        <w:rPr>
          <w:rFonts w:ascii="Georgia (Body)" w:hAnsi="Georgia (Body)" w:eastAsia="Georgia (Body)" w:cs="Georgia (Body)"/>
        </w:rPr>
      </w:pPr>
      <w:r w:rsidRPr="405FA339">
        <w:rPr>
          <w:rFonts w:ascii="Georgia (Body)" w:hAnsi="Georgia (Body)" w:eastAsia="Georgia (Body)" w:cs="Georgia (Body)"/>
        </w:rPr>
        <w:t xml:space="preserve">Plural Site (Lambda Implementation): </w:t>
      </w:r>
      <w:hyperlink r:id="rId58">
        <w:r w:rsidRPr="405FA339">
          <w:rPr>
            <w:rStyle w:val="Hyperlink"/>
            <w:rFonts w:ascii="Georgia (Body)" w:hAnsi="Georgia (Body)" w:eastAsia="Georgia (Body)" w:cs="Georgia (Body)"/>
          </w:rPr>
          <w:t>https://app.pluralsight.com/library/courses/spark-kafka-cassandra-applying-lambda-architecture/table-of-contents</w:t>
        </w:r>
      </w:hyperlink>
    </w:p>
    <w:p w:rsidR="002F7815" w:rsidP="002F7815" w:rsidRDefault="002F7815" w14:paraId="2336B0D2" w14:textId="77777777">
      <w:pPr>
        <w:pStyle w:val="NoSpacing"/>
        <w:ind w:left="720" w:firstLine="720"/>
        <w:rPr>
          <w:rFonts w:ascii="Georgia (Body)" w:hAnsi="Georgia (Body)" w:eastAsia="Georgia (Body)" w:cs="Georgia (Body)"/>
          <w:i/>
          <w:iCs/>
        </w:rPr>
      </w:pPr>
    </w:p>
    <w:p w:rsidR="00D0A2F4" w:rsidP="00D0A2F4" w:rsidRDefault="00D0A2F4" w14:paraId="58ADC83B" w14:textId="70BBDA60">
      <w:pPr>
        <w:pStyle w:val="Heading3"/>
      </w:pPr>
      <w:bookmarkStart w:name="_Toc1721296" w:id="30"/>
      <w:r>
        <w:t>Command Query Responsibility Segregation (CQRS)</w:t>
      </w:r>
      <w:bookmarkEnd w:id="30"/>
    </w:p>
    <w:p w:rsidR="00D0A2F4" w:rsidP="00D0A2F4" w:rsidRDefault="00D0A2F4" w14:paraId="40BD3AB6" w14:textId="77777777">
      <w:pPr>
        <w:pStyle w:val="NoSpacing"/>
        <w:numPr>
          <w:ilvl w:val="1"/>
          <w:numId w:val="2"/>
        </w:numPr>
      </w:pPr>
      <w:r w:rsidRPr="00D0A2F4">
        <w:rPr>
          <w:rFonts w:ascii="Georgia (Body)" w:hAnsi="Georgia (Body)" w:eastAsia="Georgia (Body)" w:cs="Georgia (Body)"/>
          <w:b/>
          <w:bCs/>
        </w:rPr>
        <w:t>Description:</w:t>
      </w:r>
      <w:r w:rsidRPr="00D0A2F4">
        <w:rPr>
          <w:rFonts w:ascii="Georgia (Body)" w:hAnsi="Georgia (Body)" w:eastAsia="Georgia (Body)" w:cs="Georgia (Body)"/>
        </w:rPr>
        <w:t xml:space="preserve"> Command Query Responsibility Segregation (CQRS) uses different models to separate read operations (Query) from write operations (Command) based on the idea that having a single model for both leads to a complex model that handles neither reads nor writes particularly well. By separating these responsibilities, read operations can be tuned and scaled independently of write operations. However, since these rely on separate models, and the read model is derived from the write model, the models are eventually consistent rather than strictly consistent.</w:t>
      </w:r>
      <w:r>
        <w:br/>
      </w:r>
      <w:r>
        <w:rPr>
          <w:noProof/>
        </w:rPr>
        <w:drawing>
          <wp:inline distT="0" distB="0" distL="0" distR="0" wp14:anchorId="55971BF7" wp14:editId="7F150EAA">
            <wp:extent cx="3790950" cy="2752725"/>
            <wp:effectExtent l="0" t="0" r="0" b="0"/>
            <wp:docPr id="1011185818" name="Picture 1011185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3790950" cy="2752725"/>
                    </a:xfrm>
                    <a:prstGeom prst="rect">
                      <a:avLst/>
                    </a:prstGeom>
                  </pic:spPr>
                </pic:pic>
              </a:graphicData>
            </a:graphic>
          </wp:inline>
        </w:drawing>
      </w:r>
    </w:p>
    <w:p w:rsidR="00D0A2F4" w:rsidP="00D0A2F4" w:rsidRDefault="00D0A2F4" w14:paraId="32CAD9FD" w14:textId="77777777">
      <w:pPr>
        <w:pStyle w:val="NoSpacing"/>
        <w:numPr>
          <w:ilvl w:val="1"/>
          <w:numId w:val="2"/>
        </w:numPr>
      </w:pPr>
      <w:r w:rsidRPr="00D0A2F4">
        <w:rPr>
          <w:rFonts w:ascii="Georgia (Body)" w:hAnsi="Georgia (Body)" w:eastAsia="Georgia (Body)" w:cs="Georgia (Body)"/>
          <w:b/>
          <w:bCs/>
        </w:rPr>
        <w:t>Streaming Impact:</w:t>
      </w:r>
      <w:r w:rsidRPr="00D0A2F4">
        <w:rPr>
          <w:rFonts w:ascii="Georgia (Body)" w:hAnsi="Georgia (Body)" w:eastAsia="Georgia (Body)" w:cs="Georgia (Body)"/>
        </w:rPr>
        <w:t xml:space="preserve"> Outside the context of Event Streaming, an application or microservice might implement the read and write models using a single data store. However, once an application or microservice start publishing its internal events outside its bounded context, the write operations (Command) must support writing to an external event store. The read model (Query) will need to be synchronized with the write model (Command), likely creating an eventual consistency situation.</w:t>
      </w:r>
      <w:r>
        <w:br/>
      </w:r>
      <w:r>
        <w:rPr>
          <w:noProof/>
        </w:rPr>
        <w:drawing>
          <wp:inline distT="0" distB="0" distL="0" distR="0" wp14:anchorId="62D6D1D9" wp14:editId="62287296">
            <wp:extent cx="2711394" cy="1728916"/>
            <wp:effectExtent l="0" t="0" r="0" b="5080"/>
            <wp:docPr id="389159219" name="Picture 389159219" descr="CQ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2711394" cy="1728916"/>
                    </a:xfrm>
                    <a:prstGeom prst="rect">
                      <a:avLst/>
                    </a:prstGeom>
                  </pic:spPr>
                </pic:pic>
              </a:graphicData>
            </a:graphic>
          </wp:inline>
        </w:drawing>
      </w:r>
    </w:p>
    <w:p w:rsidR="00D0A2F4" w:rsidP="00D0A2F4" w:rsidRDefault="00D0A2F4" w14:paraId="5EC8D45E" w14:textId="77777777">
      <w:pPr>
        <w:pStyle w:val="NoSpacing"/>
        <w:numPr>
          <w:ilvl w:val="1"/>
          <w:numId w:val="2"/>
        </w:numPr>
      </w:pPr>
      <w:r w:rsidRPr="00D0A2F4">
        <w:rPr>
          <w:rFonts w:ascii="Georgia (Body)" w:hAnsi="Georgia (Body)" w:eastAsia="Georgia (Body)" w:cs="Georgia (Body)"/>
          <w:b/>
          <w:bCs/>
        </w:rPr>
        <w:t>Use Case Example</w:t>
      </w:r>
      <w:r w:rsidRPr="00D0A2F4">
        <w:rPr>
          <w:rFonts w:ascii="Georgia (Body)" w:hAnsi="Georgia (Body)" w:eastAsia="Georgia (Body)" w:cs="Georgia (Body)"/>
        </w:rPr>
        <w:t>: Need help here. I think almost any application / microservice implementing event sourcing will need to implement this pattern. Potentially use Data Warehouse or Whoville as examples.</w:t>
      </w:r>
    </w:p>
    <w:p w:rsidR="00D0A2F4" w:rsidP="00D0A2F4" w:rsidRDefault="00D0A2F4" w14:paraId="05B76EFF" w14:textId="77777777">
      <w:pPr>
        <w:pStyle w:val="NoSpacing"/>
        <w:numPr>
          <w:ilvl w:val="1"/>
          <w:numId w:val="2"/>
        </w:numPr>
      </w:pPr>
      <w:r w:rsidRPr="00D0A2F4">
        <w:rPr>
          <w:rFonts w:ascii="Georgia (Body)" w:hAnsi="Georgia (Body)" w:eastAsia="Georgia (Body)" w:cs="Georgia (Body)"/>
          <w:b/>
          <w:bCs/>
        </w:rPr>
        <w:t>Links</w:t>
      </w:r>
      <w:r w:rsidRPr="00D0A2F4">
        <w:rPr>
          <w:rFonts w:ascii="Georgia (Body)" w:hAnsi="Georgia (Body)" w:eastAsia="Georgia (Body)" w:cs="Georgia (Body)"/>
        </w:rPr>
        <w:t>:</w:t>
      </w:r>
    </w:p>
    <w:p w:rsidR="00D0A2F4" w:rsidP="00D0A2F4" w:rsidRDefault="00635079" w14:paraId="614AAF9E" w14:textId="77777777">
      <w:pPr>
        <w:pStyle w:val="NoSpacing"/>
        <w:numPr>
          <w:ilvl w:val="2"/>
          <w:numId w:val="2"/>
        </w:numPr>
      </w:pPr>
      <w:hyperlink r:id="rId61">
        <w:r w:rsidRPr="00D0A2F4" w:rsidR="00D0A2F4">
          <w:rPr>
            <w:rStyle w:val="Hyperlink"/>
            <w:rFonts w:ascii="Georgia (Body)" w:hAnsi="Georgia (Body)" w:eastAsia="Georgia (Body)" w:cs="Georgia (Body)"/>
          </w:rPr>
          <w:t>Event sourcing, CQRS, stream processing and Apache Kafka</w:t>
        </w:r>
      </w:hyperlink>
      <w:r w:rsidRPr="00D0A2F4" w:rsidR="00D0A2F4">
        <w:rPr>
          <w:rFonts w:ascii="Georgia (Body)" w:hAnsi="Georgia (Body)" w:eastAsia="Georgia (Body)" w:cs="Georgia (Body)"/>
        </w:rPr>
        <w:t xml:space="preserve"> by Neha Narkhede</w:t>
      </w:r>
    </w:p>
    <w:p w:rsidR="00D0A2F4" w:rsidP="00D0A2F4" w:rsidRDefault="00635079" w14:paraId="48B7906B" w14:textId="77777777">
      <w:pPr>
        <w:pStyle w:val="NoSpacing"/>
        <w:numPr>
          <w:ilvl w:val="2"/>
          <w:numId w:val="2"/>
        </w:numPr>
      </w:pPr>
      <w:hyperlink r:id="rId62">
        <w:r w:rsidRPr="00D0A2F4" w:rsidR="00D0A2F4">
          <w:rPr>
            <w:rStyle w:val="Hyperlink"/>
            <w:rFonts w:ascii="Georgia (Body)" w:hAnsi="Georgia (Body)" w:eastAsia="Georgia (Body)" w:cs="Georgia (Body)"/>
          </w:rPr>
          <w:t>CQRS</w:t>
        </w:r>
      </w:hyperlink>
      <w:r w:rsidRPr="00D0A2F4" w:rsidR="00D0A2F4">
        <w:rPr>
          <w:rFonts w:ascii="Georgia (Body)" w:hAnsi="Georgia (Body)" w:eastAsia="Georgia (Body)" w:cs="Georgia (Body)"/>
        </w:rPr>
        <w:t xml:space="preserve"> by Martin Fowler</w:t>
      </w:r>
    </w:p>
    <w:p w:rsidR="00D0A2F4" w:rsidP="00D0A2F4" w:rsidRDefault="00635079" w14:paraId="736B59D3" w14:textId="77777777">
      <w:pPr>
        <w:pStyle w:val="NoSpacing"/>
        <w:numPr>
          <w:ilvl w:val="2"/>
          <w:numId w:val="2"/>
        </w:numPr>
      </w:pPr>
      <w:hyperlink r:id="rId63">
        <w:r w:rsidRPr="00D0A2F4" w:rsidR="00D0A2F4">
          <w:rPr>
            <w:rStyle w:val="Hyperlink"/>
            <w:rFonts w:ascii="Georgia (Body)" w:hAnsi="Georgia (Body)" w:eastAsia="Georgia (Body)" w:cs="Georgia (Body)"/>
          </w:rPr>
          <w:t>Clarified CQRS</w:t>
        </w:r>
      </w:hyperlink>
      <w:r w:rsidRPr="00D0A2F4" w:rsidR="00D0A2F4">
        <w:rPr>
          <w:rFonts w:ascii="Georgia (Body)" w:hAnsi="Georgia (Body)" w:eastAsia="Georgia (Body)" w:cs="Georgia (Body)"/>
        </w:rPr>
        <w:t xml:space="preserve"> by Udi Dahan</w:t>
      </w:r>
    </w:p>
    <w:p w:rsidR="00D0A2F4" w:rsidP="00D0A2F4" w:rsidRDefault="00635079" w14:paraId="2D308902" w14:textId="77777777">
      <w:pPr>
        <w:pStyle w:val="NoSpacing"/>
        <w:numPr>
          <w:ilvl w:val="2"/>
          <w:numId w:val="2"/>
        </w:numPr>
      </w:pPr>
      <w:hyperlink r:id="rId64">
        <w:r w:rsidRPr="00D0A2F4" w:rsidR="00D0A2F4">
          <w:rPr>
            <w:rStyle w:val="Hyperlink"/>
            <w:rFonts w:ascii="Georgia (Body)" w:hAnsi="Georgia (Body)" w:eastAsia="Georgia (Body)" w:cs="Georgia (Body)"/>
          </w:rPr>
          <w:t>1 Year of Event Sourcing and CQRS</w:t>
        </w:r>
      </w:hyperlink>
      <w:r w:rsidRPr="00D0A2F4" w:rsidR="00D0A2F4">
        <w:rPr>
          <w:rFonts w:ascii="Georgia (Body)" w:hAnsi="Georgia (Body)" w:eastAsia="Georgia (Body)" w:cs="Georgia (Body)"/>
        </w:rPr>
        <w:t xml:space="preserve"> by Teiva Harsanyi</w:t>
      </w:r>
    </w:p>
    <w:p w:rsidR="00D0A2F4" w:rsidP="00D0A2F4" w:rsidRDefault="00635079" w14:paraId="23414C18" w14:textId="77777777">
      <w:pPr>
        <w:pStyle w:val="NoSpacing"/>
        <w:numPr>
          <w:ilvl w:val="2"/>
          <w:numId w:val="2"/>
        </w:numPr>
      </w:pPr>
      <w:hyperlink r:id="rId65">
        <w:r w:rsidRPr="00D0A2F4" w:rsidR="00D0A2F4">
          <w:rPr>
            <w:rStyle w:val="Hyperlink"/>
            <w:rFonts w:ascii="Georgia (Body)" w:hAnsi="Georgia (Body)" w:eastAsia="Georgia (Body)" w:cs="Georgia (Body)"/>
          </w:rPr>
          <w:t>Command and Query Responsibility Segregation</w:t>
        </w:r>
      </w:hyperlink>
      <w:r w:rsidRPr="00D0A2F4" w:rsidR="00D0A2F4">
        <w:rPr>
          <w:rFonts w:ascii="Georgia (Body)" w:hAnsi="Georgia (Body)" w:eastAsia="Georgia (Body)" w:cs="Georgia (Body)"/>
        </w:rPr>
        <w:t xml:space="preserve"> at Azure Cloud Design Patterns</w:t>
      </w:r>
    </w:p>
    <w:p w:rsidR="00D0A2F4" w:rsidP="00D0A2F4" w:rsidRDefault="00635079" w14:paraId="2C786CE0" w14:textId="77777777">
      <w:pPr>
        <w:pStyle w:val="NoSpacing"/>
        <w:numPr>
          <w:ilvl w:val="2"/>
          <w:numId w:val="2"/>
        </w:numPr>
      </w:pPr>
      <w:hyperlink r:id="rId66">
        <w:r w:rsidRPr="00D0A2F4" w:rsidR="00D0A2F4">
          <w:rPr>
            <w:rStyle w:val="Hyperlink"/>
            <w:rFonts w:ascii="Georgia (Body)" w:hAnsi="Georgia (Body)" w:eastAsia="Georgia (Body)" w:cs="Georgia (Body)"/>
          </w:rPr>
          <w:t>CQRS</w:t>
        </w:r>
      </w:hyperlink>
      <w:r w:rsidRPr="00D0A2F4" w:rsidR="00D0A2F4">
        <w:rPr>
          <w:rFonts w:ascii="Georgia (Body)" w:hAnsi="Georgia (Body)" w:eastAsia="Georgia (Body)" w:cs="Georgia (Body)"/>
        </w:rPr>
        <w:t xml:space="preserve"> at Microservice Architecture</w:t>
      </w:r>
    </w:p>
    <w:p w:rsidR="00D0A2F4" w:rsidP="00D0A2F4" w:rsidRDefault="00D0A2F4" w14:paraId="3D70BA33" w14:textId="730F7E75">
      <w:pPr>
        <w:rPr>
          <w:rFonts w:ascii="Georgia (Body)" w:hAnsi="Georgia (Body)" w:eastAsia="Georgia (Body)" w:cs="Georgia (Body)"/>
        </w:rPr>
      </w:pPr>
    </w:p>
    <w:p w:rsidR="26D6B1A5" w:rsidP="405FA339" w:rsidRDefault="1D025D83" w14:paraId="1A13AC5D" w14:textId="3D85CAD3">
      <w:pPr>
        <w:pStyle w:val="Heading2"/>
        <w:rPr>
          <w:rFonts w:ascii="Georgia (Body)" w:hAnsi="Georgia (Body)" w:eastAsia="Georgia (Body)" w:cs="Georgia (Body)"/>
        </w:rPr>
      </w:pPr>
      <w:bookmarkStart w:name="_Toc535563257" w:id="31"/>
      <w:bookmarkStart w:name="_Toc1721297" w:id="32"/>
      <w:r w:rsidRPr="25D979F1" w:rsidR="25D979F1">
        <w:rPr>
          <w:rFonts w:ascii="Georgia (Body)" w:hAnsi="Georgia (Body)" w:eastAsia="Georgia (Body)" w:cs="Georgia (Body)"/>
        </w:rPr>
        <w:t>Design Anti-Patterns</w:t>
      </w:r>
      <w:bookmarkEnd w:id="31"/>
      <w:bookmarkEnd w:id="32"/>
    </w:p>
    <w:p w:rsidR="6E0364A4" w:rsidP="6E0364A4" w:rsidRDefault="6E0364A4" w14:paraId="6F1F7B4A" w14:textId="23794BB2">
      <w:pPr>
        <w:pStyle w:val="NoSpacing"/>
        <w:ind w:left="360"/>
        <w:rPr>
          <w:rFonts w:ascii="Georgia (Body)" w:hAnsi="Georgia (Body)" w:eastAsia="Georgia (Body)" w:cs="Georgia (Body)"/>
        </w:rPr>
      </w:pPr>
    </w:p>
    <w:p w:rsidR="26D6B1A5" w:rsidP="26D6B1A5" w:rsidRDefault="6E0364A4" w14:paraId="6EC693F1" w14:textId="03613382">
      <w:pPr>
        <w:pStyle w:val="NoSpacing"/>
        <w:numPr>
          <w:ilvl w:val="0"/>
          <w:numId w:val="16"/>
        </w:numPr>
      </w:pPr>
      <w:r w:rsidRPr="6E0364A4">
        <w:rPr>
          <w:rFonts w:ascii="Georgia (Body)" w:hAnsi="Georgia (Body)" w:eastAsia="Georgia (Body)" w:cs="Georgia (Body)"/>
        </w:rPr>
        <w:t>Many Providers/Publishers to single stream topic</w:t>
      </w:r>
    </w:p>
    <w:p w:rsidR="26D6B1A5" w:rsidP="3252137A" w:rsidRDefault="405FA339" w14:paraId="78008084" w14:textId="505F90D2">
      <w:pPr>
        <w:pStyle w:val="NoSpacing"/>
        <w:numPr>
          <w:ilvl w:val="1"/>
          <w:numId w:val="15"/>
        </w:numPr>
      </w:pPr>
      <w:r w:rsidRPr="405FA339">
        <w:rPr>
          <w:rFonts w:ascii="Georgia (Body)" w:hAnsi="Georgia (Body)" w:eastAsia="Georgia (Body)" w:cs="Georgia (Body)"/>
          <w:b/>
          <w:bCs/>
        </w:rPr>
        <w:t>Description:</w:t>
      </w:r>
      <w:r w:rsidRPr="405FA339">
        <w:rPr>
          <w:rFonts w:ascii="Georgia (Body)" w:hAnsi="Georgia (Body)" w:eastAsia="Georgia (Body)" w:cs="Georgia (Body)"/>
        </w:rPr>
        <w:t xml:space="preserve">  This is situation where we have multiple providers publishing the same event to a single topic/stream.  </w:t>
      </w:r>
    </w:p>
    <w:p w:rsidR="26D6B1A5" w:rsidP="3252137A" w:rsidRDefault="405FA339" w14:paraId="32F3CB14" w14:textId="378D2481">
      <w:pPr>
        <w:pStyle w:val="NoSpacing"/>
        <w:numPr>
          <w:ilvl w:val="1"/>
          <w:numId w:val="15"/>
        </w:numPr>
      </w:pPr>
      <w:r w:rsidRPr="405FA339">
        <w:rPr>
          <w:rFonts w:ascii="Georgia (Body)" w:hAnsi="Georgia (Body)" w:eastAsia="Georgia (Body)" w:cs="Georgia (Body)"/>
          <w:b/>
          <w:bCs/>
        </w:rPr>
        <w:t>Alternatives</w:t>
      </w:r>
      <w:r w:rsidRPr="405FA339">
        <w:rPr>
          <w:rFonts w:ascii="Georgia (Body)" w:hAnsi="Georgia (Body)" w:eastAsia="Georgia (Body)" w:cs="Georgia (Body)"/>
        </w:rPr>
        <w:t>:  The approved pattern is to have individual topic/stream for each provider and if needed have an aggregation of the individual streams into a single topic/stream at enterprise business event</w:t>
      </w:r>
      <w:r w:rsidRPr="405FA339">
        <w:rPr>
          <w:rFonts w:ascii="Georgia (Body)" w:hAnsi="Georgia (Body)" w:eastAsia="Georgia (Body)" w:cs="Georgia (Body)"/>
          <w:color w:val="444444"/>
        </w:rPr>
        <w:t xml:space="preserve">. </w:t>
      </w:r>
      <w:r w:rsidRPr="405FA339">
        <w:rPr>
          <w:rFonts w:ascii="Georgia (Body)" w:hAnsi="Georgia (Body)" w:eastAsia="Georgia (Body)" w:cs="Georgia (Body)"/>
        </w:rPr>
        <w:t xml:space="preserve"> </w:t>
      </w:r>
    </w:p>
    <w:p w:rsidR="3252137A" w:rsidP="3252137A" w:rsidRDefault="405FA339" w14:paraId="2B3694C2" w14:textId="27FCE282">
      <w:pPr>
        <w:pStyle w:val="NoSpacing"/>
        <w:numPr>
          <w:ilvl w:val="1"/>
          <w:numId w:val="15"/>
        </w:numPr>
      </w:pPr>
      <w:r w:rsidRPr="405FA339">
        <w:rPr>
          <w:rFonts w:ascii="Georgia (Body)" w:hAnsi="Georgia (Body)" w:eastAsia="Georgia (Body)" w:cs="Georgia (Body)"/>
          <w:b/>
          <w:bCs/>
        </w:rPr>
        <w:t xml:space="preserve">Use Case Example: </w:t>
      </w:r>
      <w:r w:rsidRPr="405FA339">
        <w:rPr>
          <w:rFonts w:ascii="Georgia (Body)" w:hAnsi="Georgia (Body)" w:eastAsia="Georgia (Body)" w:cs="Georgia (Body)"/>
        </w:rPr>
        <w:t xml:space="preserve"> Service Advantage and PolicyCenter both publish “Cancel Policy” events.</w:t>
      </w:r>
    </w:p>
    <w:p w:rsidR="3252137A" w:rsidP="3252137A" w:rsidRDefault="405FA339" w14:paraId="72DDC6D8" w14:textId="539A105E">
      <w:pPr>
        <w:pStyle w:val="NoSpacing"/>
        <w:numPr>
          <w:ilvl w:val="1"/>
          <w:numId w:val="15"/>
        </w:numPr>
      </w:pPr>
      <w:r w:rsidRPr="405FA339">
        <w:rPr>
          <w:rFonts w:ascii="Georgia (Body)" w:hAnsi="Georgia (Body)" w:eastAsia="Georgia (Body)" w:cs="Georgia (Body)"/>
          <w:b/>
          <w:bCs/>
        </w:rPr>
        <w:t>Justification</w:t>
      </w:r>
      <w:r w:rsidRPr="405FA339">
        <w:rPr>
          <w:rFonts w:ascii="Georgia (Body)" w:hAnsi="Georgia (Body)" w:eastAsia="Georgia (Body)" w:cs="Georgia (Body)"/>
        </w:rPr>
        <w:t xml:space="preserve">: </w:t>
      </w:r>
    </w:p>
    <w:p w:rsidR="3252137A" w:rsidP="3252137A" w:rsidRDefault="405FA339" w14:paraId="675F044B" w14:textId="46E5BF2E">
      <w:pPr>
        <w:pStyle w:val="NoSpacing"/>
        <w:numPr>
          <w:ilvl w:val="2"/>
          <w:numId w:val="15"/>
        </w:numPr>
      </w:pPr>
      <w:r w:rsidRPr="405FA339">
        <w:rPr>
          <w:rFonts w:ascii="Georgia (Body)" w:hAnsi="Georgia (Body)" w:eastAsia="Georgia (Body)" w:cs="Georgia (Body)"/>
        </w:rPr>
        <w:t>Variable message formats</w:t>
      </w:r>
    </w:p>
    <w:p w:rsidR="3252137A" w:rsidP="3252137A" w:rsidRDefault="405FA339" w14:paraId="03559171" w14:textId="202E8E3B">
      <w:pPr>
        <w:pStyle w:val="NoSpacing"/>
        <w:numPr>
          <w:ilvl w:val="2"/>
          <w:numId w:val="15"/>
        </w:numPr>
      </w:pPr>
      <w:r w:rsidRPr="405FA339">
        <w:rPr>
          <w:rFonts w:ascii="Georgia (Body)" w:hAnsi="Georgia (Body)" w:eastAsia="Georgia (Body)" w:cs="Georgia (Body)"/>
        </w:rPr>
        <w:t>Decoupling of providers</w:t>
      </w:r>
    </w:p>
    <w:p w:rsidR="3252137A" w:rsidP="3252137A" w:rsidRDefault="405FA339" w14:paraId="12929BC4" w14:textId="7B64C270">
      <w:pPr>
        <w:pStyle w:val="NoSpacing"/>
        <w:numPr>
          <w:ilvl w:val="2"/>
          <w:numId w:val="15"/>
        </w:numPr>
      </w:pPr>
      <w:r w:rsidRPr="405FA339">
        <w:rPr>
          <w:rFonts w:ascii="Georgia (Body)" w:hAnsi="Georgia (Body)" w:eastAsia="Georgia (Body)" w:cs="Georgia (Body)"/>
        </w:rPr>
        <w:t>Providers able to size and implementation that is best fit for their application</w:t>
      </w:r>
    </w:p>
    <w:p w:rsidR="3252137A" w:rsidP="3252137A" w:rsidRDefault="405FA339" w14:paraId="3AE4777B" w14:textId="743E0F94">
      <w:pPr>
        <w:pStyle w:val="NoSpacing"/>
        <w:numPr>
          <w:ilvl w:val="2"/>
          <w:numId w:val="15"/>
        </w:numPr>
      </w:pPr>
      <w:r w:rsidRPr="405FA339">
        <w:rPr>
          <w:rFonts w:ascii="Georgia (Body)" w:hAnsi="Georgia (Body)" w:eastAsia="Georgia (Body)" w:cs="Georgia (Body)"/>
        </w:rPr>
        <w:t>Audit and Logging at granular level</w:t>
      </w:r>
    </w:p>
    <w:p w:rsidR="3252137A" w:rsidP="3252137A" w:rsidRDefault="405FA339" w14:paraId="6F048256" w14:textId="6E1DF3FD">
      <w:pPr>
        <w:pStyle w:val="NoSpacing"/>
        <w:numPr>
          <w:ilvl w:val="1"/>
          <w:numId w:val="15"/>
        </w:numPr>
      </w:pPr>
      <w:r w:rsidRPr="405FA339">
        <w:rPr>
          <w:rFonts w:ascii="Georgia (Body)" w:hAnsi="Georgia (Body)" w:eastAsia="Georgia (Body)" w:cs="Georgia (Body)"/>
          <w:b/>
          <w:bCs/>
        </w:rPr>
        <w:t>Link</w:t>
      </w:r>
      <w:r w:rsidRPr="405FA339">
        <w:rPr>
          <w:rFonts w:ascii="Georgia (Body)" w:hAnsi="Georgia (Body)" w:eastAsia="Georgia (Body)" w:cs="Georgia (Body)"/>
        </w:rPr>
        <w:t xml:space="preserve">: </w:t>
      </w:r>
    </w:p>
    <w:p w:rsidR="26D6B1A5" w:rsidP="26D6B1A5" w:rsidRDefault="6E0364A4" w14:paraId="37D6EC60" w14:textId="494910F7">
      <w:pPr>
        <w:pStyle w:val="NoSpacing"/>
        <w:numPr>
          <w:ilvl w:val="0"/>
          <w:numId w:val="16"/>
        </w:numPr>
      </w:pPr>
      <w:r w:rsidRPr="6E0364A4">
        <w:rPr>
          <w:rFonts w:ascii="Georgia (Body)" w:hAnsi="Georgia (Body)" w:eastAsia="Georgia (Body)" w:cs="Georgia (Body)"/>
        </w:rPr>
        <w:t>Request-Reply “Command” pattern</w:t>
      </w:r>
    </w:p>
    <w:p w:rsidR="3252137A" w:rsidP="3252137A" w:rsidRDefault="405FA339" w14:paraId="6F6C450C" w14:textId="2825D731">
      <w:pPr>
        <w:pStyle w:val="NoSpacing"/>
        <w:numPr>
          <w:ilvl w:val="1"/>
          <w:numId w:val="14"/>
        </w:numPr>
      </w:pPr>
      <w:r w:rsidRPr="405FA339">
        <w:rPr>
          <w:rFonts w:ascii="Georgia (Body)" w:hAnsi="Georgia (Body)" w:eastAsia="Georgia (Body)" w:cs="Georgia (Body)"/>
          <w:b/>
          <w:bCs/>
        </w:rPr>
        <w:t>Description:</w:t>
      </w:r>
      <w:r w:rsidRPr="405FA339">
        <w:rPr>
          <w:rFonts w:ascii="Georgia (Body)" w:hAnsi="Georgia (Body)" w:eastAsia="Georgia (Body)" w:cs="Georgia (Body)"/>
        </w:rPr>
        <w:t xml:space="preserve">  Providers utilizes topic on stream to create a request with the expectation of a response on another topic to complete the operation. </w:t>
      </w:r>
    </w:p>
    <w:p w:rsidR="3252137A" w:rsidP="3252137A" w:rsidRDefault="405FA339" w14:paraId="16CBDDDA" w14:textId="50342874">
      <w:pPr>
        <w:pStyle w:val="NoSpacing"/>
        <w:numPr>
          <w:ilvl w:val="1"/>
          <w:numId w:val="9"/>
        </w:numPr>
      </w:pPr>
      <w:r w:rsidRPr="405FA339">
        <w:rPr>
          <w:rFonts w:ascii="Georgia (Body)" w:hAnsi="Georgia (Body)" w:eastAsia="Georgia (Body)" w:cs="Georgia (Body)"/>
          <w:b/>
          <w:bCs/>
        </w:rPr>
        <w:t>Alternatives</w:t>
      </w:r>
      <w:r w:rsidRPr="405FA339">
        <w:rPr>
          <w:rFonts w:ascii="Georgia (Body)" w:hAnsi="Georgia (Body)" w:eastAsia="Georgia (Body)" w:cs="Georgia (Body)"/>
        </w:rPr>
        <w:t xml:space="preserve">: The approved pattern is to utilize APIs or queues. </w:t>
      </w:r>
    </w:p>
    <w:p w:rsidR="3252137A" w:rsidP="3252137A" w:rsidRDefault="405FA339" w14:paraId="5EB8F110" w14:textId="0B1B4CA3">
      <w:pPr>
        <w:pStyle w:val="NoSpacing"/>
        <w:numPr>
          <w:ilvl w:val="1"/>
          <w:numId w:val="9"/>
        </w:numPr>
      </w:pPr>
      <w:r w:rsidRPr="405FA339">
        <w:rPr>
          <w:rFonts w:ascii="Georgia (Body)" w:hAnsi="Georgia (Body)" w:eastAsia="Georgia (Body)" w:cs="Georgia (Body)"/>
          <w:b/>
          <w:bCs/>
        </w:rPr>
        <w:t xml:space="preserve">Use Case Example: </w:t>
      </w:r>
      <w:r w:rsidRPr="405FA339">
        <w:rPr>
          <w:rFonts w:ascii="Georgia (Body)" w:hAnsi="Georgia (Body)" w:eastAsia="Georgia (Body)" w:cs="Georgia (Body)"/>
        </w:rPr>
        <w:t>PolicyCenter order underwriting report but requires report from B2B partner to complete processing.</w:t>
      </w:r>
    </w:p>
    <w:p w:rsidR="3252137A" w:rsidP="3252137A" w:rsidRDefault="405FA339" w14:paraId="3CD093B4" w14:textId="3476D0A6">
      <w:pPr>
        <w:pStyle w:val="NoSpacing"/>
        <w:numPr>
          <w:ilvl w:val="1"/>
          <w:numId w:val="12"/>
        </w:numPr>
      </w:pPr>
      <w:r w:rsidRPr="405FA339">
        <w:rPr>
          <w:rFonts w:ascii="Georgia (Body)" w:hAnsi="Georgia (Body)" w:eastAsia="Georgia (Body)" w:cs="Georgia (Body)"/>
          <w:b/>
          <w:bCs/>
        </w:rPr>
        <w:t>Justification</w:t>
      </w:r>
      <w:r w:rsidRPr="405FA339">
        <w:rPr>
          <w:rFonts w:ascii="Georgia (Body)" w:hAnsi="Georgia (Body)" w:eastAsia="Georgia (Body)" w:cs="Georgia (Body)"/>
        </w:rPr>
        <w:t xml:space="preserve">: </w:t>
      </w:r>
    </w:p>
    <w:p w:rsidR="3252137A" w:rsidP="3252137A" w:rsidRDefault="405FA339" w14:paraId="21D47D8F" w14:textId="50DE7065">
      <w:pPr>
        <w:pStyle w:val="NoSpacing"/>
        <w:numPr>
          <w:ilvl w:val="2"/>
          <w:numId w:val="12"/>
        </w:numPr>
      </w:pPr>
      <w:r w:rsidRPr="405FA339">
        <w:rPr>
          <w:rFonts w:ascii="Georgia (Body)" w:hAnsi="Georgia (Body)" w:eastAsia="Georgia (Body)" w:cs="Georgia (Body)"/>
        </w:rPr>
        <w:t>Modern day synchronous patterns are best achieved through APIs. Streaming platform capabilities are not well-suited for this pattern.</w:t>
      </w:r>
    </w:p>
    <w:p w:rsidR="3252137A" w:rsidP="3252137A" w:rsidRDefault="405FA339" w14:paraId="56D1DAA8" w14:textId="47907A90">
      <w:pPr>
        <w:pStyle w:val="NoSpacing"/>
        <w:numPr>
          <w:ilvl w:val="2"/>
          <w:numId w:val="12"/>
        </w:numPr>
      </w:pPr>
      <w:r w:rsidRPr="405FA339">
        <w:rPr>
          <w:rFonts w:ascii="Georgia (Body)" w:hAnsi="Georgia (Body)" w:eastAsia="Georgia (Body)" w:cs="Georgia (Body)"/>
        </w:rPr>
        <w:t>APIs should be utilized for synchronous</w:t>
      </w:r>
    </w:p>
    <w:p w:rsidR="3252137A" w:rsidP="3252137A" w:rsidRDefault="405FA339" w14:paraId="48B97F86" w14:textId="68EFB607">
      <w:pPr>
        <w:pStyle w:val="NoSpacing"/>
        <w:numPr>
          <w:ilvl w:val="1"/>
          <w:numId w:val="10"/>
        </w:numPr>
      </w:pPr>
      <w:r w:rsidRPr="405FA339">
        <w:rPr>
          <w:rFonts w:ascii="Georgia (Body)" w:hAnsi="Georgia (Body)" w:eastAsia="Georgia (Body)" w:cs="Georgia (Body)"/>
          <w:b/>
          <w:bCs/>
        </w:rPr>
        <w:t>Links</w:t>
      </w:r>
      <w:r w:rsidRPr="405FA339">
        <w:rPr>
          <w:rFonts w:ascii="Georgia (Body)" w:hAnsi="Georgia (Body)" w:eastAsia="Georgia (Body)" w:cs="Georgia (Body)"/>
        </w:rPr>
        <w:t xml:space="preserve">: </w:t>
      </w:r>
      <w:hyperlink r:id="rId67">
        <w:r w:rsidRPr="405FA339">
          <w:rPr>
            <w:rStyle w:val="Hyperlink"/>
            <w:rFonts w:ascii="Georgia (Body)" w:hAnsi="Georgia (Body)" w:eastAsia="Georgia (Body)" w:cs="Georgia (Body)"/>
            <w:color w:val="0D496D"/>
            <w:sz w:val="21"/>
            <w:szCs w:val="21"/>
          </w:rPr>
          <w:t>https://www.enterpriseintegrationpatterns.com/patterns/messaging/RequestReply.html</w:t>
        </w:r>
      </w:hyperlink>
    </w:p>
    <w:p w:rsidR="26D6B1A5" w:rsidP="405FA339" w:rsidRDefault="26D6B1A5" w14:paraId="29D538D4" w14:textId="6061EDA5">
      <w:pPr>
        <w:ind w:left="1440"/>
        <w:rPr>
          <w:rFonts w:ascii="Georgia (Body)" w:hAnsi="Georgia (Body)" w:eastAsia="Georgia (Body)" w:cs="Georgia (Body)"/>
          <w:sz w:val="18"/>
          <w:szCs w:val="18"/>
        </w:rPr>
      </w:pPr>
    </w:p>
    <w:p w:rsidR="26D6B1A5" w:rsidP="405FA339" w:rsidRDefault="26D6B1A5" w14:paraId="0F68F142" w14:textId="4D51EFCE">
      <w:pPr>
        <w:pStyle w:val="NoSpacing"/>
        <w:ind w:left="720" w:firstLine="720"/>
        <w:rPr>
          <w:rFonts w:ascii="Georgia (Body)" w:hAnsi="Georgia (Body)" w:eastAsia="Georgia (Body)" w:cs="Georgia (Body)"/>
        </w:rPr>
      </w:pPr>
    </w:p>
    <w:p w:rsidR="00E86A05" w:rsidP="405FA339" w:rsidRDefault="1D025D83" w14:paraId="40FD72CC" w14:textId="64BBFB9F">
      <w:pPr>
        <w:pStyle w:val="Heading2"/>
        <w:rPr>
          <w:rFonts w:ascii="Georgia (Body)" w:hAnsi="Georgia (Body)" w:eastAsia="Georgia (Body)" w:cs="Georgia (Body)"/>
          <w:sz w:val="40"/>
          <w:szCs w:val="40"/>
        </w:rPr>
      </w:pPr>
      <w:bookmarkStart w:name="_Toc535563258" w:id="33"/>
      <w:bookmarkStart w:name="_Toc1721298" w:id="34"/>
      <w:r w:rsidRPr="25D979F1" w:rsidR="25D979F1">
        <w:rPr>
          <w:rFonts w:ascii="Georgia (Body)" w:hAnsi="Georgia (Body)" w:eastAsia="Georgia (Body)" w:cs="Georgia (Body)"/>
          <w:sz w:val="40"/>
          <w:szCs w:val="40"/>
        </w:rPr>
        <w:t>Appendix</w:t>
      </w:r>
      <w:bookmarkEnd w:id="33"/>
      <w:bookmarkEnd w:id="34"/>
    </w:p>
    <w:p w:rsidR="6E0364A4" w:rsidP="6E0364A4" w:rsidRDefault="6E0364A4" w14:paraId="3EE35721" w14:textId="46426797">
      <w:pPr>
        <w:pStyle w:val="NoSpacing"/>
      </w:pPr>
    </w:p>
    <w:p w:rsidR="26D6B1A5" w:rsidP="405FA339" w:rsidRDefault="1A084995" w14:paraId="5C59C3EC" w14:textId="1278C102">
      <w:pPr>
        <w:pStyle w:val="NoSpacing"/>
        <w:rPr>
          <w:rFonts w:ascii="Georgia (Body)" w:hAnsi="Georgia (Body)" w:eastAsia="Georgia (Body)" w:cs="Georgia (Body)"/>
        </w:rPr>
      </w:pPr>
      <w:r>
        <w:rPr>
          <w:noProof/>
        </w:rPr>
        <w:drawing>
          <wp:inline distT="0" distB="0" distL="0" distR="0" wp14:anchorId="59A7B7E7" wp14:editId="1FDBFACB">
            <wp:extent cx="6858000" cy="5362576"/>
            <wp:effectExtent l="0" t="0" r="0" b="0"/>
            <wp:docPr id="1227843514" name="Picture 122784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858000" cy="5362576"/>
                    </a:xfrm>
                    <a:prstGeom prst="rect">
                      <a:avLst/>
                    </a:prstGeom>
                  </pic:spPr>
                </pic:pic>
              </a:graphicData>
            </a:graphic>
          </wp:inline>
        </w:drawing>
      </w:r>
    </w:p>
    <w:p w:rsidR="07E5E37D" w:rsidP="405FA339" w:rsidRDefault="405FA339" w14:paraId="514BE82E" w14:textId="6B3000D4">
      <w:pPr>
        <w:pStyle w:val="Heading3"/>
        <w:rPr>
          <w:rFonts w:ascii="Georgia (Body)" w:hAnsi="Georgia (Body)" w:eastAsia="Georgia (Body)" w:cs="Georgia (Body)"/>
        </w:rPr>
      </w:pPr>
      <w:bookmarkStart w:name="Products" w:id="35"/>
      <w:bookmarkStart w:name="_Toc1721299" w:id="36"/>
      <w:bookmarkEnd w:id="35"/>
      <w:r w:rsidRPr="405FA339">
        <w:rPr>
          <w:rFonts w:ascii="Georgia (Body)" w:hAnsi="Georgia (Body)" w:eastAsia="Georgia (Body)" w:cs="Georgia (Body)"/>
        </w:rPr>
        <w:t>Components</w:t>
      </w:r>
      <w:bookmarkEnd w:id="36"/>
    </w:p>
    <w:p w:rsidR="66FED754" w:rsidP="405FA339" w:rsidRDefault="405FA339" w14:paraId="3D414438" w14:textId="13302FAA">
      <w:pPr>
        <w:spacing w:after="40"/>
        <w:rPr>
          <w:rFonts w:ascii="Georgia (Body)" w:hAnsi="Georgia (Body)" w:eastAsia="Georgia (Body)" w:cs="Georgia (Body)"/>
          <w:color w:val="3E97CC"/>
        </w:rPr>
      </w:pPr>
      <w:r w:rsidRPr="405FA339">
        <w:rPr>
          <w:rFonts w:ascii="Georgia (Body)" w:hAnsi="Georgia (Body)" w:eastAsia="Georgia (Body)" w:cs="Georgia (Body)"/>
          <w:color w:val="3E97CC"/>
        </w:rPr>
        <w:t>ZooKeeper</w:t>
      </w:r>
    </w:p>
    <w:p w:rsidR="66FED754" w:rsidP="405FA339" w:rsidRDefault="405FA339" w14:paraId="65B61AFC" w14:textId="1A60C1CB">
      <w:pPr>
        <w:rPr>
          <w:rFonts w:ascii="Georgia (Body)" w:hAnsi="Georgia (Body)" w:eastAsia="Georgia (Body)" w:cs="Georgia (Body)"/>
          <w:color w:val="636467"/>
          <w:sz w:val="18"/>
          <w:szCs w:val="18"/>
        </w:rPr>
      </w:pPr>
      <w:r w:rsidRPr="405FA339">
        <w:rPr>
          <w:rFonts w:ascii="Georgia (Body)" w:hAnsi="Georgia (Body)" w:eastAsia="Georgia (Body)" w:cs="Georgia (Body)"/>
          <w:color w:val="636467"/>
          <w:sz w:val="18"/>
          <w:szCs w:val="18"/>
        </w:rPr>
        <w:t>ZooKeeper is a centralized service for managing distributed processes and is a mandatory component in every Apache Kafka cluster.</w:t>
      </w:r>
    </w:p>
    <w:p w:rsidR="66FED754" w:rsidP="405FA339" w:rsidRDefault="405FA339" w14:paraId="236F5CD4" w14:textId="553CA80A">
      <w:pPr>
        <w:spacing w:after="40"/>
        <w:rPr>
          <w:rFonts w:ascii="Georgia (Body)" w:hAnsi="Georgia (Body)" w:eastAsia="Georgia (Body)" w:cs="Georgia (Body)"/>
          <w:color w:val="3E97CC"/>
        </w:rPr>
      </w:pPr>
      <w:r w:rsidRPr="405FA339">
        <w:rPr>
          <w:rFonts w:ascii="Georgia (Body)" w:hAnsi="Georgia (Body)" w:eastAsia="Georgia (Body)" w:cs="Georgia (Body)"/>
          <w:color w:val="3E97CC"/>
        </w:rPr>
        <w:t>Kafka Brokers</w:t>
      </w:r>
    </w:p>
    <w:p w:rsidR="66FED754" w:rsidP="405FA339" w:rsidRDefault="405FA339" w14:paraId="2BBC37E6" w14:textId="22C7B640">
      <w:pPr>
        <w:rPr>
          <w:rFonts w:ascii="Georgia (Body)" w:hAnsi="Georgia (Body)" w:eastAsia="Georgia (Body)" w:cs="Georgia (Body)"/>
          <w:color w:val="636467"/>
          <w:sz w:val="18"/>
          <w:szCs w:val="18"/>
        </w:rPr>
      </w:pPr>
      <w:r w:rsidRPr="405FA339">
        <w:rPr>
          <w:rFonts w:ascii="Georgia (Body)" w:hAnsi="Georgia (Body)" w:eastAsia="Georgia (Body)" w:cs="Georgia (Body)"/>
          <w:color w:val="636467"/>
          <w:sz w:val="18"/>
          <w:szCs w:val="18"/>
        </w:rPr>
        <w:t>Kafka brokers are the main storage and messaging components of Apache Kafka. Kafka is a streaming platform that uses messaging semantics. The Kafka cluster maintains streams of messages called topics; the topics are sharded into partitions (ordered, immutable logs of messages) and the partitions are replicated and distributed for high availability. The servers that run the Kafka cluster are called brokers.</w:t>
      </w:r>
    </w:p>
    <w:p w:rsidR="66FED754" w:rsidP="405FA339" w:rsidRDefault="405FA339" w14:paraId="784C808B" w14:textId="04971E21">
      <w:pPr>
        <w:spacing w:after="40"/>
        <w:rPr>
          <w:rFonts w:ascii="Georgia (Body)" w:hAnsi="Georgia (Body)" w:eastAsia="Georgia (Body)" w:cs="Georgia (Body)"/>
          <w:color w:val="3E97CC"/>
        </w:rPr>
      </w:pPr>
      <w:r w:rsidRPr="405FA339">
        <w:rPr>
          <w:rFonts w:ascii="Georgia (Body)" w:hAnsi="Georgia (Body)" w:eastAsia="Georgia (Body)" w:cs="Georgia (Body)"/>
          <w:color w:val="3E97CC"/>
        </w:rPr>
        <w:t>Kafka Connect Workers</w:t>
      </w:r>
    </w:p>
    <w:p w:rsidR="66FED754" w:rsidP="405FA339" w:rsidRDefault="405FA339" w14:paraId="2B0AEE10" w14:textId="768C0A3A">
      <w:pPr>
        <w:rPr>
          <w:rFonts w:ascii="Georgia (Body)" w:hAnsi="Georgia (Body)" w:eastAsia="Georgia (Body)" w:cs="Georgia (Body)"/>
        </w:rPr>
      </w:pPr>
      <w:r w:rsidRPr="405FA339">
        <w:rPr>
          <w:rFonts w:ascii="Georgia (Body)" w:hAnsi="Georgia (Body)" w:eastAsia="Georgia (Body)" w:cs="Georgia (Body)"/>
          <w:color w:val="636467"/>
          <w:sz w:val="18"/>
          <w:szCs w:val="18"/>
        </w:rPr>
        <w:t xml:space="preserve">Kafka Connect is a component of Apache Kafka that allows it to integrate with external systems to pull data from source systems and push data to sink systems. It works as a pluggable </w:t>
      </w:r>
      <w:r w:rsidRPr="405FA339">
        <w:rPr>
          <w:rFonts w:ascii="Georgia (Body)" w:hAnsi="Georgia (Body)" w:eastAsia="Georgia (Body)" w:cs="Georgia (Body)"/>
          <w:color w:val="636467"/>
        </w:rPr>
        <w:t>interface</w:t>
      </w:r>
      <w:r w:rsidRPr="405FA339">
        <w:rPr>
          <w:rFonts w:ascii="Georgia (Body)" w:hAnsi="Georgia (Body)" w:eastAsia="Georgia (Body)" w:cs="Georgia (Body)"/>
          <w:color w:val="636467"/>
          <w:sz w:val="18"/>
          <w:szCs w:val="18"/>
        </w:rPr>
        <w:t xml:space="preserve">, so you plug in Connectors for the systems you want to integrate with. For example, you deploy Kafka Connect with JDBC and Elasticsearch Connectors to copy data from MySQL to Kafka and from Kafka to Elasticsearch. The full list of available Connectors can be found here: </w:t>
      </w:r>
      <w:hyperlink r:id="rId68">
        <w:r w:rsidRPr="405FA339">
          <w:rPr>
            <w:rStyle w:val="Hyperlink"/>
            <w:rFonts w:ascii="Georgia (Body)" w:hAnsi="Georgia (Body)" w:eastAsia="Georgia (Body)" w:cs="Georgia (Body)"/>
            <w:color w:val="0563C1"/>
            <w:sz w:val="18"/>
            <w:szCs w:val="18"/>
          </w:rPr>
          <w:t>http://www.confluent.io/product/connectors</w:t>
        </w:r>
      </w:hyperlink>
    </w:p>
    <w:p w:rsidR="66FED754" w:rsidP="405FA339" w:rsidRDefault="405FA339" w14:paraId="54A7E82B" w14:textId="143D219C">
      <w:pPr>
        <w:spacing w:after="40"/>
        <w:rPr>
          <w:rFonts w:ascii="Georgia (Body)" w:hAnsi="Georgia (Body)" w:eastAsia="Georgia (Body)" w:cs="Georgia (Body)"/>
          <w:color w:val="3E97CC"/>
        </w:rPr>
      </w:pPr>
      <w:r w:rsidRPr="405FA339">
        <w:rPr>
          <w:rFonts w:ascii="Georgia (Body)" w:hAnsi="Georgia (Body)" w:eastAsia="Georgia (Body)" w:cs="Georgia (Body)"/>
          <w:color w:val="3E97CC"/>
        </w:rPr>
        <w:t>Kafka Clients</w:t>
      </w:r>
    </w:p>
    <w:p w:rsidR="66FED754" w:rsidP="405FA339" w:rsidRDefault="405FA339" w14:paraId="02BBC54A" w14:textId="04FE4DCF">
      <w:pPr>
        <w:rPr>
          <w:rFonts w:ascii="Georgia (Body)" w:hAnsi="Georgia (Body)" w:eastAsia="Georgia (Body)" w:cs="Georgia (Body)"/>
          <w:color w:val="636467"/>
          <w:sz w:val="18"/>
          <w:szCs w:val="18"/>
        </w:rPr>
      </w:pPr>
      <w:r w:rsidRPr="405FA339">
        <w:rPr>
          <w:rFonts w:ascii="Georgia (Body)" w:hAnsi="Georgia (Body)" w:eastAsia="Georgia (Body)" w:cs="Georgia (Body)"/>
          <w:color w:val="636467"/>
          <w:sz w:val="18"/>
          <w:szCs w:val="18"/>
        </w:rPr>
        <w:t>Apache Kafka clients are used in the applications that produce and consume events. The Apache Kafka’s Java client JARs are included in the Confluent Platform Kafka packages and are installed alongside Kafka brokers, but they are typically deployed with the application that imports them by adding the client libraries as application dependencies using a build manager such as Apache Maven.</w:t>
      </w:r>
    </w:p>
    <w:p w:rsidR="66FED754" w:rsidP="405FA339" w:rsidRDefault="405FA339" w14:paraId="11B470BA" w14:textId="72615077">
      <w:pPr>
        <w:spacing w:after="40"/>
        <w:rPr>
          <w:rFonts w:ascii="Georgia (Body)" w:hAnsi="Georgia (Body)" w:eastAsia="Georgia (Body)" w:cs="Georgia (Body)"/>
          <w:color w:val="3E97CC"/>
        </w:rPr>
      </w:pPr>
      <w:r w:rsidRPr="405FA339">
        <w:rPr>
          <w:rFonts w:ascii="Georgia (Body)" w:hAnsi="Georgia (Body)" w:eastAsia="Georgia (Body)" w:cs="Georgia (Body)"/>
          <w:color w:val="3E97CC"/>
        </w:rPr>
        <w:t>Kafka Streams API</w:t>
      </w:r>
    </w:p>
    <w:p w:rsidR="66FED754" w:rsidP="405FA339" w:rsidRDefault="405FA339" w14:paraId="3AC93B5B" w14:textId="5EF3F1FA">
      <w:pPr>
        <w:rPr>
          <w:rFonts w:ascii="Georgia (Body)" w:hAnsi="Georgia (Body)" w:eastAsia="Georgia (Body)" w:cs="Georgia (Body)"/>
          <w:color w:val="636467"/>
          <w:sz w:val="18"/>
          <w:szCs w:val="18"/>
        </w:rPr>
      </w:pPr>
      <w:r w:rsidRPr="405FA339">
        <w:rPr>
          <w:rFonts w:ascii="Georgia (Body)" w:hAnsi="Georgia (Body)" w:eastAsia="Georgia (Body)" w:cs="Georgia (Body)"/>
          <w:color w:val="636467"/>
          <w:sz w:val="18"/>
          <w:szCs w:val="18"/>
        </w:rPr>
        <w:t xml:space="preserve">Kafka Streams, a component of open source Apache Kafka, is a powerful, easy-to- use library for building highly scalable, fault tolerant, stateful distributed stream processing applications on top of Apache Kafka. It builds upon important concepts for stream processing such as properly distinguishing between event-time and processing-time, handling of late-arriving data, and efficient management of application state. </w:t>
      </w:r>
    </w:p>
    <w:p w:rsidR="66FED754" w:rsidP="405FA339" w:rsidRDefault="405FA339" w14:paraId="674A2A83" w14:textId="5F2EE471">
      <w:pPr>
        <w:spacing w:after="40"/>
        <w:rPr>
          <w:rFonts w:ascii="Georgia (Body)" w:hAnsi="Georgia (Body)" w:eastAsia="Georgia (Body)" w:cs="Georgia (Body)"/>
          <w:color w:val="3E97CC"/>
        </w:rPr>
      </w:pPr>
      <w:r w:rsidRPr="405FA339">
        <w:rPr>
          <w:rFonts w:ascii="Georgia (Body)" w:hAnsi="Georgia (Body)" w:eastAsia="Georgia (Body)" w:cs="Georgia (Body)"/>
          <w:color w:val="3E97CC"/>
        </w:rPr>
        <w:t>Confluent KSQL Server</w:t>
      </w:r>
    </w:p>
    <w:p w:rsidR="66FED754" w:rsidP="405FA339" w:rsidRDefault="405FA339" w14:paraId="56D894AA" w14:textId="0C2CD108">
      <w:pPr>
        <w:rPr>
          <w:rFonts w:ascii="Georgia (Body)" w:hAnsi="Georgia (Body)" w:eastAsia="Georgia (Body)" w:cs="Georgia (Body)"/>
          <w:color w:val="636467"/>
          <w:sz w:val="18"/>
          <w:szCs w:val="18"/>
        </w:rPr>
      </w:pPr>
      <w:r w:rsidRPr="405FA339">
        <w:rPr>
          <w:rFonts w:ascii="Georgia (Body)" w:hAnsi="Georgia (Body)" w:eastAsia="Georgia (Body)" w:cs="Georgia (Body)"/>
          <w:color w:val="636467"/>
          <w:sz w:val="18"/>
          <w:szCs w:val="18"/>
        </w:rPr>
        <w:t>Confluent KSQL is an open source streaming SQL engine that implements continuous queries against Apache Kafka. It allows you to query, read, write, and process data in Apache Kafka in real-time, at scale using SQL-like semantics. The KSQL Command Line Interface (CLI) allows you to interactively write KSQL queries, this CLI acts as a client and can run on any machine (server or laptop) with access to the KSQL server. The KSQL server runs the engine that executes KSQL queries, which includes the data processing as well as reading data from and writing data to the target Kafka cluster. (Describe/Provide Valid Use-cases for KSQL Server deployment)</w:t>
      </w:r>
    </w:p>
    <w:p w:rsidR="66FED754" w:rsidP="405FA339" w:rsidRDefault="405FA339" w14:paraId="7ACAFB7C" w14:textId="74070FC0">
      <w:pPr>
        <w:spacing w:after="40"/>
        <w:rPr>
          <w:rFonts w:ascii="Georgia (Body)" w:hAnsi="Georgia (Body)" w:eastAsia="Georgia (Body)" w:cs="Georgia (Body)"/>
          <w:color w:val="3E97CC"/>
        </w:rPr>
      </w:pPr>
      <w:r w:rsidRPr="405FA339">
        <w:rPr>
          <w:rFonts w:ascii="Georgia (Body)" w:hAnsi="Georgia (Body)" w:eastAsia="Georgia (Body)" w:cs="Georgia (Body)"/>
          <w:color w:val="3E97CC"/>
        </w:rPr>
        <w:t>Confluent REST Proxy</w:t>
      </w:r>
    </w:p>
    <w:p w:rsidR="66FED754" w:rsidP="405FA339" w:rsidRDefault="405FA339" w14:paraId="0B2CD270" w14:textId="52521858">
      <w:pPr>
        <w:rPr>
          <w:rFonts w:ascii="Georgia (Body)" w:hAnsi="Georgia (Body)" w:eastAsia="Georgia (Body)" w:cs="Georgia (Body)"/>
          <w:color w:val="636467"/>
          <w:sz w:val="18"/>
          <w:szCs w:val="18"/>
        </w:rPr>
      </w:pPr>
      <w:r w:rsidRPr="405FA339">
        <w:rPr>
          <w:rFonts w:ascii="Georgia (Body)" w:hAnsi="Georgia (Body)" w:eastAsia="Georgia (Body)" w:cs="Georgia (Body)"/>
          <w:color w:val="636467"/>
          <w:sz w:val="18"/>
          <w:szCs w:val="18"/>
        </w:rPr>
        <w:t xml:space="preserve">The Confluent REST Proxy is an open source HTTP server that provides a RESTful interface to a Kafka cluster. It makes it easy to produce and consume messages, view the state of the cluster, and perform administrative actions without using the native Kafka protocol or clients. The REST Proxy is not a mandatory component of the </w:t>
      </w:r>
      <w:r w:rsidRPr="405FA339">
        <w:rPr>
          <w:rFonts w:ascii="Georgia (Body)" w:hAnsi="Georgia (Body)" w:eastAsia="Georgia (Body)" w:cs="Georgia (Body)"/>
          <w:color w:val="636467"/>
        </w:rPr>
        <w:t>platform</w:t>
      </w:r>
      <w:r w:rsidRPr="405FA339">
        <w:rPr>
          <w:rFonts w:ascii="Georgia (Body)" w:hAnsi="Georgia (Body)" w:eastAsia="Georgia (Body)" w:cs="Georgia (Body)"/>
          <w:color w:val="636467"/>
          <w:sz w:val="18"/>
          <w:szCs w:val="18"/>
        </w:rPr>
        <w:t xml:space="preserve"> — you will choose to use the REST Proxy if you wish to produce and consume messages to/from Kafka using a RESTful HTTP protocol. If your applications only use the native clients (mentioned above), you can choose not to deploy the REST Proxy. </w:t>
      </w:r>
    </w:p>
    <w:p w:rsidR="66FED754" w:rsidP="405FA339" w:rsidRDefault="405FA339" w14:paraId="668E8EB6" w14:textId="71087095">
      <w:pPr>
        <w:spacing w:after="40"/>
        <w:rPr>
          <w:rFonts w:ascii="Georgia (Body)" w:hAnsi="Georgia (Body)" w:eastAsia="Georgia (Body)" w:cs="Georgia (Body)"/>
          <w:color w:val="3E97CC"/>
        </w:rPr>
      </w:pPr>
      <w:r w:rsidRPr="405FA339">
        <w:rPr>
          <w:rFonts w:ascii="Georgia (Body)" w:hAnsi="Georgia (Body)" w:eastAsia="Georgia (Body)" w:cs="Georgia (Body)"/>
          <w:color w:val="3E97CC"/>
        </w:rPr>
        <w:t>Confluent Schema Registry</w:t>
      </w:r>
    </w:p>
    <w:p w:rsidR="66FED754" w:rsidP="405FA339" w:rsidRDefault="405FA339" w14:paraId="3622236B" w14:textId="6C4D5C1C">
      <w:pPr>
        <w:rPr>
          <w:rFonts w:ascii="Georgia (Body)" w:hAnsi="Georgia (Body)" w:eastAsia="Georgia (Body)" w:cs="Georgia (Body)"/>
          <w:color w:val="636467"/>
          <w:sz w:val="18"/>
          <w:szCs w:val="18"/>
        </w:rPr>
      </w:pPr>
      <w:r w:rsidRPr="405FA339">
        <w:rPr>
          <w:rFonts w:ascii="Georgia (Body)" w:hAnsi="Georgia (Body)" w:eastAsia="Georgia (Body)" w:cs="Georgia (Body)"/>
          <w:color w:val="636467"/>
          <w:sz w:val="18"/>
          <w:szCs w:val="18"/>
        </w:rPr>
        <w:t xml:space="preserve">Confluent Schema Registry is an open source serving layer for your metadata. It provides a RESTful interface for storing and retrieving Avro schemas. It stores a versioned history of all schemas, provides multiple compatibility settings, and allows evolution of schemas according to the configured compatibility setting. The Confluent Schema Registry packages also include serializers that plug into Kafka clients and automatically handle schema storage and retrieval for Kafka messages that are sent in the Avro format. </w:t>
      </w:r>
    </w:p>
    <w:p w:rsidR="66FED754" w:rsidP="405FA339" w:rsidRDefault="405FA339" w14:paraId="19931CF3" w14:textId="21B794CB">
      <w:pPr>
        <w:spacing w:after="40"/>
        <w:rPr>
          <w:rFonts w:ascii="Georgia (Body)" w:hAnsi="Georgia (Body)" w:eastAsia="Georgia (Body)" w:cs="Georgia (Body)"/>
          <w:color w:val="3E97CC"/>
        </w:rPr>
      </w:pPr>
      <w:r w:rsidRPr="405FA339">
        <w:rPr>
          <w:rFonts w:ascii="Georgia (Body)" w:hAnsi="Georgia (Body)" w:eastAsia="Georgia (Body)" w:cs="Georgia (Body)"/>
          <w:color w:val="3E97CC"/>
        </w:rPr>
        <w:t>Confluent Replicator</w:t>
      </w:r>
    </w:p>
    <w:p w:rsidR="66FED754" w:rsidP="405FA339" w:rsidRDefault="405FA339" w14:paraId="04A25CCF" w14:textId="53F5AC3B">
      <w:pPr>
        <w:rPr>
          <w:rFonts w:ascii="Georgia (Body)" w:hAnsi="Georgia (Body)" w:eastAsia="Georgia (Body)" w:cs="Georgia (Body)"/>
          <w:color w:val="636467"/>
          <w:sz w:val="18"/>
          <w:szCs w:val="18"/>
        </w:rPr>
      </w:pPr>
      <w:r w:rsidRPr="405FA339">
        <w:rPr>
          <w:rFonts w:ascii="Georgia (Body)" w:hAnsi="Georgia (Body)" w:eastAsia="Georgia (Body)" w:cs="Georgia (Body)"/>
          <w:color w:val="636467"/>
          <w:sz w:val="18"/>
          <w:szCs w:val="18"/>
        </w:rPr>
        <w:t>Confluent Replicator is a new component added to Confluent Enterprise to help manage multi-cluster deployments of Confluent Platform and Apache Kafka. It provides a centralized configuration of cross-cluster replication. Unlike Apache Kafka’s MirrorMaker, it replicates topic configuration in addition to the messages in the topics.</w:t>
      </w:r>
    </w:p>
    <w:p w:rsidR="66FED754" w:rsidP="405FA339" w:rsidRDefault="405FA339" w14:paraId="15403D9D" w14:textId="4C69441D">
      <w:pPr>
        <w:spacing w:after="40"/>
        <w:rPr>
          <w:rFonts w:ascii="Georgia (Body)" w:hAnsi="Georgia (Body)" w:eastAsia="Georgia (Body)" w:cs="Georgia (Body)"/>
          <w:color w:val="3E97CC"/>
        </w:rPr>
      </w:pPr>
      <w:r w:rsidRPr="405FA339">
        <w:rPr>
          <w:rFonts w:ascii="Georgia (Body)" w:hAnsi="Georgia (Body)" w:eastAsia="Georgia (Body)" w:cs="Georgia (Body)"/>
          <w:color w:val="3E97CC"/>
        </w:rPr>
        <w:t>Confluent Auto Data Balancing</w:t>
      </w:r>
    </w:p>
    <w:p w:rsidR="66FED754" w:rsidP="405FA339" w:rsidRDefault="405FA339" w14:paraId="3D3D7AB8" w14:textId="618B58EE">
      <w:pPr>
        <w:rPr>
          <w:rFonts w:ascii="Georgia (Body)" w:hAnsi="Georgia (Body)" w:eastAsia="Georgia (Body)" w:cs="Georgia (Body)"/>
          <w:color w:val="636467"/>
          <w:sz w:val="18"/>
          <w:szCs w:val="18"/>
        </w:rPr>
      </w:pPr>
      <w:r w:rsidRPr="405FA339">
        <w:rPr>
          <w:rFonts w:ascii="Georgia (Body)" w:hAnsi="Georgia (Body)" w:eastAsia="Georgia (Body)" w:cs="Georgia (Body)"/>
          <w:color w:val="636467"/>
          <w:sz w:val="18"/>
          <w:szCs w:val="18"/>
        </w:rPr>
        <w:t>Confluent Auto Data Balancing is a new component added to Confluent Enterprise to optimize resource utilization and help scale Kafka clusters. Auto Data Balancing evaluates information on the number of brokers, partitions, leaders and sizes of partitions to decide on a balanced placement of partitions on brokers and modify the replicas assigned to each broker to achieve a balanced placement. For example, when a new broker is added to the cluster, Auto Data Balancing will move partitions to the new broker to balance the load between all brokers available in the cluster. To avoid impact on production workloads, the rebalancing traffic can be throttled to a fraction of the available network capacity.</w:t>
      </w:r>
    </w:p>
    <w:p w:rsidR="66FED754" w:rsidP="405FA339" w:rsidRDefault="405FA339" w14:paraId="2F46BF69" w14:textId="5A2192D2">
      <w:pPr>
        <w:spacing w:after="40"/>
        <w:rPr>
          <w:rFonts w:ascii="Georgia (Body)" w:hAnsi="Georgia (Body)" w:eastAsia="Georgia (Body)" w:cs="Georgia (Body)"/>
          <w:color w:val="3E97CC"/>
        </w:rPr>
      </w:pPr>
      <w:r w:rsidRPr="405FA339">
        <w:rPr>
          <w:rFonts w:ascii="Georgia (Body)" w:hAnsi="Georgia (Body)" w:eastAsia="Georgia (Body)" w:cs="Georgia (Body)"/>
          <w:color w:val="3E97CC"/>
        </w:rPr>
        <w:t>Confluent Control Center</w:t>
      </w:r>
    </w:p>
    <w:p w:rsidR="66FED754" w:rsidP="405FA339" w:rsidRDefault="405FA339" w14:paraId="3FA3D8A1" w14:textId="2EE0FC22">
      <w:pPr>
        <w:rPr>
          <w:rFonts w:ascii="Georgia (Body)" w:hAnsi="Georgia (Body)" w:eastAsia="Georgia (Body)" w:cs="Georgia (Body)"/>
          <w:color w:val="636467"/>
          <w:sz w:val="18"/>
          <w:szCs w:val="18"/>
        </w:rPr>
      </w:pPr>
      <w:r w:rsidRPr="405FA339">
        <w:rPr>
          <w:rFonts w:ascii="Georgia (Body)" w:hAnsi="Georgia (Body)" w:eastAsia="Georgia (Body)" w:cs="Georgia (Body)"/>
          <w:color w:val="636467"/>
          <w:sz w:val="18"/>
          <w:szCs w:val="18"/>
        </w:rPr>
        <w:t>Confluent Control Center is Confluent’s web-based tool for managing and monitoring Apache Kafka. It is part of Confluent Platform Enterprise and provides two key types of functionality for building and monitoring production data pipelines and streaming applications:</w:t>
      </w:r>
    </w:p>
    <w:p w:rsidR="66FED754" w:rsidP="405FA339" w:rsidRDefault="405FA339" w14:paraId="01E16D9F" w14:textId="08FEFD3E">
      <w:pPr>
        <w:pStyle w:val="ListParagraph"/>
        <w:numPr>
          <w:ilvl w:val="0"/>
          <w:numId w:val="21"/>
        </w:numPr>
        <w:rPr>
          <w:color w:val="636467"/>
          <w:sz w:val="18"/>
          <w:szCs w:val="18"/>
        </w:rPr>
      </w:pPr>
      <w:r w:rsidRPr="405FA339">
        <w:rPr>
          <w:rFonts w:ascii="Georgia (Body)" w:hAnsi="Georgia (Body)" w:eastAsia="Georgia (Body)" w:cs="Georgia (Body)"/>
          <w:color w:val="636467"/>
          <w:sz w:val="18"/>
          <w:szCs w:val="18"/>
        </w:rPr>
        <w:t xml:space="preserve"> </w:t>
      </w:r>
      <w:r w:rsidRPr="405FA339">
        <w:rPr>
          <w:rFonts w:ascii="Georgia (Body)" w:hAnsi="Georgia (Body)" w:eastAsia="Georgia (Body)" w:cs="Georgia (Body)"/>
          <w:b/>
          <w:bCs/>
          <w:color w:val="636467"/>
          <w:sz w:val="18"/>
          <w:szCs w:val="18"/>
        </w:rPr>
        <w:t xml:space="preserve">Data Stream Monitoring and Alerting: </w:t>
      </w:r>
      <w:r w:rsidRPr="405FA339">
        <w:rPr>
          <w:rFonts w:ascii="Georgia (Body)" w:hAnsi="Georgia (Body)" w:eastAsia="Georgia (Body)" w:cs="Georgia (Body)"/>
          <w:color w:val="636467"/>
          <w:sz w:val="18"/>
          <w:szCs w:val="18"/>
        </w:rPr>
        <w:t>You can use Control Center to monitor your data streams end to end, from producer to consumer. Use Control Center to verify that every message sent is received (and received only once), and to measure system performance end to end. Drill down to better understand cluster usage and identify any problems. Configure alerts to notify you when end-to-end performance does not match SLAs or measure whether messages sent were received.</w:t>
      </w:r>
    </w:p>
    <w:p w:rsidRPr="002F7815" w:rsidR="66FED754" w:rsidP="002F7815" w:rsidRDefault="405FA339" w14:paraId="3B7E21C1" w14:textId="5D3B9F62">
      <w:pPr>
        <w:pStyle w:val="ListParagraph"/>
        <w:numPr>
          <w:ilvl w:val="0"/>
          <w:numId w:val="21"/>
        </w:numPr>
        <w:rPr>
          <w:rFonts w:ascii="Georgia (Body)" w:hAnsi="Georgia (Body)" w:eastAsia="Georgia (Body)" w:cs="Georgia (Body)"/>
          <w:color w:val="636467"/>
          <w:sz w:val="18"/>
          <w:szCs w:val="18"/>
        </w:rPr>
      </w:pPr>
      <w:r w:rsidRPr="002F7815">
        <w:rPr>
          <w:rFonts w:ascii="Georgia (Body)" w:hAnsi="Georgia (Body)" w:eastAsia="Georgia (Body)" w:cs="Georgia (Body)"/>
          <w:b/>
          <w:color w:val="636467"/>
          <w:sz w:val="18"/>
          <w:szCs w:val="18"/>
        </w:rPr>
        <w:t>Multi-cluster monitoring and management:</w:t>
      </w:r>
      <w:r w:rsidRPr="002F7815">
        <w:rPr>
          <w:rFonts w:ascii="Georgia (Body)" w:hAnsi="Georgia (Body)" w:eastAsia="Georgia (Body)" w:cs="Georgia (Body)"/>
          <w:color w:val="636467"/>
          <w:sz w:val="18"/>
          <w:szCs w:val="18"/>
        </w:rPr>
        <w:t xml:space="preserve"> </w:t>
      </w:r>
      <w:r w:rsidRPr="405FA339">
        <w:rPr>
          <w:rFonts w:ascii="Georgia (Body)" w:hAnsi="Georgia (Body)" w:eastAsia="Georgia (Body)" w:cs="Georgia (Body)"/>
          <w:color w:val="636467"/>
          <w:sz w:val="18"/>
          <w:szCs w:val="18"/>
        </w:rPr>
        <w:t>A single Control Center node can monitor data flows in multiple clusters and manage data replication between the clusters.</w:t>
      </w:r>
    </w:p>
    <w:p w:rsidRPr="002F7815" w:rsidR="66FED754" w:rsidP="00237AF6" w:rsidRDefault="405FA339" w14:paraId="21C0108B" w14:textId="126EE61B">
      <w:pPr>
        <w:pStyle w:val="ListParagraph"/>
        <w:numPr>
          <w:ilvl w:val="0"/>
          <w:numId w:val="22"/>
        </w:numPr>
        <w:rPr>
          <w:rFonts w:ascii="Georgia (Body)" w:hAnsi="Georgia (Body)" w:eastAsia="Georgia (Body)" w:cs="Georgia (Body)"/>
          <w:color w:val="636467"/>
          <w:sz w:val="18"/>
          <w:szCs w:val="18"/>
        </w:rPr>
      </w:pPr>
      <w:r w:rsidRPr="002F7815">
        <w:rPr>
          <w:rFonts w:ascii="Georgia (Body)" w:hAnsi="Georgia (Body)" w:eastAsia="Georgia (Body)" w:cs="Georgia (Body)"/>
          <w:b/>
          <w:color w:val="636467"/>
          <w:sz w:val="18"/>
          <w:szCs w:val="18"/>
        </w:rPr>
        <w:t>Kafka Connect configuration</w:t>
      </w:r>
      <w:r w:rsidRPr="002F7815">
        <w:rPr>
          <w:rFonts w:ascii="Georgia (Body)" w:hAnsi="Georgia (Body)" w:eastAsia="Georgia (Body)" w:cs="Georgia (Body)"/>
          <w:color w:val="636467"/>
          <w:sz w:val="18"/>
          <w:szCs w:val="18"/>
        </w:rPr>
        <w:t>: You can also use Control Center to manage and monitor Kafka Connect: the open source toolkit for connecting external systems to Kafka. You can easily add new sources to load data from external data systems and new sinks to write data into external data systems. Additionally, you can manage, monitor, and configure connectors with Confluent Control Center.</w:t>
      </w:r>
    </w:p>
    <w:p w:rsidRPr="00330465" w:rsidR="00BD1933" w:rsidP="405FA339" w:rsidRDefault="00BD1933" w14:paraId="0AFF0038" w14:textId="69CF4DE3">
      <w:pPr>
        <w:pStyle w:val="NoSpacing"/>
        <w:ind w:left="1440"/>
        <w:rPr>
          <w:rFonts w:ascii="Georgia (Body)" w:hAnsi="Georgia (Body)" w:eastAsia="Georgia (Body)" w:cs="Georgia (Body)"/>
        </w:rPr>
      </w:pPr>
      <w:bookmarkStart w:name="_Toc532821724" w:id="37"/>
      <w:bookmarkEnd w:id="37"/>
    </w:p>
    <w:p w:rsidR="3252137A" w:rsidP="405FA339" w:rsidRDefault="3252137A" w14:paraId="5BDF9A7E" w14:textId="556F69B1">
      <w:pPr>
        <w:pStyle w:val="NoSpacing"/>
        <w:ind w:left="1080"/>
        <w:rPr>
          <w:rFonts w:ascii="Georgia (Body)" w:hAnsi="Georgia (Body)" w:eastAsia="Georgia (Body)" w:cs="Georgia (Body)"/>
        </w:rPr>
      </w:pPr>
    </w:p>
    <w:p w:rsidR="00081CCF" w:rsidP="405FA339" w:rsidRDefault="1D025D83" w14:paraId="49C598B2" w14:textId="608DAA2E">
      <w:pPr>
        <w:pStyle w:val="Heading2"/>
        <w:rPr>
          <w:rFonts w:ascii="Georgia (Body)" w:hAnsi="Georgia (Body)" w:eastAsia="Georgia (Body)" w:cs="Georgia (Body)"/>
        </w:rPr>
      </w:pPr>
      <w:bookmarkStart w:name="_Toc535563259" w:id="38"/>
      <w:bookmarkStart w:name="_Toc1721300" w:id="39"/>
      <w:r w:rsidRPr="25D979F1" w:rsidR="25D979F1">
        <w:rPr>
          <w:rFonts w:ascii="Georgia (Body)" w:hAnsi="Georgia (Body)" w:eastAsia="Georgia (Body)" w:cs="Georgia (Body)"/>
        </w:rPr>
        <w:t>Definitions</w:t>
      </w:r>
      <w:bookmarkEnd w:id="38"/>
      <w:bookmarkEnd w:id="39"/>
    </w:p>
    <w:p w:rsidR="5B76D342" w:rsidP="5B76D342" w:rsidRDefault="306C6D64" w14:paraId="1459AD8D" w14:textId="4B8A2138">
      <w:pPr>
        <w:pStyle w:val="ListParagraph"/>
        <w:numPr>
          <w:ilvl w:val="0"/>
          <w:numId w:val="1"/>
        </w:numPr>
      </w:pPr>
      <w:r w:rsidRPr="306C6D64">
        <w:rPr>
          <w:rFonts w:ascii="Georgia (Body)" w:hAnsi="Georgia (Body)" w:eastAsia="Georgia (Body)" w:cs="Georgia (Body)"/>
        </w:rPr>
        <w:t>Broker</w:t>
      </w:r>
    </w:p>
    <w:p w:rsidR="5B76D342" w:rsidP="306C6D64" w:rsidRDefault="306C6D64" w14:paraId="5C8FEE25" w14:textId="06DD58C4">
      <w:pPr>
        <w:pStyle w:val="ListParagraph"/>
        <w:numPr>
          <w:ilvl w:val="0"/>
          <w:numId w:val="1"/>
        </w:numPr>
      </w:pPr>
      <w:r w:rsidRPr="306C6D64">
        <w:rPr>
          <w:rFonts w:ascii="Georgia (Body)" w:hAnsi="Georgia (Body)" w:eastAsia="Georgia (Body)" w:cs="Georgia (Body)"/>
        </w:rPr>
        <w:t>Cluster</w:t>
      </w:r>
    </w:p>
    <w:p w:rsidR="5B76D342" w:rsidP="306C6D64" w:rsidRDefault="306C6D64" w14:paraId="7BDD8AF4" w14:textId="175EDDA3">
      <w:pPr>
        <w:pStyle w:val="ListParagraph"/>
        <w:numPr>
          <w:ilvl w:val="1"/>
          <w:numId w:val="1"/>
        </w:numPr>
      </w:pPr>
      <w:r w:rsidRPr="306C6D64">
        <w:rPr>
          <w:rFonts w:ascii="Georgia (Body)" w:hAnsi="Georgia (Body)" w:eastAsia="Georgia (Body)" w:cs="Georgia (Body)"/>
        </w:rPr>
        <w:t>A group of nodes.</w:t>
      </w:r>
    </w:p>
    <w:p w:rsidR="5B76D342" w:rsidP="306C6D64" w:rsidRDefault="306C6D64" w14:paraId="1E4445CD" w14:textId="08E8945E">
      <w:pPr>
        <w:pStyle w:val="ListParagraph"/>
        <w:numPr>
          <w:ilvl w:val="0"/>
          <w:numId w:val="1"/>
        </w:numPr>
      </w:pPr>
      <w:r w:rsidRPr="306C6D64">
        <w:rPr>
          <w:rFonts w:ascii="Georgia (Body)" w:hAnsi="Georgia (Body)" w:eastAsia="Georgia (Body)" w:cs="Georgia (Body)"/>
        </w:rPr>
        <w:t>Commands</w:t>
      </w:r>
    </w:p>
    <w:p w:rsidR="5B76D342" w:rsidP="306C6D64" w:rsidRDefault="306C6D64" w14:paraId="2BA6A1F5" w14:textId="2C55BA8F">
      <w:pPr>
        <w:pStyle w:val="ListParagraph"/>
        <w:numPr>
          <w:ilvl w:val="1"/>
          <w:numId w:val="1"/>
        </w:numPr>
      </w:pPr>
      <w:r w:rsidRPr="306C6D64">
        <w:rPr>
          <w:rFonts w:ascii="Georgia (Body)" w:hAnsi="Georgia (Body)" w:eastAsia="Georgia (Body)" w:cs="Georgia (Body)"/>
        </w:rPr>
        <w:t>In Kafka, a setup directory inside the bin folder is a script (kafka-topics.sh), using which, we can create and delete topics and check the list of topics. Go to the Kafka home directory.</w:t>
      </w:r>
    </w:p>
    <w:p w:rsidR="5B76D342" w:rsidP="306C6D64" w:rsidRDefault="306C6D64" w14:paraId="4867BF07" w14:textId="721CAD0E">
      <w:pPr>
        <w:pStyle w:val="ListParagraph"/>
        <w:numPr>
          <w:ilvl w:val="0"/>
          <w:numId w:val="1"/>
        </w:numPr>
        <w:rPr>
          <w:color w:val="002B45"/>
        </w:rPr>
      </w:pPr>
      <w:r w:rsidRPr="306C6D64">
        <w:rPr>
          <w:rFonts w:ascii="Georgia (Body)" w:hAnsi="Georgia (Body)" w:eastAsia="Georgia (Body)" w:cs="Georgia (Body)"/>
          <w:color w:val="002B45"/>
        </w:rPr>
        <w:t xml:space="preserve"> </w:t>
      </w:r>
      <w:r w:rsidRPr="306C6D64">
        <w:rPr>
          <w:rFonts w:ascii="Georgia (Body)" w:hAnsi="Georgia (Body)" w:eastAsia="Georgia (Body)" w:cs="Georgia (Body)"/>
        </w:rPr>
        <w:t>Complex Event Processing &amp; Complex Event Processing Engines</w:t>
      </w:r>
    </w:p>
    <w:p w:rsidR="5B76D342" w:rsidP="5B76D342" w:rsidRDefault="1D025D83" w14:paraId="25DD3B5F" w14:textId="369AFD00">
      <w:pPr>
        <w:pStyle w:val="ListParagraph"/>
        <w:numPr>
          <w:ilvl w:val="1"/>
          <w:numId w:val="1"/>
        </w:numPr>
      </w:pPr>
      <w:r w:rsidRPr="1D025D83">
        <w:rPr>
          <w:rFonts w:ascii="Georgia (Body)" w:hAnsi="Georgia (Body)" w:eastAsia="Georgia (Body)" w:cs="Georgia (Body)"/>
        </w:rPr>
        <w:t>Event processing is a method of tracking and analyzing (processing) streams of information (data) about things that happen (events) and derive a conclusion from them. Complex event processing, or CEP, is event processing that combines data from multiple sources to infer events or patterns that suggest more complicated circumstances.  The goal of complex event processing is to identify meaningful events (such as opportunities or threats) and respond to them as quickly as possible.</w:t>
      </w:r>
    </w:p>
    <w:p w:rsidR="306C6D64" w:rsidP="306C6D64" w:rsidRDefault="00635079" w14:paraId="212F288A" w14:textId="5A742013">
      <w:pPr>
        <w:pStyle w:val="ListParagraph"/>
        <w:numPr>
          <w:ilvl w:val="1"/>
          <w:numId w:val="1"/>
        </w:numPr>
      </w:pPr>
      <w:hyperlink r:id="rId69">
        <w:r w:rsidRPr="306C6D64" w:rsidR="306C6D64">
          <w:rPr>
            <w:rStyle w:val="Hyperlink"/>
            <w:rFonts w:ascii="Georgia (Body)" w:hAnsi="Georgia (Body)" w:eastAsia="Georgia (Body)" w:cs="Georgia (Body)"/>
          </w:rPr>
          <w:t>https://www.quora.com/How-is-stream-processing-and-complex-event-processing-CEP-different</w:t>
        </w:r>
      </w:hyperlink>
    </w:p>
    <w:p w:rsidR="306C6D64" w:rsidP="306C6D64" w:rsidRDefault="306C6D64" w14:paraId="011FC385" w14:textId="7DDB91EB">
      <w:pPr>
        <w:pStyle w:val="ListParagraph"/>
        <w:numPr>
          <w:ilvl w:val="0"/>
          <w:numId w:val="1"/>
        </w:numPr>
      </w:pPr>
      <w:r w:rsidRPr="306C6D64">
        <w:rPr>
          <w:rFonts w:ascii="Georgia (Body)" w:hAnsi="Georgia (Body)" w:eastAsia="Georgia (Body)" w:cs="Georgia (Body)"/>
        </w:rPr>
        <w:t>Consumer</w:t>
      </w:r>
    </w:p>
    <w:p w:rsidR="306C6D64" w:rsidP="306C6D64" w:rsidRDefault="306C6D64" w14:paraId="64CC478A" w14:textId="7FCA0850">
      <w:pPr>
        <w:pStyle w:val="ListParagraph"/>
        <w:numPr>
          <w:ilvl w:val="1"/>
          <w:numId w:val="1"/>
        </w:numPr>
      </w:pPr>
      <w:r w:rsidRPr="306C6D64">
        <w:rPr>
          <w:rFonts w:ascii="Georgia (Body)" w:hAnsi="Georgia (Body)" w:eastAsia="Georgia (Body)" w:cs="Georgia (Body)"/>
        </w:rPr>
        <w:t>Consumes records from the broker.</w:t>
      </w:r>
    </w:p>
    <w:p w:rsidR="306C6D64" w:rsidP="306C6D64" w:rsidRDefault="306C6D64" w14:paraId="4B1DF81C" w14:textId="3E44CC2A">
      <w:pPr>
        <w:pStyle w:val="ListParagraph"/>
        <w:numPr>
          <w:ilvl w:val="0"/>
          <w:numId w:val="1"/>
        </w:numPr>
      </w:pPr>
      <w:r w:rsidRPr="306C6D64">
        <w:rPr>
          <w:rFonts w:ascii="Georgia (Body)" w:hAnsi="Georgia (Body)" w:eastAsia="Georgia (Body)" w:cs="Georgia (Body)"/>
        </w:rPr>
        <w:t>Consumer Group</w:t>
      </w:r>
    </w:p>
    <w:p w:rsidR="306C6D64" w:rsidP="306C6D64" w:rsidRDefault="306C6D64" w14:paraId="7DC9970B" w14:textId="04974442">
      <w:pPr>
        <w:pStyle w:val="ListParagraph"/>
        <w:numPr>
          <w:ilvl w:val="1"/>
          <w:numId w:val="1"/>
        </w:numPr>
      </w:pPr>
      <w:r w:rsidRPr="306C6D64">
        <w:rPr>
          <w:rFonts w:ascii="Georgia (Body)" w:hAnsi="Georgia (Body)" w:eastAsia="Georgia (Body)" w:cs="Georgia (Body)"/>
        </w:rPr>
        <w:t>A set of consumer processes that are subscribing to a specific topic.</w:t>
      </w:r>
    </w:p>
    <w:p w:rsidR="5B76D342" w:rsidP="5B76D342" w:rsidRDefault="1D025D83" w14:paraId="3BAE9A17" w14:textId="23B89B93">
      <w:pPr>
        <w:pStyle w:val="ListParagraph"/>
        <w:numPr>
          <w:ilvl w:val="0"/>
          <w:numId w:val="1"/>
        </w:numPr>
      </w:pPr>
      <w:r w:rsidRPr="1D025D83">
        <w:rPr>
          <w:rFonts w:ascii="Georgia (Body)" w:hAnsi="Georgia (Body)" w:eastAsia="Georgia (Body)" w:cs="Georgia (Body)"/>
        </w:rPr>
        <w:t>Event Stream Processing &amp; Stream Processing Engines</w:t>
      </w:r>
    </w:p>
    <w:p w:rsidR="5B76D342" w:rsidP="5B76D342" w:rsidRDefault="1D025D83" w14:paraId="1B58A39E" w14:textId="2A3424D0">
      <w:pPr>
        <w:pStyle w:val="ListParagraph"/>
        <w:numPr>
          <w:ilvl w:val="1"/>
          <w:numId w:val="1"/>
        </w:numPr>
      </w:pPr>
      <w:r w:rsidRPr="1D025D83">
        <w:rPr>
          <w:rFonts w:ascii="Georgia (Body)" w:hAnsi="Georgia (Body)" w:eastAsia="Georgia (Body)" w:cs="Georgia (Body)"/>
          <w:color w:val="222222"/>
        </w:rPr>
        <w:t>Event stream processing, or ESP, is a set of technologies designed to assist the construction of event-driven information systems. ESP technologies include event visualization, event databases, event-driven middleware, and event processing languages, or complex event processing.</w:t>
      </w:r>
    </w:p>
    <w:p w:rsidR="5B76D342" w:rsidP="5B76D342" w:rsidRDefault="00635079" w14:paraId="11CDC512" w14:textId="002D193D">
      <w:pPr>
        <w:pStyle w:val="ListParagraph"/>
        <w:numPr>
          <w:ilvl w:val="1"/>
          <w:numId w:val="1"/>
        </w:numPr>
      </w:pPr>
      <w:hyperlink r:id="rId70">
        <w:r w:rsidRPr="1D025D83" w:rsidR="1D025D83">
          <w:rPr>
            <w:rStyle w:val="Hyperlink"/>
            <w:rFonts w:ascii="Georgia (Body)" w:hAnsi="Georgia (Body)" w:eastAsia="Georgia (Body)" w:cs="Georgia (Body)"/>
          </w:rPr>
          <w:t>https://www.quora.com/How-is-stream-processing-and-complex-event-processing-CEP-different</w:t>
        </w:r>
      </w:hyperlink>
    </w:p>
    <w:p w:rsidR="5B76D342" w:rsidP="5B76D342" w:rsidRDefault="00635079" w14:paraId="3631E17D" w14:textId="31DE4670">
      <w:pPr>
        <w:pStyle w:val="ListParagraph"/>
        <w:numPr>
          <w:ilvl w:val="1"/>
          <w:numId w:val="1"/>
        </w:numPr>
      </w:pPr>
      <w:hyperlink r:id="rId71">
        <w:r w:rsidRPr="306C6D64" w:rsidR="306C6D64">
          <w:rPr>
            <w:rStyle w:val="Hyperlink"/>
            <w:rFonts w:ascii="Georgia (Body)" w:hAnsi="Georgia (Body)" w:eastAsia="Georgia (Body)" w:cs="Georgia (Body)"/>
          </w:rPr>
          <w:t>https://www.bmc.com/blogs/event-stream-processing/</w:t>
        </w:r>
      </w:hyperlink>
    </w:p>
    <w:p w:rsidR="306C6D64" w:rsidP="306C6D64" w:rsidRDefault="306C6D64" w14:paraId="27A5B6CA" w14:textId="17F1FEDA">
      <w:pPr>
        <w:pStyle w:val="ListParagraph"/>
        <w:numPr>
          <w:ilvl w:val="0"/>
          <w:numId w:val="1"/>
        </w:numPr>
      </w:pPr>
      <w:r w:rsidRPr="306C6D64">
        <w:rPr>
          <w:rFonts w:ascii="Georgia (Body)" w:hAnsi="Georgia (Body)" w:eastAsia="Georgia (Body)" w:cs="Georgia (Body)"/>
        </w:rPr>
        <w:t>Node</w:t>
      </w:r>
    </w:p>
    <w:p w:rsidR="306C6D64" w:rsidP="306C6D64" w:rsidRDefault="306C6D64" w14:paraId="07E579E6" w14:textId="10A0399A">
      <w:pPr>
        <w:pStyle w:val="ListParagraph"/>
        <w:numPr>
          <w:ilvl w:val="1"/>
          <w:numId w:val="1"/>
        </w:numPr>
      </w:pPr>
      <w:r w:rsidRPr="306C6D64">
        <w:rPr>
          <w:rFonts w:ascii="Georgia (Body)" w:hAnsi="Georgia (Body)" w:eastAsia="Georgia (Body)" w:cs="Georgia (Body)"/>
        </w:rPr>
        <w:t>A single compute resource in the Kafka cluster.</w:t>
      </w:r>
    </w:p>
    <w:p w:rsidR="306C6D64" w:rsidP="306C6D64" w:rsidRDefault="306C6D64" w14:paraId="3635BC22" w14:textId="7370CCA0">
      <w:pPr>
        <w:pStyle w:val="ListParagraph"/>
        <w:numPr>
          <w:ilvl w:val="0"/>
          <w:numId w:val="1"/>
        </w:numPr>
      </w:pPr>
      <w:r w:rsidRPr="306C6D64">
        <w:rPr>
          <w:rFonts w:ascii="Georgia (Body)" w:hAnsi="Georgia (Body)" w:eastAsia="Georgia (Body)" w:cs="Georgia (Body)"/>
        </w:rPr>
        <w:t>Offset</w:t>
      </w:r>
    </w:p>
    <w:p w:rsidR="306C6D64" w:rsidP="306C6D64" w:rsidRDefault="306C6D64" w14:paraId="27C1231E" w14:textId="7C2E6682">
      <w:pPr>
        <w:pStyle w:val="ListParagraph"/>
        <w:numPr>
          <w:ilvl w:val="1"/>
          <w:numId w:val="1"/>
        </w:numPr>
      </w:pPr>
      <w:r w:rsidRPr="306C6D64">
        <w:rPr>
          <w:rFonts w:ascii="Georgia (Body)" w:hAnsi="Georgia (Body)" w:eastAsia="Georgia (Body)" w:cs="Georgia (Body)"/>
        </w:rPr>
        <w:t>A record in a partition has an offset associated with it. Think of it like this: partition is like an array; offsets are like indexes.</w:t>
      </w:r>
    </w:p>
    <w:p w:rsidR="306C6D64" w:rsidP="306C6D64" w:rsidRDefault="306C6D64" w14:paraId="472D48E0" w14:textId="6C3C3E54">
      <w:pPr>
        <w:pStyle w:val="ListParagraph"/>
        <w:numPr>
          <w:ilvl w:val="0"/>
          <w:numId w:val="1"/>
        </w:numPr>
      </w:pPr>
      <w:r w:rsidRPr="306C6D64">
        <w:rPr>
          <w:rFonts w:ascii="Georgia (Body)" w:hAnsi="Georgia (Body)" w:eastAsia="Georgia (Body)" w:cs="Georgia (Body)"/>
        </w:rPr>
        <w:t>Partition</w:t>
      </w:r>
    </w:p>
    <w:p w:rsidR="306C6D64" w:rsidP="306C6D64" w:rsidRDefault="306C6D64" w14:paraId="11AFD8BD" w14:textId="3E5C625F">
      <w:pPr>
        <w:pStyle w:val="ListParagraph"/>
        <w:numPr>
          <w:ilvl w:val="1"/>
          <w:numId w:val="1"/>
        </w:numPr>
      </w:pPr>
      <w:r w:rsidRPr="306C6D64">
        <w:rPr>
          <w:rFonts w:ascii="Georgia (Body)" w:hAnsi="Georgia (Body)" w:eastAsia="Georgia (Body)" w:cs="Georgia (Body)"/>
        </w:rPr>
        <w:t>A topic partition is a unit of parallelism in Kafka, i.e. two consumers cannot consume messages from the same partition at the same time. A consumer can consume from multiple partitions at the same time.</w:t>
      </w:r>
    </w:p>
    <w:p w:rsidR="306C6D64" w:rsidP="306C6D64" w:rsidRDefault="306C6D64" w14:paraId="009595C8" w14:textId="4D9B8EAB">
      <w:pPr>
        <w:pStyle w:val="ListParagraph"/>
        <w:numPr>
          <w:ilvl w:val="0"/>
          <w:numId w:val="1"/>
        </w:numPr>
      </w:pPr>
      <w:r w:rsidRPr="306C6D64">
        <w:rPr>
          <w:rFonts w:ascii="Georgia (Body)" w:hAnsi="Georgia (Body)" w:eastAsia="Georgia (Body)" w:cs="Georgia (Body)"/>
        </w:rPr>
        <w:t>Producer</w:t>
      </w:r>
    </w:p>
    <w:p w:rsidR="306C6D64" w:rsidP="306C6D64" w:rsidRDefault="306C6D64" w14:paraId="2D1B1B95" w14:textId="4ACE48AC">
      <w:pPr>
        <w:pStyle w:val="ListParagraph"/>
        <w:numPr>
          <w:ilvl w:val="1"/>
          <w:numId w:val="1"/>
        </w:numPr>
      </w:pPr>
      <w:r w:rsidRPr="306C6D64">
        <w:rPr>
          <w:rFonts w:ascii="Georgia (Body)" w:hAnsi="Georgia (Body)" w:eastAsia="Georgia (Body)" w:cs="Georgia (Body)"/>
        </w:rPr>
        <w:t>Creates a record and publishes it to the broker.</w:t>
      </w:r>
    </w:p>
    <w:p w:rsidR="5B76D342" w:rsidP="5B76D342" w:rsidRDefault="1D025D83" w14:paraId="392D939B" w14:textId="1244BBCA">
      <w:pPr>
        <w:pStyle w:val="ListParagraph"/>
        <w:numPr>
          <w:ilvl w:val="0"/>
          <w:numId w:val="1"/>
        </w:numPr>
      </w:pPr>
      <w:r w:rsidRPr="1D025D83">
        <w:rPr>
          <w:rFonts w:ascii="Georgia (Body)" w:hAnsi="Georgia (Body)" w:eastAsia="Georgia (Body)" w:cs="Georgia (Body)"/>
        </w:rPr>
        <w:t>Record</w:t>
      </w:r>
    </w:p>
    <w:p w:rsidR="5B76D342" w:rsidP="5B76D342" w:rsidRDefault="306C6D64" w14:paraId="7DBB45E3" w14:textId="54DC9372">
      <w:pPr>
        <w:pStyle w:val="ListParagraph"/>
        <w:numPr>
          <w:ilvl w:val="1"/>
          <w:numId w:val="1"/>
        </w:numPr>
      </w:pPr>
      <w:r w:rsidRPr="306C6D64">
        <w:rPr>
          <w:rFonts w:ascii="Georgia (Body)" w:hAnsi="Georgia (Body)" w:eastAsia="Georgia (Body)" w:cs="Georgia (Body)"/>
        </w:rPr>
        <w:t xml:space="preserve">Producer sends messages to Kafka in the form of records. A record is a key-value pair. It contains the topic name and partition number to be sent. Kafka broker keeps records inside topic partitions. Records sequence is maintained at the partition level. You can define the logic on which basis partition will be determined. </w:t>
      </w:r>
    </w:p>
    <w:p w:rsidR="306C6D64" w:rsidP="306C6D64" w:rsidRDefault="306C6D64" w14:paraId="0DCA9D46" w14:textId="1F5E95A8">
      <w:pPr>
        <w:pStyle w:val="ListParagraph"/>
        <w:numPr>
          <w:ilvl w:val="0"/>
          <w:numId w:val="1"/>
        </w:numPr>
      </w:pPr>
      <w:r w:rsidRPr="306C6D64">
        <w:rPr>
          <w:rFonts w:ascii="Georgia (Body)" w:hAnsi="Georgia (Body)" w:eastAsia="Georgia (Body)" w:cs="Georgia (Body)"/>
        </w:rPr>
        <w:t>Replicas</w:t>
      </w:r>
    </w:p>
    <w:p w:rsidR="306C6D64" w:rsidP="306C6D64" w:rsidRDefault="306C6D64" w14:paraId="1F936244" w14:textId="298AC61B">
      <w:pPr>
        <w:pStyle w:val="ListParagraph"/>
        <w:numPr>
          <w:ilvl w:val="1"/>
          <w:numId w:val="1"/>
        </w:numPr>
      </w:pPr>
      <w:r w:rsidRPr="306C6D64">
        <w:rPr>
          <w:rFonts w:ascii="Georgia (Body)" w:hAnsi="Georgia (Body)" w:eastAsia="Georgia (Body)" w:cs="Georgia (Body)"/>
        </w:rPr>
        <w:t>A backup of a partition used to prevent data loss.</w:t>
      </w:r>
    </w:p>
    <w:p w:rsidR="5B76D342" w:rsidP="5B76D342" w:rsidRDefault="1D025D83" w14:paraId="2E250373" w14:textId="47A50441">
      <w:pPr>
        <w:pStyle w:val="ListParagraph"/>
        <w:numPr>
          <w:ilvl w:val="0"/>
          <w:numId w:val="1"/>
        </w:numPr>
      </w:pPr>
      <w:r w:rsidRPr="1D025D83">
        <w:rPr>
          <w:rFonts w:ascii="Georgia (Body)" w:hAnsi="Georgia (Body)" w:eastAsia="Georgia (Body)" w:cs="Georgia (Body)"/>
        </w:rPr>
        <w:t>Topic</w:t>
      </w:r>
    </w:p>
    <w:p w:rsidR="5B76D342" w:rsidP="5B76D342" w:rsidRDefault="306C6D64" w14:paraId="45875B0D" w14:textId="65ACB7BC">
      <w:pPr>
        <w:pStyle w:val="ListParagraph"/>
        <w:numPr>
          <w:ilvl w:val="1"/>
          <w:numId w:val="1"/>
        </w:numPr>
      </w:pPr>
      <w:r w:rsidRPr="306C6D64">
        <w:rPr>
          <w:rFonts w:ascii="Georgia (Body)" w:hAnsi="Georgia (Body)" w:eastAsia="Georgia (Body)" w:cs="Georgia (Body)"/>
        </w:rPr>
        <w:t>Producer writes a record on a topic and the consumer listens to it. A topic can have many partitions but must have at least one.</w:t>
      </w:r>
    </w:p>
    <w:p w:rsidR="306C6D64" w:rsidP="306C6D64" w:rsidRDefault="306C6D64" w14:paraId="18F58A59" w14:textId="6591378C">
      <w:pPr>
        <w:rPr>
          <w:rFonts w:ascii="Georgia (Body)" w:hAnsi="Georgia (Body)" w:eastAsia="Georgia (Body)" w:cs="Georgia (Body)"/>
        </w:rPr>
      </w:pPr>
    </w:p>
    <w:p w:rsidR="5B76D342" w:rsidP="5B76D342" w:rsidRDefault="5B76D342" w14:paraId="4EC72C36" w14:textId="246D45E8">
      <w:pPr>
        <w:rPr>
          <w:rFonts w:ascii="Georgia (Body)" w:hAnsi="Georgia (Body)" w:eastAsia="Georgia (Body)" w:cs="Georgia (Body)"/>
        </w:rPr>
      </w:pPr>
    </w:p>
    <w:p w:rsidR="000A75F9" w:rsidP="405FA339" w:rsidRDefault="000A75F9" w14:paraId="4FCE196B" w14:textId="682A35DB">
      <w:pPr>
        <w:pStyle w:val="NoSpacing"/>
        <w:jc w:val="center"/>
        <w:rPr>
          <w:rFonts w:ascii="Georgia (Body)" w:hAnsi="Georgia (Body)" w:eastAsia="Georgia (Body)" w:cs="Georgia (Body)"/>
          <w:color w:val="FF0000"/>
        </w:rPr>
      </w:pPr>
    </w:p>
    <w:p w:rsidR="6E0364A4" w:rsidP="6E0364A4" w:rsidRDefault="6E0364A4" w14:paraId="1895F7F7" w14:textId="556F69B1">
      <w:pPr>
        <w:pStyle w:val="NoSpacing"/>
        <w:ind w:left="1080"/>
        <w:rPr>
          <w:rFonts w:ascii="Georgia (Body)" w:hAnsi="Georgia (Body)" w:eastAsia="Georgia (Body)" w:cs="Georgia (Body)"/>
        </w:rPr>
      </w:pPr>
    </w:p>
    <w:p w:rsidR="6E0364A4" w:rsidP="6E0364A4" w:rsidRDefault="1D025D83" w14:paraId="0DFE82AD" w14:textId="18C3FEC6">
      <w:pPr>
        <w:pStyle w:val="Heading2"/>
        <w:rPr>
          <w:rFonts w:ascii="Georgia (Body)" w:hAnsi="Georgia (Body)" w:eastAsia="Georgia (Body)" w:cs="Georgia (Body)"/>
        </w:rPr>
      </w:pPr>
      <w:bookmarkStart w:name="_Toc1721301" w:id="40"/>
      <w:r w:rsidRPr="25D979F1" w:rsidR="25D979F1">
        <w:rPr>
          <w:rFonts w:ascii="Georgia (Body)" w:hAnsi="Georgia (Body)" w:eastAsia="Georgia (Body)" w:cs="Georgia (Body)"/>
        </w:rPr>
        <w:t>Links</w:t>
      </w:r>
      <w:bookmarkEnd w:id="40"/>
    </w:p>
    <w:p w:rsidR="6E0364A4" w:rsidP="6E0364A4" w:rsidRDefault="6E0364A4" w14:paraId="4A16653B" w14:textId="34F96BC4">
      <w:pPr>
        <w:rPr>
          <w:rFonts w:ascii="Georgia (Body)" w:hAnsi="Georgia (Body)" w:eastAsia="Georgia (Body)" w:cs="Georgia (Body)"/>
        </w:rPr>
      </w:pPr>
    </w:p>
    <w:p w:rsidR="6E0364A4" w:rsidP="6E0364A4" w:rsidRDefault="6E0364A4" w14:paraId="282952FC" w14:textId="5456140F">
      <w:pPr>
        <w:pStyle w:val="NoSpacing"/>
        <w:numPr>
          <w:ilvl w:val="0"/>
          <w:numId w:val="5"/>
        </w:numPr>
      </w:pPr>
      <w:r w:rsidRPr="6E0364A4">
        <w:rPr>
          <w:rFonts w:ascii="Georgia (Body)" w:hAnsi="Georgia (Body)" w:eastAsia="Georgia (Body)" w:cs="Georgia (Body)"/>
        </w:rPr>
        <w:t>Related SOD and Reference Architectures</w:t>
      </w:r>
    </w:p>
    <w:p w:rsidR="6E0364A4" w:rsidP="6E0364A4" w:rsidRDefault="00635079" w14:paraId="588EEB35" w14:textId="299356DD">
      <w:pPr>
        <w:pStyle w:val="NoSpacing"/>
        <w:numPr>
          <w:ilvl w:val="1"/>
          <w:numId w:val="5"/>
        </w:numPr>
      </w:pPr>
      <w:hyperlink r:id="rId72">
        <w:r w:rsidRPr="1D025D83" w:rsidR="1D025D83">
          <w:rPr>
            <w:rStyle w:val="Hyperlink"/>
            <w:rFonts w:ascii="Georgia (Body)" w:hAnsi="Georgia (Body)" w:eastAsia="Georgia (Body)" w:cs="Georgia (Body)"/>
          </w:rPr>
          <w:t>Cloud Native Platform Reference Architecture</w:t>
        </w:r>
      </w:hyperlink>
    </w:p>
    <w:p w:rsidR="6E0364A4" w:rsidP="6E0364A4" w:rsidRDefault="00635079" w14:paraId="2058C3B0" w14:textId="4D4F0387">
      <w:pPr>
        <w:numPr>
          <w:ilvl w:val="1"/>
          <w:numId w:val="5"/>
        </w:numPr>
        <w:spacing w:after="0"/>
      </w:pPr>
      <w:hyperlink r:id="rId73">
        <w:r w:rsidRPr="6E0364A4" w:rsidR="6E0364A4">
          <w:rPr>
            <w:rStyle w:val="Hyperlink"/>
            <w:rFonts w:eastAsiaTheme="minorEastAsia"/>
          </w:rPr>
          <w:t>Integration Reference Architecture</w:t>
        </w:r>
      </w:hyperlink>
    </w:p>
    <w:p w:rsidR="6E0364A4" w:rsidP="6E0364A4" w:rsidRDefault="00635079" w14:paraId="12DD5CF0" w14:textId="7DB2DD85">
      <w:pPr>
        <w:numPr>
          <w:ilvl w:val="1"/>
          <w:numId w:val="5"/>
        </w:numPr>
        <w:spacing w:after="0"/>
      </w:pPr>
      <w:hyperlink r:id="rId74">
        <w:r w:rsidRPr="1D025D83" w:rsidR="1D025D83">
          <w:rPr>
            <w:rStyle w:val="Hyperlink"/>
            <w:rFonts w:eastAsiaTheme="minorEastAsia"/>
          </w:rPr>
          <w:t>Integration Statement of Direction</w:t>
        </w:r>
      </w:hyperlink>
    </w:p>
    <w:p w:rsidR="1D025D83" w:rsidP="1D025D83" w:rsidRDefault="00635079" w14:paraId="02BAACA5" w14:textId="111B1C0A">
      <w:pPr>
        <w:pStyle w:val="ListParagraph"/>
        <w:numPr>
          <w:ilvl w:val="1"/>
          <w:numId w:val="5"/>
        </w:numPr>
        <w:spacing w:after="0"/>
        <w:rPr>
          <w:color w:val="002B45"/>
        </w:rPr>
      </w:pPr>
      <w:hyperlink r:id="rId75">
        <w:r w:rsidRPr="1D025D83" w:rsidR="1D025D83">
          <w:rPr>
            <w:rStyle w:val="Hyperlink"/>
            <w:rFonts w:ascii="Georgia (Body)" w:hAnsi="Georgia (Body)" w:eastAsia="Georgia (Body)" w:cs="Georgia (Body)"/>
          </w:rPr>
          <w:t>IoT Platform Statement of Direction</w:t>
        </w:r>
      </w:hyperlink>
    </w:p>
    <w:p w:rsidR="1D025D83" w:rsidP="1D025D83" w:rsidRDefault="00635079" w14:paraId="440DF6E7" w14:textId="5D8E9264">
      <w:pPr>
        <w:pStyle w:val="ListParagraph"/>
        <w:numPr>
          <w:ilvl w:val="1"/>
          <w:numId w:val="5"/>
        </w:numPr>
        <w:spacing w:after="0"/>
      </w:pPr>
      <w:hyperlink r:id="rId76">
        <w:r w:rsidRPr="1D025D83" w:rsidR="1D025D83">
          <w:rPr>
            <w:rStyle w:val="Hyperlink"/>
          </w:rPr>
          <w:t>IoT Reference Architecture</w:t>
        </w:r>
      </w:hyperlink>
    </w:p>
    <w:p w:rsidR="6E0364A4" w:rsidP="6E0364A4" w:rsidRDefault="00635079" w14:paraId="72499D48" w14:textId="4A5491E5">
      <w:pPr>
        <w:numPr>
          <w:ilvl w:val="1"/>
          <w:numId w:val="5"/>
        </w:numPr>
        <w:spacing w:after="0"/>
      </w:pPr>
      <w:hyperlink r:id="rId77">
        <w:r w:rsidRPr="1D025D83" w:rsidR="1D025D83">
          <w:rPr>
            <w:rStyle w:val="Hyperlink"/>
            <w:rFonts w:eastAsiaTheme="minorEastAsia"/>
          </w:rPr>
          <w:t>Cloud Infrastructure Reference Architecture</w:t>
        </w:r>
      </w:hyperlink>
    </w:p>
    <w:p w:rsidR="6E0364A4" w:rsidP="1D025D83" w:rsidRDefault="00635079" w14:paraId="5AE76CF6" w14:textId="0FBF2469">
      <w:pPr>
        <w:pStyle w:val="ListParagraph"/>
        <w:numPr>
          <w:ilvl w:val="1"/>
          <w:numId w:val="5"/>
        </w:numPr>
        <w:spacing w:after="0"/>
        <w:rPr>
          <w:color w:val="002B45"/>
        </w:rPr>
      </w:pPr>
      <w:hyperlink r:id="rId78">
        <w:r w:rsidRPr="1D025D83" w:rsidR="1D025D83">
          <w:rPr>
            <w:rStyle w:val="Hyperlink"/>
            <w:rFonts w:ascii="Georgia (Body)" w:hAnsi="Georgia (Body)" w:eastAsia="Georgia (Body)" w:cs="Georgia (Body)"/>
          </w:rPr>
          <w:t>Polyglot Persistence Statement of Direction</w:t>
        </w:r>
      </w:hyperlink>
    </w:p>
    <w:p w:rsidR="6E0364A4" w:rsidP="1D025D83" w:rsidRDefault="00635079" w14:paraId="49AEF969" w14:textId="2789483C">
      <w:pPr>
        <w:pStyle w:val="ListParagraph"/>
        <w:numPr>
          <w:ilvl w:val="1"/>
          <w:numId w:val="5"/>
        </w:numPr>
        <w:spacing w:after="0"/>
      </w:pPr>
      <w:hyperlink r:id="rId79">
        <w:r w:rsidRPr="1D025D83" w:rsidR="1D025D83">
          <w:rPr>
            <w:rStyle w:val="Hyperlink"/>
            <w:rFonts w:ascii="Georgia" w:hAnsi="Georgia" w:eastAsia="Georgia" w:cs="Georgia"/>
          </w:rPr>
          <w:t>Data Reference Architecture</w:t>
        </w:r>
      </w:hyperlink>
    </w:p>
    <w:p w:rsidR="1D025D83" w:rsidP="1D025D83" w:rsidRDefault="00635079" w14:paraId="61988285" w14:textId="32D8930F">
      <w:pPr>
        <w:pStyle w:val="ListParagraph"/>
        <w:numPr>
          <w:ilvl w:val="1"/>
          <w:numId w:val="5"/>
        </w:numPr>
        <w:spacing w:after="0"/>
      </w:pPr>
      <w:hyperlink r:id="rId80">
        <w:r w:rsidRPr="1D025D83" w:rsidR="1D025D83">
          <w:rPr>
            <w:rStyle w:val="Hyperlink"/>
            <w:rFonts w:ascii="Georgia" w:hAnsi="Georgia" w:eastAsia="Georgia" w:cs="Georgia"/>
          </w:rPr>
          <w:t>Data Centric Security Model Reference Architecture</w:t>
        </w:r>
      </w:hyperlink>
    </w:p>
    <w:p w:rsidR="1D025D83" w:rsidP="1D025D83" w:rsidRDefault="00635079" w14:paraId="5E87F212" w14:textId="45134376">
      <w:pPr>
        <w:pStyle w:val="ListParagraph"/>
        <w:numPr>
          <w:ilvl w:val="1"/>
          <w:numId w:val="5"/>
        </w:numPr>
        <w:spacing w:after="0"/>
      </w:pPr>
      <w:hyperlink w:anchor="DatSec" r:id="rId81">
        <w:r w:rsidRPr="1D025D83" w:rsidR="1D025D83">
          <w:rPr>
            <w:rStyle w:val="Hyperlink"/>
            <w:rFonts w:ascii="Georgia" w:hAnsi="Georgia" w:eastAsia="Georgia" w:cs="Georgia"/>
          </w:rPr>
          <w:t>Data Security Patterns</w:t>
        </w:r>
      </w:hyperlink>
    </w:p>
    <w:p w:rsidR="1D025D83" w:rsidP="1D025D83" w:rsidRDefault="00635079" w14:paraId="754B6B12" w14:textId="634EC7B8">
      <w:pPr>
        <w:pStyle w:val="NoSpacing"/>
        <w:numPr>
          <w:ilvl w:val="0"/>
          <w:numId w:val="5"/>
        </w:numPr>
      </w:pPr>
      <w:hyperlink w:anchor="definitions" r:id="rId82">
        <w:r w:rsidRPr="1D025D83" w:rsidR="1D025D83">
          <w:rPr>
            <w:rStyle w:val="Hyperlink"/>
            <w:rFonts w:ascii="Georgia (Body)" w:hAnsi="Georgia (Body)" w:eastAsia="Georgia (Body)" w:cs="Georgia (Body)"/>
            <w:color w:val="auto"/>
          </w:rPr>
          <w:t>Integration Definitions</w:t>
        </w:r>
      </w:hyperlink>
    </w:p>
    <w:p w:rsidR="6E0364A4" w:rsidP="6E0364A4" w:rsidRDefault="6E0364A4" w14:paraId="5BBB48A1" w14:textId="5A9E381F">
      <w:pPr>
        <w:pStyle w:val="NoSpacing"/>
        <w:numPr>
          <w:ilvl w:val="0"/>
          <w:numId w:val="5"/>
        </w:numPr>
      </w:pPr>
      <w:r w:rsidRPr="6E0364A4">
        <w:rPr>
          <w:rFonts w:ascii="Georgia (Body)" w:hAnsi="Georgia (Body)" w:eastAsia="Georgia (Body)" w:cs="Georgia (Body)"/>
        </w:rPr>
        <w:t>Enterprise Message Integration</w:t>
      </w:r>
    </w:p>
    <w:p w:rsidR="6E0364A4" w:rsidP="6E0364A4" w:rsidRDefault="00635079" w14:paraId="05B10AEF" w14:textId="1448922D">
      <w:pPr>
        <w:pStyle w:val="NoSpacing"/>
        <w:numPr>
          <w:ilvl w:val="1"/>
          <w:numId w:val="5"/>
        </w:numPr>
      </w:pPr>
      <w:hyperlink r:id="rId83">
        <w:r w:rsidRPr="6E0364A4" w:rsidR="6E0364A4">
          <w:rPr>
            <w:rStyle w:val="Hyperlink"/>
            <w:rFonts w:ascii="Georgia (Body)" w:hAnsi="Georgia (Body)" w:eastAsia="Georgia (Body)" w:cs="Georgia (Body)"/>
            <w:color w:val="auto"/>
          </w:rPr>
          <w:t>ETS Message Integration</w:t>
        </w:r>
      </w:hyperlink>
    </w:p>
    <w:p w:rsidR="6E0364A4" w:rsidP="6E0364A4" w:rsidRDefault="00635079" w14:paraId="5F6C880F" w14:textId="3F45363A">
      <w:pPr>
        <w:pStyle w:val="NoSpacing"/>
        <w:numPr>
          <w:ilvl w:val="1"/>
          <w:numId w:val="5"/>
        </w:numPr>
      </w:pPr>
      <w:hyperlink r:id="rId84">
        <w:r w:rsidRPr="6E0364A4" w:rsidR="6E0364A4">
          <w:rPr>
            <w:rStyle w:val="Hyperlink"/>
            <w:rFonts w:ascii="Georgia (Body)" w:hAnsi="Georgia (Body)" w:eastAsia="Georgia (Body)" w:cs="Georgia (Body)"/>
            <w:color w:val="auto"/>
          </w:rPr>
          <w:t>Enterprise Integration Patterns</w:t>
        </w:r>
      </w:hyperlink>
    </w:p>
    <w:p w:rsidR="6E0364A4" w:rsidP="6E0364A4" w:rsidRDefault="6E0364A4" w14:paraId="702466B7" w14:textId="0E538DC1">
      <w:pPr>
        <w:pStyle w:val="NoSpacing"/>
        <w:numPr>
          <w:ilvl w:val="0"/>
          <w:numId w:val="5"/>
        </w:numPr>
      </w:pPr>
      <w:r w:rsidRPr="6E0364A4">
        <w:rPr>
          <w:rFonts w:ascii="Georgia (Body)" w:hAnsi="Georgia (Body)" w:eastAsia="Georgia (Body)" w:cs="Georgia (Body)"/>
        </w:rPr>
        <w:t>Streaming Platforms and Tools</w:t>
      </w:r>
    </w:p>
    <w:p w:rsidR="6E0364A4" w:rsidP="6E0364A4" w:rsidRDefault="00635079" w14:paraId="792B08BF" w14:textId="103B1A0E">
      <w:pPr>
        <w:pStyle w:val="NoSpacing"/>
        <w:numPr>
          <w:ilvl w:val="1"/>
          <w:numId w:val="5"/>
        </w:numPr>
      </w:pPr>
      <w:hyperlink r:id="rId85">
        <w:r w:rsidRPr="6E0364A4" w:rsidR="6E0364A4">
          <w:rPr>
            <w:rStyle w:val="Hyperlink"/>
            <w:rFonts w:ascii="Georgia (Body)" w:hAnsi="Georgia (Body)" w:eastAsia="Georgia (Body)" w:cs="Georgia (Body)"/>
            <w:color w:val="auto"/>
          </w:rPr>
          <w:t>Kafka</w:t>
        </w:r>
      </w:hyperlink>
    </w:p>
    <w:p w:rsidR="6E0364A4" w:rsidP="6E0364A4" w:rsidRDefault="00635079" w14:paraId="3EF2BA73" w14:textId="500C03E5">
      <w:pPr>
        <w:pStyle w:val="NoSpacing"/>
        <w:numPr>
          <w:ilvl w:val="1"/>
          <w:numId w:val="5"/>
        </w:numPr>
      </w:pPr>
      <w:hyperlink r:id="rId86">
        <w:r w:rsidRPr="6E0364A4" w:rsidR="6E0364A4">
          <w:rPr>
            <w:rStyle w:val="Hyperlink"/>
            <w:rFonts w:ascii="Georgia (Body)" w:hAnsi="Georgia (Body)" w:eastAsia="Georgia (Body)" w:cs="Georgia (Body)"/>
            <w:color w:val="auto"/>
          </w:rPr>
          <w:t>Confluent Docs</w:t>
        </w:r>
      </w:hyperlink>
    </w:p>
    <w:p w:rsidR="6E0364A4" w:rsidP="6E0364A4" w:rsidRDefault="00635079" w14:paraId="201603DD" w14:textId="262065BB">
      <w:pPr>
        <w:pStyle w:val="NoSpacing"/>
        <w:numPr>
          <w:ilvl w:val="1"/>
          <w:numId w:val="5"/>
        </w:numPr>
      </w:pPr>
      <w:hyperlink r:id="rId87">
        <w:r w:rsidRPr="6E0364A4" w:rsidR="6E0364A4">
          <w:rPr>
            <w:rStyle w:val="Hyperlink"/>
            <w:rFonts w:ascii="Georgia (Body)" w:hAnsi="Georgia (Body)" w:eastAsia="Georgia (Body)" w:cs="Georgia (Body)"/>
            <w:color w:val="auto"/>
          </w:rPr>
          <w:t>Amazon Managed Streaming for Kafka</w:t>
        </w:r>
      </w:hyperlink>
      <w:r w:rsidRPr="6E0364A4" w:rsidR="6E0364A4">
        <w:rPr>
          <w:rFonts w:ascii="Georgia (Body)" w:hAnsi="Georgia (Body)" w:eastAsia="Georgia (Body)" w:cs="Georgia (Body)"/>
        </w:rPr>
        <w:t xml:space="preserve"> (preview)</w:t>
      </w:r>
    </w:p>
    <w:p w:rsidR="6E0364A4" w:rsidP="6E0364A4" w:rsidRDefault="00635079" w14:paraId="63B64BE9" w14:textId="095FDD86">
      <w:pPr>
        <w:pStyle w:val="NoSpacing"/>
        <w:numPr>
          <w:ilvl w:val="1"/>
          <w:numId w:val="5"/>
        </w:numPr>
      </w:pPr>
      <w:hyperlink r:id="rId88">
        <w:r w:rsidRPr="6E0364A4" w:rsidR="6E0364A4">
          <w:rPr>
            <w:rStyle w:val="Hyperlink"/>
            <w:rFonts w:ascii="Georgia (Body)" w:hAnsi="Georgia (Body)" w:eastAsia="Georgia (Body)" w:cs="Georgia (Body)"/>
            <w:color w:val="auto"/>
          </w:rPr>
          <w:t>Amazon Kinesis Data Firehose</w:t>
        </w:r>
      </w:hyperlink>
    </w:p>
    <w:p w:rsidR="6E0364A4" w:rsidP="6E0364A4" w:rsidRDefault="00635079" w14:paraId="14D3E871" w14:textId="7EE33CEF">
      <w:pPr>
        <w:pStyle w:val="NoSpacing"/>
        <w:numPr>
          <w:ilvl w:val="1"/>
          <w:numId w:val="5"/>
        </w:numPr>
      </w:pPr>
      <w:hyperlink r:id="rId89">
        <w:r w:rsidRPr="1A43902F" w:rsidR="1A43902F">
          <w:rPr>
            <w:rStyle w:val="Hyperlink"/>
            <w:rFonts w:ascii="Georgia (Body)" w:hAnsi="Georgia (Body)" w:eastAsia="Georgia (Body)" w:cs="Georgia (Body)"/>
            <w:color w:val="auto"/>
          </w:rPr>
          <w:t>Apache Storm</w:t>
        </w:r>
      </w:hyperlink>
    </w:p>
    <w:p w:rsidR="1A43902F" w:rsidP="1A43902F" w:rsidRDefault="00635079" w14:paraId="6D5AE482" w14:textId="38435E78">
      <w:pPr>
        <w:pStyle w:val="NoSpacing"/>
        <w:numPr>
          <w:ilvl w:val="1"/>
          <w:numId w:val="5"/>
        </w:numPr>
      </w:pPr>
      <w:hyperlink r:id="rId90">
        <w:r w:rsidRPr="1A43902F" w:rsidR="1A43902F">
          <w:rPr>
            <w:rStyle w:val="Hyperlink"/>
            <w:rFonts w:ascii="Georgia (Body)" w:hAnsi="Georgia (Body)" w:eastAsia="Georgia (Body)" w:cs="Georgia (Body)"/>
          </w:rPr>
          <w:t>AVRO</w:t>
        </w:r>
      </w:hyperlink>
    </w:p>
    <w:p w:rsidR="1D025D83" w:rsidP="1D025D83" w:rsidRDefault="1D025D83" w14:paraId="757243FC" w14:textId="7F5778E6">
      <w:pPr>
        <w:pStyle w:val="NoSpacing"/>
        <w:numPr>
          <w:ilvl w:val="0"/>
          <w:numId w:val="5"/>
        </w:numPr>
      </w:pPr>
      <w:r w:rsidRPr="1D025D83">
        <w:rPr>
          <w:rFonts w:ascii="Georgia (Body)" w:hAnsi="Georgia (Body)" w:eastAsia="Georgia (Body)" w:cs="Georgia (Body)"/>
        </w:rPr>
        <w:t>Developer Guidance</w:t>
      </w:r>
    </w:p>
    <w:p w:rsidR="1D025D83" w:rsidP="1D025D83" w:rsidRDefault="00635079" w14:paraId="249DEDE8" w14:textId="7C5A9E81">
      <w:pPr>
        <w:pStyle w:val="NoSpacing"/>
        <w:numPr>
          <w:ilvl w:val="1"/>
          <w:numId w:val="5"/>
        </w:numPr>
        <w:rPr>
          <w:color w:val="0000FF"/>
        </w:rPr>
      </w:pPr>
      <w:hyperlink r:id="rId91">
        <w:r w:rsidRPr="1D025D83" w:rsidR="1D025D83">
          <w:rPr>
            <w:rStyle w:val="Hyperlink"/>
            <w:rFonts w:ascii="Georgia (Body)" w:hAnsi="Georgia (Body)" w:eastAsia="Georgia (Body)" w:cs="Georgia (Body)"/>
            <w:color w:val="auto"/>
          </w:rPr>
          <w:t>Retry Logic in Apache Kafka</w:t>
        </w:r>
      </w:hyperlink>
    </w:p>
    <w:p w:rsidR="1D025D83" w:rsidP="1D025D83" w:rsidRDefault="00635079" w14:paraId="7BABE27A" w14:textId="43FFB2EC">
      <w:pPr>
        <w:pStyle w:val="NoSpacing"/>
        <w:numPr>
          <w:ilvl w:val="1"/>
          <w:numId w:val="5"/>
        </w:numPr>
        <w:rPr>
          <w:color w:val="000000" w:themeColor="text1"/>
        </w:rPr>
      </w:pPr>
      <w:hyperlink r:id="rId92">
        <w:r w:rsidRPr="1D025D83" w:rsidR="1D025D83">
          <w:rPr>
            <w:rStyle w:val="Hyperlink"/>
            <w:rFonts w:ascii="Georgia (Body)" w:hAnsi="Georgia (Body)" w:eastAsia="Georgia (Body)" w:cs="Georgia (Body)"/>
            <w:color w:val="auto"/>
          </w:rPr>
          <w:t>Parallelism Models</w:t>
        </w:r>
      </w:hyperlink>
    </w:p>
    <w:p w:rsidR="1D025D83" w:rsidP="1D025D83" w:rsidRDefault="00635079" w14:paraId="0EAA2272" w14:textId="49762ADB">
      <w:pPr>
        <w:pStyle w:val="NoSpacing"/>
        <w:numPr>
          <w:ilvl w:val="1"/>
          <w:numId w:val="5"/>
        </w:numPr>
      </w:pPr>
      <w:hyperlink r:id="rId93">
        <w:r w:rsidRPr="1D025D83" w:rsidR="1D025D83">
          <w:rPr>
            <w:rStyle w:val="Hyperlink"/>
            <w:rFonts w:ascii="Georgia (Body)" w:hAnsi="Georgia (Body)" w:eastAsia="Georgia (Body)" w:cs="Georgia (Body)"/>
            <w:color w:val="auto"/>
          </w:rPr>
          <w:t>Horizontal Scaling of Consumers Guidance</w:t>
        </w:r>
      </w:hyperlink>
    </w:p>
    <w:p w:rsidR="1D025D83" w:rsidP="1D025D83" w:rsidRDefault="00635079" w14:paraId="21FC8F44" w14:textId="54C44FFB">
      <w:pPr>
        <w:pStyle w:val="NoSpacing"/>
        <w:numPr>
          <w:ilvl w:val="1"/>
          <w:numId w:val="5"/>
        </w:numPr>
        <w:rPr>
          <w:color w:val="000000" w:themeColor="text1"/>
        </w:rPr>
      </w:pPr>
      <w:hyperlink r:id="rId94">
        <w:r w:rsidRPr="1D025D83" w:rsidR="1D025D83">
          <w:rPr>
            <w:rStyle w:val="Hyperlink"/>
            <w:rFonts w:ascii="Georgia (Body)" w:hAnsi="Georgia (Body)" w:eastAsia="Georgia (Body)" w:cs="Georgia (Body)"/>
            <w:color w:val="auto"/>
          </w:rPr>
          <w:t>https://docs.confluent.io/current/streams/concepts.html#processing-guarantees</w:t>
        </w:r>
      </w:hyperlink>
    </w:p>
    <w:p w:rsidR="1D025D83" w:rsidP="1D025D83" w:rsidRDefault="1D025D83" w14:paraId="3F81DC66" w14:textId="0ADB5920">
      <w:pPr>
        <w:pStyle w:val="NoSpacing"/>
        <w:numPr>
          <w:ilvl w:val="1"/>
          <w:numId w:val="5"/>
        </w:numPr>
      </w:pPr>
    </w:p>
    <w:p w:rsidR="6E0364A4" w:rsidP="6E0364A4" w:rsidRDefault="6E0364A4" w14:paraId="4872F052" w14:textId="767D9011">
      <w:pPr>
        <w:pStyle w:val="NoSpacing"/>
        <w:numPr>
          <w:ilvl w:val="0"/>
          <w:numId w:val="5"/>
        </w:numPr>
      </w:pPr>
      <w:r w:rsidRPr="6E0364A4">
        <w:rPr>
          <w:rFonts w:ascii="Georgia (Body)" w:hAnsi="Georgia (Body)" w:eastAsia="Georgia (Body)" w:cs="Georgia (Body)"/>
        </w:rPr>
        <w:t>Streaming Architecture</w:t>
      </w:r>
    </w:p>
    <w:p w:rsidR="6E0364A4" w:rsidP="6E0364A4" w:rsidRDefault="00635079" w14:paraId="0389DC6F" w14:textId="4BAACDA0">
      <w:pPr>
        <w:pStyle w:val="NoSpacing"/>
        <w:numPr>
          <w:ilvl w:val="1"/>
          <w:numId w:val="5"/>
        </w:numPr>
      </w:pPr>
      <w:hyperlink r:id="rId95">
        <w:r w:rsidRPr="6E0364A4" w:rsidR="6E0364A4">
          <w:rPr>
            <w:rStyle w:val="Hyperlink"/>
            <w:rFonts w:ascii="Georgia (Body)" w:hAnsi="Georgia (Body)" w:eastAsia="Georgia (Body)" w:cs="Georgia (Body)"/>
            <w:color w:val="auto"/>
          </w:rPr>
          <w:t>O’Reilly Streaming Architecture</w:t>
        </w:r>
      </w:hyperlink>
    </w:p>
    <w:p w:rsidR="6E0364A4" w:rsidP="6E0364A4" w:rsidRDefault="00635079" w14:paraId="456CE2F1" w14:textId="2AE724D0">
      <w:pPr>
        <w:pStyle w:val="NoSpacing"/>
        <w:numPr>
          <w:ilvl w:val="1"/>
          <w:numId w:val="5"/>
        </w:numPr>
      </w:pPr>
      <w:hyperlink r:id="rId96">
        <w:r w:rsidRPr="6E0364A4" w:rsidR="6E0364A4">
          <w:rPr>
            <w:rStyle w:val="Hyperlink"/>
            <w:rFonts w:ascii="Georgia (Body)" w:hAnsi="Georgia (Body)" w:eastAsia="Georgia (Body)" w:cs="Georgia (Body)"/>
            <w:color w:val="auto"/>
          </w:rPr>
          <w:t>Lambda</w:t>
        </w:r>
      </w:hyperlink>
    </w:p>
    <w:p w:rsidR="6E0364A4" w:rsidP="6E0364A4" w:rsidRDefault="00635079" w14:paraId="21098A81" w14:textId="1B9DAB8A">
      <w:pPr>
        <w:pStyle w:val="NoSpacing"/>
        <w:numPr>
          <w:ilvl w:val="1"/>
          <w:numId w:val="5"/>
        </w:numPr>
      </w:pPr>
      <w:hyperlink r:id="rId97">
        <w:r w:rsidRPr="6E0364A4" w:rsidR="6E0364A4">
          <w:rPr>
            <w:rStyle w:val="Hyperlink"/>
            <w:rFonts w:ascii="Georgia (Body)" w:hAnsi="Georgia (Body)" w:eastAsia="Georgia (Body)" w:cs="Georgia (Body)"/>
            <w:color w:val="auto"/>
          </w:rPr>
          <w:t>Kappa</w:t>
        </w:r>
      </w:hyperlink>
    </w:p>
    <w:p w:rsidR="6E0364A4" w:rsidP="6E0364A4" w:rsidRDefault="1D025D83" w14:paraId="13FD4E59" w14:textId="6E1219D8">
      <w:pPr>
        <w:pStyle w:val="NoSpacing"/>
        <w:numPr>
          <w:ilvl w:val="0"/>
          <w:numId w:val="5"/>
        </w:numPr>
      </w:pPr>
      <w:r w:rsidRPr="1D025D83">
        <w:rPr>
          <w:rFonts w:ascii="Georgia (Body)" w:hAnsi="Georgia (Body)" w:eastAsia="Georgia (Body)" w:cs="Georgia (Body)"/>
        </w:rPr>
        <w:t>Streaming General Info</w:t>
      </w:r>
    </w:p>
    <w:p w:rsidR="6E0364A4" w:rsidP="6E0364A4" w:rsidRDefault="00635079" w14:paraId="280B2BDC" w14:textId="6894AD30">
      <w:pPr>
        <w:pStyle w:val="NoSpacing"/>
        <w:numPr>
          <w:ilvl w:val="1"/>
          <w:numId w:val="5"/>
        </w:numPr>
      </w:pPr>
      <w:hyperlink r:id="rId98">
        <w:r w:rsidRPr="1D025D83" w:rsidR="1D025D83">
          <w:rPr>
            <w:rStyle w:val="Hyperlink"/>
            <w:rFonts w:ascii="Georgia (Body)" w:hAnsi="Georgia (Body)" w:eastAsia="Georgia (Body)" w:cs="Georgia (Body)"/>
            <w:color w:val="auto"/>
          </w:rPr>
          <w:t>InfoQ-eMag-Streaming</w:t>
        </w:r>
      </w:hyperlink>
    </w:p>
    <w:p w:rsidR="6E0364A4" w:rsidP="6E0364A4" w:rsidRDefault="00635079" w14:paraId="31C2836A" w14:textId="7E3847B9">
      <w:pPr>
        <w:pStyle w:val="NoSpacing"/>
        <w:numPr>
          <w:ilvl w:val="1"/>
          <w:numId w:val="5"/>
        </w:numPr>
      </w:pPr>
      <w:hyperlink r:id="rId99">
        <w:r w:rsidRPr="6E0364A4" w:rsidR="6E0364A4">
          <w:rPr>
            <w:rStyle w:val="Hyperlink"/>
            <w:rFonts w:ascii="Georgia (Body)" w:hAnsi="Georgia (Body)" w:eastAsia="Georgia (Body)" w:cs="Georgia (Body)"/>
            <w:color w:val="auto"/>
          </w:rPr>
          <w:t>Intro Stream Processing</w:t>
        </w:r>
      </w:hyperlink>
      <w:r w:rsidRPr="6E0364A4" w:rsidR="6E0364A4">
        <w:rPr>
          <w:rFonts w:ascii="Georgia (Body)" w:hAnsi="Georgia (Body)" w:eastAsia="Georgia (Body)" w:cs="Georgia (Body)"/>
        </w:rPr>
        <w:t xml:space="preserve"> </w:t>
      </w:r>
    </w:p>
    <w:p w:rsidR="6E0364A4" w:rsidP="6E0364A4" w:rsidRDefault="00635079" w14:paraId="77D74BFA" w14:textId="63E1DE54">
      <w:pPr>
        <w:pStyle w:val="NoSpacing"/>
        <w:numPr>
          <w:ilvl w:val="1"/>
          <w:numId w:val="5"/>
        </w:numPr>
      </w:pPr>
      <w:hyperlink r:id="rId100">
        <w:r w:rsidRPr="6E0364A4" w:rsidR="6E0364A4">
          <w:rPr>
            <w:rStyle w:val="Hyperlink"/>
            <w:rFonts w:ascii="Georgia (Body)" w:hAnsi="Georgia (Body)" w:eastAsia="Georgia (Body)" w:cs="Georgia (Body)"/>
            <w:color w:val="auto"/>
          </w:rPr>
          <w:t>Design Patterns for Streaming Data Analytics</w:t>
        </w:r>
      </w:hyperlink>
    </w:p>
    <w:p w:rsidR="6E0364A4" w:rsidP="6E0364A4" w:rsidRDefault="00635079" w14:paraId="381F7E6D" w14:textId="617C9B8D">
      <w:pPr>
        <w:pStyle w:val="NoSpacing"/>
        <w:numPr>
          <w:ilvl w:val="1"/>
          <w:numId w:val="5"/>
        </w:numPr>
      </w:pPr>
      <w:hyperlink r:id="rId101">
        <w:r w:rsidRPr="6E0364A4" w:rsidR="6E0364A4">
          <w:rPr>
            <w:rStyle w:val="Hyperlink"/>
            <w:rFonts w:ascii="Georgia (Body)" w:hAnsi="Georgia (Body)" w:eastAsia="Georgia (Body)" w:cs="Georgia (Body)"/>
            <w:color w:val="auto"/>
          </w:rPr>
          <w:t>Streaming Analytics 101</w:t>
        </w:r>
      </w:hyperlink>
    </w:p>
    <w:p w:rsidR="6E0364A4" w:rsidP="6E0364A4" w:rsidRDefault="00635079" w14:paraId="1DF316BA" w14:textId="69E1FA97">
      <w:pPr>
        <w:pStyle w:val="NoSpacing"/>
        <w:numPr>
          <w:ilvl w:val="1"/>
          <w:numId w:val="5"/>
        </w:numPr>
      </w:pPr>
      <w:hyperlink r:id="rId102">
        <w:r w:rsidRPr="6E0364A4" w:rsidR="6E0364A4">
          <w:rPr>
            <w:rStyle w:val="Hyperlink"/>
            <w:rFonts w:ascii="Georgia (Body)" w:hAnsi="Georgia (Body)" w:eastAsia="Georgia (Body)" w:cs="Georgia (Body)"/>
            <w:color w:val="auto"/>
          </w:rPr>
          <w:t>DZone Kafka Reference Card</w:t>
        </w:r>
      </w:hyperlink>
    </w:p>
    <w:p w:rsidR="6E0364A4" w:rsidP="6E0364A4" w:rsidRDefault="00635079" w14:paraId="4470A689" w14:textId="15152B2B">
      <w:pPr>
        <w:pStyle w:val="NoSpacing"/>
        <w:numPr>
          <w:ilvl w:val="1"/>
          <w:numId w:val="5"/>
        </w:numPr>
      </w:pPr>
      <w:hyperlink r:id="rId103">
        <w:r w:rsidRPr="6E0364A4" w:rsidR="6E0364A4">
          <w:rPr>
            <w:rStyle w:val="Hyperlink"/>
            <w:rFonts w:ascii="Georgia (Body)" w:hAnsi="Georgia (Body)" w:eastAsia="Georgia (Body)" w:cs="Georgia (Body)"/>
            <w:color w:val="auto"/>
          </w:rPr>
          <w:t>DZone Stream Processing Reference Card</w:t>
        </w:r>
      </w:hyperlink>
    </w:p>
    <w:p w:rsidR="6E0364A4" w:rsidP="6E0364A4" w:rsidRDefault="00635079" w14:paraId="4E757D74" w14:textId="0F5EA46B">
      <w:pPr>
        <w:pStyle w:val="NoSpacing"/>
        <w:numPr>
          <w:ilvl w:val="1"/>
          <w:numId w:val="5"/>
        </w:numPr>
      </w:pPr>
      <w:hyperlink r:id="rId104">
        <w:r w:rsidRPr="6E0364A4" w:rsidR="6E0364A4">
          <w:rPr>
            <w:rStyle w:val="Hyperlink"/>
            <w:rFonts w:ascii="Georgia (Body)" w:hAnsi="Georgia (Body)" w:eastAsia="Georgia (Body)" w:cs="Georgia (Body)"/>
            <w:color w:val="auto"/>
          </w:rPr>
          <w:t>What is Stream Processing</w:t>
        </w:r>
      </w:hyperlink>
    </w:p>
    <w:p w:rsidR="6E0364A4" w:rsidP="6E0364A4" w:rsidRDefault="00635079" w14:paraId="1362140B" w14:textId="38DCF0D8">
      <w:pPr>
        <w:pStyle w:val="NoSpacing"/>
        <w:numPr>
          <w:ilvl w:val="1"/>
          <w:numId w:val="5"/>
        </w:numPr>
      </w:pPr>
      <w:hyperlink r:id="rId105">
        <w:r w:rsidRPr="6E0364A4" w:rsidR="6E0364A4">
          <w:rPr>
            <w:rStyle w:val="Hyperlink"/>
            <w:rFonts w:ascii="Georgia (Body)" w:hAnsi="Georgia (Body)" w:eastAsia="Georgia (Body)" w:cs="Georgia (Body)"/>
            <w:color w:val="auto"/>
          </w:rPr>
          <w:t>Amazon Streaming Data</w:t>
        </w:r>
      </w:hyperlink>
    </w:p>
    <w:p w:rsidR="6E0364A4" w:rsidP="6E0364A4" w:rsidRDefault="00635079" w14:paraId="20B3F64C" w14:textId="368CDF29">
      <w:pPr>
        <w:pStyle w:val="NoSpacing"/>
        <w:numPr>
          <w:ilvl w:val="1"/>
          <w:numId w:val="5"/>
        </w:numPr>
      </w:pPr>
      <w:hyperlink r:id="rId106">
        <w:r w:rsidRPr="6E0364A4" w:rsidR="6E0364A4">
          <w:rPr>
            <w:rStyle w:val="Hyperlink"/>
            <w:rFonts w:ascii="Georgia (Body)" w:hAnsi="Georgia (Body)" w:eastAsia="Georgia (Body)" w:cs="Georgia (Body)"/>
            <w:color w:val="auto"/>
          </w:rPr>
          <w:t>Event Driven Architecture Pattern</w:t>
        </w:r>
      </w:hyperlink>
    </w:p>
    <w:p w:rsidR="00B464F9" w:rsidP="6E0364A4" w:rsidRDefault="00B464F9" w14:paraId="11CFCBA4" w14:textId="77777777">
      <w:pPr>
        <w:rPr>
          <w:rFonts w:ascii="Georgia (Body)" w:hAnsi="Georgia (Body)" w:eastAsia="Georgia (Body)" w:cs="Georgia (Body)"/>
        </w:rPr>
      </w:pPr>
    </w:p>
    <w:p w:rsidR="6E0364A4" w:rsidP="6E0364A4" w:rsidRDefault="6E0364A4" w14:paraId="7014E4EE" w14:textId="3D5C93C3">
      <w:pPr>
        <w:rPr>
          <w:rFonts w:ascii="Georgia (Body)" w:hAnsi="Georgia (Body)" w:eastAsia="Georgia (Body)" w:cs="Georgia (Body)"/>
        </w:rPr>
      </w:pPr>
    </w:p>
    <w:p w:rsidR="000A75F9" w:rsidP="405FA339" w:rsidRDefault="000A75F9" w14:paraId="0723EFB8" w14:textId="77777777">
      <w:pPr>
        <w:pStyle w:val="NoSpacing"/>
        <w:rPr>
          <w:rFonts w:ascii="Georgia (Body)" w:hAnsi="Georgia (Body)" w:eastAsia="Georgia (Body)" w:cs="Georgia (Body)"/>
        </w:rPr>
      </w:pPr>
    </w:p>
    <w:p w:rsidRPr="006F1793" w:rsidR="000A75F9" w:rsidP="405FA339" w:rsidRDefault="000A75F9" w14:paraId="680D01D8" w14:textId="77777777">
      <w:pPr>
        <w:pStyle w:val="NoSpacing"/>
        <w:rPr>
          <w:rFonts w:ascii="Georgia (Body)" w:hAnsi="Georgia (Body)" w:eastAsia="Georgia (Body)" w:cs="Georgia (Body)"/>
        </w:rPr>
      </w:pPr>
    </w:p>
    <w:p w:rsidR="000A75F9" w:rsidP="405FA339" w:rsidRDefault="000A75F9" w14:paraId="560CB5E7" w14:textId="77777777">
      <w:pPr>
        <w:pStyle w:val="NoSpacing"/>
        <w:rPr>
          <w:rFonts w:ascii="Georgia (Body)" w:hAnsi="Georgia (Body)" w:eastAsia="Georgia (Body)" w:cs="Georgia (Body)"/>
        </w:rPr>
      </w:pPr>
    </w:p>
    <w:p w:rsidR="000A75F9" w:rsidP="405FA339" w:rsidRDefault="000A75F9" w14:paraId="40AB311D" w14:textId="77777777">
      <w:pPr>
        <w:pStyle w:val="NoSpacing"/>
        <w:rPr>
          <w:rFonts w:ascii="Georgia (Body)" w:hAnsi="Georgia (Body)" w:eastAsia="Georgia (Body)" w:cs="Georgia (Body)"/>
        </w:rPr>
      </w:pPr>
    </w:p>
    <w:p w:rsidR="000A75F9" w:rsidP="405FA339" w:rsidRDefault="000A75F9" w14:paraId="02880958" w14:textId="7FB45EC6">
      <w:pPr>
        <w:pStyle w:val="NoSpacing"/>
        <w:rPr>
          <w:rFonts w:ascii="Georgia (Body)" w:hAnsi="Georgia (Body)" w:eastAsia="Georgia (Body)" w:cs="Georgia (Body)"/>
        </w:rPr>
      </w:pPr>
    </w:p>
    <w:p w:rsidR="000A75F9" w:rsidP="405FA339" w:rsidRDefault="000A75F9" w14:paraId="37DB2659" w14:textId="77777777">
      <w:pPr>
        <w:pStyle w:val="NoSpacing"/>
        <w:rPr>
          <w:rFonts w:ascii="Georgia (Body)" w:hAnsi="Georgia (Body)" w:eastAsia="Georgia (Body)" w:cs="Georgia (Body)"/>
        </w:rPr>
      </w:pPr>
    </w:p>
    <w:p w:rsidR="000A75F9" w:rsidP="405FA339" w:rsidRDefault="000A75F9" w14:paraId="6D5AF2B5" w14:textId="77777777">
      <w:pPr>
        <w:pStyle w:val="NoSpacing"/>
        <w:rPr>
          <w:rFonts w:ascii="Georgia (Body)" w:hAnsi="Georgia (Body)" w:eastAsia="Georgia (Body)" w:cs="Georgia (Body)"/>
        </w:rPr>
      </w:pPr>
    </w:p>
    <w:p w:rsidR="000A75F9" w:rsidP="405FA339" w:rsidRDefault="000A75F9" w14:paraId="551DFA72" w14:textId="77777777">
      <w:pPr>
        <w:pStyle w:val="NoSpacing"/>
        <w:rPr>
          <w:rFonts w:ascii="Georgia (Body)" w:hAnsi="Georgia (Body)" w:eastAsia="Georgia (Body)" w:cs="Georgia (Body)"/>
        </w:rPr>
      </w:pPr>
    </w:p>
    <w:p w:rsidR="000A75F9" w:rsidP="405FA339" w:rsidRDefault="000A75F9" w14:paraId="04DDD31F" w14:textId="77777777">
      <w:pPr>
        <w:pStyle w:val="NoSpacing"/>
        <w:rPr>
          <w:rFonts w:ascii="Georgia (Body)" w:hAnsi="Georgia (Body)" w:eastAsia="Georgia (Body)" w:cs="Georgia (Body)"/>
        </w:rPr>
      </w:pPr>
    </w:p>
    <w:p w:rsidR="000A75F9" w:rsidP="405FA339" w:rsidRDefault="000A75F9" w14:paraId="4CF91158" w14:textId="77777777">
      <w:pPr>
        <w:pStyle w:val="NoSpacing"/>
        <w:rPr>
          <w:rFonts w:ascii="Georgia (Body)" w:hAnsi="Georgia (Body)" w:eastAsia="Georgia (Body)" w:cs="Georgia (Body)"/>
        </w:rPr>
      </w:pPr>
    </w:p>
    <w:p w:rsidRPr="006E513B" w:rsidR="002A0F62" w:rsidP="405FA339" w:rsidRDefault="405FA339" w14:paraId="1A5BFA28" w14:textId="35A05B2D">
      <w:pPr>
        <w:pStyle w:val="Heading1"/>
        <w:rPr>
          <w:rFonts w:ascii="Georgia (Body)" w:hAnsi="Georgia (Body)" w:eastAsia="Georgia (Body)" w:cs="Georgia (Body)"/>
        </w:rPr>
      </w:pPr>
      <w:bookmarkStart w:name="_Toc532821732" w:id="41"/>
      <w:bookmarkStart w:name="_Toc535563260" w:id="42"/>
      <w:bookmarkStart w:name="_Toc1721302" w:id="43"/>
      <w:r w:rsidRPr="405FA339">
        <w:rPr>
          <w:rFonts w:ascii="Georgia (Body)" w:hAnsi="Georgia (Body)" w:eastAsia="Georgia (Body)" w:cs="Georgia (Body)"/>
        </w:rPr>
        <w:t>Document History</w:t>
      </w:r>
      <w:bookmarkEnd w:id="41"/>
      <w:bookmarkEnd w:id="42"/>
      <w:bookmarkEnd w:id="43"/>
    </w:p>
    <w:p w:rsidRPr="0013539D" w:rsidR="0013539D" w:rsidP="405FA339" w:rsidRDefault="0013539D" w14:paraId="1A5BFA29" w14:textId="77777777">
      <w:pPr>
        <w:rPr>
          <w:rFonts w:ascii="Georgia (Body)" w:hAnsi="Georgia (Body)" w:eastAsia="Georgia (Body)" w:cs="Georgia (Body)"/>
        </w:rPr>
      </w:pPr>
    </w:p>
    <w:tbl>
      <w:tblPr>
        <w:tblStyle w:val="TableGrid"/>
        <w:tblW w:w="4638" w:type="pct"/>
        <w:tblBorders>
          <w:left w:val="none" w:color="auto" w:sz="0" w:space="0"/>
          <w:right w:val="none" w:color="auto" w:sz="0" w:space="0"/>
          <w:insideH w:val="single" w:color="auto" w:sz="6" w:space="0"/>
          <w:insideV w:val="single" w:color="auto" w:sz="6" w:space="0"/>
        </w:tblBorders>
        <w:tblCellMar>
          <w:top w:w="72" w:type="dxa"/>
          <w:left w:w="72" w:type="dxa"/>
          <w:bottom w:w="72" w:type="dxa"/>
          <w:right w:w="72" w:type="dxa"/>
        </w:tblCellMar>
        <w:tblLook w:val="04A0" w:firstRow="1" w:lastRow="0" w:firstColumn="1" w:lastColumn="0" w:noHBand="0" w:noVBand="1"/>
      </w:tblPr>
      <w:tblGrid>
        <w:gridCol w:w="970"/>
        <w:gridCol w:w="1820"/>
        <w:gridCol w:w="1620"/>
        <w:gridCol w:w="5608"/>
      </w:tblGrid>
      <w:tr w:rsidR="0013539D" w:rsidTr="25D979F1" w14:paraId="1A5BFA2E" w14:textId="77777777">
        <w:tc>
          <w:tcPr>
            <w:tcW w:w="970" w:type="dxa"/>
            <w:tcBorders>
              <w:top w:val="nil"/>
              <w:bottom w:val="nil"/>
              <w:right w:val="nil"/>
            </w:tcBorders>
            <w:shd w:val="clear" w:color="auto" w:fill="1C57A5" w:themeFill="accent1"/>
            <w:tcMar/>
            <w:vAlign w:val="center"/>
          </w:tcPr>
          <w:p w:rsidRPr="0013539D" w:rsidR="008C53B2" w:rsidP="405FA339" w:rsidRDefault="1D025D83" w14:paraId="1A5BFA2A" w14:textId="77777777">
            <w:pPr>
              <w:rPr>
                <w:rFonts w:ascii="Georgia (Body)" w:hAnsi="Georgia (Body)" w:eastAsia="Georgia (Body)" w:cs="Georgia (Body)"/>
                <w:color w:val="FFFFFF" w:themeColor="background1"/>
              </w:rPr>
            </w:pPr>
            <w:r w:rsidRPr="25D979F1" w:rsidR="25D979F1">
              <w:rPr>
                <w:rFonts w:ascii="Georgia (Body)" w:hAnsi="Georgia (Body)" w:eastAsia="Georgia (Body)" w:cs="Georgia (Body)"/>
                <w:color w:val="FFFFFF" w:themeColor="background1" w:themeTint="FF" w:themeShade="FF"/>
              </w:rPr>
              <w:t>Version</w:t>
            </w:r>
          </w:p>
        </w:tc>
        <w:tc>
          <w:tcPr>
            <w:tcW w:w="1820" w:type="dxa"/>
            <w:tcBorders>
              <w:top w:val="nil"/>
              <w:left w:val="nil"/>
              <w:bottom w:val="nil"/>
              <w:right w:val="nil"/>
            </w:tcBorders>
            <w:shd w:val="clear" w:color="auto" w:fill="1C57A5" w:themeFill="accent1"/>
            <w:tcMar/>
            <w:vAlign w:val="center"/>
          </w:tcPr>
          <w:p w:rsidRPr="0013539D" w:rsidR="008C53B2" w:rsidP="405FA339" w:rsidRDefault="1D025D83" w14:paraId="1A5BFA2B" w14:textId="77777777">
            <w:pPr>
              <w:rPr>
                <w:rFonts w:ascii="Georgia (Body)" w:hAnsi="Georgia (Body)" w:eastAsia="Georgia (Body)" w:cs="Georgia (Body)"/>
                <w:color w:val="FFFFFF" w:themeColor="background1"/>
              </w:rPr>
            </w:pPr>
            <w:r w:rsidRPr="25D979F1" w:rsidR="25D979F1">
              <w:rPr>
                <w:rFonts w:ascii="Georgia (Body)" w:hAnsi="Georgia (Body)" w:eastAsia="Georgia (Body)" w:cs="Georgia (Body)"/>
                <w:color w:val="FFFFFF" w:themeColor="background1" w:themeTint="FF" w:themeShade="FF"/>
              </w:rPr>
              <w:t>Date</w:t>
            </w:r>
          </w:p>
        </w:tc>
        <w:tc>
          <w:tcPr>
            <w:tcW w:w="1620" w:type="dxa"/>
            <w:tcBorders>
              <w:top w:val="nil"/>
              <w:left w:val="nil"/>
              <w:bottom w:val="nil"/>
              <w:right w:val="nil"/>
            </w:tcBorders>
            <w:shd w:val="clear" w:color="auto" w:fill="1C57A5" w:themeFill="accent1"/>
            <w:tcMar/>
            <w:vAlign w:val="center"/>
          </w:tcPr>
          <w:p w:rsidRPr="0013539D" w:rsidR="008C53B2" w:rsidP="405FA339" w:rsidRDefault="1D025D83" w14:paraId="1A5BFA2C" w14:textId="77777777">
            <w:pPr>
              <w:rPr>
                <w:rFonts w:ascii="Georgia (Body)" w:hAnsi="Georgia (Body)" w:eastAsia="Georgia (Body)" w:cs="Georgia (Body)"/>
                <w:color w:val="FFFFFF" w:themeColor="background1"/>
              </w:rPr>
            </w:pPr>
            <w:r w:rsidRPr="25D979F1" w:rsidR="25D979F1">
              <w:rPr>
                <w:rFonts w:ascii="Georgia (Body)" w:hAnsi="Georgia (Body)" w:eastAsia="Georgia (Body)" w:cs="Georgia (Body)"/>
                <w:color w:val="FFFFFF" w:themeColor="background1" w:themeTint="FF" w:themeShade="FF"/>
              </w:rPr>
              <w:t>Author</w:t>
            </w:r>
          </w:p>
        </w:tc>
        <w:tc>
          <w:tcPr>
            <w:tcW w:w="5608" w:type="dxa"/>
            <w:tcBorders>
              <w:top w:val="nil"/>
              <w:left w:val="nil"/>
              <w:bottom w:val="nil"/>
            </w:tcBorders>
            <w:shd w:val="clear" w:color="auto" w:fill="1C57A5" w:themeFill="accent1"/>
            <w:tcMar/>
            <w:vAlign w:val="center"/>
          </w:tcPr>
          <w:p w:rsidRPr="0013539D" w:rsidR="0013539D" w:rsidP="405FA339" w:rsidRDefault="1D025D83" w14:paraId="1A5BFA2D" w14:textId="77777777">
            <w:pPr>
              <w:rPr>
                <w:rFonts w:ascii="Georgia (Body)" w:hAnsi="Georgia (Body)" w:eastAsia="Georgia (Body)" w:cs="Georgia (Body)"/>
                <w:color w:val="FFFFFF" w:themeColor="background1"/>
              </w:rPr>
            </w:pPr>
            <w:r w:rsidRPr="25D979F1" w:rsidR="25D979F1">
              <w:rPr>
                <w:rFonts w:ascii="Georgia (Body)" w:hAnsi="Georgia (Body)" w:eastAsia="Georgia (Body)" w:cs="Georgia (Body)"/>
                <w:color w:val="FFFFFF" w:themeColor="background1" w:themeTint="FF" w:themeShade="FF"/>
              </w:rPr>
              <w:t>Summary of Changes</w:t>
            </w:r>
          </w:p>
        </w:tc>
      </w:tr>
      <w:tr w:rsidR="0013539D" w:rsidTr="25D979F1" w14:paraId="1A5BFA33" w14:textId="77777777">
        <w:tc>
          <w:tcPr>
            <w:tcW w:w="970" w:type="dxa"/>
            <w:tcBorders>
              <w:top w:val="nil"/>
              <w:bottom w:val="single" w:color="A9ACA1" w:themeColor="background2" w:themeShade="BF" w:sz="6" w:space="0"/>
              <w:right w:val="single" w:color="A9ACA1" w:themeColor="background2" w:themeShade="BF" w:sz="6" w:space="0"/>
            </w:tcBorders>
            <w:tcMar/>
            <w:vAlign w:val="center"/>
          </w:tcPr>
          <w:p w:rsidR="008C53B2" w:rsidP="405FA339" w:rsidRDefault="405FA339" w14:paraId="1A5BFA2F" w14:textId="0BE817FA">
            <w:pPr>
              <w:jc w:val="center"/>
              <w:rPr>
                <w:rFonts w:ascii="Georgia (Body)" w:hAnsi="Georgia (Body)" w:eastAsia="Georgia (Body)" w:cs="Georgia (Body)"/>
              </w:rPr>
            </w:pPr>
            <w:r w:rsidRPr="405FA339">
              <w:rPr>
                <w:rFonts w:ascii="Georgia (Body)" w:hAnsi="Georgia (Body)" w:eastAsia="Georgia (Body)" w:cs="Georgia (Body)"/>
              </w:rPr>
              <w:t>0.9.1</w:t>
            </w:r>
          </w:p>
        </w:tc>
        <w:tc>
          <w:tcPr>
            <w:tcW w:w="1820" w:type="dxa"/>
            <w:tcBorders>
              <w:top w:val="nil"/>
              <w:left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8C53B2" w:rsidP="405FA339" w:rsidRDefault="405FA339" w14:paraId="1A5BFA30" w14:textId="78B249E4">
            <w:pPr>
              <w:jc w:val="center"/>
              <w:rPr>
                <w:rFonts w:ascii="Georgia (Body)" w:hAnsi="Georgia (Body)" w:eastAsia="Georgia (Body)" w:cs="Georgia (Body)"/>
              </w:rPr>
            </w:pPr>
            <w:r w:rsidRPr="405FA339">
              <w:rPr>
                <w:rFonts w:ascii="Georgia (Body)" w:hAnsi="Georgia (Body)" w:eastAsia="Georgia (Body)" w:cs="Georgia (Body)"/>
              </w:rPr>
              <w:t>01/17/19</w:t>
            </w:r>
          </w:p>
        </w:tc>
        <w:tc>
          <w:tcPr>
            <w:tcW w:w="1620" w:type="dxa"/>
            <w:tcBorders>
              <w:top w:val="nil"/>
              <w:left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8C53B2" w:rsidP="405FA339" w:rsidRDefault="405FA339" w14:paraId="1A5BFA31" w14:textId="15A33A06">
            <w:pPr>
              <w:jc w:val="center"/>
              <w:rPr>
                <w:rFonts w:ascii="Georgia (Body)" w:hAnsi="Georgia (Body)" w:eastAsia="Georgia (Body)" w:cs="Georgia (Body)"/>
              </w:rPr>
            </w:pPr>
            <w:r w:rsidRPr="405FA339">
              <w:rPr>
                <w:rFonts w:ascii="Georgia (Body)" w:hAnsi="Georgia (Body)" w:eastAsia="Georgia (Body)" w:cs="Georgia (Body)"/>
              </w:rPr>
              <w:t>Stream Team</w:t>
            </w:r>
          </w:p>
        </w:tc>
        <w:tc>
          <w:tcPr>
            <w:tcW w:w="5608" w:type="dxa"/>
            <w:tcBorders>
              <w:top w:val="nil"/>
              <w:left w:val="single" w:color="A9ACA1" w:themeColor="background2" w:themeShade="BF" w:sz="6" w:space="0"/>
              <w:bottom w:val="single" w:color="A9ACA1" w:themeColor="background2" w:themeShade="BF" w:sz="6" w:space="0"/>
            </w:tcBorders>
            <w:tcMar/>
            <w:vAlign w:val="center"/>
          </w:tcPr>
          <w:p w:rsidR="008C53B2" w:rsidP="405FA339" w:rsidRDefault="405FA339" w14:paraId="1A5BFA32" w14:textId="61849824">
            <w:pPr>
              <w:rPr>
                <w:rFonts w:ascii="Georgia (Body)" w:hAnsi="Georgia (Body)" w:eastAsia="Georgia (Body)" w:cs="Georgia (Body)"/>
              </w:rPr>
            </w:pPr>
            <w:r w:rsidRPr="405FA339">
              <w:rPr>
                <w:rFonts w:ascii="Georgia (Body)" w:hAnsi="Georgia (Body)" w:eastAsia="Georgia (Body)" w:cs="Georgia (Body)"/>
              </w:rPr>
              <w:t>Initial Draft</w:t>
            </w:r>
          </w:p>
        </w:tc>
      </w:tr>
      <w:tr w:rsidR="0013539D" w:rsidTr="25D979F1" w14:paraId="1A5BFA38" w14:textId="77777777">
        <w:tc>
          <w:tcPr>
            <w:tcW w:w="970" w:type="dxa"/>
            <w:tcBorders>
              <w:top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8C53B2" w:rsidP="5B76D342" w:rsidRDefault="5B76D342" w14:paraId="1A5BFA34" w14:textId="2783D14E">
            <w:pPr>
              <w:jc w:val="center"/>
              <w:rPr>
                <w:rFonts w:ascii="Georgia (Body)" w:hAnsi="Georgia (Body)" w:eastAsia="Georgia (Body)" w:cs="Georgia (Body)"/>
              </w:rPr>
            </w:pPr>
            <w:r w:rsidRPr="5B76D342">
              <w:rPr>
                <w:rFonts w:ascii="Georgia (Body)" w:hAnsi="Georgia (Body)" w:eastAsia="Georgia (Body)" w:cs="Georgia (Body)"/>
              </w:rPr>
              <w:t>0.9.2</w:t>
            </w:r>
          </w:p>
        </w:tc>
        <w:tc>
          <w:tcPr>
            <w:tcW w:w="1820" w:type="dxa"/>
            <w:tcBorders>
              <w:top w:val="single" w:color="A9ACA1" w:themeColor="background2" w:themeShade="BF" w:sz="6" w:space="0"/>
              <w:left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8C53B2" w:rsidP="5B76D342" w:rsidRDefault="5B76D342" w14:paraId="1A5BFA35" w14:textId="5661340A">
            <w:pPr>
              <w:jc w:val="center"/>
              <w:rPr>
                <w:rFonts w:ascii="Georgia (Body)" w:hAnsi="Georgia (Body)" w:eastAsia="Georgia (Body)" w:cs="Georgia (Body)"/>
              </w:rPr>
            </w:pPr>
            <w:r w:rsidRPr="5B76D342">
              <w:rPr>
                <w:rFonts w:ascii="Georgia (Body)" w:hAnsi="Georgia (Body)" w:eastAsia="Georgia (Body)" w:cs="Georgia (Body)"/>
              </w:rPr>
              <w:t>1/28/19</w:t>
            </w:r>
          </w:p>
        </w:tc>
        <w:tc>
          <w:tcPr>
            <w:tcW w:w="1620" w:type="dxa"/>
            <w:tcBorders>
              <w:top w:val="single" w:color="A9ACA1" w:themeColor="background2" w:themeShade="BF" w:sz="6" w:space="0"/>
              <w:left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8C53B2" w:rsidP="5B76D342" w:rsidRDefault="5B76D342" w14:paraId="1A5BFA36" w14:textId="12EA3D90">
            <w:pPr>
              <w:jc w:val="center"/>
              <w:rPr>
                <w:rFonts w:ascii="Georgia (Body)" w:hAnsi="Georgia (Body)" w:eastAsia="Georgia (Body)" w:cs="Georgia (Body)"/>
              </w:rPr>
            </w:pPr>
            <w:r w:rsidRPr="5B76D342">
              <w:rPr>
                <w:rFonts w:ascii="Georgia (Body)" w:hAnsi="Georgia (Body)" w:eastAsia="Georgia (Body)" w:cs="Georgia (Body)"/>
              </w:rPr>
              <w:t>Stream Team</w:t>
            </w:r>
          </w:p>
        </w:tc>
        <w:tc>
          <w:tcPr>
            <w:tcW w:w="5608" w:type="dxa"/>
            <w:tcBorders>
              <w:top w:val="single" w:color="A9ACA1" w:themeColor="background2" w:themeShade="BF" w:sz="6" w:space="0"/>
              <w:left w:val="single" w:color="A9ACA1" w:themeColor="background2" w:themeShade="BF" w:sz="6" w:space="0"/>
              <w:bottom w:val="single" w:color="A9ACA1" w:themeColor="background2" w:themeShade="BF" w:sz="6" w:space="0"/>
            </w:tcBorders>
            <w:tcMar/>
            <w:vAlign w:val="center"/>
          </w:tcPr>
          <w:p w:rsidR="008C53B2" w:rsidP="5B76D342" w:rsidRDefault="5B76D342" w14:paraId="1A5BFA37" w14:textId="5FDBADB2">
            <w:pPr>
              <w:rPr>
                <w:rFonts w:ascii="Georgia (Body)" w:hAnsi="Georgia (Body)" w:eastAsia="Georgia (Body)" w:cs="Georgia (Body)"/>
              </w:rPr>
            </w:pPr>
            <w:r w:rsidRPr="5B76D342">
              <w:rPr>
                <w:rFonts w:ascii="Georgia (Body)" w:hAnsi="Georgia (Body)" w:eastAsia="Georgia (Body)" w:cs="Georgia (Body)"/>
              </w:rPr>
              <w:t>Made changes based on feedback</w:t>
            </w:r>
          </w:p>
        </w:tc>
      </w:tr>
      <w:tr w:rsidR="0013539D" w:rsidTr="25D979F1" w14:paraId="1A5BFA3D" w14:textId="77777777">
        <w:tc>
          <w:tcPr>
            <w:tcW w:w="970" w:type="dxa"/>
            <w:tcBorders>
              <w:top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8C53B2" w:rsidP="405FA339" w:rsidRDefault="008C53B2" w14:paraId="1A5BFA39" w14:textId="7A97C973">
            <w:pPr>
              <w:jc w:val="center"/>
              <w:rPr>
                <w:rFonts w:ascii="Georgia (Body)" w:hAnsi="Georgia (Body)" w:eastAsia="Georgia (Body)" w:cs="Georgia (Body)"/>
              </w:rPr>
            </w:pPr>
          </w:p>
        </w:tc>
        <w:tc>
          <w:tcPr>
            <w:tcW w:w="1820" w:type="dxa"/>
            <w:tcBorders>
              <w:top w:val="single" w:color="A9ACA1" w:themeColor="background2" w:themeShade="BF" w:sz="6" w:space="0"/>
              <w:left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8C53B2" w:rsidP="405FA339" w:rsidRDefault="008C53B2" w14:paraId="1A5BFA3A" w14:textId="0CBE4633">
            <w:pPr>
              <w:jc w:val="center"/>
              <w:rPr>
                <w:rFonts w:ascii="Georgia (Body)" w:hAnsi="Georgia (Body)" w:eastAsia="Georgia (Body)" w:cs="Georgia (Body)"/>
              </w:rPr>
            </w:pPr>
          </w:p>
        </w:tc>
        <w:tc>
          <w:tcPr>
            <w:tcW w:w="1620" w:type="dxa"/>
            <w:tcBorders>
              <w:top w:val="single" w:color="A9ACA1" w:themeColor="background2" w:themeShade="BF" w:sz="6" w:space="0"/>
              <w:left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8C53B2" w:rsidP="405FA339" w:rsidRDefault="008C53B2" w14:paraId="1A5BFA3B" w14:textId="00B722CA">
            <w:pPr>
              <w:jc w:val="center"/>
              <w:rPr>
                <w:rFonts w:ascii="Georgia (Body)" w:hAnsi="Georgia (Body)" w:eastAsia="Georgia (Body)" w:cs="Georgia (Body)"/>
              </w:rPr>
            </w:pPr>
          </w:p>
        </w:tc>
        <w:tc>
          <w:tcPr>
            <w:tcW w:w="5608" w:type="dxa"/>
            <w:tcBorders>
              <w:top w:val="single" w:color="A9ACA1" w:themeColor="background2" w:themeShade="BF" w:sz="6" w:space="0"/>
              <w:left w:val="single" w:color="A9ACA1" w:themeColor="background2" w:themeShade="BF" w:sz="6" w:space="0"/>
              <w:bottom w:val="single" w:color="A9ACA1" w:themeColor="background2" w:themeShade="BF" w:sz="6" w:space="0"/>
            </w:tcBorders>
            <w:tcMar/>
            <w:vAlign w:val="center"/>
          </w:tcPr>
          <w:p w:rsidR="008C53B2" w:rsidP="405FA339" w:rsidRDefault="008C53B2" w14:paraId="1A5BFA3C" w14:textId="21CE4198">
            <w:pPr>
              <w:rPr>
                <w:rFonts w:ascii="Georgia (Body)" w:hAnsi="Georgia (Body)" w:eastAsia="Georgia (Body)" w:cs="Georgia (Body)"/>
              </w:rPr>
            </w:pPr>
          </w:p>
        </w:tc>
      </w:tr>
      <w:tr w:rsidR="000F1126" w:rsidTr="25D979F1" w14:paraId="1A5BFA43" w14:textId="77777777">
        <w:tc>
          <w:tcPr>
            <w:tcW w:w="970" w:type="dxa"/>
            <w:tcBorders>
              <w:top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0F1126" w:rsidP="405FA339" w:rsidRDefault="000F1126" w14:paraId="1A5BFA3E" w14:textId="41D35B8F">
            <w:pPr>
              <w:jc w:val="center"/>
              <w:rPr>
                <w:rFonts w:ascii="Georgia (Body)" w:hAnsi="Georgia (Body)" w:eastAsia="Georgia (Body)" w:cs="Georgia (Body)"/>
              </w:rPr>
            </w:pPr>
          </w:p>
        </w:tc>
        <w:tc>
          <w:tcPr>
            <w:tcW w:w="1820" w:type="dxa"/>
            <w:tcBorders>
              <w:top w:val="single" w:color="A9ACA1" w:themeColor="background2" w:themeShade="BF" w:sz="6" w:space="0"/>
              <w:left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0F1126" w:rsidP="405FA339" w:rsidRDefault="000F1126" w14:paraId="1A5BFA3F" w14:textId="43983919">
            <w:pPr>
              <w:jc w:val="center"/>
              <w:rPr>
                <w:rFonts w:ascii="Georgia (Body)" w:hAnsi="Georgia (Body)" w:eastAsia="Georgia (Body)" w:cs="Georgia (Body)"/>
              </w:rPr>
            </w:pPr>
          </w:p>
        </w:tc>
        <w:tc>
          <w:tcPr>
            <w:tcW w:w="1620" w:type="dxa"/>
            <w:tcBorders>
              <w:top w:val="single" w:color="A9ACA1" w:themeColor="background2" w:themeShade="BF" w:sz="6" w:space="0"/>
              <w:left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0F1126" w:rsidP="405FA339" w:rsidRDefault="000F1126" w14:paraId="1A5BFA40" w14:textId="364D03D1">
            <w:pPr>
              <w:jc w:val="center"/>
              <w:rPr>
                <w:rFonts w:ascii="Georgia (Body)" w:hAnsi="Georgia (Body)" w:eastAsia="Georgia (Body)" w:cs="Georgia (Body)"/>
              </w:rPr>
            </w:pPr>
          </w:p>
        </w:tc>
        <w:tc>
          <w:tcPr>
            <w:tcW w:w="5608" w:type="dxa"/>
            <w:tcBorders>
              <w:top w:val="single" w:color="A9ACA1" w:themeColor="background2" w:themeShade="BF" w:sz="6" w:space="0"/>
              <w:left w:val="single" w:color="A9ACA1" w:themeColor="background2" w:themeShade="BF" w:sz="6" w:space="0"/>
              <w:bottom w:val="single" w:color="A9ACA1" w:themeColor="background2" w:themeShade="BF" w:sz="6" w:space="0"/>
            </w:tcBorders>
            <w:tcMar/>
            <w:vAlign w:val="center"/>
          </w:tcPr>
          <w:p w:rsidR="004A0796" w:rsidP="405FA339" w:rsidRDefault="004A0796" w14:paraId="1A5BFA42" w14:textId="2C182B97">
            <w:pPr>
              <w:rPr>
                <w:rFonts w:ascii="Georgia (Body)" w:hAnsi="Georgia (Body)" w:eastAsia="Georgia (Body)" w:cs="Georgia (Body)"/>
              </w:rPr>
            </w:pPr>
          </w:p>
        </w:tc>
      </w:tr>
      <w:tr w:rsidR="00C16646" w:rsidTr="25D979F1" w14:paraId="1A5BFA48" w14:textId="77777777">
        <w:tc>
          <w:tcPr>
            <w:tcW w:w="970" w:type="dxa"/>
            <w:tcBorders>
              <w:top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C16646" w:rsidP="405FA339" w:rsidRDefault="00C16646" w14:paraId="1A5BFA44" w14:textId="6C09FD86">
            <w:pPr>
              <w:jc w:val="center"/>
              <w:rPr>
                <w:rFonts w:ascii="Georgia (Body)" w:hAnsi="Georgia (Body)" w:eastAsia="Georgia (Body)" w:cs="Georgia (Body)"/>
              </w:rPr>
            </w:pPr>
          </w:p>
        </w:tc>
        <w:tc>
          <w:tcPr>
            <w:tcW w:w="1820" w:type="dxa"/>
            <w:tcBorders>
              <w:top w:val="single" w:color="A9ACA1" w:themeColor="background2" w:themeShade="BF" w:sz="6" w:space="0"/>
              <w:left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C16646" w:rsidP="405FA339" w:rsidRDefault="00C16646" w14:paraId="1A5BFA45" w14:textId="55F3261D">
            <w:pPr>
              <w:jc w:val="center"/>
              <w:rPr>
                <w:rFonts w:ascii="Georgia (Body)" w:hAnsi="Georgia (Body)" w:eastAsia="Georgia (Body)" w:cs="Georgia (Body)"/>
              </w:rPr>
            </w:pPr>
          </w:p>
        </w:tc>
        <w:tc>
          <w:tcPr>
            <w:tcW w:w="1620" w:type="dxa"/>
            <w:tcBorders>
              <w:top w:val="single" w:color="A9ACA1" w:themeColor="background2" w:themeShade="BF" w:sz="6" w:space="0"/>
              <w:left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C16646" w:rsidP="405FA339" w:rsidRDefault="00C16646" w14:paraId="1A5BFA46" w14:textId="2A673F46">
            <w:pPr>
              <w:jc w:val="center"/>
              <w:rPr>
                <w:rFonts w:ascii="Georgia (Body)" w:hAnsi="Georgia (Body)" w:eastAsia="Georgia (Body)" w:cs="Georgia (Body)"/>
              </w:rPr>
            </w:pPr>
          </w:p>
        </w:tc>
        <w:tc>
          <w:tcPr>
            <w:tcW w:w="5608" w:type="dxa"/>
            <w:tcBorders>
              <w:top w:val="single" w:color="A9ACA1" w:themeColor="background2" w:themeShade="BF" w:sz="6" w:space="0"/>
              <w:left w:val="single" w:color="A9ACA1" w:themeColor="background2" w:themeShade="BF" w:sz="6" w:space="0"/>
              <w:bottom w:val="single" w:color="A9ACA1" w:themeColor="background2" w:themeShade="BF" w:sz="6" w:space="0"/>
            </w:tcBorders>
            <w:tcMar/>
            <w:vAlign w:val="center"/>
          </w:tcPr>
          <w:p w:rsidR="00C16646" w:rsidP="405FA339" w:rsidRDefault="00C16646" w14:paraId="1A5BFA47" w14:textId="646C50DE">
            <w:pPr>
              <w:rPr>
                <w:rFonts w:ascii="Georgia (Body)" w:hAnsi="Georgia (Body)" w:eastAsia="Georgia (Body)" w:cs="Georgia (Body)"/>
              </w:rPr>
            </w:pPr>
          </w:p>
        </w:tc>
      </w:tr>
      <w:tr w:rsidR="0040367F" w:rsidTr="25D979F1" w14:paraId="1A5BFA4D" w14:textId="77777777">
        <w:tc>
          <w:tcPr>
            <w:tcW w:w="970" w:type="dxa"/>
            <w:tcBorders>
              <w:top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40367F" w:rsidP="405FA339" w:rsidRDefault="0040367F" w14:paraId="1A5BFA49" w14:textId="1AC5450E">
            <w:pPr>
              <w:jc w:val="center"/>
              <w:rPr>
                <w:rFonts w:ascii="Georgia (Body)" w:hAnsi="Georgia (Body)" w:eastAsia="Georgia (Body)" w:cs="Georgia (Body)"/>
              </w:rPr>
            </w:pPr>
          </w:p>
        </w:tc>
        <w:tc>
          <w:tcPr>
            <w:tcW w:w="1820" w:type="dxa"/>
            <w:tcBorders>
              <w:top w:val="single" w:color="A9ACA1" w:themeColor="background2" w:themeShade="BF" w:sz="6" w:space="0"/>
              <w:left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40367F" w:rsidP="405FA339" w:rsidRDefault="0040367F" w14:paraId="1A5BFA4A" w14:textId="147655C6">
            <w:pPr>
              <w:jc w:val="center"/>
              <w:rPr>
                <w:rFonts w:ascii="Georgia (Body)" w:hAnsi="Georgia (Body)" w:eastAsia="Georgia (Body)" w:cs="Georgia (Body)"/>
              </w:rPr>
            </w:pPr>
          </w:p>
        </w:tc>
        <w:tc>
          <w:tcPr>
            <w:tcW w:w="1620" w:type="dxa"/>
            <w:tcBorders>
              <w:top w:val="single" w:color="A9ACA1" w:themeColor="background2" w:themeShade="BF" w:sz="6" w:space="0"/>
              <w:left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40367F" w:rsidP="405FA339" w:rsidRDefault="0040367F" w14:paraId="1A5BFA4B" w14:textId="55220067">
            <w:pPr>
              <w:jc w:val="center"/>
              <w:rPr>
                <w:rFonts w:ascii="Georgia (Body)" w:hAnsi="Georgia (Body)" w:eastAsia="Georgia (Body)" w:cs="Georgia (Body)"/>
              </w:rPr>
            </w:pPr>
          </w:p>
        </w:tc>
        <w:tc>
          <w:tcPr>
            <w:tcW w:w="5608" w:type="dxa"/>
            <w:tcBorders>
              <w:top w:val="single" w:color="A9ACA1" w:themeColor="background2" w:themeShade="BF" w:sz="6" w:space="0"/>
              <w:left w:val="single" w:color="A9ACA1" w:themeColor="background2" w:themeShade="BF" w:sz="6" w:space="0"/>
              <w:bottom w:val="single" w:color="A9ACA1" w:themeColor="background2" w:themeShade="BF" w:sz="6" w:space="0"/>
            </w:tcBorders>
            <w:tcMar/>
            <w:vAlign w:val="center"/>
          </w:tcPr>
          <w:p w:rsidR="0040367F" w:rsidP="405FA339" w:rsidRDefault="0040367F" w14:paraId="1A5BFA4C" w14:textId="564FF976">
            <w:pPr>
              <w:rPr>
                <w:rFonts w:ascii="Georgia (Body)" w:hAnsi="Georgia (Body)" w:eastAsia="Georgia (Body)" w:cs="Georgia (Body)"/>
              </w:rPr>
            </w:pPr>
          </w:p>
        </w:tc>
      </w:tr>
      <w:tr w:rsidR="005E6A95" w:rsidTr="25D979F1" w14:paraId="1A5BFA52" w14:textId="77777777">
        <w:tc>
          <w:tcPr>
            <w:tcW w:w="970" w:type="dxa"/>
            <w:tcBorders>
              <w:top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5E6A95" w:rsidP="405FA339" w:rsidRDefault="005E6A95" w14:paraId="1A5BFA4E" w14:textId="743BE47B">
            <w:pPr>
              <w:jc w:val="center"/>
              <w:rPr>
                <w:rFonts w:ascii="Georgia (Body)" w:hAnsi="Georgia (Body)" w:eastAsia="Georgia (Body)" w:cs="Georgia (Body)"/>
              </w:rPr>
            </w:pPr>
          </w:p>
        </w:tc>
        <w:tc>
          <w:tcPr>
            <w:tcW w:w="1820" w:type="dxa"/>
            <w:tcBorders>
              <w:top w:val="single" w:color="A9ACA1" w:themeColor="background2" w:themeShade="BF" w:sz="6" w:space="0"/>
              <w:left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5E6A95" w:rsidP="405FA339" w:rsidRDefault="005E6A95" w14:paraId="1A5BFA4F" w14:textId="388C2A34">
            <w:pPr>
              <w:jc w:val="center"/>
              <w:rPr>
                <w:rFonts w:ascii="Georgia (Body)" w:hAnsi="Georgia (Body)" w:eastAsia="Georgia (Body)" w:cs="Georgia (Body)"/>
              </w:rPr>
            </w:pPr>
          </w:p>
        </w:tc>
        <w:tc>
          <w:tcPr>
            <w:tcW w:w="1620" w:type="dxa"/>
            <w:tcBorders>
              <w:top w:val="single" w:color="A9ACA1" w:themeColor="background2" w:themeShade="BF" w:sz="6" w:space="0"/>
              <w:left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5E6A95" w:rsidP="405FA339" w:rsidRDefault="005E6A95" w14:paraId="1A5BFA50" w14:textId="45E68BC0">
            <w:pPr>
              <w:jc w:val="center"/>
              <w:rPr>
                <w:rFonts w:ascii="Georgia (Body)" w:hAnsi="Georgia (Body)" w:eastAsia="Georgia (Body)" w:cs="Georgia (Body)"/>
              </w:rPr>
            </w:pPr>
          </w:p>
        </w:tc>
        <w:tc>
          <w:tcPr>
            <w:tcW w:w="5608" w:type="dxa"/>
            <w:tcBorders>
              <w:top w:val="single" w:color="A9ACA1" w:themeColor="background2" w:themeShade="BF" w:sz="6" w:space="0"/>
              <w:left w:val="single" w:color="A9ACA1" w:themeColor="background2" w:themeShade="BF" w:sz="6" w:space="0"/>
              <w:bottom w:val="single" w:color="A9ACA1" w:themeColor="background2" w:themeShade="BF" w:sz="6" w:space="0"/>
            </w:tcBorders>
            <w:tcMar/>
            <w:vAlign w:val="center"/>
          </w:tcPr>
          <w:p w:rsidR="005E6A95" w:rsidP="405FA339" w:rsidRDefault="005E6A95" w14:paraId="1A5BFA51" w14:textId="1CF6DF70">
            <w:pPr>
              <w:rPr>
                <w:rFonts w:ascii="Georgia (Body)" w:hAnsi="Georgia (Body)" w:eastAsia="Georgia (Body)" w:cs="Georgia (Body)"/>
              </w:rPr>
            </w:pPr>
          </w:p>
        </w:tc>
      </w:tr>
      <w:tr w:rsidR="00144157" w:rsidTr="25D979F1" w14:paraId="36342F3F" w14:textId="77777777">
        <w:tc>
          <w:tcPr>
            <w:tcW w:w="970" w:type="dxa"/>
            <w:tcBorders>
              <w:top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144157" w:rsidP="405FA339" w:rsidRDefault="00144157" w14:paraId="254B7922" w14:textId="1517AD4D">
            <w:pPr>
              <w:jc w:val="center"/>
              <w:rPr>
                <w:rFonts w:ascii="Georgia (Body)" w:hAnsi="Georgia (Body)" w:eastAsia="Georgia (Body)" w:cs="Georgia (Body)"/>
              </w:rPr>
            </w:pPr>
          </w:p>
        </w:tc>
        <w:tc>
          <w:tcPr>
            <w:tcW w:w="1820" w:type="dxa"/>
            <w:tcBorders>
              <w:top w:val="single" w:color="A9ACA1" w:themeColor="background2" w:themeShade="BF" w:sz="6" w:space="0"/>
              <w:left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144157" w:rsidP="405FA339" w:rsidRDefault="00144157" w14:paraId="5B72E41E" w14:textId="74CA6F2B">
            <w:pPr>
              <w:jc w:val="center"/>
              <w:rPr>
                <w:rFonts w:ascii="Georgia (Body)" w:hAnsi="Georgia (Body)" w:eastAsia="Georgia (Body)" w:cs="Georgia (Body)"/>
              </w:rPr>
            </w:pPr>
          </w:p>
        </w:tc>
        <w:tc>
          <w:tcPr>
            <w:tcW w:w="1620" w:type="dxa"/>
            <w:tcBorders>
              <w:top w:val="single" w:color="A9ACA1" w:themeColor="background2" w:themeShade="BF" w:sz="6" w:space="0"/>
              <w:left w:val="single" w:color="A9ACA1" w:themeColor="background2" w:themeShade="BF" w:sz="6" w:space="0"/>
              <w:bottom w:val="single" w:color="A9ACA1" w:themeColor="background2" w:themeShade="BF" w:sz="6" w:space="0"/>
              <w:right w:val="single" w:color="A9ACA1" w:themeColor="background2" w:themeShade="BF" w:sz="6" w:space="0"/>
            </w:tcBorders>
            <w:tcMar/>
            <w:vAlign w:val="center"/>
          </w:tcPr>
          <w:p w:rsidR="00144157" w:rsidP="405FA339" w:rsidRDefault="00144157" w14:paraId="61A639C6" w14:textId="32795BFB">
            <w:pPr>
              <w:jc w:val="center"/>
              <w:rPr>
                <w:rFonts w:ascii="Georgia (Body)" w:hAnsi="Georgia (Body)" w:eastAsia="Georgia (Body)" w:cs="Georgia (Body)"/>
              </w:rPr>
            </w:pPr>
          </w:p>
        </w:tc>
        <w:tc>
          <w:tcPr>
            <w:tcW w:w="5608" w:type="dxa"/>
            <w:tcBorders>
              <w:top w:val="single" w:color="A9ACA1" w:themeColor="background2" w:themeShade="BF" w:sz="6" w:space="0"/>
              <w:left w:val="single" w:color="A9ACA1" w:themeColor="background2" w:themeShade="BF" w:sz="6" w:space="0"/>
              <w:bottom w:val="single" w:color="A9ACA1" w:themeColor="background2" w:themeShade="BF" w:sz="6" w:space="0"/>
            </w:tcBorders>
            <w:tcMar/>
            <w:vAlign w:val="center"/>
          </w:tcPr>
          <w:p w:rsidR="00144157" w:rsidP="405FA339" w:rsidRDefault="00144157" w14:paraId="410349D4" w14:textId="38B9297C">
            <w:pPr>
              <w:rPr>
                <w:rFonts w:ascii="Georgia (Body)" w:hAnsi="Georgia (Body)" w:eastAsia="Georgia (Body)" w:cs="Georgia (Body)"/>
              </w:rPr>
            </w:pPr>
          </w:p>
        </w:tc>
      </w:tr>
      <w:tr w:rsidR="003373EE" w:rsidTr="25D979F1" w14:paraId="75BC9127" w14:textId="77777777">
        <w:tc>
          <w:tcPr>
            <w:tcW w:w="970" w:type="dxa"/>
            <w:tcBorders>
              <w:top w:val="single" w:color="A9ACA1" w:themeColor="background2" w:themeShade="BF" w:sz="6" w:space="0"/>
              <w:bottom w:val="single" w:color="A9ACA1" w:themeColor="background2" w:themeShade="BF" w:sz="12" w:space="0"/>
              <w:right w:val="single" w:color="A9ACA1" w:themeColor="background2" w:themeShade="BF" w:sz="6" w:space="0"/>
            </w:tcBorders>
            <w:tcMar/>
            <w:vAlign w:val="center"/>
          </w:tcPr>
          <w:p w:rsidR="003373EE" w:rsidP="405FA339" w:rsidRDefault="003373EE" w14:paraId="2D3A76DE" w14:textId="16D10A4D">
            <w:pPr>
              <w:jc w:val="center"/>
              <w:rPr>
                <w:rFonts w:ascii="Georgia (Body)" w:hAnsi="Georgia (Body)" w:eastAsia="Georgia (Body)" w:cs="Georgia (Body)"/>
              </w:rPr>
            </w:pPr>
          </w:p>
        </w:tc>
        <w:tc>
          <w:tcPr>
            <w:tcW w:w="1820" w:type="dxa"/>
            <w:tcBorders>
              <w:top w:val="single" w:color="A9ACA1" w:themeColor="background2" w:themeShade="BF" w:sz="6" w:space="0"/>
              <w:left w:val="single" w:color="A9ACA1" w:themeColor="background2" w:themeShade="BF" w:sz="6" w:space="0"/>
              <w:bottom w:val="single" w:color="A9ACA1" w:themeColor="background2" w:themeShade="BF" w:sz="12" w:space="0"/>
              <w:right w:val="single" w:color="A9ACA1" w:themeColor="background2" w:themeShade="BF" w:sz="6" w:space="0"/>
            </w:tcBorders>
            <w:tcMar/>
            <w:vAlign w:val="center"/>
          </w:tcPr>
          <w:p w:rsidR="003373EE" w:rsidP="405FA339" w:rsidRDefault="003373EE" w14:paraId="36EEE483" w14:textId="51FDF5F1">
            <w:pPr>
              <w:jc w:val="center"/>
              <w:rPr>
                <w:rFonts w:ascii="Georgia (Body)" w:hAnsi="Georgia (Body)" w:eastAsia="Georgia (Body)" w:cs="Georgia (Body)"/>
              </w:rPr>
            </w:pPr>
          </w:p>
        </w:tc>
        <w:tc>
          <w:tcPr>
            <w:tcW w:w="1620" w:type="dxa"/>
            <w:tcBorders>
              <w:top w:val="single" w:color="A9ACA1" w:themeColor="background2" w:themeShade="BF" w:sz="6" w:space="0"/>
              <w:left w:val="single" w:color="A9ACA1" w:themeColor="background2" w:themeShade="BF" w:sz="6" w:space="0"/>
              <w:bottom w:val="single" w:color="A9ACA1" w:themeColor="background2" w:themeShade="BF" w:sz="12" w:space="0"/>
              <w:right w:val="single" w:color="A9ACA1" w:themeColor="background2" w:themeShade="BF" w:sz="6" w:space="0"/>
            </w:tcBorders>
            <w:tcMar/>
            <w:vAlign w:val="center"/>
          </w:tcPr>
          <w:p w:rsidR="001F1CA2" w:rsidP="405FA339" w:rsidRDefault="001F1CA2" w14:paraId="05C14278" w14:textId="27DFDBBF">
            <w:pPr>
              <w:jc w:val="center"/>
              <w:rPr>
                <w:rFonts w:ascii="Georgia (Body)" w:hAnsi="Georgia (Body)" w:eastAsia="Georgia (Body)" w:cs="Georgia (Body)"/>
              </w:rPr>
            </w:pPr>
          </w:p>
        </w:tc>
        <w:tc>
          <w:tcPr>
            <w:tcW w:w="5608" w:type="dxa"/>
            <w:tcBorders>
              <w:top w:val="single" w:color="A9ACA1" w:themeColor="background2" w:themeShade="BF" w:sz="6" w:space="0"/>
              <w:left w:val="single" w:color="A9ACA1" w:themeColor="background2" w:themeShade="BF" w:sz="6" w:space="0"/>
              <w:bottom w:val="single" w:color="A9ACA1" w:themeColor="background2" w:themeShade="BF" w:sz="12" w:space="0"/>
            </w:tcBorders>
            <w:tcMar/>
            <w:vAlign w:val="center"/>
          </w:tcPr>
          <w:p w:rsidR="003373EE" w:rsidP="405FA339" w:rsidRDefault="003373EE" w14:paraId="621FB701" w14:textId="48600D02">
            <w:pPr>
              <w:rPr>
                <w:rFonts w:ascii="Georgia (Body)" w:hAnsi="Georgia (Body)" w:eastAsia="Georgia (Body)" w:cs="Georgia (Body)"/>
              </w:rPr>
            </w:pPr>
          </w:p>
        </w:tc>
      </w:tr>
    </w:tbl>
    <w:p w:rsidRPr="008C53B2" w:rsidR="008C53B2" w:rsidP="405FA339" w:rsidRDefault="008C53B2" w14:paraId="1A5BFA53" w14:textId="77777777">
      <w:pPr>
        <w:rPr>
          <w:rFonts w:ascii="Georgia (Body)" w:hAnsi="Georgia (Body)" w:eastAsia="Georgia (Body)" w:cs="Georgia (Body)"/>
        </w:rPr>
      </w:pPr>
    </w:p>
    <w:p w:rsidR="002A0F62" w:rsidP="405FA339" w:rsidRDefault="002A0F62" w14:paraId="1A5BFA54" w14:textId="77777777">
      <w:pPr>
        <w:rPr>
          <w:rFonts w:ascii="Georgia (Body)" w:hAnsi="Georgia (Body)" w:eastAsia="Georgia (Body)" w:cs="Georgia (Body)"/>
        </w:rPr>
      </w:pPr>
    </w:p>
    <w:p w:rsidRPr="00B12160" w:rsidR="00B12160" w:rsidP="405FA339" w:rsidRDefault="00B12160" w14:paraId="1A5BFA55" w14:textId="77777777">
      <w:pPr>
        <w:pStyle w:val="Heading1"/>
        <w:rPr>
          <w:rFonts w:ascii="Georgia (Body)" w:hAnsi="Georgia (Body)" w:eastAsia="Georgia (Body)" w:cs="Georgia (Body)"/>
        </w:rPr>
      </w:pPr>
    </w:p>
    <w:p w:rsidR="004D3350" w:rsidP="405FA339" w:rsidRDefault="004D3350" w14:paraId="1A5BFA56" w14:textId="65940657">
      <w:pPr>
        <w:rPr>
          <w:rFonts w:ascii="Georgia (Body)" w:hAnsi="Georgia (Body)" w:eastAsia="Georgia (Body)" w:cs="Georgia (Body)"/>
        </w:rPr>
      </w:pPr>
    </w:p>
    <w:p w:rsidR="00E97E4A" w:rsidP="405FA339" w:rsidRDefault="00E97E4A" w14:paraId="7AC411AA" w14:textId="30DAB08B">
      <w:pPr>
        <w:rPr>
          <w:rFonts w:ascii="Georgia (Body)" w:hAnsi="Georgia (Body)" w:eastAsia="Georgia (Body)" w:cs="Georgia (Body)"/>
        </w:rPr>
      </w:pPr>
    </w:p>
    <w:p w:rsidR="00E97E4A" w:rsidP="405FA339" w:rsidRDefault="00E97E4A" w14:paraId="50B39E09" w14:textId="4EC7A6FF">
      <w:pPr>
        <w:rPr>
          <w:rFonts w:ascii="Georgia (Body)" w:hAnsi="Georgia (Body)" w:eastAsia="Georgia (Body)" w:cs="Georgia (Body)"/>
        </w:rPr>
      </w:pPr>
    </w:p>
    <w:p w:rsidR="00E97E4A" w:rsidP="405FA339" w:rsidRDefault="00E97E4A" w14:paraId="61BDC219" w14:textId="42D1480D">
      <w:pPr>
        <w:rPr>
          <w:rFonts w:ascii="Georgia (Body)" w:hAnsi="Georgia (Body)" w:eastAsia="Georgia (Body)" w:cs="Georgia (Body)"/>
        </w:rPr>
      </w:pPr>
    </w:p>
    <w:sectPr w:rsidR="00E97E4A" w:rsidSect="004E13CF">
      <w:headerReference w:type="default" r:id="rId107"/>
      <w:footerReference w:type="default" r:id="rId108"/>
      <w:headerReference w:type="first" r:id="rId109"/>
      <w:footerReference w:type="first" r:id="rId110"/>
      <w:footnotePr>
        <w:pos w:val="beneathText"/>
      </w:footnotePr>
      <w:pgSz w:w="12240" w:h="15840" w:orient="portrait"/>
      <w:pgMar w:top="1440" w:right="720" w:bottom="720" w:left="720" w:header="720" w:footer="720" w:gutter="0"/>
      <w:pgNumType w:start="1"/>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3E3" w:rsidP="00B12160" w:rsidRDefault="00CE33E3" w14:paraId="3BD5C591" w14:textId="77777777">
      <w:pPr>
        <w:spacing w:after="0" w:line="240" w:lineRule="auto"/>
      </w:pPr>
      <w:r>
        <w:separator/>
      </w:r>
    </w:p>
  </w:endnote>
  <w:endnote w:type="continuationSeparator" w:id="0">
    <w:p w:rsidR="00CE33E3" w:rsidP="00B12160" w:rsidRDefault="00CE33E3" w14:paraId="5D5EF3C0" w14:textId="77777777">
      <w:pPr>
        <w:spacing w:after="0" w:line="240" w:lineRule="auto"/>
      </w:pPr>
      <w:r>
        <w:continuationSeparator/>
      </w:r>
    </w:p>
  </w:endnote>
  <w:endnote w:type="continuationNotice" w:id="1">
    <w:p w:rsidR="00CE33E3" w:rsidRDefault="00CE33E3" w14:paraId="5DAA76B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Body)">
    <w:altName w:val="Georg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CE33E3" w:rsidP="003F2B35" w:rsidRDefault="00CE33E3" w14:paraId="1A5BFA60" w14:textId="29B6AD56">
    <w:pPr>
      <w:pStyle w:val="Footer"/>
      <w:spacing w:before="120"/>
    </w:pPr>
    <w:r>
      <w:rPr>
        <w:noProof/>
      </w:rPr>
      <mc:AlternateContent>
        <mc:Choice Requires="wps">
          <w:drawing>
            <wp:anchor distT="0" distB="0" distL="114300" distR="114300" simplePos="0" relativeHeight="251658243" behindDoc="0" locked="0" layoutInCell="1" allowOverlap="1" wp14:anchorId="1A5BFA65" wp14:editId="3DB0F713">
              <wp:simplePos x="0" y="0"/>
              <wp:positionH relativeFrom="column">
                <wp:posOffset>0</wp:posOffset>
              </wp:positionH>
              <wp:positionV relativeFrom="paragraph">
                <wp:posOffset>0</wp:posOffset>
              </wp:positionV>
              <wp:extent cx="3657600" cy="0"/>
              <wp:effectExtent l="9525" t="9525" r="9525" b="952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straightConnector1">
                        <a:avLst/>
                      </a:prstGeom>
                      <a:noFill/>
                      <a:ln w="9525">
                        <a:solidFill>
                          <a:srgbClr val="C9CAC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2080497F">
              <v:path fillok="f" arrowok="t" o:connecttype="none"/>
              <o:lock v:ext="edit" shapetype="t"/>
            </v:shapetype>
            <v:shape id="AutoShape 8" style="position:absolute;margin-left:0;margin-top:0;width:4in;height: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c9cac8"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dnqIAIAADsEAAAOAAAAZHJzL2Uyb0RvYy54bWysU8GO2jAQvVfqP1i+QxIILESEFUqgl22L&#10;tNsPMLaTWE1syzYEVPXfOzYELe2lqnpxxvHMmzfzZlbP565FJ26sUDLHyTjGiEuqmJB1jr+97UYL&#10;jKwjkpFWSZ7jC7f4ef3xw6rXGZ+oRrWMGwQg0ma9znHjnM6iyNKGd8SOleYSHitlOuLgauqIGdID&#10;etdGkzieR70yTBtFubXwt7w+4nXArypO3deqstyhNsfAzYXThPPgz2i9IlltiG4EvdEg/8CiI0JC&#10;0jtUSRxBRyP+gOoENcqqyo2p6iJVVYLyUANUk8S/VfPaEM1DLdAcq+9tsv8Pln457Q0SLMdTjCTp&#10;QKLN0amQGS18e3ptM/Aq5N74AulZvuoXRb9bJFXREFnz4Px20RCb+IjoIcRfrIYkh/6zYuBDAD/0&#10;6lyZzkNCF9A5SHK5S8LPDlH4OZ3PnuYxKEeHt4hkQ6A21n3iqkPeyLF1hoi6cYWSEoRXJglpyOnF&#10;Ok+LZEOAzyrVTrRt0L+VqM/xcjaZhQCrWsH8o3ezpj4UrUEnAhNULItNEboCYA9uRh0lC2ANJ2x7&#10;sx0R7dUG/1Z6PCgM6Nys64j8WMbL7WK7SEfpZL4dpXFZjja7Ih3Nd8nTrJyWRVEmPz21JM0awRiX&#10;nt0wrkn6d+NwW5zroN0H9t6G6BE99AvIDt9AOijrxbyOxUGxy94MisOEBufbNvkVeH8H+/3Or38B&#10;AAD//wMAUEsDBBQABgAIAAAAIQDKWRVF1wAAAAIBAAAPAAAAZHJzL2Rvd25yZXYueG1sTI/BTsMw&#10;DIbvSLxDZCRuLGUShZWmE5pgQnDaxgN4jdtUNE7VZFvh6fG4wMXSp9/6/blcTr5XRxpjF9jA7SwD&#10;RVwH23Fr4GP3cvMAKiZki31gMvBFEZbV5UWJhQ0n3tBxm1olJRwLNOBSGgqtY+3IY5yFgViyJowe&#10;k+DYajviScp9r+dZlmuPHcsFhwOtHNWf24M38L5eNW4x37ytsXn1+SLsmv7525jrq+npEVSiKf0t&#10;w1lf1KESp304sI2qNyCPpN8p2d19Lrg/o65K/V+9+gEAAP//AwBQSwECLQAUAAYACAAAACEAtoM4&#10;kv4AAADhAQAAEwAAAAAAAAAAAAAAAAAAAAAAW0NvbnRlbnRfVHlwZXNdLnhtbFBLAQItABQABgAI&#10;AAAAIQA4/SH/1gAAAJQBAAALAAAAAAAAAAAAAAAAAC8BAABfcmVscy8ucmVsc1BLAQItABQABgAI&#10;AAAAIQBTEdnqIAIAADsEAAAOAAAAAAAAAAAAAAAAAC4CAABkcnMvZTJvRG9jLnhtbFBLAQItABQA&#10;BgAIAAAAIQDKWRVF1wAAAAIBAAAPAAAAAAAAAAAAAAAAAHoEAABkcnMvZG93bnJldi54bWxQSwUG&#10;AAAAAAQABADzAAAAfgUAAAAA&#10;"/>
          </w:pict>
        </mc:Fallback>
      </mc:AlternateContent>
    </w:r>
    <w:r>
      <w:fldChar w:fldCharType="begin"/>
    </w:r>
    <w:r>
      <w:instrText xml:space="preserve"> PAGE   \* MERGEFORMAT </w:instrText>
    </w:r>
    <w: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CE33E3" w:rsidRDefault="00CE33E3" w14:paraId="1A5BFA62" w14:textId="77777777">
    <w:pPr>
      <w:pStyle w:val="Footer"/>
    </w:pPr>
    <w:r>
      <w:rPr>
        <w:noProof/>
      </w:rPr>
      <w:drawing>
        <wp:anchor distT="0" distB="0" distL="114300" distR="114300" simplePos="0" relativeHeight="251658245" behindDoc="0" locked="0" layoutInCell="1" allowOverlap="1" wp14:anchorId="1A5BFA68" wp14:editId="1A5BFA69">
          <wp:simplePos x="0" y="0"/>
          <wp:positionH relativeFrom="page">
            <wp:posOffset>457200</wp:posOffset>
          </wp:positionH>
          <wp:positionV relativeFrom="page">
            <wp:posOffset>8915400</wp:posOffset>
          </wp:positionV>
          <wp:extent cx="1735995" cy="685800"/>
          <wp:effectExtent l="0" t="0" r="0" b="0"/>
          <wp:wrapNone/>
          <wp:docPr id="5" name="Picture 4" descr="Drawing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3.wmf"/>
                  <pic:cNvPicPr/>
                </pic:nvPicPr>
                <pic:blipFill>
                  <a:blip r:embed="rId1"/>
                  <a:stretch>
                    <a:fillRect/>
                  </a:stretch>
                </pic:blipFill>
                <pic:spPr>
                  <a:xfrm>
                    <a:off x="0" y="0"/>
                    <a:ext cx="173599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3E3" w:rsidP="00B12160" w:rsidRDefault="00CE33E3" w14:paraId="72C64389" w14:textId="77777777">
      <w:pPr>
        <w:spacing w:after="0" w:line="240" w:lineRule="auto"/>
      </w:pPr>
      <w:r>
        <w:separator/>
      </w:r>
    </w:p>
  </w:footnote>
  <w:footnote w:type="continuationSeparator" w:id="0">
    <w:p w:rsidR="00CE33E3" w:rsidP="00B12160" w:rsidRDefault="00CE33E3" w14:paraId="6B663E5F" w14:textId="77777777">
      <w:pPr>
        <w:spacing w:after="0" w:line="240" w:lineRule="auto"/>
      </w:pPr>
      <w:r>
        <w:continuationSeparator/>
      </w:r>
    </w:p>
  </w:footnote>
  <w:footnote w:type="continuationNotice" w:id="1">
    <w:p w:rsidR="00CE33E3" w:rsidRDefault="00CE33E3" w14:paraId="100A57EB" w14:textId="77777777">
      <w:pPr>
        <w:spacing w:after="0" w:line="240" w:lineRule="auto"/>
      </w:pPr>
    </w:p>
  </w:footnote>
  <w:footnote w:id="2">
    <w:p w:rsidR="00CE33E3" w:rsidP="74CD543E" w:rsidRDefault="00CE33E3" w14:paraId="2B2AF8ED" w14:textId="312BD75B">
      <w:pPr>
        <w:rPr>
          <w:rStyle w:val="FootnoteReference"/>
          <w:rFonts w:ascii="Calibri" w:hAnsi="Calibri" w:eastAsia="Calibri" w:cs="Calibri"/>
        </w:rPr>
      </w:pPr>
      <w:r w:rsidRPr="74CD543E">
        <w:rPr>
          <w:rStyle w:val="FootnoteReference"/>
          <w:rFonts w:ascii="Calibri" w:hAnsi="Calibri" w:eastAsia="Calibri" w:cs="Calibri"/>
        </w:rPr>
        <w:footnoteRef/>
      </w:r>
      <w:r w:rsidRPr="74CD543E">
        <w:rPr>
          <w:rFonts w:ascii="Calibri" w:hAnsi="Calibri" w:eastAsia="Calibri" w:cs="Calibri"/>
        </w:rPr>
        <w:t xml:space="preserve"> See also Patterns: Batch, Compensating Transactions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CE33E3" w:rsidRDefault="00CE33E3" w14:paraId="1A5BFA5F" w14:textId="2EF6D388">
    <w:pPr>
      <w:pStyle w:val="Header"/>
    </w:pPr>
    <w:r>
      <w:rPr>
        <w:noProof/>
      </w:rPr>
      <mc:AlternateContent>
        <mc:Choice Requires="wps">
          <w:drawing>
            <wp:anchor distT="0" distB="0" distL="114300" distR="114300" simplePos="0" relativeHeight="251658244" behindDoc="0" locked="0" layoutInCell="1" allowOverlap="1" wp14:anchorId="1A5BFA63" wp14:editId="5804106C">
              <wp:simplePos x="0" y="0"/>
              <wp:positionH relativeFrom="column">
                <wp:posOffset>2324100</wp:posOffset>
              </wp:positionH>
              <wp:positionV relativeFrom="page">
                <wp:posOffset>457200</wp:posOffset>
              </wp:positionV>
              <wp:extent cx="2221865" cy="228600"/>
              <wp:effectExtent l="0" t="0" r="0" b="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22860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8C53B2" w:rsidR="00CE33E3" w:rsidP="008C53B2" w:rsidRDefault="00CE33E3" w14:paraId="1A5BFA70" w14:textId="77777777">
                          <w:pPr>
                            <w:spacing w:after="0" w:line="240" w:lineRule="auto"/>
                            <w:ind w:left="180"/>
                            <w:rPr>
                              <w:rFonts w:eastAsia="Arial Unicode MS" w:asciiTheme="majorHAnsi" w:hAnsiTheme="majorHAnsi" w:cstheme="majorHAnsi"/>
                              <w:caps/>
                              <w:color w:val="FFFFFF" w:themeColor="background1"/>
                              <w:sz w:val="18"/>
                            </w:rPr>
                          </w:pPr>
                          <w:r>
                            <w:rPr>
                              <w:rFonts w:eastAsia="Arial Unicode MS" w:asciiTheme="majorHAnsi" w:hAnsiTheme="majorHAnsi" w:cstheme="majorHAnsi"/>
                              <w:caps/>
                              <w:color w:val="FFFFFF" w:themeColor="background1"/>
                              <w:sz w:val="18"/>
                            </w:rPr>
                            <w:t>Statement of Direction</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202" coordsize="21600,21600" o:spt="202" path="m,l,21600r21600,l21600,xe" w14:anchorId="1A5BFA63">
              <v:stroke joinstyle="miter"/>
              <v:path gradientshapeok="t" o:connecttype="rect"/>
            </v:shapetype>
            <v:shape id="Text Box 11" style="position:absolute;margin-left:183pt;margin-top:36pt;width:174.95pt;height:1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spid="_x0000_s1026" fillcolor="#0070c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1dKgAIAAAIFAAAOAAAAZHJzL2Uyb0RvYy54bWysVNuO2yAQfa/Uf0C8Z32Rk42tOKtNtqkq&#10;bS/Sbj+AAI5RMVAgsbdV/70DjvfSSlVVNQ/OADOHmTlnWF0NnUQnbp3QqsbZRYoRV1QzoQ41/ny/&#10;my0xcp4oRqRWvMYP3OGr9etXq95UPNetloxbBCDKVb2pceu9qZLE0ZZ3xF1owxUcNtp2xMPSHhJm&#10;SQ/onUzyNF0kvbbMWE25c7B7Mx7idcRvGk79x6Zx3CNZY8jNx6+N3334JusVqQ6WmFbQcxrkH7Lo&#10;iFBw6SPUDfEEHa34DaoT1GqnG39BdZfophGUxxqgmiz9pZq7lhgea4HmOPPYJvf/YOmH0yeLBKsx&#10;EKVIBxTd88GjjR5QloX29MZV4HVnwM8PsA80x1KdudX0i0NKb1uiDvzaWt23nDBIL0Ymz0JHHBdA&#10;9v17zeAecvQ6Ag2N7ULvoBsI0IGmh0dqQi4UNvM8z5aLOUYUzvJ8uUgjdwmppmhjnX/LdYeCUWML&#10;1Ed0crp1HuoA18klXOa0FGwnpIwLe9hvpUUnEmSSXqbbCf2Fm1TBWekQNiKOO5Ak3BHOQrqR9u9l&#10;lhfpJi9nu8XyclbsivmsvEyXszQrN+UiLcriZvcjJJgVVSsY4+pWKD5JMCv+juLzMIziiSJEfY3L&#10;eT4fKfpDkSn8Ar/QlxdFdsLDRErRgSSCz3lGArFvFIMAUnki5GgnL9OPaNCD6T92JcogMD9qwA/7&#10;AVCCNvaaPYAgrAa+gHV4RsBotf2GUQ8jWWP39Ugsx0i+UyCqML+TYSdjPxlEUQitMfUWo3Gx9eOk&#10;H40VhxawR+EqfQ3Sa0RUxVMekHRYwKDF9M+PQpjk5+vo9fR0rX8CAAD//wMAUEsDBBQABgAIAAAA&#10;IQBPfjW13wAAAAoBAAAPAAAAZHJzL2Rvd25yZXYueG1sTI/LTsMwEEX3SPyDNUjsqJ0ASQlxKkBA&#10;F6wIqOtp7MYRfoTYbdO/Z1jBajSaozvn1qvZWXbQUxyCl5AtBDDtu6AG30v4/Hi5WgKLCb1CG7yW&#10;cNIRVs35WY2VCkf/rg9t6hmF+FihBJPSWHEeO6MdxkUYtafbLkwOE61Tz9WERwp3ludCFNzh4OmD&#10;wVE/Gd19tXsn4SZfv2023Ti+nkq02fO3se3uUcrLi/nhHljSc/qD4Vef1KEhp23YexWZlXBdFNQl&#10;SShzmgSU2e0dsC2RYimANzX/X6H5AQAA//8DAFBLAQItABQABgAIAAAAIQC2gziS/gAAAOEBAAAT&#10;AAAAAAAAAAAAAAAAAAAAAABbQ29udGVudF9UeXBlc10ueG1sUEsBAi0AFAAGAAgAAAAhADj9If/W&#10;AAAAlAEAAAsAAAAAAAAAAAAAAAAALwEAAF9yZWxzLy5yZWxzUEsBAi0AFAAGAAgAAAAhAKDXV0qA&#10;AgAAAgUAAA4AAAAAAAAAAAAAAAAALgIAAGRycy9lMm9Eb2MueG1sUEsBAi0AFAAGAAgAAAAhAE9+&#10;NbXfAAAACgEAAA8AAAAAAAAAAAAAAAAA2gQAAGRycy9kb3ducmV2LnhtbFBLBQYAAAAABAAEAPMA&#10;AADmBQAAAAA=&#10;">
              <v:textbox inset="0,0,0,0">
                <w:txbxContent>
                  <w:p w:rsidRPr="008C53B2" w:rsidR="00CE33E3" w:rsidP="008C53B2" w:rsidRDefault="00CE33E3" w14:paraId="1A5BFA70" w14:textId="77777777">
                    <w:pPr>
                      <w:spacing w:after="0" w:line="240" w:lineRule="auto"/>
                      <w:ind w:left="180"/>
                      <w:rPr>
                        <w:rFonts w:eastAsia="Arial Unicode MS" w:asciiTheme="majorHAnsi" w:hAnsiTheme="majorHAnsi" w:cstheme="majorHAnsi"/>
                        <w:caps/>
                        <w:color w:val="FFFFFF" w:themeColor="background1"/>
                        <w:sz w:val="18"/>
                      </w:rPr>
                    </w:pPr>
                    <w:r>
                      <w:rPr>
                        <w:rFonts w:eastAsia="Arial Unicode MS" w:asciiTheme="majorHAnsi" w:hAnsiTheme="majorHAnsi" w:cstheme="majorHAnsi"/>
                        <w:caps/>
                        <w:color w:val="FFFFFF" w:themeColor="background1"/>
                        <w:sz w:val="18"/>
                      </w:rPr>
                      <w:t>Statement of Direction</w:t>
                    </w:r>
                  </w:p>
                </w:txbxContent>
              </v:textbox>
              <w10:wrap anchory="page"/>
            </v:shape>
          </w:pict>
        </mc:Fallback>
      </mc:AlternateContent>
    </w:r>
    <w:r>
      <w:rPr>
        <w:noProof/>
      </w:rPr>
      <mc:AlternateContent>
        <mc:Choice Requires="wps">
          <w:drawing>
            <wp:anchor distT="0" distB="0" distL="114300" distR="114300" simplePos="0" relativeHeight="251658242" behindDoc="0" locked="0" layoutInCell="1" allowOverlap="1" wp14:anchorId="1A5BFA64" wp14:editId="143BA26C">
              <wp:simplePos x="0" y="0"/>
              <wp:positionH relativeFrom="page">
                <wp:posOffset>457200</wp:posOffset>
              </wp:positionH>
              <wp:positionV relativeFrom="page">
                <wp:posOffset>457200</wp:posOffset>
              </wp:positionV>
              <wp:extent cx="2218055" cy="228600"/>
              <wp:effectExtent l="0" t="0" r="127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8055" cy="228600"/>
                      </a:xfrm>
                      <a:prstGeom prst="rect">
                        <a:avLst/>
                      </a:prstGeom>
                      <a:solidFill>
                        <a:srgbClr val="C9CAC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8C53B2" w:rsidR="00CE33E3" w:rsidP="008C53B2" w:rsidRDefault="00CE33E3" w14:paraId="1A5BFA71" w14:textId="77777777">
                          <w:pPr>
                            <w:spacing w:after="0" w:line="240" w:lineRule="auto"/>
                            <w:ind w:left="180"/>
                            <w:rPr>
                              <w:rFonts w:eastAsia="Arial Unicode MS" w:asciiTheme="majorHAnsi" w:hAnsiTheme="majorHAnsi" w:cstheme="majorHAnsi"/>
                              <w:caps/>
                              <w:color w:val="FFFFFF" w:themeColor="background1"/>
                              <w:sz w:val="18"/>
                            </w:rPr>
                          </w:pPr>
                          <w:r w:rsidRPr="00631090">
                            <w:rPr>
                              <w:rFonts w:eastAsia="Arial Unicode MS" w:asciiTheme="majorHAnsi" w:hAnsiTheme="majorHAnsi" w:cstheme="majorHAnsi"/>
                              <w:caps/>
                              <w:color w:val="FFFFFF" w:themeColor="background1"/>
                              <w:sz w:val="18"/>
                            </w:rPr>
                            <w:t>Architecture Leadership Team</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rect id="Rectangle 7" style="position:absolute;margin-left:36pt;margin-top:36pt;width:174.65pt;height: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fillcolor="#c9cac8" stroked="f" w14:anchorId="1A5BFA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1SkgQIAAP8EAAAOAAAAZHJzL2Uyb0RvYy54bWysVG1v0zAQ/o7Ef7D8vcuL0i6Jlk5bRxHS&#10;gInBD3Btp7FwbGO7TcfEf+fsNN0GfECIfnDP9t3lee6e88XloZdoz60TWjU4O0sx4opqJtS2wV8+&#10;r2clRs4TxYjUijf4gTt8uXz96mIwNc91pyXjFkES5erBNLjz3tRJ4mjHe+LOtOEKLltte+Jha7cJ&#10;s2SA7L1M8jRdJIO2zFhNuXNwejNe4mXM37ac+o9t67hHssGAzcfVxnUT1mR5QeqtJaYT9AiD/AOK&#10;nggFHz2luiGeoJ0Vv6XqBbXa6dafUd0num0F5ZEDsMnSX9jcd8TwyAWK48ypTO7/paUf9ncWCdbg&#10;BUaK9NCiT1A0oraSo/NQnsG4GrzuzZ0NBJ251fSrQ0qvOvDiV9bqoeOEAags+CcvAsLGQSjaDO81&#10;g+xk53Ws1KG1fUgINUCH2JCHU0P4wSMKh3melel8jhGFuzwvF2nsWELqKdpY599y3aNgNNgC9pid&#10;7G+dD2hIPblE9FoKthZSxo3dblbSoj0Bcayq1dWqjASA5HM3qYKz0iFszDieAEj4RrgLcGOzH6ss&#10;L9LrvJqtF+X5rFgX81l1npazNKuuq0VaVMXN+kcAmBV1Jxjj6lYoPgkvK/6usccRGCUTpYeGBlfz&#10;fB65v0DvnpNM4+9PJHvhYQ6l6BtcnpxIHRr7RjGgTWpPhBzt5CX8WGWowfQfqxJlEDo/KsgfNoco&#10;s6iRoIqNZg+gC6uhbTCZ8IaA0Wn7HaMB5rHB7tuOWI6RfKdAW2F4J8NOxmYyiKIQ2mDqLUbjZuXH&#10;Md8ZK7Yd5M5icZS+AgW2IorjCcdRtzBlkcXxRQhj/HwfvZ7ereVPAAAA//8DAFBLAwQUAAYACAAA&#10;ACEA/gG0K9wAAAAJAQAADwAAAGRycy9kb3ducmV2LnhtbEyPT0vEMBDF74LfIYzgRdxkq7il23QR&#10;UfRq9dJbNhmbsvlTmnS3+ukdQdDT8HiPN79X7xbv2BGnNMQgYb0SwDDoaIbQS3h/e7ougaWsglEu&#10;BpTwiQl2zflZrSoTT+EVj23uGZWEVCkJNuex4jxpi16lVRwxkPcRJ68yyannZlInKveOF0Lcca+G&#10;QB+sGvHBoj60s5fQtfOVXdzz5sVrU4ru63HutJDy8mK53wLLuOS/MPzgEzo0xLSPczCJOQmbgqbk&#10;30v+bbG+AbanoCgF8Kbm/xc03wAAAP//AwBQSwECLQAUAAYACAAAACEAtoM4kv4AAADhAQAAEwAA&#10;AAAAAAAAAAAAAAAAAAAAW0NvbnRlbnRfVHlwZXNdLnhtbFBLAQItABQABgAIAAAAIQA4/SH/1gAA&#10;AJQBAAALAAAAAAAAAAAAAAAAAC8BAABfcmVscy8ucmVsc1BLAQItABQABgAIAAAAIQAQE1SkgQIA&#10;AP8EAAAOAAAAAAAAAAAAAAAAAC4CAABkcnMvZTJvRG9jLnhtbFBLAQItABQABgAIAAAAIQD+AbQr&#10;3AAAAAkBAAAPAAAAAAAAAAAAAAAAANsEAABkcnMvZG93bnJldi54bWxQSwUGAAAAAAQABADzAAAA&#10;5AUAAAAA&#10;">
              <v:textbox inset="0,0,0,0">
                <w:txbxContent>
                  <w:p w:rsidRPr="008C53B2" w:rsidR="00CE33E3" w:rsidP="008C53B2" w:rsidRDefault="00CE33E3" w14:paraId="1A5BFA71" w14:textId="77777777">
                    <w:pPr>
                      <w:spacing w:after="0" w:line="240" w:lineRule="auto"/>
                      <w:ind w:left="180"/>
                      <w:rPr>
                        <w:rFonts w:eastAsia="Arial Unicode MS" w:asciiTheme="majorHAnsi" w:hAnsiTheme="majorHAnsi" w:cstheme="majorHAnsi"/>
                        <w:caps/>
                        <w:color w:val="FFFFFF" w:themeColor="background1"/>
                        <w:sz w:val="18"/>
                      </w:rPr>
                    </w:pPr>
                    <w:r w:rsidRPr="00631090">
                      <w:rPr>
                        <w:rFonts w:eastAsia="Arial Unicode MS" w:asciiTheme="majorHAnsi" w:hAnsiTheme="majorHAnsi" w:cstheme="majorHAnsi"/>
                        <w:caps/>
                        <w:color w:val="FFFFFF" w:themeColor="background1"/>
                        <w:sz w:val="18"/>
                      </w:rPr>
                      <w:t>Architecture Leadership Team</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CE33E3" w:rsidRDefault="00CE33E3" w14:paraId="1A5BFA61" w14:textId="27B27169">
    <w:pPr>
      <w:pStyle w:val="Header"/>
    </w:pPr>
    <w:r>
      <w:rPr>
        <w:noProof/>
      </w:rPr>
      <mc:AlternateContent>
        <mc:Choice Requires="wps">
          <w:drawing>
            <wp:anchor distT="0" distB="0" distL="114300" distR="114300" simplePos="0" relativeHeight="251658241" behindDoc="0" locked="0" layoutInCell="1" allowOverlap="1" wp14:anchorId="1A5BFA66" wp14:editId="3EB7AE9C">
              <wp:simplePos x="0" y="0"/>
              <wp:positionH relativeFrom="page">
                <wp:posOffset>457200</wp:posOffset>
              </wp:positionH>
              <wp:positionV relativeFrom="page">
                <wp:posOffset>457200</wp:posOffset>
              </wp:positionV>
              <wp:extent cx="2218055" cy="228600"/>
              <wp:effectExtent l="0" t="0" r="127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8055" cy="22860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631090" w:rsidR="00CE33E3" w:rsidP="00250D6E" w:rsidRDefault="00CE33E3" w14:paraId="1A5BFA72" w14:textId="77777777">
                          <w:pPr>
                            <w:spacing w:after="0" w:line="240" w:lineRule="auto"/>
                            <w:ind w:left="180"/>
                            <w:rPr>
                              <w:rFonts w:eastAsia="Arial Unicode MS" w:asciiTheme="majorHAnsi" w:hAnsiTheme="majorHAnsi" w:cstheme="majorHAnsi"/>
                              <w:caps/>
                              <w:color w:val="FFFFFF" w:themeColor="background1"/>
                              <w:sz w:val="18"/>
                            </w:rPr>
                          </w:pPr>
                          <w:r w:rsidRPr="00631090">
                            <w:rPr>
                              <w:rFonts w:eastAsia="Arial Unicode MS" w:asciiTheme="majorHAnsi" w:hAnsiTheme="majorHAnsi" w:cstheme="majorHAnsi"/>
                              <w:caps/>
                              <w:color w:val="FFFFFF" w:themeColor="background1"/>
                              <w:sz w:val="18"/>
                            </w:rPr>
                            <w:t>Architecture Leadership Team</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rect id="Rectangle 3" style="position:absolute;margin-left:36pt;margin-top:36pt;width:174.65pt;height:1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8" fillcolor="#0070c0" stroked="f" w14:anchorId="1A5BFA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nfgQIAAP8EAAAOAAAAZHJzL2Uyb0RvYy54bWysVFFv0zAQfkfiP1h+7+KEtGuiptPWUoQ0&#10;YGLwA1zbaSwcO9hu0w3x3zk7zbbCC0L0wT3bd1++u/vOi6tjq9BBWCeNrnB6QTASmhku9a7CX79s&#10;JnOMnKeaU2W0qPCDcPhq+frVou9KkZnGKC4sAhDtyr6rcON9VyaJY41oqbswndBwWRvbUg9bu0u4&#10;pT2gtyrJCJklvbG8s4YJ5+B0PVziZcSva8H8p7p2wiNVYeDm42rjug1rslzQcmdp10h2okH/gUVL&#10;pYaPPkGtqadob+UfUK1k1jhT+wtm2sTUtWQi5gDZpOS3bO4b2omYCxTHdU9lcv8Pln083FkkeYUz&#10;jDRtoUWfoWhU75RAb0J5+s6V4HXf3dmQoOtuDfvmkDarBrzEtbWmbwTlQCoN/slZQNg4CEXb/oPh&#10;gE733sRKHWvbBkCoATrGhjw8NUQcPWJwmGXpnEynGDG4y7L5jMSOJbQcozvr/DthWhSMClvgHtHp&#10;4db5wIaWo0tkb5TkG6lU3NjddqUsOtAgDnJJViO6e+mmdHDWJoQNiMMJkIRvhLtANzb7R5FmObnJ&#10;islmNr+c5Jt8OikuyXxC0uKmmJG8yNebn4FgmpeN5FzoW6nFKLw0/7vGnkZgkEyUHuorXEyzacz9&#10;jL07T5LAL3YJOvkyyVZ6mEMl2wrPg89pMkJj32oOadPSU6kGOzmnH6sMNRj/Y1WiDELnBwX54/Z4&#10;khmABVVsDX8AXVgDbYPJhDcEjMbYR4x6mMcKu+97agVG6r0GbYXhHQ07GtvRoJpBaIWZtxgNm5Uf&#10;xnzfWblrADuNxdHmGhRYyyiOZx4n3cKUxSxOL0IY45f76PX8bi1/AQAA//8DAFBLAwQUAAYACAAA&#10;ACEAhsTxv90AAAAJAQAADwAAAGRycy9kb3ducmV2LnhtbEyPUUvDQBCE3wX/w7GCb/aup2ia5lJE&#10;0fpQhNb+gG1uTYK5vZC7pvHfe4JQn5ZhhtlvitXkOjHSEFrPBuYzBYK48rbl2sD+4+UmAxEissXO&#10;Mxn4pgCr8vKiwNz6E29p3MVapBIOORpoYuxzKUPVkMMw8z1x8j794DAmOdTSDnhK5a6TWql76bDl&#10;9KHBnp4aqr52R2egfcYRm+1GLzZ6nfWvzr6/rRfGXF9Nj0sQkaZ4DsMvfkKHMjEd/JFtEJ2BB52m&#10;xL+b/Ds9vwVxSEGVKZBlIf8vKH8AAAD//wMAUEsBAi0AFAAGAAgAAAAhALaDOJL+AAAA4QEAABMA&#10;AAAAAAAAAAAAAAAAAAAAAFtDb250ZW50X1R5cGVzXS54bWxQSwECLQAUAAYACAAAACEAOP0h/9YA&#10;AACUAQAACwAAAAAAAAAAAAAAAAAvAQAAX3JlbHMvLnJlbHNQSwECLQAUAAYACAAAACEAkXp534EC&#10;AAD/BAAADgAAAAAAAAAAAAAAAAAuAgAAZHJzL2Uyb0RvYy54bWxQSwECLQAUAAYACAAAACEAhsTx&#10;v90AAAAJAQAADwAAAAAAAAAAAAAAAADbBAAAZHJzL2Rvd25yZXYueG1sUEsFBgAAAAAEAAQA8wAA&#10;AOUFAAAAAA==&#10;">
              <v:textbox inset="0,0,0,0">
                <w:txbxContent>
                  <w:p w:rsidRPr="00631090" w:rsidR="00CE33E3" w:rsidP="00250D6E" w:rsidRDefault="00CE33E3" w14:paraId="1A5BFA72" w14:textId="77777777">
                    <w:pPr>
                      <w:spacing w:after="0" w:line="240" w:lineRule="auto"/>
                      <w:ind w:left="180"/>
                      <w:rPr>
                        <w:rFonts w:eastAsia="Arial Unicode MS" w:asciiTheme="majorHAnsi" w:hAnsiTheme="majorHAnsi" w:cstheme="majorHAnsi"/>
                        <w:caps/>
                        <w:color w:val="FFFFFF" w:themeColor="background1"/>
                        <w:sz w:val="18"/>
                      </w:rPr>
                    </w:pPr>
                    <w:r w:rsidRPr="00631090">
                      <w:rPr>
                        <w:rFonts w:eastAsia="Arial Unicode MS" w:asciiTheme="majorHAnsi" w:hAnsiTheme="majorHAnsi" w:cstheme="majorHAnsi"/>
                        <w:caps/>
                        <w:color w:val="FFFFFF" w:themeColor="background1"/>
                        <w:sz w:val="18"/>
                      </w:rPr>
                      <w:t>Architecture Leadership Team</w:t>
                    </w:r>
                  </w:p>
                </w:txbxContent>
              </v:textbox>
              <w10:wrap anchorx="page" anchory="page"/>
            </v:rect>
          </w:pict>
        </mc:Fallback>
      </mc:AlternateContent>
    </w:r>
    <w:r>
      <w:rPr>
        <w:noProof/>
      </w:rPr>
      <mc:AlternateContent>
        <mc:Choice Requires="wps">
          <w:drawing>
            <wp:anchor distT="0" distB="0" distL="114300" distR="114300" simplePos="0" relativeHeight="251658240" behindDoc="1" locked="0" layoutInCell="1" allowOverlap="1" wp14:anchorId="1A5BFA67" wp14:editId="5EB84001">
              <wp:simplePos x="0" y="0"/>
              <wp:positionH relativeFrom="page">
                <wp:align>center</wp:align>
              </wp:positionH>
              <wp:positionV relativeFrom="page">
                <wp:align>center</wp:align>
              </wp:positionV>
              <wp:extent cx="7315200" cy="96012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2" style="position:absolute;margin-left:0;margin-top:0;width:8in;height:756pt;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spid="_x0000_s1026" fillcolor="#e0e1dd [3214]" stroked="f" w14:anchorId="156360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6wgkwIAADMFAAAOAAAAZHJzL2Uyb0RvYy54bWysVNuO0zAQfUfiHyy/d3Mh3TbRpqu9UIS0&#10;wIqFD3BtJ7HwJdhu0wXx74ztbenCC0L0IfWM7fE5Z459cblXEu24dcLoFhdnOUZcU8OE7lv8+dN6&#10;tsTIeaIZkUbzFj9yhy9XL19cTGPDSzMYybhFUES7ZhpbPHg/Nlnm6MAVcWdm5BomO2MV8RDaPmOW&#10;TFBdyazM8/NsMpaN1lDuHGRv0yRexfpdx6n/0HWOeyRbDNh8/Nr43YRvtrogTW/JOAj6BIP8AwpF&#10;hIZDj6VuiSdoa8UfpZSg1jjT+TNqVGa6TlAeOQCbIv+NzcNARh65gDhuPMrk/l9Z+n53b5Fg0DuM&#10;NFHQoo8gGtG95KgM8kyja2DVw3hvA0E33hn6xSFtbgZYxa+sNdPACQNQRVifPdsQAgdb0WZ6ZxhU&#10;J1tvolL7zqpQEDRA+9iQx2ND+N4jCsnFq2IOXcaIwlx9nhchCGeQ5rB9tM6/4UahMGixBfCxPNnd&#10;OZ+WHpZE+EYKthZSxiC4jN9Ii3YE/LHpy7hVbhVgTbkiD79kE8iDmVL+ACMaNZSIoNxpdanDGdqE&#10;0xKQlAFyAC3MBZrRJN/roqzy67Kerc+Xi1m1ruazepEvZ3lRXwPvqq5u1z8CuKJqBsEY13dC84Nh&#10;i+rvDPF0dZLVomXRBLrOy3nk/Qy9s/3mqEwU4Uj5lKQSHu6vFKrFyxOpgiFeawa0SeOJkGmcPYcf&#10;JQMNDv9RlWif4JjkvI1hj+Aea6C34AN4aWAwGPsNowlubYvd1y2xHCP5VoMD66KqwjWPQTVflBDY&#10;05nN6QzRFEq12GOUhjc+PQ3b0Yp+gJOKKIw2V+DaTkQ/BUcnVIA7BHAzI4OnVyRc/dM4rvr11q1+&#10;AgAA//8DAFBLAwQUAAYACAAAACEAntp1PNwAAAAHAQAADwAAAGRycy9kb3ducmV2LnhtbEyPQWvC&#10;QBCF74X+h2UKvdVNpBZJs5Ei9lKwEBXtcZMdk9Dd2ZBdNf77jr20l+E93vDmm3wxOivOOITOk4J0&#10;koBAqr3pqFGw274/zUGEqMlo6wkVXDHAori/y3Vm/IVKPG9iI7iEQqYVtDH2mZShbtHpMPE9EmdH&#10;Pzgd2Q6NNIO+cLmzcpokL9LpjvhCq3tctlh/b05OgR/Xu8/yK6n2x7WMz/bjsCqvB6UeH8a3VxAR&#10;x/i3DDd8RoeCmSp/IhOEVcCPxN95y9LZlH3FapaykkUu//MXPwAAAP//AwBQSwECLQAUAAYACAAA&#10;ACEAtoM4kv4AAADhAQAAEwAAAAAAAAAAAAAAAAAAAAAAW0NvbnRlbnRfVHlwZXNdLnhtbFBLAQIt&#10;ABQABgAIAAAAIQA4/SH/1gAAAJQBAAALAAAAAAAAAAAAAAAAAC8BAABfcmVscy8ucmVsc1BLAQIt&#10;ABQABgAIAAAAIQAEO6wgkwIAADMFAAAOAAAAAAAAAAAAAAAAAC4CAABkcnMvZTJvRG9jLnhtbFBL&#10;AQItABQABgAIAAAAIQCe2nU83AAAAAcBAAAPAAAAAAAAAAAAAAAAAO0EAABkcnMvZG93bnJldi54&#10;bWxQSwUGAAAAAAQABADzAAAA9gUAAAAA&#10;">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337"/>
    <w:multiLevelType w:val="hybridMultilevel"/>
    <w:tmpl w:val="F8F2F8C2"/>
    <w:lvl w:ilvl="0" w:tplc="CD7A388E">
      <w:start w:val="1"/>
      <w:numFmt w:val="decimal"/>
      <w:lvlText w:val="%1."/>
      <w:lvlJc w:val="left"/>
      <w:pPr>
        <w:ind w:left="720" w:hanging="360"/>
      </w:pPr>
    </w:lvl>
    <w:lvl w:ilvl="1" w:tplc="E8CC9B0E">
      <w:start w:val="1"/>
      <w:numFmt w:val="lowerLetter"/>
      <w:lvlText w:val="%2."/>
      <w:lvlJc w:val="left"/>
      <w:pPr>
        <w:ind w:left="1440" w:hanging="360"/>
      </w:pPr>
    </w:lvl>
    <w:lvl w:ilvl="2" w:tplc="1764B39E">
      <w:start w:val="1"/>
      <w:numFmt w:val="lowerRoman"/>
      <w:lvlText w:val="%3."/>
      <w:lvlJc w:val="right"/>
      <w:pPr>
        <w:ind w:left="2160" w:hanging="180"/>
      </w:pPr>
    </w:lvl>
    <w:lvl w:ilvl="3" w:tplc="43ACA56A">
      <w:start w:val="1"/>
      <w:numFmt w:val="decimal"/>
      <w:lvlText w:val="%4."/>
      <w:lvlJc w:val="left"/>
      <w:pPr>
        <w:ind w:left="2880" w:hanging="360"/>
      </w:pPr>
    </w:lvl>
    <w:lvl w:ilvl="4" w:tplc="7D907120">
      <w:start w:val="1"/>
      <w:numFmt w:val="lowerLetter"/>
      <w:lvlText w:val="%5."/>
      <w:lvlJc w:val="left"/>
      <w:pPr>
        <w:ind w:left="3600" w:hanging="360"/>
      </w:pPr>
    </w:lvl>
    <w:lvl w:ilvl="5" w:tplc="5B9A9BE6">
      <w:start w:val="1"/>
      <w:numFmt w:val="lowerRoman"/>
      <w:lvlText w:val="%6."/>
      <w:lvlJc w:val="right"/>
      <w:pPr>
        <w:ind w:left="4320" w:hanging="180"/>
      </w:pPr>
    </w:lvl>
    <w:lvl w:ilvl="6" w:tplc="4E5C9380">
      <w:start w:val="1"/>
      <w:numFmt w:val="decimal"/>
      <w:lvlText w:val="%7."/>
      <w:lvlJc w:val="left"/>
      <w:pPr>
        <w:ind w:left="5040" w:hanging="360"/>
      </w:pPr>
    </w:lvl>
    <w:lvl w:ilvl="7" w:tplc="2C3C428E">
      <w:start w:val="1"/>
      <w:numFmt w:val="lowerLetter"/>
      <w:lvlText w:val="%8."/>
      <w:lvlJc w:val="left"/>
      <w:pPr>
        <w:ind w:left="5760" w:hanging="360"/>
      </w:pPr>
    </w:lvl>
    <w:lvl w:ilvl="8" w:tplc="A642A2A4">
      <w:start w:val="1"/>
      <w:numFmt w:val="lowerRoman"/>
      <w:lvlText w:val="%9."/>
      <w:lvlJc w:val="right"/>
      <w:pPr>
        <w:ind w:left="6480" w:hanging="180"/>
      </w:pPr>
    </w:lvl>
  </w:abstractNum>
  <w:abstractNum w:abstractNumId="1" w15:restartNumberingAfterBreak="0">
    <w:nsid w:val="036A15A4"/>
    <w:multiLevelType w:val="hybridMultilevel"/>
    <w:tmpl w:val="FFFFFFFF"/>
    <w:lvl w:ilvl="0" w:tplc="D46E4160">
      <w:start w:val="1"/>
      <w:numFmt w:val="bullet"/>
      <w:lvlText w:val=""/>
      <w:lvlJc w:val="left"/>
      <w:pPr>
        <w:ind w:left="720" w:hanging="360"/>
      </w:pPr>
      <w:rPr>
        <w:rFonts w:hint="default" w:ascii="Symbol" w:hAnsi="Symbol"/>
      </w:rPr>
    </w:lvl>
    <w:lvl w:ilvl="1" w:tplc="5AC8341A">
      <w:start w:val="1"/>
      <w:numFmt w:val="bullet"/>
      <w:lvlText w:val="o"/>
      <w:lvlJc w:val="left"/>
      <w:pPr>
        <w:ind w:left="1440" w:hanging="360"/>
      </w:pPr>
      <w:rPr>
        <w:rFonts w:hint="default" w:ascii="Courier New" w:hAnsi="Courier New"/>
      </w:rPr>
    </w:lvl>
    <w:lvl w:ilvl="2" w:tplc="21FE89F2">
      <w:start w:val="1"/>
      <w:numFmt w:val="bullet"/>
      <w:lvlText w:val=""/>
      <w:lvlJc w:val="left"/>
      <w:pPr>
        <w:ind w:left="2160" w:hanging="360"/>
      </w:pPr>
      <w:rPr>
        <w:rFonts w:hint="default" w:ascii="Wingdings" w:hAnsi="Wingdings"/>
      </w:rPr>
    </w:lvl>
    <w:lvl w:ilvl="3" w:tplc="778CC620">
      <w:start w:val="1"/>
      <w:numFmt w:val="bullet"/>
      <w:lvlText w:val=""/>
      <w:lvlJc w:val="left"/>
      <w:pPr>
        <w:ind w:left="2880" w:hanging="360"/>
      </w:pPr>
      <w:rPr>
        <w:rFonts w:hint="default" w:ascii="Symbol" w:hAnsi="Symbol"/>
      </w:rPr>
    </w:lvl>
    <w:lvl w:ilvl="4" w:tplc="6EE0E6F2">
      <w:start w:val="1"/>
      <w:numFmt w:val="bullet"/>
      <w:lvlText w:val="o"/>
      <w:lvlJc w:val="left"/>
      <w:pPr>
        <w:ind w:left="3600" w:hanging="360"/>
      </w:pPr>
      <w:rPr>
        <w:rFonts w:hint="default" w:ascii="Courier New" w:hAnsi="Courier New"/>
      </w:rPr>
    </w:lvl>
    <w:lvl w:ilvl="5" w:tplc="66764B94">
      <w:start w:val="1"/>
      <w:numFmt w:val="bullet"/>
      <w:lvlText w:val=""/>
      <w:lvlJc w:val="left"/>
      <w:pPr>
        <w:ind w:left="4320" w:hanging="360"/>
      </w:pPr>
      <w:rPr>
        <w:rFonts w:hint="default" w:ascii="Wingdings" w:hAnsi="Wingdings"/>
      </w:rPr>
    </w:lvl>
    <w:lvl w:ilvl="6" w:tplc="EAC084A0">
      <w:start w:val="1"/>
      <w:numFmt w:val="bullet"/>
      <w:lvlText w:val=""/>
      <w:lvlJc w:val="left"/>
      <w:pPr>
        <w:ind w:left="5040" w:hanging="360"/>
      </w:pPr>
      <w:rPr>
        <w:rFonts w:hint="default" w:ascii="Symbol" w:hAnsi="Symbol"/>
      </w:rPr>
    </w:lvl>
    <w:lvl w:ilvl="7" w:tplc="89BA225E">
      <w:start w:val="1"/>
      <w:numFmt w:val="bullet"/>
      <w:lvlText w:val="o"/>
      <w:lvlJc w:val="left"/>
      <w:pPr>
        <w:ind w:left="5760" w:hanging="360"/>
      </w:pPr>
      <w:rPr>
        <w:rFonts w:hint="default" w:ascii="Courier New" w:hAnsi="Courier New"/>
      </w:rPr>
    </w:lvl>
    <w:lvl w:ilvl="8" w:tplc="FC14159A">
      <w:start w:val="1"/>
      <w:numFmt w:val="bullet"/>
      <w:lvlText w:val=""/>
      <w:lvlJc w:val="left"/>
      <w:pPr>
        <w:ind w:left="6480" w:hanging="360"/>
      </w:pPr>
      <w:rPr>
        <w:rFonts w:hint="default" w:ascii="Wingdings" w:hAnsi="Wingdings"/>
      </w:rPr>
    </w:lvl>
  </w:abstractNum>
  <w:abstractNum w:abstractNumId="2" w15:restartNumberingAfterBreak="0">
    <w:nsid w:val="0818360C"/>
    <w:multiLevelType w:val="hybridMultilevel"/>
    <w:tmpl w:val="4EC66346"/>
    <w:lvl w:ilvl="0" w:tplc="E87EECA2">
      <w:start w:val="1"/>
      <w:numFmt w:val="bullet"/>
      <w:lvlText w:val=""/>
      <w:lvlJc w:val="left"/>
      <w:pPr>
        <w:ind w:left="720" w:hanging="360"/>
      </w:pPr>
      <w:rPr>
        <w:rFonts w:hint="default" w:ascii="Symbol" w:hAnsi="Symbol"/>
      </w:rPr>
    </w:lvl>
    <w:lvl w:ilvl="1" w:tplc="95347108">
      <w:start w:val="1"/>
      <w:numFmt w:val="bullet"/>
      <w:lvlText w:val="o"/>
      <w:lvlJc w:val="left"/>
      <w:pPr>
        <w:ind w:left="1440" w:hanging="360"/>
      </w:pPr>
      <w:rPr>
        <w:rFonts w:hint="default" w:ascii="Courier New" w:hAnsi="Courier New"/>
      </w:rPr>
    </w:lvl>
    <w:lvl w:ilvl="2" w:tplc="9ED87172">
      <w:start w:val="1"/>
      <w:numFmt w:val="bullet"/>
      <w:lvlText w:val=""/>
      <w:lvlJc w:val="left"/>
      <w:pPr>
        <w:ind w:left="2160" w:hanging="360"/>
      </w:pPr>
      <w:rPr>
        <w:rFonts w:hint="default" w:ascii="Symbol" w:hAnsi="Symbol"/>
      </w:rPr>
    </w:lvl>
    <w:lvl w:ilvl="3" w:tplc="81A41560">
      <w:start w:val="1"/>
      <w:numFmt w:val="bullet"/>
      <w:lvlText w:val=""/>
      <w:lvlJc w:val="left"/>
      <w:pPr>
        <w:ind w:left="2880" w:hanging="360"/>
      </w:pPr>
      <w:rPr>
        <w:rFonts w:hint="default" w:ascii="Symbol" w:hAnsi="Symbol"/>
      </w:rPr>
    </w:lvl>
    <w:lvl w:ilvl="4" w:tplc="68A4EC9E">
      <w:start w:val="1"/>
      <w:numFmt w:val="bullet"/>
      <w:lvlText w:val="o"/>
      <w:lvlJc w:val="left"/>
      <w:pPr>
        <w:ind w:left="3600" w:hanging="360"/>
      </w:pPr>
      <w:rPr>
        <w:rFonts w:hint="default" w:ascii="Courier New" w:hAnsi="Courier New"/>
      </w:rPr>
    </w:lvl>
    <w:lvl w:ilvl="5" w:tplc="F1BE9670">
      <w:start w:val="1"/>
      <w:numFmt w:val="bullet"/>
      <w:lvlText w:val=""/>
      <w:lvlJc w:val="left"/>
      <w:pPr>
        <w:ind w:left="4320" w:hanging="360"/>
      </w:pPr>
      <w:rPr>
        <w:rFonts w:hint="default" w:ascii="Wingdings" w:hAnsi="Wingdings"/>
      </w:rPr>
    </w:lvl>
    <w:lvl w:ilvl="6" w:tplc="AEF6BAE4">
      <w:start w:val="1"/>
      <w:numFmt w:val="bullet"/>
      <w:lvlText w:val=""/>
      <w:lvlJc w:val="left"/>
      <w:pPr>
        <w:ind w:left="5040" w:hanging="360"/>
      </w:pPr>
      <w:rPr>
        <w:rFonts w:hint="default" w:ascii="Symbol" w:hAnsi="Symbol"/>
      </w:rPr>
    </w:lvl>
    <w:lvl w:ilvl="7" w:tplc="76D43A98">
      <w:start w:val="1"/>
      <w:numFmt w:val="bullet"/>
      <w:lvlText w:val="o"/>
      <w:lvlJc w:val="left"/>
      <w:pPr>
        <w:ind w:left="5760" w:hanging="360"/>
      </w:pPr>
      <w:rPr>
        <w:rFonts w:hint="default" w:ascii="Courier New" w:hAnsi="Courier New"/>
      </w:rPr>
    </w:lvl>
    <w:lvl w:ilvl="8" w:tplc="6AB2999A">
      <w:start w:val="1"/>
      <w:numFmt w:val="bullet"/>
      <w:lvlText w:val=""/>
      <w:lvlJc w:val="left"/>
      <w:pPr>
        <w:ind w:left="6480" w:hanging="360"/>
      </w:pPr>
      <w:rPr>
        <w:rFonts w:hint="default" w:ascii="Wingdings" w:hAnsi="Wingdings"/>
      </w:rPr>
    </w:lvl>
  </w:abstractNum>
  <w:abstractNum w:abstractNumId="3" w15:restartNumberingAfterBreak="0">
    <w:nsid w:val="09B9324C"/>
    <w:multiLevelType w:val="hybridMultilevel"/>
    <w:tmpl w:val="76949018"/>
    <w:lvl w:ilvl="0" w:tplc="4B6CE508">
      <w:start w:val="1"/>
      <w:numFmt w:val="decimal"/>
      <w:lvlText w:val="%1."/>
      <w:lvlJc w:val="left"/>
      <w:pPr>
        <w:ind w:left="720" w:hanging="360"/>
      </w:pPr>
    </w:lvl>
    <w:lvl w:ilvl="1" w:tplc="FFFFFFFF">
      <w:start w:val="1"/>
      <w:numFmt w:val="lowerLetter"/>
      <w:lvlText w:val="%2."/>
      <w:lvlJc w:val="left"/>
      <w:pPr>
        <w:ind w:left="1440" w:hanging="360"/>
      </w:pPr>
    </w:lvl>
    <w:lvl w:ilvl="2" w:tplc="1C8A63CA">
      <w:start w:val="1"/>
      <w:numFmt w:val="lowerRoman"/>
      <w:lvlText w:val="%3."/>
      <w:lvlJc w:val="right"/>
      <w:pPr>
        <w:ind w:left="2160" w:hanging="180"/>
      </w:pPr>
    </w:lvl>
    <w:lvl w:ilvl="3" w:tplc="B1D86180">
      <w:start w:val="1"/>
      <w:numFmt w:val="decimal"/>
      <w:lvlText w:val="%4."/>
      <w:lvlJc w:val="left"/>
      <w:pPr>
        <w:ind w:left="2880" w:hanging="360"/>
      </w:pPr>
    </w:lvl>
    <w:lvl w:ilvl="4" w:tplc="CADE3D80">
      <w:start w:val="1"/>
      <w:numFmt w:val="lowerLetter"/>
      <w:lvlText w:val="%5."/>
      <w:lvlJc w:val="left"/>
      <w:pPr>
        <w:ind w:left="3600" w:hanging="360"/>
      </w:pPr>
    </w:lvl>
    <w:lvl w:ilvl="5" w:tplc="E24C255E">
      <w:start w:val="1"/>
      <w:numFmt w:val="lowerRoman"/>
      <w:lvlText w:val="%6."/>
      <w:lvlJc w:val="right"/>
      <w:pPr>
        <w:ind w:left="4320" w:hanging="180"/>
      </w:pPr>
    </w:lvl>
    <w:lvl w:ilvl="6" w:tplc="F0524448">
      <w:start w:val="1"/>
      <w:numFmt w:val="decimal"/>
      <w:lvlText w:val="%7."/>
      <w:lvlJc w:val="left"/>
      <w:pPr>
        <w:ind w:left="5040" w:hanging="360"/>
      </w:pPr>
    </w:lvl>
    <w:lvl w:ilvl="7" w:tplc="0FCEA494">
      <w:start w:val="1"/>
      <w:numFmt w:val="lowerLetter"/>
      <w:lvlText w:val="%8."/>
      <w:lvlJc w:val="left"/>
      <w:pPr>
        <w:ind w:left="5760" w:hanging="360"/>
      </w:pPr>
    </w:lvl>
    <w:lvl w:ilvl="8" w:tplc="582C185E">
      <w:start w:val="1"/>
      <w:numFmt w:val="lowerRoman"/>
      <w:lvlText w:val="%9."/>
      <w:lvlJc w:val="right"/>
      <w:pPr>
        <w:ind w:left="6480" w:hanging="180"/>
      </w:pPr>
    </w:lvl>
  </w:abstractNum>
  <w:abstractNum w:abstractNumId="4" w15:restartNumberingAfterBreak="0">
    <w:nsid w:val="0E492670"/>
    <w:multiLevelType w:val="hybridMultilevel"/>
    <w:tmpl w:val="F536AF9E"/>
    <w:lvl w:ilvl="0" w:tplc="CFCA280C">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95C2A"/>
    <w:multiLevelType w:val="hybridMultilevel"/>
    <w:tmpl w:val="1444C8BC"/>
    <w:lvl w:ilvl="0" w:tplc="56624954">
      <w:start w:val="1"/>
      <w:numFmt w:val="decimal"/>
      <w:lvlText w:val="%1."/>
      <w:lvlJc w:val="left"/>
      <w:pPr>
        <w:ind w:left="720" w:hanging="360"/>
      </w:pPr>
    </w:lvl>
    <w:lvl w:ilvl="1" w:tplc="8A14836C">
      <w:start w:val="1"/>
      <w:numFmt w:val="lowerLetter"/>
      <w:lvlText w:val="%2."/>
      <w:lvlJc w:val="left"/>
      <w:pPr>
        <w:ind w:left="1440" w:hanging="360"/>
      </w:pPr>
    </w:lvl>
    <w:lvl w:ilvl="2" w:tplc="2AA45CE2">
      <w:start w:val="1"/>
      <w:numFmt w:val="lowerRoman"/>
      <w:lvlText w:val="%3."/>
      <w:lvlJc w:val="left"/>
      <w:pPr>
        <w:ind w:left="2160" w:hanging="180"/>
      </w:pPr>
    </w:lvl>
    <w:lvl w:ilvl="3" w:tplc="E4D68D48">
      <w:start w:val="1"/>
      <w:numFmt w:val="decimal"/>
      <w:lvlText w:val="%4."/>
      <w:lvlJc w:val="left"/>
      <w:pPr>
        <w:ind w:left="2880" w:hanging="360"/>
      </w:pPr>
    </w:lvl>
    <w:lvl w:ilvl="4" w:tplc="73F85E0E">
      <w:start w:val="1"/>
      <w:numFmt w:val="lowerLetter"/>
      <w:lvlText w:val="%5."/>
      <w:lvlJc w:val="left"/>
      <w:pPr>
        <w:ind w:left="3600" w:hanging="360"/>
      </w:pPr>
    </w:lvl>
    <w:lvl w:ilvl="5" w:tplc="9D600CF8">
      <w:start w:val="1"/>
      <w:numFmt w:val="lowerRoman"/>
      <w:lvlText w:val="%6."/>
      <w:lvlJc w:val="right"/>
      <w:pPr>
        <w:ind w:left="4320" w:hanging="180"/>
      </w:pPr>
    </w:lvl>
    <w:lvl w:ilvl="6" w:tplc="DDA4975C">
      <w:start w:val="1"/>
      <w:numFmt w:val="decimal"/>
      <w:lvlText w:val="%7."/>
      <w:lvlJc w:val="left"/>
      <w:pPr>
        <w:ind w:left="5040" w:hanging="360"/>
      </w:pPr>
    </w:lvl>
    <w:lvl w:ilvl="7" w:tplc="32242064">
      <w:start w:val="1"/>
      <w:numFmt w:val="lowerLetter"/>
      <w:lvlText w:val="%8."/>
      <w:lvlJc w:val="left"/>
      <w:pPr>
        <w:ind w:left="5760" w:hanging="360"/>
      </w:pPr>
    </w:lvl>
    <w:lvl w:ilvl="8" w:tplc="FA96E952">
      <w:start w:val="1"/>
      <w:numFmt w:val="lowerRoman"/>
      <w:lvlText w:val="%9."/>
      <w:lvlJc w:val="right"/>
      <w:pPr>
        <w:ind w:left="6480" w:hanging="180"/>
      </w:pPr>
    </w:lvl>
  </w:abstractNum>
  <w:abstractNum w:abstractNumId="6" w15:restartNumberingAfterBreak="0">
    <w:nsid w:val="13891A87"/>
    <w:multiLevelType w:val="hybridMultilevel"/>
    <w:tmpl w:val="F536AF9E"/>
    <w:lvl w:ilvl="0" w:tplc="CFCA280C">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82D67"/>
    <w:multiLevelType w:val="hybridMultilevel"/>
    <w:tmpl w:val="08563932"/>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67544A9"/>
    <w:multiLevelType w:val="hybridMultilevel"/>
    <w:tmpl w:val="BA62DD56"/>
    <w:lvl w:ilvl="0" w:tplc="B56C6B10">
      <w:start w:val="1"/>
      <w:numFmt w:val="bullet"/>
      <w:lvlText w:val=""/>
      <w:lvlJc w:val="left"/>
      <w:pPr>
        <w:ind w:left="720" w:hanging="360"/>
      </w:pPr>
      <w:rPr>
        <w:rFonts w:hint="default" w:ascii="Symbol" w:hAnsi="Symbol"/>
      </w:rPr>
    </w:lvl>
    <w:lvl w:ilvl="1" w:tplc="A7A03D22">
      <w:start w:val="1"/>
      <w:numFmt w:val="bullet"/>
      <w:lvlText w:val="o"/>
      <w:lvlJc w:val="left"/>
      <w:pPr>
        <w:ind w:left="1440" w:hanging="360"/>
      </w:pPr>
      <w:rPr>
        <w:rFonts w:hint="default" w:ascii="Courier New" w:hAnsi="Courier New"/>
      </w:rPr>
    </w:lvl>
    <w:lvl w:ilvl="2" w:tplc="973AF9C4">
      <w:start w:val="1"/>
      <w:numFmt w:val="bullet"/>
      <w:lvlText w:val=""/>
      <w:lvlJc w:val="left"/>
      <w:pPr>
        <w:ind w:left="2160" w:hanging="360"/>
      </w:pPr>
      <w:rPr>
        <w:rFonts w:hint="default" w:ascii="Wingdings" w:hAnsi="Wingdings"/>
      </w:rPr>
    </w:lvl>
    <w:lvl w:ilvl="3" w:tplc="72F6BCD2">
      <w:start w:val="1"/>
      <w:numFmt w:val="bullet"/>
      <w:lvlText w:val=""/>
      <w:lvlJc w:val="left"/>
      <w:pPr>
        <w:ind w:left="2880" w:hanging="360"/>
      </w:pPr>
      <w:rPr>
        <w:rFonts w:hint="default" w:ascii="Symbol" w:hAnsi="Symbol"/>
      </w:rPr>
    </w:lvl>
    <w:lvl w:ilvl="4" w:tplc="510827EC">
      <w:start w:val="1"/>
      <w:numFmt w:val="bullet"/>
      <w:lvlText w:val="o"/>
      <w:lvlJc w:val="left"/>
      <w:pPr>
        <w:ind w:left="3600" w:hanging="360"/>
      </w:pPr>
      <w:rPr>
        <w:rFonts w:hint="default" w:ascii="Courier New" w:hAnsi="Courier New"/>
      </w:rPr>
    </w:lvl>
    <w:lvl w:ilvl="5" w:tplc="ED661EC0">
      <w:start w:val="1"/>
      <w:numFmt w:val="bullet"/>
      <w:lvlText w:val=""/>
      <w:lvlJc w:val="left"/>
      <w:pPr>
        <w:ind w:left="4320" w:hanging="360"/>
      </w:pPr>
      <w:rPr>
        <w:rFonts w:hint="default" w:ascii="Wingdings" w:hAnsi="Wingdings"/>
      </w:rPr>
    </w:lvl>
    <w:lvl w:ilvl="6" w:tplc="0A5CB50C">
      <w:start w:val="1"/>
      <w:numFmt w:val="bullet"/>
      <w:lvlText w:val=""/>
      <w:lvlJc w:val="left"/>
      <w:pPr>
        <w:ind w:left="5040" w:hanging="360"/>
      </w:pPr>
      <w:rPr>
        <w:rFonts w:hint="default" w:ascii="Symbol" w:hAnsi="Symbol"/>
      </w:rPr>
    </w:lvl>
    <w:lvl w:ilvl="7" w:tplc="2DEE8C72">
      <w:start w:val="1"/>
      <w:numFmt w:val="bullet"/>
      <w:lvlText w:val="o"/>
      <w:lvlJc w:val="left"/>
      <w:pPr>
        <w:ind w:left="5760" w:hanging="360"/>
      </w:pPr>
      <w:rPr>
        <w:rFonts w:hint="default" w:ascii="Courier New" w:hAnsi="Courier New"/>
      </w:rPr>
    </w:lvl>
    <w:lvl w:ilvl="8" w:tplc="7E843304">
      <w:start w:val="1"/>
      <w:numFmt w:val="bullet"/>
      <w:lvlText w:val=""/>
      <w:lvlJc w:val="left"/>
      <w:pPr>
        <w:ind w:left="6480" w:hanging="360"/>
      </w:pPr>
      <w:rPr>
        <w:rFonts w:hint="default" w:ascii="Wingdings" w:hAnsi="Wingdings"/>
      </w:rPr>
    </w:lvl>
  </w:abstractNum>
  <w:abstractNum w:abstractNumId="9" w15:restartNumberingAfterBreak="0">
    <w:nsid w:val="173322C3"/>
    <w:multiLevelType w:val="hybridMultilevel"/>
    <w:tmpl w:val="94F29D44"/>
    <w:lvl w:ilvl="0" w:tplc="D8502238">
      <w:start w:val="1"/>
      <w:numFmt w:val="bullet"/>
      <w:lvlText w:val=""/>
      <w:lvlJc w:val="left"/>
      <w:pPr>
        <w:ind w:left="720" w:hanging="360"/>
      </w:pPr>
      <w:rPr>
        <w:rFonts w:hint="default" w:ascii="Symbol" w:hAnsi="Symbol"/>
      </w:rPr>
    </w:lvl>
    <w:lvl w:ilvl="1" w:tplc="44A269D2">
      <w:start w:val="1"/>
      <w:numFmt w:val="bullet"/>
      <w:lvlText w:val=""/>
      <w:lvlJc w:val="left"/>
      <w:pPr>
        <w:ind w:left="1440" w:hanging="360"/>
      </w:pPr>
      <w:rPr>
        <w:rFonts w:hint="default" w:ascii="Symbol" w:hAnsi="Symbol"/>
      </w:rPr>
    </w:lvl>
    <w:lvl w:ilvl="2" w:tplc="30CC8DE0">
      <w:start w:val="1"/>
      <w:numFmt w:val="lowerRoman"/>
      <w:lvlText w:val="%3."/>
      <w:lvlJc w:val="right"/>
      <w:pPr>
        <w:ind w:left="2160" w:hanging="360"/>
      </w:pPr>
    </w:lvl>
    <w:lvl w:ilvl="3" w:tplc="4844A872">
      <w:start w:val="1"/>
      <w:numFmt w:val="bullet"/>
      <w:lvlText w:val=""/>
      <w:lvlJc w:val="left"/>
      <w:pPr>
        <w:ind w:left="2880" w:hanging="360"/>
      </w:pPr>
      <w:rPr>
        <w:rFonts w:hint="default" w:ascii="Symbol" w:hAnsi="Symbol"/>
      </w:rPr>
    </w:lvl>
    <w:lvl w:ilvl="4" w:tplc="95E0375E">
      <w:start w:val="1"/>
      <w:numFmt w:val="bullet"/>
      <w:lvlText w:val="o"/>
      <w:lvlJc w:val="left"/>
      <w:pPr>
        <w:ind w:left="3600" w:hanging="360"/>
      </w:pPr>
      <w:rPr>
        <w:rFonts w:hint="default" w:ascii="Courier New" w:hAnsi="Courier New"/>
      </w:rPr>
    </w:lvl>
    <w:lvl w:ilvl="5" w:tplc="92BA7AE6">
      <w:start w:val="1"/>
      <w:numFmt w:val="bullet"/>
      <w:lvlText w:val=""/>
      <w:lvlJc w:val="left"/>
      <w:pPr>
        <w:ind w:left="4320" w:hanging="360"/>
      </w:pPr>
      <w:rPr>
        <w:rFonts w:hint="default" w:ascii="Wingdings" w:hAnsi="Wingdings"/>
      </w:rPr>
    </w:lvl>
    <w:lvl w:ilvl="6" w:tplc="5D3C57D6">
      <w:start w:val="1"/>
      <w:numFmt w:val="bullet"/>
      <w:lvlText w:val=""/>
      <w:lvlJc w:val="left"/>
      <w:pPr>
        <w:ind w:left="5040" w:hanging="360"/>
      </w:pPr>
      <w:rPr>
        <w:rFonts w:hint="default" w:ascii="Symbol" w:hAnsi="Symbol"/>
      </w:rPr>
    </w:lvl>
    <w:lvl w:ilvl="7" w:tplc="23B06F12">
      <w:start w:val="1"/>
      <w:numFmt w:val="bullet"/>
      <w:lvlText w:val="o"/>
      <w:lvlJc w:val="left"/>
      <w:pPr>
        <w:ind w:left="5760" w:hanging="360"/>
      </w:pPr>
      <w:rPr>
        <w:rFonts w:hint="default" w:ascii="Courier New" w:hAnsi="Courier New"/>
      </w:rPr>
    </w:lvl>
    <w:lvl w:ilvl="8" w:tplc="8EF6F0A6">
      <w:start w:val="1"/>
      <w:numFmt w:val="bullet"/>
      <w:lvlText w:val=""/>
      <w:lvlJc w:val="left"/>
      <w:pPr>
        <w:ind w:left="6480" w:hanging="360"/>
      </w:pPr>
      <w:rPr>
        <w:rFonts w:hint="default" w:ascii="Wingdings" w:hAnsi="Wingdings"/>
      </w:rPr>
    </w:lvl>
  </w:abstractNum>
  <w:abstractNum w:abstractNumId="10" w15:restartNumberingAfterBreak="0">
    <w:nsid w:val="232875DA"/>
    <w:multiLevelType w:val="hybridMultilevel"/>
    <w:tmpl w:val="121AD9C6"/>
    <w:lvl w:ilvl="0" w:tplc="3920FC58">
      <w:start w:val="1"/>
      <w:numFmt w:val="decimal"/>
      <w:lvlText w:val="%1."/>
      <w:lvlJc w:val="left"/>
      <w:pPr>
        <w:ind w:left="720" w:hanging="360"/>
      </w:pPr>
    </w:lvl>
    <w:lvl w:ilvl="1" w:tplc="83B2C5EA">
      <w:start w:val="1"/>
      <w:numFmt w:val="lowerLetter"/>
      <w:lvlText w:val="%2."/>
      <w:lvlJc w:val="left"/>
      <w:pPr>
        <w:ind w:left="1440" w:hanging="360"/>
      </w:pPr>
    </w:lvl>
    <w:lvl w:ilvl="2" w:tplc="22BCC87E">
      <w:start w:val="1"/>
      <w:numFmt w:val="lowerRoman"/>
      <w:lvlText w:val="%3."/>
      <w:lvlJc w:val="right"/>
      <w:pPr>
        <w:ind w:left="2160" w:hanging="180"/>
      </w:pPr>
    </w:lvl>
    <w:lvl w:ilvl="3" w:tplc="46C69BC8">
      <w:start w:val="1"/>
      <w:numFmt w:val="decimal"/>
      <w:lvlText w:val="%4."/>
      <w:lvlJc w:val="left"/>
      <w:pPr>
        <w:ind w:left="2880" w:hanging="360"/>
      </w:pPr>
    </w:lvl>
    <w:lvl w:ilvl="4" w:tplc="CC34978C">
      <w:start w:val="1"/>
      <w:numFmt w:val="lowerLetter"/>
      <w:lvlText w:val="%5."/>
      <w:lvlJc w:val="left"/>
      <w:pPr>
        <w:ind w:left="3600" w:hanging="360"/>
      </w:pPr>
    </w:lvl>
    <w:lvl w:ilvl="5" w:tplc="466AA22C">
      <w:start w:val="1"/>
      <w:numFmt w:val="lowerRoman"/>
      <w:lvlText w:val="%6."/>
      <w:lvlJc w:val="right"/>
      <w:pPr>
        <w:ind w:left="4320" w:hanging="180"/>
      </w:pPr>
    </w:lvl>
    <w:lvl w:ilvl="6" w:tplc="18EC6004">
      <w:start w:val="1"/>
      <w:numFmt w:val="decimal"/>
      <w:lvlText w:val="%7."/>
      <w:lvlJc w:val="left"/>
      <w:pPr>
        <w:ind w:left="5040" w:hanging="360"/>
      </w:pPr>
    </w:lvl>
    <w:lvl w:ilvl="7" w:tplc="E7D2010C">
      <w:start w:val="1"/>
      <w:numFmt w:val="lowerLetter"/>
      <w:lvlText w:val="%8."/>
      <w:lvlJc w:val="left"/>
      <w:pPr>
        <w:ind w:left="5760" w:hanging="360"/>
      </w:pPr>
    </w:lvl>
    <w:lvl w:ilvl="8" w:tplc="88B63EB0">
      <w:start w:val="1"/>
      <w:numFmt w:val="lowerRoman"/>
      <w:lvlText w:val="%9."/>
      <w:lvlJc w:val="right"/>
      <w:pPr>
        <w:ind w:left="6480" w:hanging="180"/>
      </w:pPr>
    </w:lvl>
  </w:abstractNum>
  <w:abstractNum w:abstractNumId="11" w15:restartNumberingAfterBreak="0">
    <w:nsid w:val="247C724D"/>
    <w:multiLevelType w:val="hybridMultilevel"/>
    <w:tmpl w:val="A1C464F0"/>
    <w:lvl w:ilvl="0" w:tplc="AF34CBCC">
      <w:start w:val="1"/>
      <w:numFmt w:val="decimal"/>
      <w:lvlText w:val="%1."/>
      <w:lvlJc w:val="left"/>
      <w:pPr>
        <w:ind w:left="720" w:hanging="360"/>
      </w:pPr>
    </w:lvl>
    <w:lvl w:ilvl="1" w:tplc="EB8CF54E">
      <w:start w:val="1"/>
      <w:numFmt w:val="lowerLetter"/>
      <w:lvlText w:val="%2."/>
      <w:lvlJc w:val="left"/>
      <w:pPr>
        <w:ind w:left="1440" w:hanging="360"/>
      </w:pPr>
    </w:lvl>
    <w:lvl w:ilvl="2" w:tplc="6DB4ED6C">
      <w:start w:val="1"/>
      <w:numFmt w:val="lowerRoman"/>
      <w:lvlText w:val="%3."/>
      <w:lvlJc w:val="right"/>
      <w:pPr>
        <w:ind w:left="2160" w:hanging="180"/>
      </w:pPr>
    </w:lvl>
    <w:lvl w:ilvl="3" w:tplc="0A7C7AFA">
      <w:start w:val="1"/>
      <w:numFmt w:val="decimal"/>
      <w:lvlText w:val="%4."/>
      <w:lvlJc w:val="left"/>
      <w:pPr>
        <w:ind w:left="2880" w:hanging="360"/>
      </w:pPr>
    </w:lvl>
    <w:lvl w:ilvl="4" w:tplc="3C16AC14">
      <w:start w:val="1"/>
      <w:numFmt w:val="lowerLetter"/>
      <w:lvlText w:val="%5."/>
      <w:lvlJc w:val="left"/>
      <w:pPr>
        <w:ind w:left="3600" w:hanging="360"/>
      </w:pPr>
    </w:lvl>
    <w:lvl w:ilvl="5" w:tplc="15942264">
      <w:start w:val="1"/>
      <w:numFmt w:val="lowerRoman"/>
      <w:lvlText w:val="%6."/>
      <w:lvlJc w:val="right"/>
      <w:pPr>
        <w:ind w:left="4320" w:hanging="180"/>
      </w:pPr>
    </w:lvl>
    <w:lvl w:ilvl="6" w:tplc="D7BE0DD0">
      <w:start w:val="1"/>
      <w:numFmt w:val="decimal"/>
      <w:lvlText w:val="%7."/>
      <w:lvlJc w:val="left"/>
      <w:pPr>
        <w:ind w:left="5040" w:hanging="360"/>
      </w:pPr>
    </w:lvl>
    <w:lvl w:ilvl="7" w:tplc="4A40EA5C">
      <w:start w:val="1"/>
      <w:numFmt w:val="lowerLetter"/>
      <w:lvlText w:val="%8."/>
      <w:lvlJc w:val="left"/>
      <w:pPr>
        <w:ind w:left="5760" w:hanging="360"/>
      </w:pPr>
    </w:lvl>
    <w:lvl w:ilvl="8" w:tplc="4E14CA80">
      <w:start w:val="1"/>
      <w:numFmt w:val="lowerRoman"/>
      <w:lvlText w:val="%9."/>
      <w:lvlJc w:val="right"/>
      <w:pPr>
        <w:ind w:left="6480" w:hanging="180"/>
      </w:pPr>
    </w:lvl>
  </w:abstractNum>
  <w:abstractNum w:abstractNumId="12" w15:restartNumberingAfterBreak="0">
    <w:nsid w:val="24CA1BD6"/>
    <w:multiLevelType w:val="hybridMultilevel"/>
    <w:tmpl w:val="1BCE052E"/>
    <w:lvl w:ilvl="0" w:tplc="1426333A">
      <w:start w:val="1"/>
      <w:numFmt w:val="decimal"/>
      <w:lvlText w:val="%1."/>
      <w:lvlJc w:val="left"/>
      <w:pPr>
        <w:ind w:left="720" w:hanging="360"/>
      </w:pPr>
    </w:lvl>
    <w:lvl w:ilvl="1" w:tplc="821035A0">
      <w:start w:val="1"/>
      <w:numFmt w:val="lowerLetter"/>
      <w:lvlText w:val="%2."/>
      <w:lvlJc w:val="left"/>
      <w:pPr>
        <w:ind w:left="1440" w:hanging="360"/>
      </w:pPr>
    </w:lvl>
    <w:lvl w:ilvl="2" w:tplc="81D2E258">
      <w:start w:val="1"/>
      <w:numFmt w:val="lowerRoman"/>
      <w:lvlText w:val="%3."/>
      <w:lvlJc w:val="left"/>
      <w:pPr>
        <w:ind w:left="2160" w:hanging="180"/>
      </w:pPr>
    </w:lvl>
    <w:lvl w:ilvl="3" w:tplc="F47E3BAE">
      <w:start w:val="1"/>
      <w:numFmt w:val="decimal"/>
      <w:lvlText w:val="%4."/>
      <w:lvlJc w:val="left"/>
      <w:pPr>
        <w:ind w:left="2880" w:hanging="360"/>
      </w:pPr>
    </w:lvl>
    <w:lvl w:ilvl="4" w:tplc="E4E4AC0E">
      <w:start w:val="1"/>
      <w:numFmt w:val="lowerLetter"/>
      <w:lvlText w:val="%5."/>
      <w:lvlJc w:val="left"/>
      <w:pPr>
        <w:ind w:left="3600" w:hanging="360"/>
      </w:pPr>
    </w:lvl>
    <w:lvl w:ilvl="5" w:tplc="36E0A5DC">
      <w:start w:val="1"/>
      <w:numFmt w:val="lowerRoman"/>
      <w:lvlText w:val="%6."/>
      <w:lvlJc w:val="right"/>
      <w:pPr>
        <w:ind w:left="4320" w:hanging="180"/>
      </w:pPr>
    </w:lvl>
    <w:lvl w:ilvl="6" w:tplc="958CA9BC">
      <w:start w:val="1"/>
      <w:numFmt w:val="decimal"/>
      <w:lvlText w:val="%7."/>
      <w:lvlJc w:val="left"/>
      <w:pPr>
        <w:ind w:left="5040" w:hanging="360"/>
      </w:pPr>
    </w:lvl>
    <w:lvl w:ilvl="7" w:tplc="05CCC19E">
      <w:start w:val="1"/>
      <w:numFmt w:val="lowerLetter"/>
      <w:lvlText w:val="%8."/>
      <w:lvlJc w:val="left"/>
      <w:pPr>
        <w:ind w:left="5760" w:hanging="360"/>
      </w:pPr>
    </w:lvl>
    <w:lvl w:ilvl="8" w:tplc="5AF62D6C">
      <w:start w:val="1"/>
      <w:numFmt w:val="lowerRoman"/>
      <w:lvlText w:val="%9."/>
      <w:lvlJc w:val="right"/>
      <w:pPr>
        <w:ind w:left="6480" w:hanging="180"/>
      </w:pPr>
    </w:lvl>
  </w:abstractNum>
  <w:abstractNum w:abstractNumId="13" w15:restartNumberingAfterBreak="0">
    <w:nsid w:val="26181986"/>
    <w:multiLevelType w:val="hybridMultilevel"/>
    <w:tmpl w:val="BF48AFF0"/>
    <w:lvl w:ilvl="0" w:tplc="0D7A52D8">
      <w:start w:val="1"/>
      <w:numFmt w:val="decimal"/>
      <w:lvlText w:val="%1."/>
      <w:lvlJc w:val="left"/>
      <w:pPr>
        <w:ind w:left="720" w:hanging="360"/>
      </w:pPr>
    </w:lvl>
    <w:lvl w:ilvl="1" w:tplc="7E32A324">
      <w:start w:val="1"/>
      <w:numFmt w:val="lowerLetter"/>
      <w:lvlText w:val="%2."/>
      <w:lvlJc w:val="left"/>
      <w:pPr>
        <w:ind w:left="1440" w:hanging="360"/>
      </w:pPr>
    </w:lvl>
    <w:lvl w:ilvl="2" w:tplc="147C2924">
      <w:start w:val="1"/>
      <w:numFmt w:val="lowerRoman"/>
      <w:lvlText w:val="%3."/>
      <w:lvlJc w:val="right"/>
      <w:pPr>
        <w:ind w:left="2160" w:hanging="180"/>
      </w:pPr>
    </w:lvl>
    <w:lvl w:ilvl="3" w:tplc="93CED4EA">
      <w:start w:val="1"/>
      <w:numFmt w:val="decimal"/>
      <w:lvlText w:val="%4."/>
      <w:lvlJc w:val="left"/>
      <w:pPr>
        <w:ind w:left="2880" w:hanging="360"/>
      </w:pPr>
    </w:lvl>
    <w:lvl w:ilvl="4" w:tplc="B75A7614">
      <w:start w:val="1"/>
      <w:numFmt w:val="lowerLetter"/>
      <w:lvlText w:val="%5."/>
      <w:lvlJc w:val="left"/>
      <w:pPr>
        <w:ind w:left="3600" w:hanging="360"/>
      </w:pPr>
    </w:lvl>
    <w:lvl w:ilvl="5" w:tplc="3F3AF79E">
      <w:start w:val="1"/>
      <w:numFmt w:val="lowerRoman"/>
      <w:lvlText w:val="%6."/>
      <w:lvlJc w:val="right"/>
      <w:pPr>
        <w:ind w:left="4320" w:hanging="180"/>
      </w:pPr>
    </w:lvl>
    <w:lvl w:ilvl="6" w:tplc="2CA2BFF6">
      <w:start w:val="1"/>
      <w:numFmt w:val="decimal"/>
      <w:lvlText w:val="%7."/>
      <w:lvlJc w:val="left"/>
      <w:pPr>
        <w:ind w:left="5040" w:hanging="360"/>
      </w:pPr>
    </w:lvl>
    <w:lvl w:ilvl="7" w:tplc="FB685EAE">
      <w:start w:val="1"/>
      <w:numFmt w:val="lowerLetter"/>
      <w:lvlText w:val="%8."/>
      <w:lvlJc w:val="left"/>
      <w:pPr>
        <w:ind w:left="5760" w:hanging="360"/>
      </w:pPr>
    </w:lvl>
    <w:lvl w:ilvl="8" w:tplc="A58217B0">
      <w:start w:val="1"/>
      <w:numFmt w:val="lowerRoman"/>
      <w:lvlText w:val="%9."/>
      <w:lvlJc w:val="right"/>
      <w:pPr>
        <w:ind w:left="6480" w:hanging="180"/>
      </w:pPr>
    </w:lvl>
  </w:abstractNum>
  <w:abstractNum w:abstractNumId="14" w15:restartNumberingAfterBreak="0">
    <w:nsid w:val="275B0F17"/>
    <w:multiLevelType w:val="hybridMultilevel"/>
    <w:tmpl w:val="21A07BA4"/>
    <w:lvl w:ilvl="0" w:tplc="DBE8EE4E">
      <w:start w:val="1"/>
      <w:numFmt w:val="decimal"/>
      <w:lvlText w:val="%1."/>
      <w:lvlJc w:val="left"/>
      <w:pPr>
        <w:ind w:left="720" w:hanging="360"/>
      </w:pPr>
    </w:lvl>
    <w:lvl w:ilvl="1" w:tplc="EA6E2802">
      <w:start w:val="1"/>
      <w:numFmt w:val="lowerLetter"/>
      <w:lvlText w:val="%2."/>
      <w:lvlJc w:val="left"/>
      <w:pPr>
        <w:ind w:left="1440" w:hanging="360"/>
      </w:pPr>
    </w:lvl>
    <w:lvl w:ilvl="2" w:tplc="5A9C87D2">
      <w:start w:val="1"/>
      <w:numFmt w:val="lowerRoman"/>
      <w:lvlText w:val="%3."/>
      <w:lvlJc w:val="left"/>
      <w:pPr>
        <w:ind w:left="2160" w:hanging="180"/>
      </w:pPr>
    </w:lvl>
    <w:lvl w:ilvl="3" w:tplc="1F74E77C">
      <w:start w:val="1"/>
      <w:numFmt w:val="decimal"/>
      <w:lvlText w:val="%4."/>
      <w:lvlJc w:val="left"/>
      <w:pPr>
        <w:ind w:left="2880" w:hanging="360"/>
      </w:pPr>
    </w:lvl>
    <w:lvl w:ilvl="4" w:tplc="376202EA">
      <w:start w:val="1"/>
      <w:numFmt w:val="lowerLetter"/>
      <w:lvlText w:val="%5."/>
      <w:lvlJc w:val="left"/>
      <w:pPr>
        <w:ind w:left="3600" w:hanging="360"/>
      </w:pPr>
    </w:lvl>
    <w:lvl w:ilvl="5" w:tplc="48600432">
      <w:start w:val="1"/>
      <w:numFmt w:val="lowerRoman"/>
      <w:lvlText w:val="%6."/>
      <w:lvlJc w:val="right"/>
      <w:pPr>
        <w:ind w:left="4320" w:hanging="180"/>
      </w:pPr>
    </w:lvl>
    <w:lvl w:ilvl="6" w:tplc="375642C2">
      <w:start w:val="1"/>
      <w:numFmt w:val="decimal"/>
      <w:lvlText w:val="%7."/>
      <w:lvlJc w:val="left"/>
      <w:pPr>
        <w:ind w:left="5040" w:hanging="360"/>
      </w:pPr>
    </w:lvl>
    <w:lvl w:ilvl="7" w:tplc="80D01970">
      <w:start w:val="1"/>
      <w:numFmt w:val="lowerLetter"/>
      <w:lvlText w:val="%8."/>
      <w:lvlJc w:val="left"/>
      <w:pPr>
        <w:ind w:left="5760" w:hanging="360"/>
      </w:pPr>
    </w:lvl>
    <w:lvl w:ilvl="8" w:tplc="450AF1D2">
      <w:start w:val="1"/>
      <w:numFmt w:val="lowerRoman"/>
      <w:lvlText w:val="%9."/>
      <w:lvlJc w:val="right"/>
      <w:pPr>
        <w:ind w:left="6480" w:hanging="180"/>
      </w:pPr>
    </w:lvl>
  </w:abstractNum>
  <w:abstractNum w:abstractNumId="15" w15:restartNumberingAfterBreak="0">
    <w:nsid w:val="38665DE4"/>
    <w:multiLevelType w:val="hybridMultilevel"/>
    <w:tmpl w:val="96F4AE72"/>
    <w:lvl w:ilvl="0" w:tplc="04090001">
      <w:start w:val="1"/>
      <w:numFmt w:val="bullet"/>
      <w:lvlText w:val=""/>
      <w:lvlJc w:val="left"/>
      <w:pPr>
        <w:ind w:left="1490" w:hanging="360"/>
      </w:pPr>
      <w:rPr>
        <w:rFonts w:hint="default" w:ascii="Symbol" w:hAnsi="Symbol"/>
      </w:rPr>
    </w:lvl>
    <w:lvl w:ilvl="1" w:tplc="FFFFFFFF">
      <w:start w:val="1"/>
      <w:numFmt w:val="decimal"/>
      <w:lvlText w:val="%2."/>
      <w:lvlJc w:val="left"/>
      <w:pPr>
        <w:ind w:left="2210" w:hanging="360"/>
      </w:pPr>
    </w:lvl>
    <w:lvl w:ilvl="2" w:tplc="04090005" w:tentative="1">
      <w:start w:val="1"/>
      <w:numFmt w:val="bullet"/>
      <w:lvlText w:val=""/>
      <w:lvlJc w:val="left"/>
      <w:pPr>
        <w:ind w:left="2930" w:hanging="360"/>
      </w:pPr>
      <w:rPr>
        <w:rFonts w:hint="default" w:ascii="Wingdings" w:hAnsi="Wingdings"/>
      </w:rPr>
    </w:lvl>
    <w:lvl w:ilvl="3" w:tplc="04090001" w:tentative="1">
      <w:start w:val="1"/>
      <w:numFmt w:val="bullet"/>
      <w:lvlText w:val=""/>
      <w:lvlJc w:val="left"/>
      <w:pPr>
        <w:ind w:left="3650" w:hanging="360"/>
      </w:pPr>
      <w:rPr>
        <w:rFonts w:hint="default" w:ascii="Symbol" w:hAnsi="Symbol"/>
      </w:rPr>
    </w:lvl>
    <w:lvl w:ilvl="4" w:tplc="04090003" w:tentative="1">
      <w:start w:val="1"/>
      <w:numFmt w:val="bullet"/>
      <w:lvlText w:val="o"/>
      <w:lvlJc w:val="left"/>
      <w:pPr>
        <w:ind w:left="4370" w:hanging="360"/>
      </w:pPr>
      <w:rPr>
        <w:rFonts w:hint="default" w:ascii="Courier New" w:hAnsi="Courier New" w:cs="Courier New"/>
      </w:rPr>
    </w:lvl>
    <w:lvl w:ilvl="5" w:tplc="04090005" w:tentative="1">
      <w:start w:val="1"/>
      <w:numFmt w:val="bullet"/>
      <w:lvlText w:val=""/>
      <w:lvlJc w:val="left"/>
      <w:pPr>
        <w:ind w:left="5090" w:hanging="360"/>
      </w:pPr>
      <w:rPr>
        <w:rFonts w:hint="default" w:ascii="Wingdings" w:hAnsi="Wingdings"/>
      </w:rPr>
    </w:lvl>
    <w:lvl w:ilvl="6" w:tplc="04090001" w:tentative="1">
      <w:start w:val="1"/>
      <w:numFmt w:val="bullet"/>
      <w:lvlText w:val=""/>
      <w:lvlJc w:val="left"/>
      <w:pPr>
        <w:ind w:left="5810" w:hanging="360"/>
      </w:pPr>
      <w:rPr>
        <w:rFonts w:hint="default" w:ascii="Symbol" w:hAnsi="Symbol"/>
      </w:rPr>
    </w:lvl>
    <w:lvl w:ilvl="7" w:tplc="04090003" w:tentative="1">
      <w:start w:val="1"/>
      <w:numFmt w:val="bullet"/>
      <w:lvlText w:val="o"/>
      <w:lvlJc w:val="left"/>
      <w:pPr>
        <w:ind w:left="6530" w:hanging="360"/>
      </w:pPr>
      <w:rPr>
        <w:rFonts w:hint="default" w:ascii="Courier New" w:hAnsi="Courier New" w:cs="Courier New"/>
      </w:rPr>
    </w:lvl>
    <w:lvl w:ilvl="8" w:tplc="04090005" w:tentative="1">
      <w:start w:val="1"/>
      <w:numFmt w:val="bullet"/>
      <w:lvlText w:val=""/>
      <w:lvlJc w:val="left"/>
      <w:pPr>
        <w:ind w:left="7250" w:hanging="360"/>
      </w:pPr>
      <w:rPr>
        <w:rFonts w:hint="default" w:ascii="Wingdings" w:hAnsi="Wingdings"/>
      </w:rPr>
    </w:lvl>
  </w:abstractNum>
  <w:abstractNum w:abstractNumId="16" w15:restartNumberingAfterBreak="0">
    <w:nsid w:val="3AA3317B"/>
    <w:multiLevelType w:val="hybridMultilevel"/>
    <w:tmpl w:val="320A2E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517716"/>
    <w:multiLevelType w:val="hybridMultilevel"/>
    <w:tmpl w:val="AA5C135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2DC375F"/>
    <w:multiLevelType w:val="hybridMultilevel"/>
    <w:tmpl w:val="FFFFFFFF"/>
    <w:lvl w:ilvl="0" w:tplc="05B2EC52">
      <w:start w:val="1"/>
      <w:numFmt w:val="bullet"/>
      <w:lvlText w:val=""/>
      <w:lvlJc w:val="left"/>
      <w:pPr>
        <w:ind w:left="720" w:hanging="360"/>
      </w:pPr>
      <w:rPr>
        <w:rFonts w:hint="default" w:ascii="Symbol" w:hAnsi="Symbol"/>
      </w:rPr>
    </w:lvl>
    <w:lvl w:ilvl="1" w:tplc="96FCCAC4">
      <w:start w:val="1"/>
      <w:numFmt w:val="bullet"/>
      <w:lvlText w:val="o"/>
      <w:lvlJc w:val="left"/>
      <w:pPr>
        <w:ind w:left="1440" w:hanging="360"/>
      </w:pPr>
      <w:rPr>
        <w:rFonts w:hint="default" w:ascii="Courier New" w:hAnsi="Courier New"/>
      </w:rPr>
    </w:lvl>
    <w:lvl w:ilvl="2" w:tplc="5F16380A">
      <w:start w:val="1"/>
      <w:numFmt w:val="bullet"/>
      <w:lvlText w:val=""/>
      <w:lvlJc w:val="left"/>
      <w:pPr>
        <w:ind w:left="2160" w:hanging="360"/>
      </w:pPr>
      <w:rPr>
        <w:rFonts w:hint="default" w:ascii="Wingdings" w:hAnsi="Wingdings"/>
      </w:rPr>
    </w:lvl>
    <w:lvl w:ilvl="3" w:tplc="1E9CCAD8">
      <w:start w:val="1"/>
      <w:numFmt w:val="bullet"/>
      <w:lvlText w:val=""/>
      <w:lvlJc w:val="left"/>
      <w:pPr>
        <w:ind w:left="2880" w:hanging="360"/>
      </w:pPr>
      <w:rPr>
        <w:rFonts w:hint="default" w:ascii="Symbol" w:hAnsi="Symbol"/>
      </w:rPr>
    </w:lvl>
    <w:lvl w:ilvl="4" w:tplc="5CBADD3A">
      <w:start w:val="1"/>
      <w:numFmt w:val="bullet"/>
      <w:lvlText w:val="o"/>
      <w:lvlJc w:val="left"/>
      <w:pPr>
        <w:ind w:left="3600" w:hanging="360"/>
      </w:pPr>
      <w:rPr>
        <w:rFonts w:hint="default" w:ascii="Courier New" w:hAnsi="Courier New"/>
      </w:rPr>
    </w:lvl>
    <w:lvl w:ilvl="5" w:tplc="BB4A8C16">
      <w:start w:val="1"/>
      <w:numFmt w:val="bullet"/>
      <w:lvlText w:val=""/>
      <w:lvlJc w:val="left"/>
      <w:pPr>
        <w:ind w:left="4320" w:hanging="360"/>
      </w:pPr>
      <w:rPr>
        <w:rFonts w:hint="default" w:ascii="Wingdings" w:hAnsi="Wingdings"/>
      </w:rPr>
    </w:lvl>
    <w:lvl w:ilvl="6" w:tplc="B562F4E2">
      <w:start w:val="1"/>
      <w:numFmt w:val="bullet"/>
      <w:lvlText w:val=""/>
      <w:lvlJc w:val="left"/>
      <w:pPr>
        <w:ind w:left="5040" w:hanging="360"/>
      </w:pPr>
      <w:rPr>
        <w:rFonts w:hint="default" w:ascii="Symbol" w:hAnsi="Symbol"/>
      </w:rPr>
    </w:lvl>
    <w:lvl w:ilvl="7" w:tplc="4C8632D2">
      <w:start w:val="1"/>
      <w:numFmt w:val="bullet"/>
      <w:lvlText w:val="o"/>
      <w:lvlJc w:val="left"/>
      <w:pPr>
        <w:ind w:left="5760" w:hanging="360"/>
      </w:pPr>
      <w:rPr>
        <w:rFonts w:hint="default" w:ascii="Courier New" w:hAnsi="Courier New"/>
      </w:rPr>
    </w:lvl>
    <w:lvl w:ilvl="8" w:tplc="EC0AE948">
      <w:start w:val="1"/>
      <w:numFmt w:val="bullet"/>
      <w:lvlText w:val=""/>
      <w:lvlJc w:val="left"/>
      <w:pPr>
        <w:ind w:left="6480" w:hanging="360"/>
      </w:pPr>
      <w:rPr>
        <w:rFonts w:hint="default" w:ascii="Wingdings" w:hAnsi="Wingdings"/>
      </w:rPr>
    </w:lvl>
  </w:abstractNum>
  <w:abstractNum w:abstractNumId="19" w15:restartNumberingAfterBreak="0">
    <w:nsid w:val="44A9542B"/>
    <w:multiLevelType w:val="hybridMultilevel"/>
    <w:tmpl w:val="F536AF9E"/>
    <w:lvl w:ilvl="0" w:tplc="CFCA280C">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866A54"/>
    <w:multiLevelType w:val="hybridMultilevel"/>
    <w:tmpl w:val="C0B69980"/>
    <w:lvl w:ilvl="0" w:tplc="3CE4509A">
      <w:start w:val="1"/>
      <w:numFmt w:val="decimal"/>
      <w:lvlText w:val="%1."/>
      <w:lvlJc w:val="left"/>
      <w:pPr>
        <w:ind w:left="720" w:hanging="360"/>
      </w:pPr>
    </w:lvl>
    <w:lvl w:ilvl="1" w:tplc="B5284F48">
      <w:start w:val="1"/>
      <w:numFmt w:val="lowerLetter"/>
      <w:lvlText w:val="%2."/>
      <w:lvlJc w:val="left"/>
      <w:pPr>
        <w:ind w:left="1440" w:hanging="360"/>
      </w:pPr>
    </w:lvl>
    <w:lvl w:ilvl="2" w:tplc="0C8A44B2">
      <w:start w:val="1"/>
      <w:numFmt w:val="lowerRoman"/>
      <w:lvlText w:val="%3."/>
      <w:lvlJc w:val="left"/>
      <w:pPr>
        <w:ind w:left="2160" w:hanging="180"/>
      </w:pPr>
    </w:lvl>
    <w:lvl w:ilvl="3" w:tplc="CD769E56">
      <w:start w:val="1"/>
      <w:numFmt w:val="decimal"/>
      <w:lvlText w:val="%4."/>
      <w:lvlJc w:val="left"/>
      <w:pPr>
        <w:ind w:left="2880" w:hanging="360"/>
      </w:pPr>
    </w:lvl>
    <w:lvl w:ilvl="4" w:tplc="D3782506">
      <w:start w:val="1"/>
      <w:numFmt w:val="lowerLetter"/>
      <w:lvlText w:val="%5."/>
      <w:lvlJc w:val="left"/>
      <w:pPr>
        <w:ind w:left="3600" w:hanging="360"/>
      </w:pPr>
    </w:lvl>
    <w:lvl w:ilvl="5" w:tplc="C7102742">
      <w:start w:val="1"/>
      <w:numFmt w:val="lowerRoman"/>
      <w:lvlText w:val="%6."/>
      <w:lvlJc w:val="right"/>
      <w:pPr>
        <w:ind w:left="4320" w:hanging="180"/>
      </w:pPr>
    </w:lvl>
    <w:lvl w:ilvl="6" w:tplc="84AC47A4">
      <w:start w:val="1"/>
      <w:numFmt w:val="decimal"/>
      <w:lvlText w:val="%7."/>
      <w:lvlJc w:val="left"/>
      <w:pPr>
        <w:ind w:left="5040" w:hanging="360"/>
      </w:pPr>
    </w:lvl>
    <w:lvl w:ilvl="7" w:tplc="DBD63674">
      <w:start w:val="1"/>
      <w:numFmt w:val="lowerLetter"/>
      <w:lvlText w:val="%8."/>
      <w:lvlJc w:val="left"/>
      <w:pPr>
        <w:ind w:left="5760" w:hanging="360"/>
      </w:pPr>
    </w:lvl>
    <w:lvl w:ilvl="8" w:tplc="6D9A4D74">
      <w:start w:val="1"/>
      <w:numFmt w:val="lowerRoman"/>
      <w:lvlText w:val="%9."/>
      <w:lvlJc w:val="right"/>
      <w:pPr>
        <w:ind w:left="6480" w:hanging="180"/>
      </w:pPr>
    </w:lvl>
  </w:abstractNum>
  <w:abstractNum w:abstractNumId="21" w15:restartNumberingAfterBreak="0">
    <w:nsid w:val="4B257CD5"/>
    <w:multiLevelType w:val="hybridMultilevel"/>
    <w:tmpl w:val="8124C232"/>
    <w:lvl w:ilvl="0" w:tplc="9710D11A">
      <w:start w:val="1"/>
      <w:numFmt w:val="decimal"/>
      <w:lvlText w:val="%1."/>
      <w:lvlJc w:val="left"/>
      <w:pPr>
        <w:ind w:left="720" w:hanging="360"/>
      </w:pPr>
    </w:lvl>
    <w:lvl w:ilvl="1" w:tplc="8B8E71BC">
      <w:start w:val="1"/>
      <w:numFmt w:val="lowerLetter"/>
      <w:lvlText w:val="%2."/>
      <w:lvlJc w:val="left"/>
      <w:pPr>
        <w:ind w:left="1440" w:hanging="360"/>
      </w:pPr>
    </w:lvl>
    <w:lvl w:ilvl="2" w:tplc="C6CC18C8">
      <w:start w:val="1"/>
      <w:numFmt w:val="lowerRoman"/>
      <w:lvlText w:val="%3."/>
      <w:lvlJc w:val="right"/>
      <w:pPr>
        <w:ind w:left="2160" w:hanging="180"/>
      </w:pPr>
    </w:lvl>
    <w:lvl w:ilvl="3" w:tplc="24F65402">
      <w:start w:val="1"/>
      <w:numFmt w:val="decimal"/>
      <w:lvlText w:val="%4."/>
      <w:lvlJc w:val="left"/>
      <w:pPr>
        <w:ind w:left="2880" w:hanging="360"/>
      </w:pPr>
    </w:lvl>
    <w:lvl w:ilvl="4" w:tplc="5C1291B2">
      <w:start w:val="1"/>
      <w:numFmt w:val="lowerLetter"/>
      <w:lvlText w:val="%5."/>
      <w:lvlJc w:val="left"/>
      <w:pPr>
        <w:ind w:left="3600" w:hanging="360"/>
      </w:pPr>
    </w:lvl>
    <w:lvl w:ilvl="5" w:tplc="051AF1E8">
      <w:start w:val="1"/>
      <w:numFmt w:val="lowerRoman"/>
      <w:lvlText w:val="%6."/>
      <w:lvlJc w:val="right"/>
      <w:pPr>
        <w:ind w:left="4320" w:hanging="180"/>
      </w:pPr>
    </w:lvl>
    <w:lvl w:ilvl="6" w:tplc="DF1CC028">
      <w:start w:val="1"/>
      <w:numFmt w:val="decimal"/>
      <w:lvlText w:val="%7."/>
      <w:lvlJc w:val="left"/>
      <w:pPr>
        <w:ind w:left="5040" w:hanging="360"/>
      </w:pPr>
    </w:lvl>
    <w:lvl w:ilvl="7" w:tplc="785ABADE">
      <w:start w:val="1"/>
      <w:numFmt w:val="lowerLetter"/>
      <w:lvlText w:val="%8."/>
      <w:lvlJc w:val="left"/>
      <w:pPr>
        <w:ind w:left="5760" w:hanging="360"/>
      </w:pPr>
    </w:lvl>
    <w:lvl w:ilvl="8" w:tplc="5E1E3B3E">
      <w:start w:val="1"/>
      <w:numFmt w:val="lowerRoman"/>
      <w:lvlText w:val="%9."/>
      <w:lvlJc w:val="right"/>
      <w:pPr>
        <w:ind w:left="6480" w:hanging="180"/>
      </w:pPr>
    </w:lvl>
  </w:abstractNum>
  <w:abstractNum w:abstractNumId="22" w15:restartNumberingAfterBreak="0">
    <w:nsid w:val="4B943EC9"/>
    <w:multiLevelType w:val="hybridMultilevel"/>
    <w:tmpl w:val="AE5C9E64"/>
    <w:lvl w:ilvl="0" w:tplc="FFFFFFFF">
      <w:start w:val="1"/>
      <w:numFmt w:val="bullet"/>
      <w:lvlText w:val=""/>
      <w:lvlJc w:val="left"/>
      <w:pPr>
        <w:ind w:left="720" w:hanging="360"/>
      </w:pPr>
      <w:rPr>
        <w:rFonts w:hint="default" w:ascii="Symbol" w:hAnsi="Symbol"/>
      </w:rPr>
    </w:lvl>
    <w:lvl w:ilvl="1" w:tplc="57D01C28">
      <w:start w:val="1"/>
      <w:numFmt w:val="bullet"/>
      <w:lvlText w:val="o"/>
      <w:lvlJc w:val="left"/>
      <w:pPr>
        <w:ind w:left="1440" w:hanging="360"/>
      </w:pPr>
      <w:rPr>
        <w:rFonts w:hint="default" w:ascii="Courier New" w:hAnsi="Courier New"/>
      </w:rPr>
    </w:lvl>
    <w:lvl w:ilvl="2" w:tplc="81342280">
      <w:start w:val="1"/>
      <w:numFmt w:val="bullet"/>
      <w:lvlText w:val=""/>
      <w:lvlJc w:val="left"/>
      <w:pPr>
        <w:ind w:left="2160" w:hanging="360"/>
      </w:pPr>
      <w:rPr>
        <w:rFonts w:hint="default" w:ascii="Wingdings" w:hAnsi="Wingdings"/>
      </w:rPr>
    </w:lvl>
    <w:lvl w:ilvl="3" w:tplc="E6A87438">
      <w:start w:val="1"/>
      <w:numFmt w:val="bullet"/>
      <w:lvlText w:val=""/>
      <w:lvlJc w:val="left"/>
      <w:pPr>
        <w:ind w:left="2880" w:hanging="360"/>
      </w:pPr>
      <w:rPr>
        <w:rFonts w:hint="default" w:ascii="Symbol" w:hAnsi="Symbol"/>
      </w:rPr>
    </w:lvl>
    <w:lvl w:ilvl="4" w:tplc="26DAEBD2">
      <w:start w:val="1"/>
      <w:numFmt w:val="bullet"/>
      <w:lvlText w:val="o"/>
      <w:lvlJc w:val="left"/>
      <w:pPr>
        <w:ind w:left="3600" w:hanging="360"/>
      </w:pPr>
      <w:rPr>
        <w:rFonts w:hint="default" w:ascii="Courier New" w:hAnsi="Courier New"/>
      </w:rPr>
    </w:lvl>
    <w:lvl w:ilvl="5" w:tplc="844A7CA0">
      <w:start w:val="1"/>
      <w:numFmt w:val="bullet"/>
      <w:lvlText w:val=""/>
      <w:lvlJc w:val="left"/>
      <w:pPr>
        <w:ind w:left="4320" w:hanging="360"/>
      </w:pPr>
      <w:rPr>
        <w:rFonts w:hint="default" w:ascii="Wingdings" w:hAnsi="Wingdings"/>
      </w:rPr>
    </w:lvl>
    <w:lvl w:ilvl="6" w:tplc="6A280996">
      <w:start w:val="1"/>
      <w:numFmt w:val="bullet"/>
      <w:lvlText w:val=""/>
      <w:lvlJc w:val="left"/>
      <w:pPr>
        <w:ind w:left="5040" w:hanging="360"/>
      </w:pPr>
      <w:rPr>
        <w:rFonts w:hint="default" w:ascii="Symbol" w:hAnsi="Symbol"/>
      </w:rPr>
    </w:lvl>
    <w:lvl w:ilvl="7" w:tplc="41F2529E">
      <w:start w:val="1"/>
      <w:numFmt w:val="bullet"/>
      <w:lvlText w:val="o"/>
      <w:lvlJc w:val="left"/>
      <w:pPr>
        <w:ind w:left="5760" w:hanging="360"/>
      </w:pPr>
      <w:rPr>
        <w:rFonts w:hint="default" w:ascii="Courier New" w:hAnsi="Courier New"/>
      </w:rPr>
    </w:lvl>
    <w:lvl w:ilvl="8" w:tplc="0D00F67A">
      <w:start w:val="1"/>
      <w:numFmt w:val="bullet"/>
      <w:lvlText w:val=""/>
      <w:lvlJc w:val="left"/>
      <w:pPr>
        <w:ind w:left="6480" w:hanging="360"/>
      </w:pPr>
      <w:rPr>
        <w:rFonts w:hint="default" w:ascii="Wingdings" w:hAnsi="Wingdings"/>
      </w:rPr>
    </w:lvl>
  </w:abstractNum>
  <w:abstractNum w:abstractNumId="23" w15:restartNumberingAfterBreak="0">
    <w:nsid w:val="514042F0"/>
    <w:multiLevelType w:val="hybridMultilevel"/>
    <w:tmpl w:val="87A07CFC"/>
    <w:lvl w:ilvl="0" w:tplc="542463CC">
      <w:start w:val="1"/>
      <w:numFmt w:val="decimal"/>
      <w:lvlText w:val="%1."/>
      <w:lvlJc w:val="left"/>
      <w:pPr>
        <w:ind w:left="720" w:hanging="360"/>
      </w:pPr>
    </w:lvl>
    <w:lvl w:ilvl="1" w:tplc="2842BB9C">
      <w:start w:val="1"/>
      <w:numFmt w:val="lowerLetter"/>
      <w:lvlText w:val="%2."/>
      <w:lvlJc w:val="left"/>
      <w:pPr>
        <w:ind w:left="1440" w:hanging="360"/>
      </w:pPr>
    </w:lvl>
    <w:lvl w:ilvl="2" w:tplc="F38038E4">
      <w:start w:val="1"/>
      <w:numFmt w:val="lowerRoman"/>
      <w:lvlText w:val="%3."/>
      <w:lvlJc w:val="left"/>
      <w:pPr>
        <w:ind w:left="2160" w:hanging="180"/>
      </w:pPr>
    </w:lvl>
    <w:lvl w:ilvl="3" w:tplc="EF067722">
      <w:start w:val="1"/>
      <w:numFmt w:val="decimal"/>
      <w:lvlText w:val="%4."/>
      <w:lvlJc w:val="left"/>
      <w:pPr>
        <w:ind w:left="2880" w:hanging="360"/>
      </w:pPr>
    </w:lvl>
    <w:lvl w:ilvl="4" w:tplc="EA82111E">
      <w:start w:val="1"/>
      <w:numFmt w:val="lowerLetter"/>
      <w:lvlText w:val="%5."/>
      <w:lvlJc w:val="left"/>
      <w:pPr>
        <w:ind w:left="3600" w:hanging="360"/>
      </w:pPr>
    </w:lvl>
    <w:lvl w:ilvl="5" w:tplc="0588AAE4">
      <w:start w:val="1"/>
      <w:numFmt w:val="lowerRoman"/>
      <w:lvlText w:val="%6."/>
      <w:lvlJc w:val="right"/>
      <w:pPr>
        <w:ind w:left="4320" w:hanging="180"/>
      </w:pPr>
    </w:lvl>
    <w:lvl w:ilvl="6" w:tplc="5FC0ABEA">
      <w:start w:val="1"/>
      <w:numFmt w:val="decimal"/>
      <w:lvlText w:val="%7."/>
      <w:lvlJc w:val="left"/>
      <w:pPr>
        <w:ind w:left="5040" w:hanging="360"/>
      </w:pPr>
    </w:lvl>
    <w:lvl w:ilvl="7" w:tplc="B7D847D0">
      <w:start w:val="1"/>
      <w:numFmt w:val="lowerLetter"/>
      <w:lvlText w:val="%8."/>
      <w:lvlJc w:val="left"/>
      <w:pPr>
        <w:ind w:left="5760" w:hanging="360"/>
      </w:pPr>
    </w:lvl>
    <w:lvl w:ilvl="8" w:tplc="81CA7F6C">
      <w:start w:val="1"/>
      <w:numFmt w:val="lowerRoman"/>
      <w:lvlText w:val="%9."/>
      <w:lvlJc w:val="right"/>
      <w:pPr>
        <w:ind w:left="6480" w:hanging="180"/>
      </w:pPr>
    </w:lvl>
  </w:abstractNum>
  <w:abstractNum w:abstractNumId="24" w15:restartNumberingAfterBreak="0">
    <w:nsid w:val="52037247"/>
    <w:multiLevelType w:val="hybridMultilevel"/>
    <w:tmpl w:val="CBF8A3B4"/>
    <w:lvl w:ilvl="0" w:tplc="D7F0B7D8">
      <w:start w:val="1"/>
      <w:numFmt w:val="bullet"/>
      <w:lvlText w:val=""/>
      <w:lvlJc w:val="left"/>
      <w:pPr>
        <w:ind w:left="720" w:hanging="360"/>
      </w:pPr>
      <w:rPr>
        <w:rFonts w:hint="default" w:ascii="Symbol" w:hAnsi="Symbol"/>
      </w:rPr>
    </w:lvl>
    <w:lvl w:ilvl="1" w:tplc="86806EB4">
      <w:start w:val="1"/>
      <w:numFmt w:val="bullet"/>
      <w:lvlText w:val="o"/>
      <w:lvlJc w:val="left"/>
      <w:pPr>
        <w:ind w:left="1440" w:hanging="360"/>
      </w:pPr>
      <w:rPr>
        <w:rFonts w:hint="default" w:ascii="Courier New" w:hAnsi="Courier New"/>
      </w:rPr>
    </w:lvl>
    <w:lvl w:ilvl="2" w:tplc="6F7689AC">
      <w:start w:val="1"/>
      <w:numFmt w:val="bullet"/>
      <w:lvlText w:val=""/>
      <w:lvlJc w:val="left"/>
      <w:pPr>
        <w:ind w:left="2160" w:hanging="360"/>
      </w:pPr>
      <w:rPr>
        <w:rFonts w:hint="default" w:ascii="Symbol" w:hAnsi="Symbol"/>
      </w:rPr>
    </w:lvl>
    <w:lvl w:ilvl="3" w:tplc="123ABB2E">
      <w:start w:val="1"/>
      <w:numFmt w:val="bullet"/>
      <w:lvlText w:val=""/>
      <w:lvlJc w:val="left"/>
      <w:pPr>
        <w:ind w:left="2880" w:hanging="360"/>
      </w:pPr>
      <w:rPr>
        <w:rFonts w:hint="default" w:ascii="Symbol" w:hAnsi="Symbol"/>
      </w:rPr>
    </w:lvl>
    <w:lvl w:ilvl="4" w:tplc="548E4AC8">
      <w:start w:val="1"/>
      <w:numFmt w:val="bullet"/>
      <w:lvlText w:val="o"/>
      <w:lvlJc w:val="left"/>
      <w:pPr>
        <w:ind w:left="3600" w:hanging="360"/>
      </w:pPr>
      <w:rPr>
        <w:rFonts w:hint="default" w:ascii="Courier New" w:hAnsi="Courier New"/>
      </w:rPr>
    </w:lvl>
    <w:lvl w:ilvl="5" w:tplc="539AB01A">
      <w:start w:val="1"/>
      <w:numFmt w:val="bullet"/>
      <w:lvlText w:val=""/>
      <w:lvlJc w:val="left"/>
      <w:pPr>
        <w:ind w:left="4320" w:hanging="360"/>
      </w:pPr>
      <w:rPr>
        <w:rFonts w:hint="default" w:ascii="Wingdings" w:hAnsi="Wingdings"/>
      </w:rPr>
    </w:lvl>
    <w:lvl w:ilvl="6" w:tplc="4B1A84BC">
      <w:start w:val="1"/>
      <w:numFmt w:val="bullet"/>
      <w:lvlText w:val=""/>
      <w:lvlJc w:val="left"/>
      <w:pPr>
        <w:ind w:left="5040" w:hanging="360"/>
      </w:pPr>
      <w:rPr>
        <w:rFonts w:hint="default" w:ascii="Symbol" w:hAnsi="Symbol"/>
      </w:rPr>
    </w:lvl>
    <w:lvl w:ilvl="7" w:tplc="8B7A30C0">
      <w:start w:val="1"/>
      <w:numFmt w:val="bullet"/>
      <w:lvlText w:val="o"/>
      <w:lvlJc w:val="left"/>
      <w:pPr>
        <w:ind w:left="5760" w:hanging="360"/>
      </w:pPr>
      <w:rPr>
        <w:rFonts w:hint="default" w:ascii="Courier New" w:hAnsi="Courier New"/>
      </w:rPr>
    </w:lvl>
    <w:lvl w:ilvl="8" w:tplc="A8EA8E64">
      <w:start w:val="1"/>
      <w:numFmt w:val="bullet"/>
      <w:lvlText w:val=""/>
      <w:lvlJc w:val="left"/>
      <w:pPr>
        <w:ind w:left="6480" w:hanging="360"/>
      </w:pPr>
      <w:rPr>
        <w:rFonts w:hint="default" w:ascii="Wingdings" w:hAnsi="Wingdings"/>
      </w:rPr>
    </w:lvl>
  </w:abstractNum>
  <w:abstractNum w:abstractNumId="25" w15:restartNumberingAfterBreak="0">
    <w:nsid w:val="534C610D"/>
    <w:multiLevelType w:val="hybridMultilevel"/>
    <w:tmpl w:val="D1CAC672"/>
    <w:lvl w:ilvl="0" w:tplc="84401880">
      <w:start w:val="1"/>
      <w:numFmt w:val="decimal"/>
      <w:lvlText w:val="%1."/>
      <w:lvlJc w:val="left"/>
      <w:pPr>
        <w:ind w:left="720" w:hanging="360"/>
      </w:pPr>
    </w:lvl>
    <w:lvl w:ilvl="1" w:tplc="289654A2">
      <w:start w:val="1"/>
      <w:numFmt w:val="lowerLetter"/>
      <w:lvlText w:val="%2."/>
      <w:lvlJc w:val="left"/>
      <w:pPr>
        <w:ind w:left="1440" w:hanging="360"/>
      </w:pPr>
    </w:lvl>
    <w:lvl w:ilvl="2" w:tplc="21F6389A">
      <w:start w:val="1"/>
      <w:numFmt w:val="lowerRoman"/>
      <w:lvlText w:val="%3."/>
      <w:lvlJc w:val="right"/>
      <w:pPr>
        <w:ind w:left="2160" w:hanging="180"/>
      </w:pPr>
    </w:lvl>
    <w:lvl w:ilvl="3" w:tplc="B598F6B6">
      <w:start w:val="1"/>
      <w:numFmt w:val="decimal"/>
      <w:lvlText w:val="%4."/>
      <w:lvlJc w:val="left"/>
      <w:pPr>
        <w:ind w:left="2880" w:hanging="360"/>
      </w:pPr>
    </w:lvl>
    <w:lvl w:ilvl="4" w:tplc="4F84D6A4">
      <w:start w:val="1"/>
      <w:numFmt w:val="lowerLetter"/>
      <w:lvlText w:val="%5."/>
      <w:lvlJc w:val="left"/>
      <w:pPr>
        <w:ind w:left="3600" w:hanging="360"/>
      </w:pPr>
    </w:lvl>
    <w:lvl w:ilvl="5" w:tplc="D81EA320">
      <w:start w:val="1"/>
      <w:numFmt w:val="lowerRoman"/>
      <w:lvlText w:val="%6."/>
      <w:lvlJc w:val="right"/>
      <w:pPr>
        <w:ind w:left="4320" w:hanging="180"/>
      </w:pPr>
    </w:lvl>
    <w:lvl w:ilvl="6" w:tplc="9756627A">
      <w:start w:val="1"/>
      <w:numFmt w:val="decimal"/>
      <w:lvlText w:val="%7."/>
      <w:lvlJc w:val="left"/>
      <w:pPr>
        <w:ind w:left="5040" w:hanging="360"/>
      </w:pPr>
    </w:lvl>
    <w:lvl w:ilvl="7" w:tplc="58400DEC">
      <w:start w:val="1"/>
      <w:numFmt w:val="lowerLetter"/>
      <w:lvlText w:val="%8."/>
      <w:lvlJc w:val="left"/>
      <w:pPr>
        <w:ind w:left="5760" w:hanging="360"/>
      </w:pPr>
    </w:lvl>
    <w:lvl w:ilvl="8" w:tplc="8DEE79AE">
      <w:start w:val="1"/>
      <w:numFmt w:val="lowerRoman"/>
      <w:lvlText w:val="%9."/>
      <w:lvlJc w:val="right"/>
      <w:pPr>
        <w:ind w:left="6480" w:hanging="180"/>
      </w:pPr>
    </w:lvl>
  </w:abstractNum>
  <w:abstractNum w:abstractNumId="26" w15:restartNumberingAfterBreak="0">
    <w:nsid w:val="571160FD"/>
    <w:multiLevelType w:val="hybridMultilevel"/>
    <w:tmpl w:val="07E655D8"/>
    <w:lvl w:ilvl="0" w:tplc="CCAA3BDE">
      <w:start w:val="1"/>
      <w:numFmt w:val="decimal"/>
      <w:lvlText w:val="%1."/>
      <w:lvlJc w:val="left"/>
      <w:pPr>
        <w:ind w:left="720" w:hanging="360"/>
      </w:pPr>
    </w:lvl>
    <w:lvl w:ilvl="1" w:tplc="326EEFDA">
      <w:start w:val="1"/>
      <w:numFmt w:val="lowerLetter"/>
      <w:lvlText w:val="%2."/>
      <w:lvlJc w:val="left"/>
      <w:pPr>
        <w:ind w:left="1440" w:hanging="360"/>
      </w:pPr>
    </w:lvl>
    <w:lvl w:ilvl="2" w:tplc="12E890EA">
      <w:start w:val="1"/>
      <w:numFmt w:val="lowerRoman"/>
      <w:lvlText w:val="%3."/>
      <w:lvlJc w:val="right"/>
      <w:pPr>
        <w:ind w:left="2160" w:hanging="180"/>
      </w:pPr>
    </w:lvl>
    <w:lvl w:ilvl="3" w:tplc="F9246940">
      <w:start w:val="1"/>
      <w:numFmt w:val="decimal"/>
      <w:lvlText w:val="%4."/>
      <w:lvlJc w:val="left"/>
      <w:pPr>
        <w:ind w:left="2880" w:hanging="360"/>
      </w:pPr>
    </w:lvl>
    <w:lvl w:ilvl="4" w:tplc="27AAF508">
      <w:start w:val="1"/>
      <w:numFmt w:val="lowerLetter"/>
      <w:lvlText w:val="%5."/>
      <w:lvlJc w:val="left"/>
      <w:pPr>
        <w:ind w:left="3600" w:hanging="360"/>
      </w:pPr>
    </w:lvl>
    <w:lvl w:ilvl="5" w:tplc="D0305F7A">
      <w:start w:val="1"/>
      <w:numFmt w:val="lowerRoman"/>
      <w:lvlText w:val="%6."/>
      <w:lvlJc w:val="right"/>
      <w:pPr>
        <w:ind w:left="4320" w:hanging="180"/>
      </w:pPr>
    </w:lvl>
    <w:lvl w:ilvl="6" w:tplc="5FF4775A">
      <w:start w:val="1"/>
      <w:numFmt w:val="decimal"/>
      <w:lvlText w:val="%7."/>
      <w:lvlJc w:val="left"/>
      <w:pPr>
        <w:ind w:left="5040" w:hanging="360"/>
      </w:pPr>
    </w:lvl>
    <w:lvl w:ilvl="7" w:tplc="5A9CACD6">
      <w:start w:val="1"/>
      <w:numFmt w:val="lowerLetter"/>
      <w:lvlText w:val="%8."/>
      <w:lvlJc w:val="left"/>
      <w:pPr>
        <w:ind w:left="5760" w:hanging="360"/>
      </w:pPr>
    </w:lvl>
    <w:lvl w:ilvl="8" w:tplc="0310F764">
      <w:start w:val="1"/>
      <w:numFmt w:val="lowerRoman"/>
      <w:lvlText w:val="%9."/>
      <w:lvlJc w:val="right"/>
      <w:pPr>
        <w:ind w:left="6480" w:hanging="180"/>
      </w:pPr>
    </w:lvl>
  </w:abstractNum>
  <w:abstractNum w:abstractNumId="27" w15:restartNumberingAfterBreak="0">
    <w:nsid w:val="578E212A"/>
    <w:multiLevelType w:val="hybridMultilevel"/>
    <w:tmpl w:val="F536AF9E"/>
    <w:lvl w:ilvl="0" w:tplc="CFCA280C">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87063F"/>
    <w:multiLevelType w:val="hybridMultilevel"/>
    <w:tmpl w:val="8AF8C80C"/>
    <w:lvl w:ilvl="0" w:tplc="FD66E70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977411"/>
    <w:multiLevelType w:val="hybridMultilevel"/>
    <w:tmpl w:val="FAE482C6"/>
    <w:lvl w:ilvl="0" w:tplc="45F4244C">
      <w:start w:val="1"/>
      <w:numFmt w:val="bullet"/>
      <w:lvlText w:val=""/>
      <w:lvlJc w:val="left"/>
      <w:pPr>
        <w:ind w:left="720" w:hanging="360"/>
      </w:pPr>
      <w:rPr>
        <w:rFonts w:hint="default" w:ascii="Symbol" w:hAnsi="Symbol"/>
      </w:rPr>
    </w:lvl>
    <w:lvl w:ilvl="1" w:tplc="E3641CAA">
      <w:start w:val="1"/>
      <w:numFmt w:val="bullet"/>
      <w:lvlText w:val="o"/>
      <w:lvlJc w:val="left"/>
      <w:pPr>
        <w:ind w:left="1440" w:hanging="360"/>
      </w:pPr>
      <w:rPr>
        <w:rFonts w:hint="default" w:ascii="Courier New" w:hAnsi="Courier New"/>
      </w:rPr>
    </w:lvl>
    <w:lvl w:ilvl="2" w:tplc="2542AA34">
      <w:start w:val="1"/>
      <w:numFmt w:val="bullet"/>
      <w:lvlText w:val=""/>
      <w:lvlJc w:val="left"/>
      <w:pPr>
        <w:ind w:left="2160" w:hanging="360"/>
      </w:pPr>
      <w:rPr>
        <w:rFonts w:hint="default" w:ascii="Wingdings" w:hAnsi="Wingdings"/>
      </w:rPr>
    </w:lvl>
    <w:lvl w:ilvl="3" w:tplc="1E06418C">
      <w:start w:val="1"/>
      <w:numFmt w:val="bullet"/>
      <w:lvlText w:val=""/>
      <w:lvlJc w:val="left"/>
      <w:pPr>
        <w:ind w:left="2880" w:hanging="360"/>
      </w:pPr>
      <w:rPr>
        <w:rFonts w:hint="default" w:ascii="Symbol" w:hAnsi="Symbol"/>
      </w:rPr>
    </w:lvl>
    <w:lvl w:ilvl="4" w:tplc="FF38C532">
      <w:start w:val="1"/>
      <w:numFmt w:val="bullet"/>
      <w:lvlText w:val="o"/>
      <w:lvlJc w:val="left"/>
      <w:pPr>
        <w:ind w:left="3600" w:hanging="360"/>
      </w:pPr>
      <w:rPr>
        <w:rFonts w:hint="default" w:ascii="Courier New" w:hAnsi="Courier New"/>
      </w:rPr>
    </w:lvl>
    <w:lvl w:ilvl="5" w:tplc="C480E3E6">
      <w:start w:val="1"/>
      <w:numFmt w:val="bullet"/>
      <w:lvlText w:val=""/>
      <w:lvlJc w:val="left"/>
      <w:pPr>
        <w:ind w:left="4320" w:hanging="360"/>
      </w:pPr>
      <w:rPr>
        <w:rFonts w:hint="default" w:ascii="Wingdings" w:hAnsi="Wingdings"/>
      </w:rPr>
    </w:lvl>
    <w:lvl w:ilvl="6" w:tplc="8CEEF60A">
      <w:start w:val="1"/>
      <w:numFmt w:val="bullet"/>
      <w:lvlText w:val=""/>
      <w:lvlJc w:val="left"/>
      <w:pPr>
        <w:ind w:left="5040" w:hanging="360"/>
      </w:pPr>
      <w:rPr>
        <w:rFonts w:hint="default" w:ascii="Symbol" w:hAnsi="Symbol"/>
      </w:rPr>
    </w:lvl>
    <w:lvl w:ilvl="7" w:tplc="709C76CC">
      <w:start w:val="1"/>
      <w:numFmt w:val="bullet"/>
      <w:lvlText w:val="o"/>
      <w:lvlJc w:val="left"/>
      <w:pPr>
        <w:ind w:left="5760" w:hanging="360"/>
      </w:pPr>
      <w:rPr>
        <w:rFonts w:hint="default" w:ascii="Courier New" w:hAnsi="Courier New"/>
      </w:rPr>
    </w:lvl>
    <w:lvl w:ilvl="8" w:tplc="E1AC32F2">
      <w:start w:val="1"/>
      <w:numFmt w:val="bullet"/>
      <w:lvlText w:val=""/>
      <w:lvlJc w:val="left"/>
      <w:pPr>
        <w:ind w:left="6480" w:hanging="360"/>
      </w:pPr>
      <w:rPr>
        <w:rFonts w:hint="default" w:ascii="Wingdings" w:hAnsi="Wingdings"/>
      </w:rPr>
    </w:lvl>
  </w:abstractNum>
  <w:abstractNum w:abstractNumId="30" w15:restartNumberingAfterBreak="0">
    <w:nsid w:val="5CF270C7"/>
    <w:multiLevelType w:val="hybridMultilevel"/>
    <w:tmpl w:val="FFFFFFFF"/>
    <w:lvl w:ilvl="0" w:tplc="B1B4FD0C">
      <w:start w:val="2"/>
      <w:numFmt w:val="decimal"/>
      <w:lvlText w:val="%1."/>
      <w:lvlJc w:val="left"/>
      <w:pPr>
        <w:ind w:left="720" w:hanging="360"/>
      </w:pPr>
    </w:lvl>
    <w:lvl w:ilvl="1" w:tplc="5784E054">
      <w:start w:val="1"/>
      <w:numFmt w:val="lowerLetter"/>
      <w:lvlText w:val="%2."/>
      <w:lvlJc w:val="left"/>
      <w:pPr>
        <w:ind w:left="1440" w:hanging="360"/>
      </w:pPr>
    </w:lvl>
    <w:lvl w:ilvl="2" w:tplc="978A2EA6">
      <w:start w:val="1"/>
      <w:numFmt w:val="lowerRoman"/>
      <w:lvlText w:val="%3."/>
      <w:lvlJc w:val="right"/>
      <w:pPr>
        <w:ind w:left="2160" w:hanging="180"/>
      </w:pPr>
    </w:lvl>
    <w:lvl w:ilvl="3" w:tplc="E05CE55E">
      <w:start w:val="1"/>
      <w:numFmt w:val="decimal"/>
      <w:lvlText w:val="%4."/>
      <w:lvlJc w:val="left"/>
      <w:pPr>
        <w:ind w:left="2880" w:hanging="360"/>
      </w:pPr>
    </w:lvl>
    <w:lvl w:ilvl="4" w:tplc="CCA42500">
      <w:start w:val="1"/>
      <w:numFmt w:val="lowerLetter"/>
      <w:lvlText w:val="%5."/>
      <w:lvlJc w:val="left"/>
      <w:pPr>
        <w:ind w:left="3600" w:hanging="360"/>
      </w:pPr>
    </w:lvl>
    <w:lvl w:ilvl="5" w:tplc="EA2A02E0">
      <w:start w:val="1"/>
      <w:numFmt w:val="lowerRoman"/>
      <w:lvlText w:val="%6."/>
      <w:lvlJc w:val="right"/>
      <w:pPr>
        <w:ind w:left="4320" w:hanging="180"/>
      </w:pPr>
    </w:lvl>
    <w:lvl w:ilvl="6" w:tplc="8EF018CE">
      <w:start w:val="1"/>
      <w:numFmt w:val="decimal"/>
      <w:lvlText w:val="%7."/>
      <w:lvlJc w:val="left"/>
      <w:pPr>
        <w:ind w:left="5040" w:hanging="360"/>
      </w:pPr>
    </w:lvl>
    <w:lvl w:ilvl="7" w:tplc="0A407B84">
      <w:start w:val="1"/>
      <w:numFmt w:val="lowerLetter"/>
      <w:lvlText w:val="%8."/>
      <w:lvlJc w:val="left"/>
      <w:pPr>
        <w:ind w:left="5760" w:hanging="360"/>
      </w:pPr>
    </w:lvl>
    <w:lvl w:ilvl="8" w:tplc="14D80AB0">
      <w:start w:val="1"/>
      <w:numFmt w:val="lowerRoman"/>
      <w:lvlText w:val="%9."/>
      <w:lvlJc w:val="right"/>
      <w:pPr>
        <w:ind w:left="6480" w:hanging="180"/>
      </w:pPr>
    </w:lvl>
  </w:abstractNum>
  <w:abstractNum w:abstractNumId="31" w15:restartNumberingAfterBreak="0">
    <w:nsid w:val="5F46473E"/>
    <w:multiLevelType w:val="hybridMultilevel"/>
    <w:tmpl w:val="BE7E78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73407CC"/>
    <w:multiLevelType w:val="hybridMultilevel"/>
    <w:tmpl w:val="FFFFFFFF"/>
    <w:lvl w:ilvl="0" w:tplc="B10EF2D2">
      <w:start w:val="1"/>
      <w:numFmt w:val="decimal"/>
      <w:lvlText w:val="%1."/>
      <w:lvlJc w:val="left"/>
      <w:pPr>
        <w:ind w:left="720" w:hanging="360"/>
      </w:pPr>
    </w:lvl>
    <w:lvl w:ilvl="1" w:tplc="FD66E700">
      <w:start w:val="1"/>
      <w:numFmt w:val="lowerLetter"/>
      <w:lvlText w:val="%2."/>
      <w:lvlJc w:val="left"/>
      <w:pPr>
        <w:ind w:left="1440" w:hanging="360"/>
      </w:pPr>
    </w:lvl>
    <w:lvl w:ilvl="2" w:tplc="89E8321C">
      <w:start w:val="1"/>
      <w:numFmt w:val="lowerRoman"/>
      <w:lvlText w:val="%3."/>
      <w:lvlJc w:val="right"/>
      <w:pPr>
        <w:ind w:left="2160" w:hanging="180"/>
      </w:pPr>
    </w:lvl>
    <w:lvl w:ilvl="3" w:tplc="D0086AB8">
      <w:start w:val="1"/>
      <w:numFmt w:val="decimal"/>
      <w:lvlText w:val="%4."/>
      <w:lvlJc w:val="left"/>
      <w:pPr>
        <w:ind w:left="2880" w:hanging="360"/>
      </w:pPr>
    </w:lvl>
    <w:lvl w:ilvl="4" w:tplc="A5FE8078">
      <w:start w:val="1"/>
      <w:numFmt w:val="lowerLetter"/>
      <w:lvlText w:val="%5."/>
      <w:lvlJc w:val="left"/>
      <w:pPr>
        <w:ind w:left="3600" w:hanging="360"/>
      </w:pPr>
    </w:lvl>
    <w:lvl w:ilvl="5" w:tplc="05A265EC">
      <w:start w:val="1"/>
      <w:numFmt w:val="lowerRoman"/>
      <w:lvlText w:val="%6."/>
      <w:lvlJc w:val="right"/>
      <w:pPr>
        <w:ind w:left="4320" w:hanging="180"/>
      </w:pPr>
    </w:lvl>
    <w:lvl w:ilvl="6" w:tplc="733E91AC">
      <w:start w:val="1"/>
      <w:numFmt w:val="decimal"/>
      <w:lvlText w:val="%7."/>
      <w:lvlJc w:val="left"/>
      <w:pPr>
        <w:ind w:left="5040" w:hanging="360"/>
      </w:pPr>
    </w:lvl>
    <w:lvl w:ilvl="7" w:tplc="F648AD30">
      <w:start w:val="1"/>
      <w:numFmt w:val="lowerLetter"/>
      <w:lvlText w:val="%8."/>
      <w:lvlJc w:val="left"/>
      <w:pPr>
        <w:ind w:left="5760" w:hanging="360"/>
      </w:pPr>
    </w:lvl>
    <w:lvl w:ilvl="8" w:tplc="8C949028">
      <w:start w:val="1"/>
      <w:numFmt w:val="lowerRoman"/>
      <w:lvlText w:val="%9."/>
      <w:lvlJc w:val="right"/>
      <w:pPr>
        <w:ind w:left="6480" w:hanging="180"/>
      </w:pPr>
    </w:lvl>
  </w:abstractNum>
  <w:abstractNum w:abstractNumId="33" w15:restartNumberingAfterBreak="0">
    <w:nsid w:val="6A4936E2"/>
    <w:multiLevelType w:val="hybridMultilevel"/>
    <w:tmpl w:val="8C504870"/>
    <w:lvl w:ilvl="0" w:tplc="6D943FE4">
      <w:start w:val="1"/>
      <w:numFmt w:val="decimal"/>
      <w:lvlText w:val="%1."/>
      <w:lvlJc w:val="left"/>
      <w:pPr>
        <w:ind w:left="720" w:hanging="360"/>
      </w:pPr>
    </w:lvl>
    <w:lvl w:ilvl="1" w:tplc="9932A99C">
      <w:start w:val="1"/>
      <w:numFmt w:val="lowerLetter"/>
      <w:lvlText w:val="%2."/>
      <w:lvlJc w:val="left"/>
      <w:pPr>
        <w:ind w:left="1440" w:hanging="360"/>
      </w:pPr>
    </w:lvl>
    <w:lvl w:ilvl="2" w:tplc="43520912">
      <w:start w:val="1"/>
      <w:numFmt w:val="lowerRoman"/>
      <w:lvlText w:val="%3."/>
      <w:lvlJc w:val="right"/>
      <w:pPr>
        <w:ind w:left="2160" w:hanging="180"/>
      </w:pPr>
    </w:lvl>
    <w:lvl w:ilvl="3" w:tplc="59489D3A">
      <w:start w:val="1"/>
      <w:numFmt w:val="decimal"/>
      <w:lvlText w:val="%4."/>
      <w:lvlJc w:val="left"/>
      <w:pPr>
        <w:ind w:left="2880" w:hanging="360"/>
      </w:pPr>
    </w:lvl>
    <w:lvl w:ilvl="4" w:tplc="43547034">
      <w:start w:val="1"/>
      <w:numFmt w:val="lowerLetter"/>
      <w:lvlText w:val="%5."/>
      <w:lvlJc w:val="left"/>
      <w:pPr>
        <w:ind w:left="3600" w:hanging="360"/>
      </w:pPr>
    </w:lvl>
    <w:lvl w:ilvl="5" w:tplc="E2882014">
      <w:start w:val="1"/>
      <w:numFmt w:val="lowerRoman"/>
      <w:lvlText w:val="%6."/>
      <w:lvlJc w:val="right"/>
      <w:pPr>
        <w:ind w:left="4320" w:hanging="180"/>
      </w:pPr>
    </w:lvl>
    <w:lvl w:ilvl="6" w:tplc="0292E13C">
      <w:start w:val="1"/>
      <w:numFmt w:val="decimal"/>
      <w:lvlText w:val="%7."/>
      <w:lvlJc w:val="left"/>
      <w:pPr>
        <w:ind w:left="5040" w:hanging="360"/>
      </w:pPr>
    </w:lvl>
    <w:lvl w:ilvl="7" w:tplc="487E9D3C">
      <w:start w:val="1"/>
      <w:numFmt w:val="lowerLetter"/>
      <w:lvlText w:val="%8."/>
      <w:lvlJc w:val="left"/>
      <w:pPr>
        <w:ind w:left="5760" w:hanging="360"/>
      </w:pPr>
    </w:lvl>
    <w:lvl w:ilvl="8" w:tplc="85AA40AE">
      <w:start w:val="1"/>
      <w:numFmt w:val="lowerRoman"/>
      <w:lvlText w:val="%9."/>
      <w:lvlJc w:val="right"/>
      <w:pPr>
        <w:ind w:left="6480" w:hanging="180"/>
      </w:pPr>
    </w:lvl>
  </w:abstractNum>
  <w:abstractNum w:abstractNumId="34" w15:restartNumberingAfterBreak="0">
    <w:nsid w:val="73EF6DDE"/>
    <w:multiLevelType w:val="hybridMultilevel"/>
    <w:tmpl w:val="4C443C5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78C85462"/>
    <w:multiLevelType w:val="hybridMultilevel"/>
    <w:tmpl w:val="0C603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E3221F38">
      <w:start w:val="1"/>
      <w:numFmt w:val="lowerRoman"/>
      <w:lvlText w:val="%3."/>
      <w:lvlJc w:val="right"/>
      <w:pPr>
        <w:ind w:left="2160" w:hanging="180"/>
      </w:pPr>
    </w:lvl>
    <w:lvl w:ilvl="3" w:tplc="13781F52">
      <w:start w:val="1"/>
      <w:numFmt w:val="decimal"/>
      <w:lvlText w:val="%4."/>
      <w:lvlJc w:val="left"/>
      <w:pPr>
        <w:ind w:left="2880" w:hanging="360"/>
      </w:pPr>
    </w:lvl>
    <w:lvl w:ilvl="4" w:tplc="F90E540C">
      <w:start w:val="1"/>
      <w:numFmt w:val="lowerLetter"/>
      <w:lvlText w:val="%5."/>
      <w:lvlJc w:val="left"/>
      <w:pPr>
        <w:ind w:left="3600" w:hanging="360"/>
      </w:pPr>
    </w:lvl>
    <w:lvl w:ilvl="5" w:tplc="EA44F032">
      <w:start w:val="1"/>
      <w:numFmt w:val="lowerRoman"/>
      <w:lvlText w:val="%6."/>
      <w:lvlJc w:val="right"/>
      <w:pPr>
        <w:ind w:left="4320" w:hanging="180"/>
      </w:pPr>
    </w:lvl>
    <w:lvl w:ilvl="6" w:tplc="2F36B18C">
      <w:start w:val="1"/>
      <w:numFmt w:val="decimal"/>
      <w:lvlText w:val="%7."/>
      <w:lvlJc w:val="left"/>
      <w:pPr>
        <w:ind w:left="5040" w:hanging="360"/>
      </w:pPr>
    </w:lvl>
    <w:lvl w:ilvl="7" w:tplc="BD002F70">
      <w:start w:val="1"/>
      <w:numFmt w:val="lowerLetter"/>
      <w:lvlText w:val="%8."/>
      <w:lvlJc w:val="left"/>
      <w:pPr>
        <w:ind w:left="5760" w:hanging="360"/>
      </w:pPr>
    </w:lvl>
    <w:lvl w:ilvl="8" w:tplc="2E84CB96">
      <w:start w:val="1"/>
      <w:numFmt w:val="lowerRoman"/>
      <w:lvlText w:val="%9."/>
      <w:lvlJc w:val="right"/>
      <w:pPr>
        <w:ind w:left="6480" w:hanging="180"/>
      </w:pPr>
    </w:lvl>
  </w:abstractNum>
  <w:abstractNum w:abstractNumId="36" w15:restartNumberingAfterBreak="0">
    <w:nsid w:val="79C122A2"/>
    <w:multiLevelType w:val="hybridMultilevel"/>
    <w:tmpl w:val="B300AAC4"/>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A486752"/>
    <w:multiLevelType w:val="hybridMultilevel"/>
    <w:tmpl w:val="F1BA36F8"/>
    <w:lvl w:ilvl="0" w:tplc="2E10A3D6">
      <w:start w:val="1"/>
      <w:numFmt w:val="decimal"/>
      <w:lvlText w:val="%1."/>
      <w:lvlJc w:val="left"/>
      <w:pPr>
        <w:ind w:left="720" w:hanging="360"/>
      </w:pPr>
    </w:lvl>
    <w:lvl w:ilvl="1" w:tplc="D2F8FB64">
      <w:start w:val="1"/>
      <w:numFmt w:val="lowerLetter"/>
      <w:lvlText w:val="%2."/>
      <w:lvlJc w:val="left"/>
      <w:pPr>
        <w:ind w:left="1440" w:hanging="360"/>
      </w:pPr>
    </w:lvl>
    <w:lvl w:ilvl="2" w:tplc="D5EEBC22">
      <w:start w:val="1"/>
      <w:numFmt w:val="lowerRoman"/>
      <w:lvlText w:val="%3."/>
      <w:lvlJc w:val="right"/>
      <w:pPr>
        <w:ind w:left="2160" w:hanging="180"/>
      </w:pPr>
    </w:lvl>
    <w:lvl w:ilvl="3" w:tplc="D8DE6B14">
      <w:start w:val="1"/>
      <w:numFmt w:val="decimal"/>
      <w:lvlText w:val="%4."/>
      <w:lvlJc w:val="left"/>
      <w:pPr>
        <w:ind w:left="2880" w:hanging="360"/>
      </w:pPr>
    </w:lvl>
    <w:lvl w:ilvl="4" w:tplc="5BAA006E">
      <w:start w:val="1"/>
      <w:numFmt w:val="lowerLetter"/>
      <w:lvlText w:val="%5."/>
      <w:lvlJc w:val="left"/>
      <w:pPr>
        <w:ind w:left="3600" w:hanging="360"/>
      </w:pPr>
    </w:lvl>
    <w:lvl w:ilvl="5" w:tplc="C1C06DB6">
      <w:start w:val="1"/>
      <w:numFmt w:val="lowerRoman"/>
      <w:lvlText w:val="%6."/>
      <w:lvlJc w:val="right"/>
      <w:pPr>
        <w:ind w:left="4320" w:hanging="180"/>
      </w:pPr>
    </w:lvl>
    <w:lvl w:ilvl="6" w:tplc="6DD86A1E">
      <w:start w:val="1"/>
      <w:numFmt w:val="decimal"/>
      <w:lvlText w:val="%7."/>
      <w:lvlJc w:val="left"/>
      <w:pPr>
        <w:ind w:left="5040" w:hanging="360"/>
      </w:pPr>
    </w:lvl>
    <w:lvl w:ilvl="7" w:tplc="61F441B8">
      <w:start w:val="1"/>
      <w:numFmt w:val="lowerLetter"/>
      <w:lvlText w:val="%8."/>
      <w:lvlJc w:val="left"/>
      <w:pPr>
        <w:ind w:left="5760" w:hanging="360"/>
      </w:pPr>
    </w:lvl>
    <w:lvl w:ilvl="8" w:tplc="88301454">
      <w:start w:val="1"/>
      <w:numFmt w:val="lowerRoman"/>
      <w:lvlText w:val="%9."/>
      <w:lvlJc w:val="right"/>
      <w:pPr>
        <w:ind w:left="6480" w:hanging="180"/>
      </w:pPr>
    </w:lvl>
  </w:abstractNum>
  <w:abstractNum w:abstractNumId="38" w15:restartNumberingAfterBreak="0">
    <w:nsid w:val="7E68218D"/>
    <w:multiLevelType w:val="hybridMultilevel"/>
    <w:tmpl w:val="9B4E7F32"/>
    <w:lvl w:ilvl="0" w:tplc="0BE6BA9E">
      <w:start w:val="1"/>
      <w:numFmt w:val="decimal"/>
      <w:lvlText w:val="%1."/>
      <w:lvlJc w:val="left"/>
      <w:pPr>
        <w:ind w:left="720" w:hanging="360"/>
      </w:pPr>
    </w:lvl>
    <w:lvl w:ilvl="1" w:tplc="D6CABB8E">
      <w:start w:val="1"/>
      <w:numFmt w:val="lowerLetter"/>
      <w:lvlText w:val="%2."/>
      <w:lvlJc w:val="left"/>
      <w:pPr>
        <w:ind w:left="1440" w:hanging="360"/>
      </w:pPr>
    </w:lvl>
    <w:lvl w:ilvl="2" w:tplc="E8BE4B98">
      <w:start w:val="1"/>
      <w:numFmt w:val="lowerRoman"/>
      <w:lvlText w:val="%3."/>
      <w:lvlJc w:val="left"/>
      <w:pPr>
        <w:ind w:left="2160" w:hanging="180"/>
      </w:pPr>
    </w:lvl>
    <w:lvl w:ilvl="3" w:tplc="933C004E">
      <w:start w:val="1"/>
      <w:numFmt w:val="decimal"/>
      <w:lvlText w:val="%4."/>
      <w:lvlJc w:val="left"/>
      <w:pPr>
        <w:ind w:left="2880" w:hanging="360"/>
      </w:pPr>
    </w:lvl>
    <w:lvl w:ilvl="4" w:tplc="170EE1CC">
      <w:start w:val="1"/>
      <w:numFmt w:val="lowerLetter"/>
      <w:lvlText w:val="%5."/>
      <w:lvlJc w:val="left"/>
      <w:pPr>
        <w:ind w:left="3600" w:hanging="360"/>
      </w:pPr>
    </w:lvl>
    <w:lvl w:ilvl="5" w:tplc="E490FF66">
      <w:start w:val="1"/>
      <w:numFmt w:val="lowerRoman"/>
      <w:lvlText w:val="%6."/>
      <w:lvlJc w:val="right"/>
      <w:pPr>
        <w:ind w:left="4320" w:hanging="180"/>
      </w:pPr>
    </w:lvl>
    <w:lvl w:ilvl="6" w:tplc="AC2A70A2">
      <w:start w:val="1"/>
      <w:numFmt w:val="decimal"/>
      <w:lvlText w:val="%7."/>
      <w:lvlJc w:val="left"/>
      <w:pPr>
        <w:ind w:left="5040" w:hanging="360"/>
      </w:pPr>
    </w:lvl>
    <w:lvl w:ilvl="7" w:tplc="91A84C7A">
      <w:start w:val="1"/>
      <w:numFmt w:val="lowerLetter"/>
      <w:lvlText w:val="%8."/>
      <w:lvlJc w:val="left"/>
      <w:pPr>
        <w:ind w:left="5760" w:hanging="360"/>
      </w:pPr>
    </w:lvl>
    <w:lvl w:ilvl="8" w:tplc="317E1EE0">
      <w:start w:val="1"/>
      <w:numFmt w:val="lowerRoman"/>
      <w:lvlText w:val="%9."/>
      <w:lvlJc w:val="right"/>
      <w:pPr>
        <w:ind w:left="6480" w:hanging="180"/>
      </w:pPr>
    </w:lvl>
  </w:abstractNum>
  <w:abstractNum w:abstractNumId="39" w15:restartNumberingAfterBreak="0">
    <w:nsid w:val="7F8445CD"/>
    <w:multiLevelType w:val="hybridMultilevel"/>
    <w:tmpl w:val="FFFFFFFF"/>
    <w:lvl w:ilvl="0" w:tplc="FFFFFFFF">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tplc="946685BA">
      <w:start w:val="1"/>
      <w:numFmt w:val="bullet"/>
      <w:lvlText w:val=""/>
      <w:lvlJc w:val="left"/>
      <w:pPr>
        <w:ind w:left="2160" w:hanging="360"/>
      </w:pPr>
      <w:rPr>
        <w:rFonts w:hint="default" w:ascii="Wingdings" w:hAnsi="Wingdings"/>
      </w:rPr>
    </w:lvl>
    <w:lvl w:ilvl="3" w:tplc="B7DE6562">
      <w:start w:val="1"/>
      <w:numFmt w:val="bullet"/>
      <w:lvlText w:val=""/>
      <w:lvlJc w:val="left"/>
      <w:pPr>
        <w:ind w:left="2880" w:hanging="360"/>
      </w:pPr>
      <w:rPr>
        <w:rFonts w:hint="default" w:ascii="Symbol" w:hAnsi="Symbol"/>
      </w:rPr>
    </w:lvl>
    <w:lvl w:ilvl="4" w:tplc="D68C3FDC">
      <w:start w:val="1"/>
      <w:numFmt w:val="bullet"/>
      <w:lvlText w:val="o"/>
      <w:lvlJc w:val="left"/>
      <w:pPr>
        <w:ind w:left="3600" w:hanging="360"/>
      </w:pPr>
      <w:rPr>
        <w:rFonts w:hint="default" w:ascii="Courier New" w:hAnsi="Courier New"/>
      </w:rPr>
    </w:lvl>
    <w:lvl w:ilvl="5" w:tplc="476ED018">
      <w:start w:val="1"/>
      <w:numFmt w:val="bullet"/>
      <w:lvlText w:val=""/>
      <w:lvlJc w:val="left"/>
      <w:pPr>
        <w:ind w:left="4320" w:hanging="360"/>
      </w:pPr>
      <w:rPr>
        <w:rFonts w:hint="default" w:ascii="Wingdings" w:hAnsi="Wingdings"/>
      </w:rPr>
    </w:lvl>
    <w:lvl w:ilvl="6" w:tplc="CB424608">
      <w:start w:val="1"/>
      <w:numFmt w:val="bullet"/>
      <w:lvlText w:val=""/>
      <w:lvlJc w:val="left"/>
      <w:pPr>
        <w:ind w:left="5040" w:hanging="360"/>
      </w:pPr>
      <w:rPr>
        <w:rFonts w:hint="default" w:ascii="Symbol" w:hAnsi="Symbol"/>
      </w:rPr>
    </w:lvl>
    <w:lvl w:ilvl="7" w:tplc="04CC73FC">
      <w:start w:val="1"/>
      <w:numFmt w:val="bullet"/>
      <w:lvlText w:val="o"/>
      <w:lvlJc w:val="left"/>
      <w:pPr>
        <w:ind w:left="5760" w:hanging="360"/>
      </w:pPr>
      <w:rPr>
        <w:rFonts w:hint="default" w:ascii="Courier New" w:hAnsi="Courier New"/>
      </w:rPr>
    </w:lvl>
    <w:lvl w:ilvl="8" w:tplc="2458CF92">
      <w:start w:val="1"/>
      <w:numFmt w:val="bullet"/>
      <w:lvlText w:val=""/>
      <w:lvlJc w:val="left"/>
      <w:pPr>
        <w:ind w:left="6480" w:hanging="360"/>
      </w:pPr>
      <w:rPr>
        <w:rFonts w:hint="default" w:ascii="Wingdings" w:hAnsi="Wingdings"/>
      </w:rPr>
    </w:lvl>
  </w:abstractNum>
  <w:num w:numId="1">
    <w:abstractNumId w:val="1"/>
  </w:num>
  <w:num w:numId="2">
    <w:abstractNumId w:val="32"/>
  </w:num>
  <w:num w:numId="3">
    <w:abstractNumId w:val="30"/>
  </w:num>
  <w:num w:numId="4">
    <w:abstractNumId w:val="18"/>
  </w:num>
  <w:num w:numId="5">
    <w:abstractNumId w:val="39"/>
  </w:num>
  <w:num w:numId="6">
    <w:abstractNumId w:val="5"/>
  </w:num>
  <w:num w:numId="7">
    <w:abstractNumId w:val="20"/>
  </w:num>
  <w:num w:numId="8">
    <w:abstractNumId w:val="9"/>
  </w:num>
  <w:num w:numId="9">
    <w:abstractNumId w:val="21"/>
  </w:num>
  <w:num w:numId="10">
    <w:abstractNumId w:val="13"/>
  </w:num>
  <w:num w:numId="11">
    <w:abstractNumId w:val="0"/>
  </w:num>
  <w:num w:numId="12">
    <w:abstractNumId w:val="33"/>
  </w:num>
  <w:num w:numId="13">
    <w:abstractNumId w:val="25"/>
  </w:num>
  <w:num w:numId="14">
    <w:abstractNumId w:val="26"/>
  </w:num>
  <w:num w:numId="15">
    <w:abstractNumId w:val="11"/>
  </w:num>
  <w:num w:numId="16">
    <w:abstractNumId w:val="10"/>
  </w:num>
  <w:num w:numId="17">
    <w:abstractNumId w:val="2"/>
  </w:num>
  <w:num w:numId="18">
    <w:abstractNumId w:val="3"/>
  </w:num>
  <w:num w:numId="19">
    <w:abstractNumId w:val="37"/>
  </w:num>
  <w:num w:numId="20">
    <w:abstractNumId w:val="35"/>
  </w:num>
  <w:num w:numId="21">
    <w:abstractNumId w:val="24"/>
  </w:num>
  <w:num w:numId="22">
    <w:abstractNumId w:val="8"/>
  </w:num>
  <w:num w:numId="23">
    <w:abstractNumId w:val="29"/>
  </w:num>
  <w:num w:numId="24">
    <w:abstractNumId w:val="22"/>
  </w:num>
  <w:num w:numId="25">
    <w:abstractNumId w:val="17"/>
  </w:num>
  <w:num w:numId="26">
    <w:abstractNumId w:val="7"/>
  </w:num>
  <w:num w:numId="27">
    <w:abstractNumId w:val="31"/>
  </w:num>
  <w:num w:numId="28">
    <w:abstractNumId w:val="36"/>
  </w:num>
  <w:num w:numId="29">
    <w:abstractNumId w:val="15"/>
  </w:num>
  <w:num w:numId="30">
    <w:abstractNumId w:val="34"/>
  </w:num>
  <w:num w:numId="31">
    <w:abstractNumId w:val="16"/>
  </w:num>
  <w:num w:numId="32">
    <w:abstractNumId w:val="12"/>
  </w:num>
  <w:num w:numId="33">
    <w:abstractNumId w:val="38"/>
  </w:num>
  <w:num w:numId="34">
    <w:abstractNumId w:val="14"/>
  </w:num>
  <w:num w:numId="35">
    <w:abstractNumId w:val="23"/>
  </w:num>
  <w:num w:numId="36">
    <w:abstractNumId w:val="28"/>
  </w:num>
  <w:num w:numId="37">
    <w:abstractNumId w:val="6"/>
  </w:num>
  <w:num w:numId="38">
    <w:abstractNumId w:val="27"/>
  </w:num>
  <w:num w:numId="39">
    <w:abstractNumId w:val="4"/>
  </w:num>
  <w:num w:numId="40">
    <w:abstractNumId w:val="19"/>
  </w:num>
  <w:numIdMacAtCleanup w:val="15"/>
</w:numbering>
</file>

<file path=word/people.xml><?xml version="1.0" encoding="utf-8"?>
<w15:people xmlns:mc="http://schemas.openxmlformats.org/markup-compatibility/2006" xmlns:w15="http://schemas.microsoft.com/office/word/2012/wordml" mc:Ignorable="w15">
  <w15:person w15:author="Smith, James D (James)">
    <w15:presenceInfo w15:providerId="AD" w15:userId="S::james.d.smith@nationwide.com::6acc7abe-fe3a-4295-9d49-14a79f2d3c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displayBackgroundShape/>
  <w:activeWritingStyle w:lang="en-US" w:vendorID="64" w:dllVersion="0" w:nlCheck="1" w:checkStyle="0" w:appName="MSWord"/>
  <w:activeWritingStyle w:lang="en-US" w:vendorID="64" w:dllVersion="4096" w:nlCheck="1" w:checkStyle="0" w:appName="MSWord"/>
  <w:activeWritingStyle w:lang="en-US" w:vendorID="64" w:dllVersion="6" w:nlCheck="1" w:checkStyle="0" w:appName="MSWord"/>
  <w:defaultTabStop w:val="720"/>
  <w:drawingGridHorizontalSpacing w:val="110"/>
  <w:displayHorizontalDrawingGridEvery w:val="2"/>
  <w:characterSpacingControl w:val="doNotCompress"/>
  <w:hdrShapeDefaults>
    <o:shapedefaults v:ext="edit" spidmax="59393">
      <o:colormru v:ext="edit" colors="#c9cac8"/>
    </o:shapedefaults>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FDD"/>
    <w:rsid w:val="000017DC"/>
    <w:rsid w:val="00004C2B"/>
    <w:rsid w:val="00006253"/>
    <w:rsid w:val="00006DAC"/>
    <w:rsid w:val="00007BCB"/>
    <w:rsid w:val="00010CA0"/>
    <w:rsid w:val="00012F35"/>
    <w:rsid w:val="00014760"/>
    <w:rsid w:val="00015C86"/>
    <w:rsid w:val="00021F64"/>
    <w:rsid w:val="00023EDC"/>
    <w:rsid w:val="000248C0"/>
    <w:rsid w:val="00027923"/>
    <w:rsid w:val="000330D0"/>
    <w:rsid w:val="00033DD7"/>
    <w:rsid w:val="00033F1F"/>
    <w:rsid w:val="00037100"/>
    <w:rsid w:val="00041A43"/>
    <w:rsid w:val="00044583"/>
    <w:rsid w:val="00044965"/>
    <w:rsid w:val="00044BAB"/>
    <w:rsid w:val="00045322"/>
    <w:rsid w:val="00047993"/>
    <w:rsid w:val="00047B17"/>
    <w:rsid w:val="0005107B"/>
    <w:rsid w:val="0005290B"/>
    <w:rsid w:val="00053021"/>
    <w:rsid w:val="00054B47"/>
    <w:rsid w:val="00055EFB"/>
    <w:rsid w:val="00057889"/>
    <w:rsid w:val="00061B25"/>
    <w:rsid w:val="00062147"/>
    <w:rsid w:val="00062674"/>
    <w:rsid w:val="0006441B"/>
    <w:rsid w:val="0006647A"/>
    <w:rsid w:val="00066AFD"/>
    <w:rsid w:val="00066DB1"/>
    <w:rsid w:val="00067347"/>
    <w:rsid w:val="000677DA"/>
    <w:rsid w:val="00067D31"/>
    <w:rsid w:val="00067D65"/>
    <w:rsid w:val="000743BC"/>
    <w:rsid w:val="0007565B"/>
    <w:rsid w:val="00075D4A"/>
    <w:rsid w:val="00077286"/>
    <w:rsid w:val="00081423"/>
    <w:rsid w:val="00081CCF"/>
    <w:rsid w:val="00084312"/>
    <w:rsid w:val="00086207"/>
    <w:rsid w:val="00091445"/>
    <w:rsid w:val="00091D7A"/>
    <w:rsid w:val="00092234"/>
    <w:rsid w:val="0009298E"/>
    <w:rsid w:val="00092EB3"/>
    <w:rsid w:val="00092EDA"/>
    <w:rsid w:val="00094285"/>
    <w:rsid w:val="000952CA"/>
    <w:rsid w:val="00097739"/>
    <w:rsid w:val="00097806"/>
    <w:rsid w:val="000A08D9"/>
    <w:rsid w:val="000A148C"/>
    <w:rsid w:val="000A1937"/>
    <w:rsid w:val="000A2F9F"/>
    <w:rsid w:val="000A3313"/>
    <w:rsid w:val="000A75F9"/>
    <w:rsid w:val="000B0D36"/>
    <w:rsid w:val="000B10F5"/>
    <w:rsid w:val="000B13E9"/>
    <w:rsid w:val="000B3D04"/>
    <w:rsid w:val="000B4948"/>
    <w:rsid w:val="000C0346"/>
    <w:rsid w:val="000C1FE3"/>
    <w:rsid w:val="000C221D"/>
    <w:rsid w:val="000C2D74"/>
    <w:rsid w:val="000C35D6"/>
    <w:rsid w:val="000C3940"/>
    <w:rsid w:val="000C53E9"/>
    <w:rsid w:val="000C59C8"/>
    <w:rsid w:val="000C5E25"/>
    <w:rsid w:val="000C72F3"/>
    <w:rsid w:val="000C7A4C"/>
    <w:rsid w:val="000C7BDD"/>
    <w:rsid w:val="000D0571"/>
    <w:rsid w:val="000D102F"/>
    <w:rsid w:val="000D1D3B"/>
    <w:rsid w:val="000D2748"/>
    <w:rsid w:val="000E0198"/>
    <w:rsid w:val="000E0595"/>
    <w:rsid w:val="000E102D"/>
    <w:rsid w:val="000E1072"/>
    <w:rsid w:val="000E1F6B"/>
    <w:rsid w:val="000E3946"/>
    <w:rsid w:val="000E3BE7"/>
    <w:rsid w:val="000E6942"/>
    <w:rsid w:val="000E7CFF"/>
    <w:rsid w:val="000F1126"/>
    <w:rsid w:val="000F1EC7"/>
    <w:rsid w:val="000F2B4B"/>
    <w:rsid w:val="000F3819"/>
    <w:rsid w:val="000F4F56"/>
    <w:rsid w:val="000F684B"/>
    <w:rsid w:val="00100181"/>
    <w:rsid w:val="00100FEF"/>
    <w:rsid w:val="00103C75"/>
    <w:rsid w:val="001047CD"/>
    <w:rsid w:val="00112D3E"/>
    <w:rsid w:val="00114008"/>
    <w:rsid w:val="0011498F"/>
    <w:rsid w:val="001177F3"/>
    <w:rsid w:val="00117F97"/>
    <w:rsid w:val="00120008"/>
    <w:rsid w:val="001208D0"/>
    <w:rsid w:val="00121198"/>
    <w:rsid w:val="001215B3"/>
    <w:rsid w:val="00121683"/>
    <w:rsid w:val="001240DB"/>
    <w:rsid w:val="001247BC"/>
    <w:rsid w:val="0012546B"/>
    <w:rsid w:val="00125473"/>
    <w:rsid w:val="00126490"/>
    <w:rsid w:val="00126D08"/>
    <w:rsid w:val="00127E14"/>
    <w:rsid w:val="00131100"/>
    <w:rsid w:val="00132D8B"/>
    <w:rsid w:val="001342F8"/>
    <w:rsid w:val="00134733"/>
    <w:rsid w:val="0013539D"/>
    <w:rsid w:val="0013625A"/>
    <w:rsid w:val="00137D69"/>
    <w:rsid w:val="00140FA6"/>
    <w:rsid w:val="001428E4"/>
    <w:rsid w:val="00143A77"/>
    <w:rsid w:val="00144157"/>
    <w:rsid w:val="001443A2"/>
    <w:rsid w:val="0014504F"/>
    <w:rsid w:val="001458B3"/>
    <w:rsid w:val="00147291"/>
    <w:rsid w:val="00150108"/>
    <w:rsid w:val="0015086B"/>
    <w:rsid w:val="00151557"/>
    <w:rsid w:val="001521DC"/>
    <w:rsid w:val="0015284E"/>
    <w:rsid w:val="0015307F"/>
    <w:rsid w:val="00153659"/>
    <w:rsid w:val="0015444A"/>
    <w:rsid w:val="001544BB"/>
    <w:rsid w:val="00157BDC"/>
    <w:rsid w:val="00160098"/>
    <w:rsid w:val="00160BF0"/>
    <w:rsid w:val="0016228C"/>
    <w:rsid w:val="001623D9"/>
    <w:rsid w:val="00163788"/>
    <w:rsid w:val="00164D7B"/>
    <w:rsid w:val="001716AB"/>
    <w:rsid w:val="00172657"/>
    <w:rsid w:val="001753D3"/>
    <w:rsid w:val="00175429"/>
    <w:rsid w:val="00176ACC"/>
    <w:rsid w:val="0018027E"/>
    <w:rsid w:val="001835DE"/>
    <w:rsid w:val="00183BA3"/>
    <w:rsid w:val="0018400E"/>
    <w:rsid w:val="00184B4A"/>
    <w:rsid w:val="001906FF"/>
    <w:rsid w:val="00190B89"/>
    <w:rsid w:val="00191C39"/>
    <w:rsid w:val="001923B5"/>
    <w:rsid w:val="00192FF5"/>
    <w:rsid w:val="0019328A"/>
    <w:rsid w:val="00195F1E"/>
    <w:rsid w:val="00196AB0"/>
    <w:rsid w:val="00197DC2"/>
    <w:rsid w:val="00197FA4"/>
    <w:rsid w:val="001A2CE8"/>
    <w:rsid w:val="001A2EC7"/>
    <w:rsid w:val="001A31B8"/>
    <w:rsid w:val="001A5AB6"/>
    <w:rsid w:val="001A691B"/>
    <w:rsid w:val="001A700B"/>
    <w:rsid w:val="001A7C56"/>
    <w:rsid w:val="001B0A32"/>
    <w:rsid w:val="001B0ABE"/>
    <w:rsid w:val="001B2511"/>
    <w:rsid w:val="001B3401"/>
    <w:rsid w:val="001B5D2E"/>
    <w:rsid w:val="001B5EAC"/>
    <w:rsid w:val="001B63D4"/>
    <w:rsid w:val="001B756E"/>
    <w:rsid w:val="001C1D0A"/>
    <w:rsid w:val="001C1D55"/>
    <w:rsid w:val="001C1EA2"/>
    <w:rsid w:val="001C45C4"/>
    <w:rsid w:val="001C54E2"/>
    <w:rsid w:val="001C6E32"/>
    <w:rsid w:val="001D0959"/>
    <w:rsid w:val="001D11F7"/>
    <w:rsid w:val="001D2BFB"/>
    <w:rsid w:val="001D30E6"/>
    <w:rsid w:val="001D3F03"/>
    <w:rsid w:val="001D6978"/>
    <w:rsid w:val="001D6EC4"/>
    <w:rsid w:val="001D7D1D"/>
    <w:rsid w:val="001E4DF8"/>
    <w:rsid w:val="001E57EA"/>
    <w:rsid w:val="001E6EA8"/>
    <w:rsid w:val="001E72BF"/>
    <w:rsid w:val="001F170D"/>
    <w:rsid w:val="001F1CA2"/>
    <w:rsid w:val="001F52C8"/>
    <w:rsid w:val="001F65E4"/>
    <w:rsid w:val="00201A22"/>
    <w:rsid w:val="00201AE0"/>
    <w:rsid w:val="00204159"/>
    <w:rsid w:val="00204C7B"/>
    <w:rsid w:val="0020565F"/>
    <w:rsid w:val="002067BB"/>
    <w:rsid w:val="002110F4"/>
    <w:rsid w:val="00212C3E"/>
    <w:rsid w:val="00213304"/>
    <w:rsid w:val="00213F56"/>
    <w:rsid w:val="00214185"/>
    <w:rsid w:val="002157B5"/>
    <w:rsid w:val="0021736C"/>
    <w:rsid w:val="00220451"/>
    <w:rsid w:val="00222852"/>
    <w:rsid w:val="0022566D"/>
    <w:rsid w:val="0022581E"/>
    <w:rsid w:val="00230680"/>
    <w:rsid w:val="00230759"/>
    <w:rsid w:val="0023084A"/>
    <w:rsid w:val="00230A28"/>
    <w:rsid w:val="00230A46"/>
    <w:rsid w:val="002315DB"/>
    <w:rsid w:val="00231D11"/>
    <w:rsid w:val="0023332D"/>
    <w:rsid w:val="00233A17"/>
    <w:rsid w:val="002362F3"/>
    <w:rsid w:val="002371E9"/>
    <w:rsid w:val="00237A45"/>
    <w:rsid w:val="00237AF6"/>
    <w:rsid w:val="00237DBF"/>
    <w:rsid w:val="00240DD7"/>
    <w:rsid w:val="00240F5D"/>
    <w:rsid w:val="00242F5F"/>
    <w:rsid w:val="002436EF"/>
    <w:rsid w:val="00243F06"/>
    <w:rsid w:val="00245BA5"/>
    <w:rsid w:val="00245E43"/>
    <w:rsid w:val="00247020"/>
    <w:rsid w:val="0024719F"/>
    <w:rsid w:val="00250383"/>
    <w:rsid w:val="00250D6E"/>
    <w:rsid w:val="002510F6"/>
    <w:rsid w:val="00252FC1"/>
    <w:rsid w:val="00253C2C"/>
    <w:rsid w:val="0025467A"/>
    <w:rsid w:val="00254D51"/>
    <w:rsid w:val="00255AE9"/>
    <w:rsid w:val="00256D5C"/>
    <w:rsid w:val="00257208"/>
    <w:rsid w:val="00257930"/>
    <w:rsid w:val="00260907"/>
    <w:rsid w:val="00262F8C"/>
    <w:rsid w:val="0026311C"/>
    <w:rsid w:val="00263165"/>
    <w:rsid w:val="00263577"/>
    <w:rsid w:val="00265368"/>
    <w:rsid w:val="00266A6D"/>
    <w:rsid w:val="002679FA"/>
    <w:rsid w:val="002708F7"/>
    <w:rsid w:val="00270AEC"/>
    <w:rsid w:val="00270CE4"/>
    <w:rsid w:val="00274631"/>
    <w:rsid w:val="0028216D"/>
    <w:rsid w:val="00283D5D"/>
    <w:rsid w:val="002840C6"/>
    <w:rsid w:val="002860CD"/>
    <w:rsid w:val="002862D9"/>
    <w:rsid w:val="00286D82"/>
    <w:rsid w:val="002915A5"/>
    <w:rsid w:val="002923DD"/>
    <w:rsid w:val="00293E1B"/>
    <w:rsid w:val="00295AEF"/>
    <w:rsid w:val="0029606C"/>
    <w:rsid w:val="002962C5"/>
    <w:rsid w:val="002967B0"/>
    <w:rsid w:val="002A09AB"/>
    <w:rsid w:val="002A0F62"/>
    <w:rsid w:val="002A0F6B"/>
    <w:rsid w:val="002A2AF6"/>
    <w:rsid w:val="002A460E"/>
    <w:rsid w:val="002A5034"/>
    <w:rsid w:val="002A6D26"/>
    <w:rsid w:val="002A6E2C"/>
    <w:rsid w:val="002B027B"/>
    <w:rsid w:val="002B2356"/>
    <w:rsid w:val="002B49B5"/>
    <w:rsid w:val="002B5D61"/>
    <w:rsid w:val="002B5FC1"/>
    <w:rsid w:val="002B6E73"/>
    <w:rsid w:val="002C1208"/>
    <w:rsid w:val="002C201B"/>
    <w:rsid w:val="002C2753"/>
    <w:rsid w:val="002C29E9"/>
    <w:rsid w:val="002C3FCC"/>
    <w:rsid w:val="002C40FD"/>
    <w:rsid w:val="002C4F54"/>
    <w:rsid w:val="002C526E"/>
    <w:rsid w:val="002D3B33"/>
    <w:rsid w:val="002D4B6A"/>
    <w:rsid w:val="002D4F07"/>
    <w:rsid w:val="002D593C"/>
    <w:rsid w:val="002D5EA7"/>
    <w:rsid w:val="002D680A"/>
    <w:rsid w:val="002D72D9"/>
    <w:rsid w:val="002D73B0"/>
    <w:rsid w:val="002D7735"/>
    <w:rsid w:val="002D7ED8"/>
    <w:rsid w:val="002E04C1"/>
    <w:rsid w:val="002E13AB"/>
    <w:rsid w:val="002E27D0"/>
    <w:rsid w:val="002E686B"/>
    <w:rsid w:val="002E6DD9"/>
    <w:rsid w:val="002F178A"/>
    <w:rsid w:val="002F407A"/>
    <w:rsid w:val="002F4EB2"/>
    <w:rsid w:val="002F5F2C"/>
    <w:rsid w:val="002F7815"/>
    <w:rsid w:val="002F7C91"/>
    <w:rsid w:val="00300ADC"/>
    <w:rsid w:val="00300EEE"/>
    <w:rsid w:val="0030213C"/>
    <w:rsid w:val="003038CA"/>
    <w:rsid w:val="003056DE"/>
    <w:rsid w:val="00311D1C"/>
    <w:rsid w:val="003124A9"/>
    <w:rsid w:val="00313CE8"/>
    <w:rsid w:val="00314B91"/>
    <w:rsid w:val="003153B8"/>
    <w:rsid w:val="00315F6C"/>
    <w:rsid w:val="00316044"/>
    <w:rsid w:val="00316F59"/>
    <w:rsid w:val="00317CAD"/>
    <w:rsid w:val="00320BDC"/>
    <w:rsid w:val="00320C60"/>
    <w:rsid w:val="003219C1"/>
    <w:rsid w:val="0032307B"/>
    <w:rsid w:val="00325AB9"/>
    <w:rsid w:val="00326274"/>
    <w:rsid w:val="00330465"/>
    <w:rsid w:val="00330D21"/>
    <w:rsid w:val="003318D1"/>
    <w:rsid w:val="00333780"/>
    <w:rsid w:val="00334C4A"/>
    <w:rsid w:val="00334F6C"/>
    <w:rsid w:val="003370FD"/>
    <w:rsid w:val="003373EE"/>
    <w:rsid w:val="003412FB"/>
    <w:rsid w:val="003438CD"/>
    <w:rsid w:val="00345B02"/>
    <w:rsid w:val="00345C19"/>
    <w:rsid w:val="003471A8"/>
    <w:rsid w:val="00347CA8"/>
    <w:rsid w:val="00347DB8"/>
    <w:rsid w:val="00352D9E"/>
    <w:rsid w:val="003530B9"/>
    <w:rsid w:val="00355B8F"/>
    <w:rsid w:val="003560DD"/>
    <w:rsid w:val="00361F67"/>
    <w:rsid w:val="00364326"/>
    <w:rsid w:val="003643CA"/>
    <w:rsid w:val="003647AC"/>
    <w:rsid w:val="00364BF0"/>
    <w:rsid w:val="00364E24"/>
    <w:rsid w:val="00365AFC"/>
    <w:rsid w:val="00366DC2"/>
    <w:rsid w:val="003670C8"/>
    <w:rsid w:val="0036783D"/>
    <w:rsid w:val="00370D50"/>
    <w:rsid w:val="0037191B"/>
    <w:rsid w:val="003725D4"/>
    <w:rsid w:val="003734F5"/>
    <w:rsid w:val="0037362F"/>
    <w:rsid w:val="00373666"/>
    <w:rsid w:val="00374186"/>
    <w:rsid w:val="00375766"/>
    <w:rsid w:val="00377049"/>
    <w:rsid w:val="00377A41"/>
    <w:rsid w:val="003823A7"/>
    <w:rsid w:val="0038439D"/>
    <w:rsid w:val="00385101"/>
    <w:rsid w:val="003864F6"/>
    <w:rsid w:val="00386E97"/>
    <w:rsid w:val="00391E8C"/>
    <w:rsid w:val="003956E1"/>
    <w:rsid w:val="003960E8"/>
    <w:rsid w:val="00397213"/>
    <w:rsid w:val="003A0C29"/>
    <w:rsid w:val="003A1A80"/>
    <w:rsid w:val="003A20C4"/>
    <w:rsid w:val="003A5C01"/>
    <w:rsid w:val="003A63FD"/>
    <w:rsid w:val="003A6C14"/>
    <w:rsid w:val="003A77B3"/>
    <w:rsid w:val="003A7C42"/>
    <w:rsid w:val="003B016F"/>
    <w:rsid w:val="003B2A01"/>
    <w:rsid w:val="003B3495"/>
    <w:rsid w:val="003B4892"/>
    <w:rsid w:val="003B7083"/>
    <w:rsid w:val="003B7281"/>
    <w:rsid w:val="003B7438"/>
    <w:rsid w:val="003B7DF2"/>
    <w:rsid w:val="003C439C"/>
    <w:rsid w:val="003C7496"/>
    <w:rsid w:val="003C7FC1"/>
    <w:rsid w:val="003D0149"/>
    <w:rsid w:val="003D035C"/>
    <w:rsid w:val="003D2F84"/>
    <w:rsid w:val="003D359C"/>
    <w:rsid w:val="003D35E4"/>
    <w:rsid w:val="003D35F3"/>
    <w:rsid w:val="003D41C6"/>
    <w:rsid w:val="003D444E"/>
    <w:rsid w:val="003D509B"/>
    <w:rsid w:val="003D5821"/>
    <w:rsid w:val="003D61DC"/>
    <w:rsid w:val="003E0F0F"/>
    <w:rsid w:val="003E3B49"/>
    <w:rsid w:val="003E48C7"/>
    <w:rsid w:val="003E78CD"/>
    <w:rsid w:val="003E7B34"/>
    <w:rsid w:val="003F0115"/>
    <w:rsid w:val="003F0E64"/>
    <w:rsid w:val="003F1A22"/>
    <w:rsid w:val="003F1C68"/>
    <w:rsid w:val="003F2B35"/>
    <w:rsid w:val="003F2E90"/>
    <w:rsid w:val="003F3ADB"/>
    <w:rsid w:val="003F3DC3"/>
    <w:rsid w:val="003F4481"/>
    <w:rsid w:val="003F5665"/>
    <w:rsid w:val="004001BF"/>
    <w:rsid w:val="0040367F"/>
    <w:rsid w:val="0040377E"/>
    <w:rsid w:val="00403FA9"/>
    <w:rsid w:val="004043C0"/>
    <w:rsid w:val="0040482E"/>
    <w:rsid w:val="004075A8"/>
    <w:rsid w:val="0041167F"/>
    <w:rsid w:val="00412101"/>
    <w:rsid w:val="00412200"/>
    <w:rsid w:val="004130DE"/>
    <w:rsid w:val="004138BA"/>
    <w:rsid w:val="00415BB9"/>
    <w:rsid w:val="00420F5E"/>
    <w:rsid w:val="0042593E"/>
    <w:rsid w:val="00426F2C"/>
    <w:rsid w:val="00427953"/>
    <w:rsid w:val="00427F7A"/>
    <w:rsid w:val="00430599"/>
    <w:rsid w:val="0043232F"/>
    <w:rsid w:val="00432908"/>
    <w:rsid w:val="00433D4B"/>
    <w:rsid w:val="00434544"/>
    <w:rsid w:val="00435342"/>
    <w:rsid w:val="00435665"/>
    <w:rsid w:val="004356F7"/>
    <w:rsid w:val="00437FF6"/>
    <w:rsid w:val="004419F1"/>
    <w:rsid w:val="00441F79"/>
    <w:rsid w:val="0044305C"/>
    <w:rsid w:val="0044590C"/>
    <w:rsid w:val="00446BF2"/>
    <w:rsid w:val="00447742"/>
    <w:rsid w:val="00452334"/>
    <w:rsid w:val="00453251"/>
    <w:rsid w:val="00453F37"/>
    <w:rsid w:val="00453F65"/>
    <w:rsid w:val="00457129"/>
    <w:rsid w:val="0046037C"/>
    <w:rsid w:val="004617D5"/>
    <w:rsid w:val="00461FCE"/>
    <w:rsid w:val="00462D42"/>
    <w:rsid w:val="00464104"/>
    <w:rsid w:val="00464664"/>
    <w:rsid w:val="0046547B"/>
    <w:rsid w:val="0046641E"/>
    <w:rsid w:val="0046738B"/>
    <w:rsid w:val="00467A19"/>
    <w:rsid w:val="00471C21"/>
    <w:rsid w:val="00472F13"/>
    <w:rsid w:val="00473A81"/>
    <w:rsid w:val="00473BE3"/>
    <w:rsid w:val="004749FD"/>
    <w:rsid w:val="00475451"/>
    <w:rsid w:val="00475F55"/>
    <w:rsid w:val="00476F4F"/>
    <w:rsid w:val="004775F4"/>
    <w:rsid w:val="00480F82"/>
    <w:rsid w:val="00482A65"/>
    <w:rsid w:val="00485644"/>
    <w:rsid w:val="00486E36"/>
    <w:rsid w:val="00487204"/>
    <w:rsid w:val="00491A31"/>
    <w:rsid w:val="00494065"/>
    <w:rsid w:val="00495236"/>
    <w:rsid w:val="00495300"/>
    <w:rsid w:val="0049733E"/>
    <w:rsid w:val="004A06AE"/>
    <w:rsid w:val="004A0796"/>
    <w:rsid w:val="004A1422"/>
    <w:rsid w:val="004A1B5C"/>
    <w:rsid w:val="004A26C1"/>
    <w:rsid w:val="004A2FC2"/>
    <w:rsid w:val="004A342C"/>
    <w:rsid w:val="004A5199"/>
    <w:rsid w:val="004A6455"/>
    <w:rsid w:val="004A7D88"/>
    <w:rsid w:val="004B098B"/>
    <w:rsid w:val="004B389E"/>
    <w:rsid w:val="004B417D"/>
    <w:rsid w:val="004B4B32"/>
    <w:rsid w:val="004B67F8"/>
    <w:rsid w:val="004C0DDB"/>
    <w:rsid w:val="004C2EFA"/>
    <w:rsid w:val="004C376F"/>
    <w:rsid w:val="004C38C6"/>
    <w:rsid w:val="004C4287"/>
    <w:rsid w:val="004C680B"/>
    <w:rsid w:val="004C7E60"/>
    <w:rsid w:val="004D152A"/>
    <w:rsid w:val="004D298A"/>
    <w:rsid w:val="004D3350"/>
    <w:rsid w:val="004D3B44"/>
    <w:rsid w:val="004D4225"/>
    <w:rsid w:val="004D6224"/>
    <w:rsid w:val="004E06B0"/>
    <w:rsid w:val="004E13CF"/>
    <w:rsid w:val="004E18F7"/>
    <w:rsid w:val="004E6BC1"/>
    <w:rsid w:val="004E6D5F"/>
    <w:rsid w:val="004F21C2"/>
    <w:rsid w:val="004F282E"/>
    <w:rsid w:val="004F4B32"/>
    <w:rsid w:val="004F50E0"/>
    <w:rsid w:val="004F5112"/>
    <w:rsid w:val="004F7A51"/>
    <w:rsid w:val="005000C8"/>
    <w:rsid w:val="005026C1"/>
    <w:rsid w:val="0050332D"/>
    <w:rsid w:val="0050341E"/>
    <w:rsid w:val="00503A10"/>
    <w:rsid w:val="0050684D"/>
    <w:rsid w:val="00507340"/>
    <w:rsid w:val="00511161"/>
    <w:rsid w:val="00511CAA"/>
    <w:rsid w:val="00513261"/>
    <w:rsid w:val="00513355"/>
    <w:rsid w:val="005145E2"/>
    <w:rsid w:val="00516609"/>
    <w:rsid w:val="00517DDF"/>
    <w:rsid w:val="00520084"/>
    <w:rsid w:val="00520852"/>
    <w:rsid w:val="00521C56"/>
    <w:rsid w:val="00521FD8"/>
    <w:rsid w:val="005223B8"/>
    <w:rsid w:val="00523440"/>
    <w:rsid w:val="00523631"/>
    <w:rsid w:val="00523730"/>
    <w:rsid w:val="005239E6"/>
    <w:rsid w:val="00527E39"/>
    <w:rsid w:val="005304F0"/>
    <w:rsid w:val="00530A97"/>
    <w:rsid w:val="00531AB6"/>
    <w:rsid w:val="005321D1"/>
    <w:rsid w:val="0053702D"/>
    <w:rsid w:val="0054353D"/>
    <w:rsid w:val="005436B3"/>
    <w:rsid w:val="0054567D"/>
    <w:rsid w:val="00546604"/>
    <w:rsid w:val="00546CC6"/>
    <w:rsid w:val="005506DD"/>
    <w:rsid w:val="0055334B"/>
    <w:rsid w:val="00553ADD"/>
    <w:rsid w:val="005543D9"/>
    <w:rsid w:val="00555876"/>
    <w:rsid w:val="00560005"/>
    <w:rsid w:val="0056064C"/>
    <w:rsid w:val="00560D29"/>
    <w:rsid w:val="005645A0"/>
    <w:rsid w:val="00564E74"/>
    <w:rsid w:val="0056549F"/>
    <w:rsid w:val="0056579B"/>
    <w:rsid w:val="00565EF2"/>
    <w:rsid w:val="00566B30"/>
    <w:rsid w:val="005673C6"/>
    <w:rsid w:val="00567910"/>
    <w:rsid w:val="00570704"/>
    <w:rsid w:val="005729D6"/>
    <w:rsid w:val="00572D66"/>
    <w:rsid w:val="00573B10"/>
    <w:rsid w:val="00574AAC"/>
    <w:rsid w:val="00576761"/>
    <w:rsid w:val="00580B64"/>
    <w:rsid w:val="00581EE9"/>
    <w:rsid w:val="00582E7C"/>
    <w:rsid w:val="005836DC"/>
    <w:rsid w:val="00583EE6"/>
    <w:rsid w:val="00586228"/>
    <w:rsid w:val="00586C6C"/>
    <w:rsid w:val="00591E5A"/>
    <w:rsid w:val="005944DA"/>
    <w:rsid w:val="005A001A"/>
    <w:rsid w:val="005A258B"/>
    <w:rsid w:val="005A2DCB"/>
    <w:rsid w:val="005A3B05"/>
    <w:rsid w:val="005A55DA"/>
    <w:rsid w:val="005A651E"/>
    <w:rsid w:val="005A6A52"/>
    <w:rsid w:val="005A7AC2"/>
    <w:rsid w:val="005B2A14"/>
    <w:rsid w:val="005B7C2E"/>
    <w:rsid w:val="005B7E97"/>
    <w:rsid w:val="005C051C"/>
    <w:rsid w:val="005C0666"/>
    <w:rsid w:val="005C1AB4"/>
    <w:rsid w:val="005C1E4F"/>
    <w:rsid w:val="005C2009"/>
    <w:rsid w:val="005C2535"/>
    <w:rsid w:val="005C349F"/>
    <w:rsid w:val="005C35CF"/>
    <w:rsid w:val="005C3840"/>
    <w:rsid w:val="005C3E28"/>
    <w:rsid w:val="005C466E"/>
    <w:rsid w:val="005D0B88"/>
    <w:rsid w:val="005D2457"/>
    <w:rsid w:val="005D2597"/>
    <w:rsid w:val="005D31B4"/>
    <w:rsid w:val="005D4380"/>
    <w:rsid w:val="005D4889"/>
    <w:rsid w:val="005D5DD1"/>
    <w:rsid w:val="005D667B"/>
    <w:rsid w:val="005D68C7"/>
    <w:rsid w:val="005D7A24"/>
    <w:rsid w:val="005E1890"/>
    <w:rsid w:val="005E5EDF"/>
    <w:rsid w:val="005E6A95"/>
    <w:rsid w:val="005F0975"/>
    <w:rsid w:val="005F2780"/>
    <w:rsid w:val="005F4F39"/>
    <w:rsid w:val="005F5979"/>
    <w:rsid w:val="005F70BD"/>
    <w:rsid w:val="006011B9"/>
    <w:rsid w:val="006011E0"/>
    <w:rsid w:val="00601DCB"/>
    <w:rsid w:val="006033A2"/>
    <w:rsid w:val="00604104"/>
    <w:rsid w:val="00604FC0"/>
    <w:rsid w:val="00605B53"/>
    <w:rsid w:val="00606DD5"/>
    <w:rsid w:val="00612129"/>
    <w:rsid w:val="00612435"/>
    <w:rsid w:val="00612BB2"/>
    <w:rsid w:val="00612BD9"/>
    <w:rsid w:val="00614885"/>
    <w:rsid w:val="0061695D"/>
    <w:rsid w:val="00617E34"/>
    <w:rsid w:val="00620FD0"/>
    <w:rsid w:val="00622000"/>
    <w:rsid w:val="00622D3B"/>
    <w:rsid w:val="006231E7"/>
    <w:rsid w:val="006244EB"/>
    <w:rsid w:val="006251F5"/>
    <w:rsid w:val="006265C8"/>
    <w:rsid w:val="006267FF"/>
    <w:rsid w:val="00626A49"/>
    <w:rsid w:val="00626CDE"/>
    <w:rsid w:val="006277A7"/>
    <w:rsid w:val="00630C58"/>
    <w:rsid w:val="00631090"/>
    <w:rsid w:val="00632D98"/>
    <w:rsid w:val="00633439"/>
    <w:rsid w:val="00633F9F"/>
    <w:rsid w:val="00634BF0"/>
    <w:rsid w:val="00635079"/>
    <w:rsid w:val="006370A4"/>
    <w:rsid w:val="00637156"/>
    <w:rsid w:val="00637F7B"/>
    <w:rsid w:val="00641991"/>
    <w:rsid w:val="00641C92"/>
    <w:rsid w:val="006443EB"/>
    <w:rsid w:val="00644B48"/>
    <w:rsid w:val="006476CC"/>
    <w:rsid w:val="0065109F"/>
    <w:rsid w:val="00652A92"/>
    <w:rsid w:val="00653976"/>
    <w:rsid w:val="00653DD9"/>
    <w:rsid w:val="00655424"/>
    <w:rsid w:val="00660A17"/>
    <w:rsid w:val="00661071"/>
    <w:rsid w:val="006654BC"/>
    <w:rsid w:val="006721AC"/>
    <w:rsid w:val="006729FC"/>
    <w:rsid w:val="00673DEE"/>
    <w:rsid w:val="006743F0"/>
    <w:rsid w:val="00675383"/>
    <w:rsid w:val="00676372"/>
    <w:rsid w:val="00681F5B"/>
    <w:rsid w:val="00682569"/>
    <w:rsid w:val="0068291C"/>
    <w:rsid w:val="00684D01"/>
    <w:rsid w:val="0068648B"/>
    <w:rsid w:val="006867A1"/>
    <w:rsid w:val="0068740F"/>
    <w:rsid w:val="006875C3"/>
    <w:rsid w:val="00687865"/>
    <w:rsid w:val="00691613"/>
    <w:rsid w:val="00693EB0"/>
    <w:rsid w:val="00694066"/>
    <w:rsid w:val="00695C4B"/>
    <w:rsid w:val="00697249"/>
    <w:rsid w:val="006A1198"/>
    <w:rsid w:val="006A1CF5"/>
    <w:rsid w:val="006A2558"/>
    <w:rsid w:val="006A3544"/>
    <w:rsid w:val="006A37EB"/>
    <w:rsid w:val="006A5BC6"/>
    <w:rsid w:val="006A719C"/>
    <w:rsid w:val="006A71A3"/>
    <w:rsid w:val="006B08CF"/>
    <w:rsid w:val="006B0AAF"/>
    <w:rsid w:val="006B125B"/>
    <w:rsid w:val="006B1F42"/>
    <w:rsid w:val="006B2229"/>
    <w:rsid w:val="006C0F96"/>
    <w:rsid w:val="006C15C9"/>
    <w:rsid w:val="006C1E3E"/>
    <w:rsid w:val="006C2202"/>
    <w:rsid w:val="006C29C4"/>
    <w:rsid w:val="006C354F"/>
    <w:rsid w:val="006C3FEE"/>
    <w:rsid w:val="006C5F56"/>
    <w:rsid w:val="006C63C8"/>
    <w:rsid w:val="006C68A0"/>
    <w:rsid w:val="006D1BA9"/>
    <w:rsid w:val="006D207B"/>
    <w:rsid w:val="006D5197"/>
    <w:rsid w:val="006D5B45"/>
    <w:rsid w:val="006D5E53"/>
    <w:rsid w:val="006E0459"/>
    <w:rsid w:val="006E05A3"/>
    <w:rsid w:val="006E0704"/>
    <w:rsid w:val="006E07AF"/>
    <w:rsid w:val="006E2903"/>
    <w:rsid w:val="006E29A8"/>
    <w:rsid w:val="006E34F6"/>
    <w:rsid w:val="006E4462"/>
    <w:rsid w:val="006E513B"/>
    <w:rsid w:val="006E55F1"/>
    <w:rsid w:val="006E595A"/>
    <w:rsid w:val="006E606D"/>
    <w:rsid w:val="006E6B7A"/>
    <w:rsid w:val="006E765E"/>
    <w:rsid w:val="006F1056"/>
    <w:rsid w:val="006F1793"/>
    <w:rsid w:val="006F3BEA"/>
    <w:rsid w:val="006F45CC"/>
    <w:rsid w:val="006F5597"/>
    <w:rsid w:val="006F5A4E"/>
    <w:rsid w:val="006F6CC4"/>
    <w:rsid w:val="006F71BD"/>
    <w:rsid w:val="00700366"/>
    <w:rsid w:val="00700942"/>
    <w:rsid w:val="0070183D"/>
    <w:rsid w:val="00702225"/>
    <w:rsid w:val="00702B3F"/>
    <w:rsid w:val="00702E19"/>
    <w:rsid w:val="0070409E"/>
    <w:rsid w:val="00705293"/>
    <w:rsid w:val="00705627"/>
    <w:rsid w:val="00706141"/>
    <w:rsid w:val="00706144"/>
    <w:rsid w:val="00706FD0"/>
    <w:rsid w:val="00712F7F"/>
    <w:rsid w:val="007138E1"/>
    <w:rsid w:val="007205EF"/>
    <w:rsid w:val="00724386"/>
    <w:rsid w:val="00724625"/>
    <w:rsid w:val="00727ABB"/>
    <w:rsid w:val="00727F35"/>
    <w:rsid w:val="00731B63"/>
    <w:rsid w:val="007326C4"/>
    <w:rsid w:val="00733ACE"/>
    <w:rsid w:val="007341A4"/>
    <w:rsid w:val="00734354"/>
    <w:rsid w:val="00735752"/>
    <w:rsid w:val="00735796"/>
    <w:rsid w:val="00737DB9"/>
    <w:rsid w:val="007434D1"/>
    <w:rsid w:val="00743683"/>
    <w:rsid w:val="00743902"/>
    <w:rsid w:val="00744DF9"/>
    <w:rsid w:val="00746326"/>
    <w:rsid w:val="00746EFF"/>
    <w:rsid w:val="00747080"/>
    <w:rsid w:val="007473A7"/>
    <w:rsid w:val="00747FF3"/>
    <w:rsid w:val="007505D0"/>
    <w:rsid w:val="0075083D"/>
    <w:rsid w:val="00750E71"/>
    <w:rsid w:val="00751194"/>
    <w:rsid w:val="00752513"/>
    <w:rsid w:val="0075379E"/>
    <w:rsid w:val="0075553D"/>
    <w:rsid w:val="00755D62"/>
    <w:rsid w:val="0075764C"/>
    <w:rsid w:val="00757872"/>
    <w:rsid w:val="007609E7"/>
    <w:rsid w:val="00761173"/>
    <w:rsid w:val="00761639"/>
    <w:rsid w:val="0076195A"/>
    <w:rsid w:val="0076295F"/>
    <w:rsid w:val="00763EEA"/>
    <w:rsid w:val="00764F67"/>
    <w:rsid w:val="00765C66"/>
    <w:rsid w:val="00767617"/>
    <w:rsid w:val="007718B3"/>
    <w:rsid w:val="00771A67"/>
    <w:rsid w:val="00772666"/>
    <w:rsid w:val="00775A7C"/>
    <w:rsid w:val="007763E6"/>
    <w:rsid w:val="00776915"/>
    <w:rsid w:val="00777578"/>
    <w:rsid w:val="00781579"/>
    <w:rsid w:val="0078182A"/>
    <w:rsid w:val="00782883"/>
    <w:rsid w:val="007850E9"/>
    <w:rsid w:val="00786505"/>
    <w:rsid w:val="00787315"/>
    <w:rsid w:val="00787B55"/>
    <w:rsid w:val="007905BC"/>
    <w:rsid w:val="007909DC"/>
    <w:rsid w:val="007914FF"/>
    <w:rsid w:val="00791899"/>
    <w:rsid w:val="007924AF"/>
    <w:rsid w:val="00792D0B"/>
    <w:rsid w:val="007936D4"/>
    <w:rsid w:val="00793850"/>
    <w:rsid w:val="00793B44"/>
    <w:rsid w:val="00794510"/>
    <w:rsid w:val="007958CA"/>
    <w:rsid w:val="00796D0B"/>
    <w:rsid w:val="00797F41"/>
    <w:rsid w:val="007A078F"/>
    <w:rsid w:val="007A2278"/>
    <w:rsid w:val="007A2C4A"/>
    <w:rsid w:val="007A42D1"/>
    <w:rsid w:val="007A466C"/>
    <w:rsid w:val="007A4D25"/>
    <w:rsid w:val="007A59A2"/>
    <w:rsid w:val="007A6346"/>
    <w:rsid w:val="007A6479"/>
    <w:rsid w:val="007A6EC7"/>
    <w:rsid w:val="007A7E63"/>
    <w:rsid w:val="007B142B"/>
    <w:rsid w:val="007B1B9B"/>
    <w:rsid w:val="007B243C"/>
    <w:rsid w:val="007B3D85"/>
    <w:rsid w:val="007B5959"/>
    <w:rsid w:val="007B73AD"/>
    <w:rsid w:val="007C3235"/>
    <w:rsid w:val="007C3E93"/>
    <w:rsid w:val="007C5E87"/>
    <w:rsid w:val="007C6E88"/>
    <w:rsid w:val="007D215D"/>
    <w:rsid w:val="007D23CB"/>
    <w:rsid w:val="007D50FD"/>
    <w:rsid w:val="007D6930"/>
    <w:rsid w:val="007D6FFF"/>
    <w:rsid w:val="007D79ED"/>
    <w:rsid w:val="007E0D47"/>
    <w:rsid w:val="007E0D5A"/>
    <w:rsid w:val="007E1666"/>
    <w:rsid w:val="007E311C"/>
    <w:rsid w:val="007E342C"/>
    <w:rsid w:val="007E406D"/>
    <w:rsid w:val="007E40DD"/>
    <w:rsid w:val="007E410D"/>
    <w:rsid w:val="007E4150"/>
    <w:rsid w:val="007E61D1"/>
    <w:rsid w:val="007E6208"/>
    <w:rsid w:val="007E71BC"/>
    <w:rsid w:val="007F01B8"/>
    <w:rsid w:val="007F1F78"/>
    <w:rsid w:val="007F37A1"/>
    <w:rsid w:val="007F3E11"/>
    <w:rsid w:val="007F43A1"/>
    <w:rsid w:val="007F4969"/>
    <w:rsid w:val="007F5E2B"/>
    <w:rsid w:val="007F6403"/>
    <w:rsid w:val="00800BB4"/>
    <w:rsid w:val="0080250E"/>
    <w:rsid w:val="0080289A"/>
    <w:rsid w:val="00804380"/>
    <w:rsid w:val="00804A96"/>
    <w:rsid w:val="00806FA2"/>
    <w:rsid w:val="00807CDF"/>
    <w:rsid w:val="00812916"/>
    <w:rsid w:val="0081500F"/>
    <w:rsid w:val="008163B2"/>
    <w:rsid w:val="008177EF"/>
    <w:rsid w:val="00817F9A"/>
    <w:rsid w:val="00820FA5"/>
    <w:rsid w:val="008235A3"/>
    <w:rsid w:val="008235C0"/>
    <w:rsid w:val="00824D30"/>
    <w:rsid w:val="008257E0"/>
    <w:rsid w:val="0082582B"/>
    <w:rsid w:val="00826F32"/>
    <w:rsid w:val="008334E7"/>
    <w:rsid w:val="00835DA6"/>
    <w:rsid w:val="0083645F"/>
    <w:rsid w:val="00836587"/>
    <w:rsid w:val="0084009C"/>
    <w:rsid w:val="00840F6C"/>
    <w:rsid w:val="00841451"/>
    <w:rsid w:val="00846A37"/>
    <w:rsid w:val="00847256"/>
    <w:rsid w:val="0084795D"/>
    <w:rsid w:val="00847B34"/>
    <w:rsid w:val="00850471"/>
    <w:rsid w:val="00850E94"/>
    <w:rsid w:val="00851ED2"/>
    <w:rsid w:val="00853DCA"/>
    <w:rsid w:val="008540A3"/>
    <w:rsid w:val="00856217"/>
    <w:rsid w:val="008566D2"/>
    <w:rsid w:val="00857DB7"/>
    <w:rsid w:val="008612B7"/>
    <w:rsid w:val="00861918"/>
    <w:rsid w:val="00861CE6"/>
    <w:rsid w:val="0086321E"/>
    <w:rsid w:val="00863CD4"/>
    <w:rsid w:val="00863FE3"/>
    <w:rsid w:val="0086441A"/>
    <w:rsid w:val="008644A7"/>
    <w:rsid w:val="0086525C"/>
    <w:rsid w:val="0086672E"/>
    <w:rsid w:val="00867409"/>
    <w:rsid w:val="00870786"/>
    <w:rsid w:val="00870971"/>
    <w:rsid w:val="00870D61"/>
    <w:rsid w:val="00871DE7"/>
    <w:rsid w:val="00872CF8"/>
    <w:rsid w:val="008748F6"/>
    <w:rsid w:val="008756F4"/>
    <w:rsid w:val="00875B49"/>
    <w:rsid w:val="00876968"/>
    <w:rsid w:val="00876A6E"/>
    <w:rsid w:val="0087738C"/>
    <w:rsid w:val="00880F9A"/>
    <w:rsid w:val="0088438F"/>
    <w:rsid w:val="00884C4F"/>
    <w:rsid w:val="00884DF2"/>
    <w:rsid w:val="008864C3"/>
    <w:rsid w:val="00886A35"/>
    <w:rsid w:val="0088791A"/>
    <w:rsid w:val="00890083"/>
    <w:rsid w:val="00891842"/>
    <w:rsid w:val="00891C8C"/>
    <w:rsid w:val="00893348"/>
    <w:rsid w:val="008938C0"/>
    <w:rsid w:val="00893B9C"/>
    <w:rsid w:val="0089563E"/>
    <w:rsid w:val="008977A7"/>
    <w:rsid w:val="00897FCC"/>
    <w:rsid w:val="008A0C7B"/>
    <w:rsid w:val="008A1E18"/>
    <w:rsid w:val="008A20F0"/>
    <w:rsid w:val="008A3411"/>
    <w:rsid w:val="008A3E91"/>
    <w:rsid w:val="008A46BE"/>
    <w:rsid w:val="008A5874"/>
    <w:rsid w:val="008A5E5B"/>
    <w:rsid w:val="008B0091"/>
    <w:rsid w:val="008B1C0B"/>
    <w:rsid w:val="008B36C0"/>
    <w:rsid w:val="008B74BE"/>
    <w:rsid w:val="008B7691"/>
    <w:rsid w:val="008C210C"/>
    <w:rsid w:val="008C53B2"/>
    <w:rsid w:val="008C5607"/>
    <w:rsid w:val="008C7280"/>
    <w:rsid w:val="008D0D45"/>
    <w:rsid w:val="008D4337"/>
    <w:rsid w:val="008D6B49"/>
    <w:rsid w:val="008E0525"/>
    <w:rsid w:val="008E0724"/>
    <w:rsid w:val="008E09C2"/>
    <w:rsid w:val="008E1F66"/>
    <w:rsid w:val="008E2A2A"/>
    <w:rsid w:val="008E3A32"/>
    <w:rsid w:val="008E4D39"/>
    <w:rsid w:val="008E6193"/>
    <w:rsid w:val="008E6B63"/>
    <w:rsid w:val="008E72A1"/>
    <w:rsid w:val="008F46E6"/>
    <w:rsid w:val="008F521C"/>
    <w:rsid w:val="008F6121"/>
    <w:rsid w:val="008F6767"/>
    <w:rsid w:val="008F6DEF"/>
    <w:rsid w:val="008F777D"/>
    <w:rsid w:val="008F7A8D"/>
    <w:rsid w:val="00900FDA"/>
    <w:rsid w:val="00902666"/>
    <w:rsid w:val="00902962"/>
    <w:rsid w:val="00903856"/>
    <w:rsid w:val="009059CA"/>
    <w:rsid w:val="0091001B"/>
    <w:rsid w:val="009102B3"/>
    <w:rsid w:val="00910720"/>
    <w:rsid w:val="009113B4"/>
    <w:rsid w:val="00913E98"/>
    <w:rsid w:val="00917EA5"/>
    <w:rsid w:val="0092623A"/>
    <w:rsid w:val="009263ED"/>
    <w:rsid w:val="00926514"/>
    <w:rsid w:val="00927016"/>
    <w:rsid w:val="00930559"/>
    <w:rsid w:val="00930661"/>
    <w:rsid w:val="00931AA3"/>
    <w:rsid w:val="00931C51"/>
    <w:rsid w:val="00931C8A"/>
    <w:rsid w:val="00932D0F"/>
    <w:rsid w:val="0093473F"/>
    <w:rsid w:val="0093572E"/>
    <w:rsid w:val="00940D35"/>
    <w:rsid w:val="00941406"/>
    <w:rsid w:val="00941A37"/>
    <w:rsid w:val="00941B0E"/>
    <w:rsid w:val="00944762"/>
    <w:rsid w:val="00944813"/>
    <w:rsid w:val="00945AE2"/>
    <w:rsid w:val="00947216"/>
    <w:rsid w:val="00947F7B"/>
    <w:rsid w:val="00951CD8"/>
    <w:rsid w:val="00954FC9"/>
    <w:rsid w:val="009559C8"/>
    <w:rsid w:val="00956166"/>
    <w:rsid w:val="0095695B"/>
    <w:rsid w:val="00960907"/>
    <w:rsid w:val="00960A22"/>
    <w:rsid w:val="00960FDD"/>
    <w:rsid w:val="00962A28"/>
    <w:rsid w:val="0096560B"/>
    <w:rsid w:val="009662DE"/>
    <w:rsid w:val="00970983"/>
    <w:rsid w:val="009718D2"/>
    <w:rsid w:val="00971B8F"/>
    <w:rsid w:val="0097545A"/>
    <w:rsid w:val="00976861"/>
    <w:rsid w:val="0097776E"/>
    <w:rsid w:val="00980794"/>
    <w:rsid w:val="00980A8E"/>
    <w:rsid w:val="00981463"/>
    <w:rsid w:val="00983097"/>
    <w:rsid w:val="0098321D"/>
    <w:rsid w:val="00985A15"/>
    <w:rsid w:val="00985CBF"/>
    <w:rsid w:val="00987218"/>
    <w:rsid w:val="009909A0"/>
    <w:rsid w:val="00991DD4"/>
    <w:rsid w:val="009958B7"/>
    <w:rsid w:val="00997023"/>
    <w:rsid w:val="00997395"/>
    <w:rsid w:val="009A181D"/>
    <w:rsid w:val="009A3C39"/>
    <w:rsid w:val="009A6DE7"/>
    <w:rsid w:val="009A768F"/>
    <w:rsid w:val="009A7C4D"/>
    <w:rsid w:val="009A7F9C"/>
    <w:rsid w:val="009B1137"/>
    <w:rsid w:val="009B16FC"/>
    <w:rsid w:val="009B212E"/>
    <w:rsid w:val="009B361E"/>
    <w:rsid w:val="009B464E"/>
    <w:rsid w:val="009B6A57"/>
    <w:rsid w:val="009B7B80"/>
    <w:rsid w:val="009C12D8"/>
    <w:rsid w:val="009C18A4"/>
    <w:rsid w:val="009C1CB2"/>
    <w:rsid w:val="009C4704"/>
    <w:rsid w:val="009C4A8E"/>
    <w:rsid w:val="009C56D6"/>
    <w:rsid w:val="009C7508"/>
    <w:rsid w:val="009C7D2E"/>
    <w:rsid w:val="009C7F3E"/>
    <w:rsid w:val="009D04E7"/>
    <w:rsid w:val="009D04EF"/>
    <w:rsid w:val="009D2224"/>
    <w:rsid w:val="009D26BB"/>
    <w:rsid w:val="009D373A"/>
    <w:rsid w:val="009D44CB"/>
    <w:rsid w:val="009D51C0"/>
    <w:rsid w:val="009D7697"/>
    <w:rsid w:val="009D7904"/>
    <w:rsid w:val="009D791F"/>
    <w:rsid w:val="009D7B26"/>
    <w:rsid w:val="009E0260"/>
    <w:rsid w:val="009E0A07"/>
    <w:rsid w:val="009E0C46"/>
    <w:rsid w:val="009E0CDA"/>
    <w:rsid w:val="009E3FE4"/>
    <w:rsid w:val="009E42DE"/>
    <w:rsid w:val="009E6874"/>
    <w:rsid w:val="009E6FEF"/>
    <w:rsid w:val="009F1E3B"/>
    <w:rsid w:val="009F2C4C"/>
    <w:rsid w:val="009F6227"/>
    <w:rsid w:val="00A00592"/>
    <w:rsid w:val="00A00C6C"/>
    <w:rsid w:val="00A022D6"/>
    <w:rsid w:val="00A0553F"/>
    <w:rsid w:val="00A10CCE"/>
    <w:rsid w:val="00A1276B"/>
    <w:rsid w:val="00A14DB0"/>
    <w:rsid w:val="00A14ED8"/>
    <w:rsid w:val="00A16443"/>
    <w:rsid w:val="00A2039C"/>
    <w:rsid w:val="00A23106"/>
    <w:rsid w:val="00A236A9"/>
    <w:rsid w:val="00A24A60"/>
    <w:rsid w:val="00A25B4E"/>
    <w:rsid w:val="00A27FF9"/>
    <w:rsid w:val="00A30406"/>
    <w:rsid w:val="00A312A1"/>
    <w:rsid w:val="00A31D9D"/>
    <w:rsid w:val="00A32DFA"/>
    <w:rsid w:val="00A34E26"/>
    <w:rsid w:val="00A4244C"/>
    <w:rsid w:val="00A442CF"/>
    <w:rsid w:val="00A44481"/>
    <w:rsid w:val="00A447EA"/>
    <w:rsid w:val="00A44F2D"/>
    <w:rsid w:val="00A454B6"/>
    <w:rsid w:val="00A47660"/>
    <w:rsid w:val="00A51155"/>
    <w:rsid w:val="00A5160B"/>
    <w:rsid w:val="00A53349"/>
    <w:rsid w:val="00A53601"/>
    <w:rsid w:val="00A54043"/>
    <w:rsid w:val="00A5477D"/>
    <w:rsid w:val="00A5496E"/>
    <w:rsid w:val="00A57099"/>
    <w:rsid w:val="00A618FC"/>
    <w:rsid w:val="00A61AF5"/>
    <w:rsid w:val="00A6247A"/>
    <w:rsid w:val="00A626B4"/>
    <w:rsid w:val="00A62D05"/>
    <w:rsid w:val="00A6332E"/>
    <w:rsid w:val="00A63615"/>
    <w:rsid w:val="00A63F9D"/>
    <w:rsid w:val="00A642FE"/>
    <w:rsid w:val="00A65F36"/>
    <w:rsid w:val="00A67B71"/>
    <w:rsid w:val="00A67EE8"/>
    <w:rsid w:val="00A703A5"/>
    <w:rsid w:val="00A70528"/>
    <w:rsid w:val="00A73BA6"/>
    <w:rsid w:val="00A75B58"/>
    <w:rsid w:val="00A76014"/>
    <w:rsid w:val="00A76D66"/>
    <w:rsid w:val="00A80070"/>
    <w:rsid w:val="00A8321E"/>
    <w:rsid w:val="00A843B8"/>
    <w:rsid w:val="00A84C44"/>
    <w:rsid w:val="00A84E4D"/>
    <w:rsid w:val="00A857FC"/>
    <w:rsid w:val="00A8617A"/>
    <w:rsid w:val="00A870F8"/>
    <w:rsid w:val="00A87A9A"/>
    <w:rsid w:val="00A87BB7"/>
    <w:rsid w:val="00A90924"/>
    <w:rsid w:val="00A92642"/>
    <w:rsid w:val="00A92BC5"/>
    <w:rsid w:val="00A939C5"/>
    <w:rsid w:val="00A9580D"/>
    <w:rsid w:val="00A97C53"/>
    <w:rsid w:val="00AA1119"/>
    <w:rsid w:val="00AA131D"/>
    <w:rsid w:val="00AA15F0"/>
    <w:rsid w:val="00AA47AE"/>
    <w:rsid w:val="00AA49E6"/>
    <w:rsid w:val="00AA570A"/>
    <w:rsid w:val="00AA775A"/>
    <w:rsid w:val="00AB2B1D"/>
    <w:rsid w:val="00AB4100"/>
    <w:rsid w:val="00AB4C2A"/>
    <w:rsid w:val="00AB608F"/>
    <w:rsid w:val="00AC237C"/>
    <w:rsid w:val="00AC3F3E"/>
    <w:rsid w:val="00AC4B90"/>
    <w:rsid w:val="00AC5D52"/>
    <w:rsid w:val="00AC5ED5"/>
    <w:rsid w:val="00AC6E9F"/>
    <w:rsid w:val="00AC6F72"/>
    <w:rsid w:val="00AC7D99"/>
    <w:rsid w:val="00AD0149"/>
    <w:rsid w:val="00AD2F14"/>
    <w:rsid w:val="00AD3104"/>
    <w:rsid w:val="00AD46C4"/>
    <w:rsid w:val="00AD4A2B"/>
    <w:rsid w:val="00AD56C0"/>
    <w:rsid w:val="00AD65D9"/>
    <w:rsid w:val="00AD661D"/>
    <w:rsid w:val="00AD7DC6"/>
    <w:rsid w:val="00AE236D"/>
    <w:rsid w:val="00AE43A3"/>
    <w:rsid w:val="00AE585B"/>
    <w:rsid w:val="00AE5A24"/>
    <w:rsid w:val="00AE70A9"/>
    <w:rsid w:val="00AE70D8"/>
    <w:rsid w:val="00AF11C4"/>
    <w:rsid w:val="00AF1979"/>
    <w:rsid w:val="00AF2302"/>
    <w:rsid w:val="00AF28C4"/>
    <w:rsid w:val="00AF3A56"/>
    <w:rsid w:val="00AF45C7"/>
    <w:rsid w:val="00AF4608"/>
    <w:rsid w:val="00AF65DF"/>
    <w:rsid w:val="00AF7870"/>
    <w:rsid w:val="00B01009"/>
    <w:rsid w:val="00B0100D"/>
    <w:rsid w:val="00B01132"/>
    <w:rsid w:val="00B0245F"/>
    <w:rsid w:val="00B02984"/>
    <w:rsid w:val="00B05BAE"/>
    <w:rsid w:val="00B05C7B"/>
    <w:rsid w:val="00B06352"/>
    <w:rsid w:val="00B067D8"/>
    <w:rsid w:val="00B06887"/>
    <w:rsid w:val="00B06F17"/>
    <w:rsid w:val="00B075DE"/>
    <w:rsid w:val="00B07DA8"/>
    <w:rsid w:val="00B12160"/>
    <w:rsid w:val="00B14173"/>
    <w:rsid w:val="00B14401"/>
    <w:rsid w:val="00B2090A"/>
    <w:rsid w:val="00B20A04"/>
    <w:rsid w:val="00B215C2"/>
    <w:rsid w:val="00B219E8"/>
    <w:rsid w:val="00B2326A"/>
    <w:rsid w:val="00B23E4B"/>
    <w:rsid w:val="00B241D4"/>
    <w:rsid w:val="00B27E3F"/>
    <w:rsid w:val="00B338A5"/>
    <w:rsid w:val="00B35BFC"/>
    <w:rsid w:val="00B36617"/>
    <w:rsid w:val="00B37162"/>
    <w:rsid w:val="00B40D17"/>
    <w:rsid w:val="00B41241"/>
    <w:rsid w:val="00B41EC8"/>
    <w:rsid w:val="00B449CB"/>
    <w:rsid w:val="00B45409"/>
    <w:rsid w:val="00B464F9"/>
    <w:rsid w:val="00B5027E"/>
    <w:rsid w:val="00B510B2"/>
    <w:rsid w:val="00B5118E"/>
    <w:rsid w:val="00B517AB"/>
    <w:rsid w:val="00B52333"/>
    <w:rsid w:val="00B523F0"/>
    <w:rsid w:val="00B54365"/>
    <w:rsid w:val="00B54FD5"/>
    <w:rsid w:val="00B55494"/>
    <w:rsid w:val="00B55F4B"/>
    <w:rsid w:val="00B616D4"/>
    <w:rsid w:val="00B620A8"/>
    <w:rsid w:val="00B6512B"/>
    <w:rsid w:val="00B656D2"/>
    <w:rsid w:val="00B65B2D"/>
    <w:rsid w:val="00B6673B"/>
    <w:rsid w:val="00B67A68"/>
    <w:rsid w:val="00B7032F"/>
    <w:rsid w:val="00B70739"/>
    <w:rsid w:val="00B71CE7"/>
    <w:rsid w:val="00B726BB"/>
    <w:rsid w:val="00B729EB"/>
    <w:rsid w:val="00B72CA1"/>
    <w:rsid w:val="00B72E55"/>
    <w:rsid w:val="00B73070"/>
    <w:rsid w:val="00B73953"/>
    <w:rsid w:val="00B75792"/>
    <w:rsid w:val="00B76F4D"/>
    <w:rsid w:val="00B76FF8"/>
    <w:rsid w:val="00B811FF"/>
    <w:rsid w:val="00B8241A"/>
    <w:rsid w:val="00B829A3"/>
    <w:rsid w:val="00B830E1"/>
    <w:rsid w:val="00B83A0D"/>
    <w:rsid w:val="00B84F5B"/>
    <w:rsid w:val="00B85352"/>
    <w:rsid w:val="00B9007F"/>
    <w:rsid w:val="00B904F1"/>
    <w:rsid w:val="00B91D32"/>
    <w:rsid w:val="00B94964"/>
    <w:rsid w:val="00B964E1"/>
    <w:rsid w:val="00B9788A"/>
    <w:rsid w:val="00B979E4"/>
    <w:rsid w:val="00BA18A9"/>
    <w:rsid w:val="00BA2707"/>
    <w:rsid w:val="00BA2FA8"/>
    <w:rsid w:val="00BA4751"/>
    <w:rsid w:val="00BA47C1"/>
    <w:rsid w:val="00BA4B36"/>
    <w:rsid w:val="00BA5902"/>
    <w:rsid w:val="00BA5C57"/>
    <w:rsid w:val="00BA7BCC"/>
    <w:rsid w:val="00BB0847"/>
    <w:rsid w:val="00BB0973"/>
    <w:rsid w:val="00BB1F1F"/>
    <w:rsid w:val="00BB2307"/>
    <w:rsid w:val="00BB4471"/>
    <w:rsid w:val="00BB4553"/>
    <w:rsid w:val="00BB4A75"/>
    <w:rsid w:val="00BB4F29"/>
    <w:rsid w:val="00BB6B89"/>
    <w:rsid w:val="00BB6ED3"/>
    <w:rsid w:val="00BC0DE7"/>
    <w:rsid w:val="00BC21B9"/>
    <w:rsid w:val="00BC2709"/>
    <w:rsid w:val="00BC3F35"/>
    <w:rsid w:val="00BC5D53"/>
    <w:rsid w:val="00BC77E1"/>
    <w:rsid w:val="00BD048F"/>
    <w:rsid w:val="00BD1933"/>
    <w:rsid w:val="00BD1FC6"/>
    <w:rsid w:val="00BD215A"/>
    <w:rsid w:val="00BD23DE"/>
    <w:rsid w:val="00BD65D7"/>
    <w:rsid w:val="00BE3F3A"/>
    <w:rsid w:val="00BE4CE0"/>
    <w:rsid w:val="00BE5BAF"/>
    <w:rsid w:val="00BE6AB5"/>
    <w:rsid w:val="00BE7193"/>
    <w:rsid w:val="00BE72C6"/>
    <w:rsid w:val="00BF22E9"/>
    <w:rsid w:val="00BF6AF1"/>
    <w:rsid w:val="00C0067D"/>
    <w:rsid w:val="00C01B1E"/>
    <w:rsid w:val="00C02D53"/>
    <w:rsid w:val="00C048C5"/>
    <w:rsid w:val="00C04EB6"/>
    <w:rsid w:val="00C0526F"/>
    <w:rsid w:val="00C05E14"/>
    <w:rsid w:val="00C061ED"/>
    <w:rsid w:val="00C07ACD"/>
    <w:rsid w:val="00C07FF1"/>
    <w:rsid w:val="00C10D81"/>
    <w:rsid w:val="00C122B1"/>
    <w:rsid w:val="00C12B49"/>
    <w:rsid w:val="00C12F58"/>
    <w:rsid w:val="00C13494"/>
    <w:rsid w:val="00C13977"/>
    <w:rsid w:val="00C13ECD"/>
    <w:rsid w:val="00C13FB4"/>
    <w:rsid w:val="00C14369"/>
    <w:rsid w:val="00C14454"/>
    <w:rsid w:val="00C1567A"/>
    <w:rsid w:val="00C157C5"/>
    <w:rsid w:val="00C15F98"/>
    <w:rsid w:val="00C16646"/>
    <w:rsid w:val="00C207DA"/>
    <w:rsid w:val="00C20B4A"/>
    <w:rsid w:val="00C22DC2"/>
    <w:rsid w:val="00C249E0"/>
    <w:rsid w:val="00C26895"/>
    <w:rsid w:val="00C26B88"/>
    <w:rsid w:val="00C354EB"/>
    <w:rsid w:val="00C3557B"/>
    <w:rsid w:val="00C36083"/>
    <w:rsid w:val="00C370DA"/>
    <w:rsid w:val="00C37CF2"/>
    <w:rsid w:val="00C40081"/>
    <w:rsid w:val="00C406A6"/>
    <w:rsid w:val="00C424E2"/>
    <w:rsid w:val="00C430D4"/>
    <w:rsid w:val="00C43CCD"/>
    <w:rsid w:val="00C45DA4"/>
    <w:rsid w:val="00C4771F"/>
    <w:rsid w:val="00C51366"/>
    <w:rsid w:val="00C533BA"/>
    <w:rsid w:val="00C53442"/>
    <w:rsid w:val="00C536B5"/>
    <w:rsid w:val="00C53CE0"/>
    <w:rsid w:val="00C60828"/>
    <w:rsid w:val="00C61ED4"/>
    <w:rsid w:val="00C63D01"/>
    <w:rsid w:val="00C65646"/>
    <w:rsid w:val="00C66935"/>
    <w:rsid w:val="00C71B3F"/>
    <w:rsid w:val="00C72D86"/>
    <w:rsid w:val="00C7493F"/>
    <w:rsid w:val="00C74B2C"/>
    <w:rsid w:val="00C76288"/>
    <w:rsid w:val="00C765EE"/>
    <w:rsid w:val="00C76AC0"/>
    <w:rsid w:val="00C77C0E"/>
    <w:rsid w:val="00C81B66"/>
    <w:rsid w:val="00C82841"/>
    <w:rsid w:val="00C82A4E"/>
    <w:rsid w:val="00C84D86"/>
    <w:rsid w:val="00C84DE2"/>
    <w:rsid w:val="00C85203"/>
    <w:rsid w:val="00C85576"/>
    <w:rsid w:val="00C87042"/>
    <w:rsid w:val="00C87B87"/>
    <w:rsid w:val="00C920E1"/>
    <w:rsid w:val="00C92A51"/>
    <w:rsid w:val="00C92B48"/>
    <w:rsid w:val="00C93A86"/>
    <w:rsid w:val="00C94EA5"/>
    <w:rsid w:val="00C95BDF"/>
    <w:rsid w:val="00CA1544"/>
    <w:rsid w:val="00CA154C"/>
    <w:rsid w:val="00CA2583"/>
    <w:rsid w:val="00CA473B"/>
    <w:rsid w:val="00CA4DB1"/>
    <w:rsid w:val="00CA61F8"/>
    <w:rsid w:val="00CB083B"/>
    <w:rsid w:val="00CB63E3"/>
    <w:rsid w:val="00CB71C1"/>
    <w:rsid w:val="00CC00D4"/>
    <w:rsid w:val="00CC02D1"/>
    <w:rsid w:val="00CC15A2"/>
    <w:rsid w:val="00CC255C"/>
    <w:rsid w:val="00CC2758"/>
    <w:rsid w:val="00CC40C2"/>
    <w:rsid w:val="00CC46F5"/>
    <w:rsid w:val="00CC5D74"/>
    <w:rsid w:val="00CC6523"/>
    <w:rsid w:val="00CC6984"/>
    <w:rsid w:val="00CC7850"/>
    <w:rsid w:val="00CC79A0"/>
    <w:rsid w:val="00CD1085"/>
    <w:rsid w:val="00CD12DE"/>
    <w:rsid w:val="00CD2932"/>
    <w:rsid w:val="00CD4859"/>
    <w:rsid w:val="00CD5381"/>
    <w:rsid w:val="00CD65EA"/>
    <w:rsid w:val="00CD720C"/>
    <w:rsid w:val="00CE13C1"/>
    <w:rsid w:val="00CE16C2"/>
    <w:rsid w:val="00CE2096"/>
    <w:rsid w:val="00CE276B"/>
    <w:rsid w:val="00CE3153"/>
    <w:rsid w:val="00CE33E3"/>
    <w:rsid w:val="00CE39FA"/>
    <w:rsid w:val="00CE4511"/>
    <w:rsid w:val="00CE4B76"/>
    <w:rsid w:val="00CE6302"/>
    <w:rsid w:val="00CE702C"/>
    <w:rsid w:val="00CF039A"/>
    <w:rsid w:val="00CF16DC"/>
    <w:rsid w:val="00CF21FD"/>
    <w:rsid w:val="00CF29D9"/>
    <w:rsid w:val="00CF31F7"/>
    <w:rsid w:val="00CF5105"/>
    <w:rsid w:val="00CF5B60"/>
    <w:rsid w:val="00CF6E1C"/>
    <w:rsid w:val="00CF6F58"/>
    <w:rsid w:val="00CF7166"/>
    <w:rsid w:val="00CF721E"/>
    <w:rsid w:val="00CF797E"/>
    <w:rsid w:val="00D02244"/>
    <w:rsid w:val="00D02596"/>
    <w:rsid w:val="00D02E5E"/>
    <w:rsid w:val="00D070E7"/>
    <w:rsid w:val="00D07A5A"/>
    <w:rsid w:val="00D0A2F4"/>
    <w:rsid w:val="00D104CC"/>
    <w:rsid w:val="00D10619"/>
    <w:rsid w:val="00D114F4"/>
    <w:rsid w:val="00D11528"/>
    <w:rsid w:val="00D12C07"/>
    <w:rsid w:val="00D14EA1"/>
    <w:rsid w:val="00D1597C"/>
    <w:rsid w:val="00D16D7C"/>
    <w:rsid w:val="00D1794C"/>
    <w:rsid w:val="00D204A7"/>
    <w:rsid w:val="00D209D2"/>
    <w:rsid w:val="00D20F36"/>
    <w:rsid w:val="00D216E4"/>
    <w:rsid w:val="00D21A5C"/>
    <w:rsid w:val="00D23926"/>
    <w:rsid w:val="00D23AE1"/>
    <w:rsid w:val="00D23BBC"/>
    <w:rsid w:val="00D26AB1"/>
    <w:rsid w:val="00D26DFB"/>
    <w:rsid w:val="00D3044C"/>
    <w:rsid w:val="00D31136"/>
    <w:rsid w:val="00D31EDD"/>
    <w:rsid w:val="00D32003"/>
    <w:rsid w:val="00D32CEA"/>
    <w:rsid w:val="00D3396E"/>
    <w:rsid w:val="00D34333"/>
    <w:rsid w:val="00D344A9"/>
    <w:rsid w:val="00D34CDF"/>
    <w:rsid w:val="00D350D3"/>
    <w:rsid w:val="00D3515A"/>
    <w:rsid w:val="00D3567D"/>
    <w:rsid w:val="00D35EFD"/>
    <w:rsid w:val="00D364CB"/>
    <w:rsid w:val="00D36F64"/>
    <w:rsid w:val="00D409C7"/>
    <w:rsid w:val="00D44046"/>
    <w:rsid w:val="00D45D99"/>
    <w:rsid w:val="00D46A2D"/>
    <w:rsid w:val="00D477C4"/>
    <w:rsid w:val="00D47E71"/>
    <w:rsid w:val="00D534BD"/>
    <w:rsid w:val="00D5680E"/>
    <w:rsid w:val="00D56B1F"/>
    <w:rsid w:val="00D56E38"/>
    <w:rsid w:val="00D57C13"/>
    <w:rsid w:val="00D6150F"/>
    <w:rsid w:val="00D629F6"/>
    <w:rsid w:val="00D63DDF"/>
    <w:rsid w:val="00D643F6"/>
    <w:rsid w:val="00D647BB"/>
    <w:rsid w:val="00D64E50"/>
    <w:rsid w:val="00D65451"/>
    <w:rsid w:val="00D656DD"/>
    <w:rsid w:val="00D6594C"/>
    <w:rsid w:val="00D70C4F"/>
    <w:rsid w:val="00D7163D"/>
    <w:rsid w:val="00D71F33"/>
    <w:rsid w:val="00D724E1"/>
    <w:rsid w:val="00D728D3"/>
    <w:rsid w:val="00D73587"/>
    <w:rsid w:val="00D73A74"/>
    <w:rsid w:val="00D73C00"/>
    <w:rsid w:val="00D73CBC"/>
    <w:rsid w:val="00D7553C"/>
    <w:rsid w:val="00D759C6"/>
    <w:rsid w:val="00D77C45"/>
    <w:rsid w:val="00D77D24"/>
    <w:rsid w:val="00D80A8D"/>
    <w:rsid w:val="00D811FD"/>
    <w:rsid w:val="00D822AD"/>
    <w:rsid w:val="00D842F0"/>
    <w:rsid w:val="00D86A38"/>
    <w:rsid w:val="00D900AD"/>
    <w:rsid w:val="00D91354"/>
    <w:rsid w:val="00D91549"/>
    <w:rsid w:val="00D918FC"/>
    <w:rsid w:val="00D9195B"/>
    <w:rsid w:val="00D920FA"/>
    <w:rsid w:val="00D9398F"/>
    <w:rsid w:val="00D93B94"/>
    <w:rsid w:val="00D94C73"/>
    <w:rsid w:val="00D95EF0"/>
    <w:rsid w:val="00D96984"/>
    <w:rsid w:val="00D9699F"/>
    <w:rsid w:val="00DA118F"/>
    <w:rsid w:val="00DA1CA7"/>
    <w:rsid w:val="00DA26D8"/>
    <w:rsid w:val="00DA38DA"/>
    <w:rsid w:val="00DA5D92"/>
    <w:rsid w:val="00DA66CD"/>
    <w:rsid w:val="00DA6CCB"/>
    <w:rsid w:val="00DA6E06"/>
    <w:rsid w:val="00DA7FF0"/>
    <w:rsid w:val="00DB0084"/>
    <w:rsid w:val="00DB071F"/>
    <w:rsid w:val="00DB2ABF"/>
    <w:rsid w:val="00DB5BB5"/>
    <w:rsid w:val="00DB5C5E"/>
    <w:rsid w:val="00DB66DD"/>
    <w:rsid w:val="00DB771B"/>
    <w:rsid w:val="00DC19A8"/>
    <w:rsid w:val="00DC5571"/>
    <w:rsid w:val="00DC6DCC"/>
    <w:rsid w:val="00DD0290"/>
    <w:rsid w:val="00DD1960"/>
    <w:rsid w:val="00DD28C1"/>
    <w:rsid w:val="00DD5B55"/>
    <w:rsid w:val="00DD79D1"/>
    <w:rsid w:val="00DE171E"/>
    <w:rsid w:val="00DE1F7F"/>
    <w:rsid w:val="00DE2FAC"/>
    <w:rsid w:val="00DE41F9"/>
    <w:rsid w:val="00DE44CA"/>
    <w:rsid w:val="00DE5011"/>
    <w:rsid w:val="00DE5157"/>
    <w:rsid w:val="00DE6C0E"/>
    <w:rsid w:val="00DE7519"/>
    <w:rsid w:val="00DE7DAF"/>
    <w:rsid w:val="00DF251A"/>
    <w:rsid w:val="00DF4386"/>
    <w:rsid w:val="00DF563E"/>
    <w:rsid w:val="00DF778F"/>
    <w:rsid w:val="00DF7EDB"/>
    <w:rsid w:val="00E01D0E"/>
    <w:rsid w:val="00E02599"/>
    <w:rsid w:val="00E029D1"/>
    <w:rsid w:val="00E0319D"/>
    <w:rsid w:val="00E03CED"/>
    <w:rsid w:val="00E04A94"/>
    <w:rsid w:val="00E05AE6"/>
    <w:rsid w:val="00E0655F"/>
    <w:rsid w:val="00E10534"/>
    <w:rsid w:val="00E11507"/>
    <w:rsid w:val="00E14647"/>
    <w:rsid w:val="00E14E3C"/>
    <w:rsid w:val="00E14F4C"/>
    <w:rsid w:val="00E150A5"/>
    <w:rsid w:val="00E153C2"/>
    <w:rsid w:val="00E16683"/>
    <w:rsid w:val="00E16DCC"/>
    <w:rsid w:val="00E16F80"/>
    <w:rsid w:val="00E1755D"/>
    <w:rsid w:val="00E21A04"/>
    <w:rsid w:val="00E21B7F"/>
    <w:rsid w:val="00E24BF1"/>
    <w:rsid w:val="00E25320"/>
    <w:rsid w:val="00E3128B"/>
    <w:rsid w:val="00E31765"/>
    <w:rsid w:val="00E32DF1"/>
    <w:rsid w:val="00E35C65"/>
    <w:rsid w:val="00E3793E"/>
    <w:rsid w:val="00E40FA0"/>
    <w:rsid w:val="00E412A5"/>
    <w:rsid w:val="00E417E8"/>
    <w:rsid w:val="00E41C7C"/>
    <w:rsid w:val="00E42D56"/>
    <w:rsid w:val="00E43C66"/>
    <w:rsid w:val="00E43ED9"/>
    <w:rsid w:val="00E4669C"/>
    <w:rsid w:val="00E50061"/>
    <w:rsid w:val="00E5109E"/>
    <w:rsid w:val="00E512B0"/>
    <w:rsid w:val="00E5171E"/>
    <w:rsid w:val="00E52AA8"/>
    <w:rsid w:val="00E54818"/>
    <w:rsid w:val="00E54F7F"/>
    <w:rsid w:val="00E55251"/>
    <w:rsid w:val="00E561DE"/>
    <w:rsid w:val="00E5683C"/>
    <w:rsid w:val="00E577F4"/>
    <w:rsid w:val="00E62350"/>
    <w:rsid w:val="00E62FE7"/>
    <w:rsid w:val="00E65954"/>
    <w:rsid w:val="00E67844"/>
    <w:rsid w:val="00E71AF6"/>
    <w:rsid w:val="00E73021"/>
    <w:rsid w:val="00E73D57"/>
    <w:rsid w:val="00E745B6"/>
    <w:rsid w:val="00E81656"/>
    <w:rsid w:val="00E81B47"/>
    <w:rsid w:val="00E8236E"/>
    <w:rsid w:val="00E845CC"/>
    <w:rsid w:val="00E8477F"/>
    <w:rsid w:val="00E85D75"/>
    <w:rsid w:val="00E8671F"/>
    <w:rsid w:val="00E86A05"/>
    <w:rsid w:val="00E8796F"/>
    <w:rsid w:val="00E903E0"/>
    <w:rsid w:val="00E90421"/>
    <w:rsid w:val="00E9169C"/>
    <w:rsid w:val="00E91A68"/>
    <w:rsid w:val="00E95192"/>
    <w:rsid w:val="00E96367"/>
    <w:rsid w:val="00E97161"/>
    <w:rsid w:val="00E972BF"/>
    <w:rsid w:val="00E97927"/>
    <w:rsid w:val="00E97E4A"/>
    <w:rsid w:val="00EA1436"/>
    <w:rsid w:val="00EA1D39"/>
    <w:rsid w:val="00EA4506"/>
    <w:rsid w:val="00EA4C73"/>
    <w:rsid w:val="00EA5732"/>
    <w:rsid w:val="00EA7061"/>
    <w:rsid w:val="00EA78F0"/>
    <w:rsid w:val="00EA7B2C"/>
    <w:rsid w:val="00EB14DF"/>
    <w:rsid w:val="00EB271E"/>
    <w:rsid w:val="00EB2B8B"/>
    <w:rsid w:val="00EB2E4D"/>
    <w:rsid w:val="00EB3289"/>
    <w:rsid w:val="00EB43AD"/>
    <w:rsid w:val="00EB5B4D"/>
    <w:rsid w:val="00EC0968"/>
    <w:rsid w:val="00EC297F"/>
    <w:rsid w:val="00EC2B91"/>
    <w:rsid w:val="00EC502C"/>
    <w:rsid w:val="00EC6CFD"/>
    <w:rsid w:val="00ED135B"/>
    <w:rsid w:val="00ED1FA6"/>
    <w:rsid w:val="00ED500F"/>
    <w:rsid w:val="00ED50A1"/>
    <w:rsid w:val="00ED66AD"/>
    <w:rsid w:val="00ED6950"/>
    <w:rsid w:val="00EE2457"/>
    <w:rsid w:val="00EE5C6C"/>
    <w:rsid w:val="00EE6460"/>
    <w:rsid w:val="00EF0F0C"/>
    <w:rsid w:val="00EF1883"/>
    <w:rsid w:val="00EF2BA9"/>
    <w:rsid w:val="00EF472E"/>
    <w:rsid w:val="00EF5A2F"/>
    <w:rsid w:val="00EF68A9"/>
    <w:rsid w:val="00EF7132"/>
    <w:rsid w:val="00F03B05"/>
    <w:rsid w:val="00F106A0"/>
    <w:rsid w:val="00F10976"/>
    <w:rsid w:val="00F10ADE"/>
    <w:rsid w:val="00F118C6"/>
    <w:rsid w:val="00F155C3"/>
    <w:rsid w:val="00F15B30"/>
    <w:rsid w:val="00F16A46"/>
    <w:rsid w:val="00F1737B"/>
    <w:rsid w:val="00F20D66"/>
    <w:rsid w:val="00F2171B"/>
    <w:rsid w:val="00F225CB"/>
    <w:rsid w:val="00F227E1"/>
    <w:rsid w:val="00F23995"/>
    <w:rsid w:val="00F246CE"/>
    <w:rsid w:val="00F312EF"/>
    <w:rsid w:val="00F34FBA"/>
    <w:rsid w:val="00F35740"/>
    <w:rsid w:val="00F3595C"/>
    <w:rsid w:val="00F36FAE"/>
    <w:rsid w:val="00F406E9"/>
    <w:rsid w:val="00F40B14"/>
    <w:rsid w:val="00F43267"/>
    <w:rsid w:val="00F44E1D"/>
    <w:rsid w:val="00F45637"/>
    <w:rsid w:val="00F507F9"/>
    <w:rsid w:val="00F523CC"/>
    <w:rsid w:val="00F54B3A"/>
    <w:rsid w:val="00F5550C"/>
    <w:rsid w:val="00F557B3"/>
    <w:rsid w:val="00F55C6E"/>
    <w:rsid w:val="00F56CDD"/>
    <w:rsid w:val="00F57868"/>
    <w:rsid w:val="00F57B35"/>
    <w:rsid w:val="00F600CA"/>
    <w:rsid w:val="00F6012C"/>
    <w:rsid w:val="00F62651"/>
    <w:rsid w:val="00F64C25"/>
    <w:rsid w:val="00F64F22"/>
    <w:rsid w:val="00F64FD6"/>
    <w:rsid w:val="00F65B3D"/>
    <w:rsid w:val="00F67777"/>
    <w:rsid w:val="00F72744"/>
    <w:rsid w:val="00F734CC"/>
    <w:rsid w:val="00F73B1C"/>
    <w:rsid w:val="00F7434D"/>
    <w:rsid w:val="00F7533A"/>
    <w:rsid w:val="00F7543E"/>
    <w:rsid w:val="00F7573F"/>
    <w:rsid w:val="00F76265"/>
    <w:rsid w:val="00F77107"/>
    <w:rsid w:val="00F7794F"/>
    <w:rsid w:val="00F77B3B"/>
    <w:rsid w:val="00F800CA"/>
    <w:rsid w:val="00F800D2"/>
    <w:rsid w:val="00F80A79"/>
    <w:rsid w:val="00F80B28"/>
    <w:rsid w:val="00F81D45"/>
    <w:rsid w:val="00F840EA"/>
    <w:rsid w:val="00F841E8"/>
    <w:rsid w:val="00F846A4"/>
    <w:rsid w:val="00F84B80"/>
    <w:rsid w:val="00F84C33"/>
    <w:rsid w:val="00F87444"/>
    <w:rsid w:val="00F87583"/>
    <w:rsid w:val="00F9020C"/>
    <w:rsid w:val="00F909F0"/>
    <w:rsid w:val="00F90BF8"/>
    <w:rsid w:val="00F90E4C"/>
    <w:rsid w:val="00F91587"/>
    <w:rsid w:val="00F919E8"/>
    <w:rsid w:val="00F970AA"/>
    <w:rsid w:val="00F97127"/>
    <w:rsid w:val="00FA0E31"/>
    <w:rsid w:val="00FA1FF7"/>
    <w:rsid w:val="00FA30A6"/>
    <w:rsid w:val="00FA69CE"/>
    <w:rsid w:val="00FB09F1"/>
    <w:rsid w:val="00FB274B"/>
    <w:rsid w:val="00FB4402"/>
    <w:rsid w:val="00FB5D8E"/>
    <w:rsid w:val="00FB7523"/>
    <w:rsid w:val="00FC3E92"/>
    <w:rsid w:val="00FC4E4B"/>
    <w:rsid w:val="00FC6705"/>
    <w:rsid w:val="00FC7743"/>
    <w:rsid w:val="00FD0CFA"/>
    <w:rsid w:val="00FD2AFE"/>
    <w:rsid w:val="00FD2B3C"/>
    <w:rsid w:val="00FD5A47"/>
    <w:rsid w:val="00FD7574"/>
    <w:rsid w:val="00FE02D5"/>
    <w:rsid w:val="00FE53EB"/>
    <w:rsid w:val="00FE5C7F"/>
    <w:rsid w:val="00FE6E87"/>
    <w:rsid w:val="00FE74D6"/>
    <w:rsid w:val="00FF2BEA"/>
    <w:rsid w:val="00FF361B"/>
    <w:rsid w:val="00FF3D70"/>
    <w:rsid w:val="00FF4443"/>
    <w:rsid w:val="00FF4B7C"/>
    <w:rsid w:val="01216567"/>
    <w:rsid w:val="07E5E37D"/>
    <w:rsid w:val="0B2D798B"/>
    <w:rsid w:val="0D65A918"/>
    <w:rsid w:val="1042C457"/>
    <w:rsid w:val="129BB7C0"/>
    <w:rsid w:val="13E438F5"/>
    <w:rsid w:val="14032BEA"/>
    <w:rsid w:val="16B6FC31"/>
    <w:rsid w:val="18637B3E"/>
    <w:rsid w:val="195FB29D"/>
    <w:rsid w:val="1A084995"/>
    <w:rsid w:val="1A43902F"/>
    <w:rsid w:val="1B66A76A"/>
    <w:rsid w:val="1D025D83"/>
    <w:rsid w:val="1FDD4CE7"/>
    <w:rsid w:val="205E328E"/>
    <w:rsid w:val="2102436A"/>
    <w:rsid w:val="21313A8F"/>
    <w:rsid w:val="23F952C5"/>
    <w:rsid w:val="2453C8DE"/>
    <w:rsid w:val="253AFB8C"/>
    <w:rsid w:val="25B55DC1"/>
    <w:rsid w:val="25D979F1"/>
    <w:rsid w:val="26D6B1A5"/>
    <w:rsid w:val="289900FC"/>
    <w:rsid w:val="294970CD"/>
    <w:rsid w:val="2AED3C87"/>
    <w:rsid w:val="306C6D64"/>
    <w:rsid w:val="31C02E79"/>
    <w:rsid w:val="3252137A"/>
    <w:rsid w:val="328B0E02"/>
    <w:rsid w:val="32E26556"/>
    <w:rsid w:val="342C3BD4"/>
    <w:rsid w:val="3445EFD6"/>
    <w:rsid w:val="35928E31"/>
    <w:rsid w:val="3CC50994"/>
    <w:rsid w:val="3F4613ED"/>
    <w:rsid w:val="405FA339"/>
    <w:rsid w:val="421DE21A"/>
    <w:rsid w:val="42BBE5F3"/>
    <w:rsid w:val="432350E2"/>
    <w:rsid w:val="444A2B82"/>
    <w:rsid w:val="45980AA9"/>
    <w:rsid w:val="485955BE"/>
    <w:rsid w:val="4F3FC2F5"/>
    <w:rsid w:val="4F97CAFA"/>
    <w:rsid w:val="52366C98"/>
    <w:rsid w:val="541DB83F"/>
    <w:rsid w:val="5592C45B"/>
    <w:rsid w:val="5657BB3B"/>
    <w:rsid w:val="5804D421"/>
    <w:rsid w:val="5B76D342"/>
    <w:rsid w:val="5BF586C0"/>
    <w:rsid w:val="5C8073CB"/>
    <w:rsid w:val="5CB7AF35"/>
    <w:rsid w:val="622A5023"/>
    <w:rsid w:val="6355DA65"/>
    <w:rsid w:val="66FED754"/>
    <w:rsid w:val="69EDE118"/>
    <w:rsid w:val="6AA3476C"/>
    <w:rsid w:val="6AD7CFF6"/>
    <w:rsid w:val="6B839CC0"/>
    <w:rsid w:val="6C2E667D"/>
    <w:rsid w:val="6E0364A4"/>
    <w:rsid w:val="6EC45F21"/>
    <w:rsid w:val="6ED1BD17"/>
    <w:rsid w:val="6FAB5A82"/>
    <w:rsid w:val="72C1FFC7"/>
    <w:rsid w:val="73F11390"/>
    <w:rsid w:val="748869EE"/>
    <w:rsid w:val="74CD543E"/>
    <w:rsid w:val="75F5863F"/>
    <w:rsid w:val="769403DB"/>
    <w:rsid w:val="77A5B4B2"/>
    <w:rsid w:val="78587D8E"/>
    <w:rsid w:val="7A7C9DE1"/>
    <w:rsid w:val="7CC28A46"/>
    <w:rsid w:val="7D29E3E2"/>
    <w:rsid w:val="7EA53F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9393">
      <o:colormru v:ext="edit" colors="#c9cac8"/>
    </o:shapedefaults>
    <o:shapelayout v:ext="edit">
      <o:idmap v:ext="edit" data="1"/>
    </o:shapelayout>
  </w:shapeDefaults>
  <w:decimalSymbol w:val="."/>
  <w:listSeparator w:val=","/>
  <w14:docId w14:val="1A5B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870F8"/>
  </w:style>
  <w:style w:type="paragraph" w:styleId="Heading1">
    <w:name w:val="heading 1"/>
    <w:basedOn w:val="Normal"/>
    <w:next w:val="Normal"/>
    <w:link w:val="Heading1Char"/>
    <w:uiPriority w:val="9"/>
    <w:qFormat/>
    <w:rsid w:val="006E6B7A"/>
    <w:pPr>
      <w:keepNext/>
      <w:keepLines/>
      <w:pBdr>
        <w:bottom w:val="single" w:color="auto" w:sz="4" w:space="1"/>
      </w:pBdr>
      <w:tabs>
        <w:tab w:val="left" w:pos="4136"/>
      </w:tabs>
      <w:spacing w:before="480" w:after="0"/>
      <w:outlineLvl w:val="0"/>
    </w:pPr>
    <w:rPr>
      <w:rFonts w:asciiTheme="majorHAnsi" w:hAnsiTheme="majorHAnsi" w:eastAsiaTheme="majorEastAsia" w:cstheme="majorBidi"/>
      <w:b/>
      <w:bCs/>
      <w:color w:val="1C57A5" w:themeColor="accent1"/>
      <w:sz w:val="36"/>
      <w:szCs w:val="28"/>
    </w:rPr>
  </w:style>
  <w:style w:type="paragraph" w:styleId="Heading2">
    <w:name w:val="heading 2"/>
    <w:basedOn w:val="Normal"/>
    <w:next w:val="Normal"/>
    <w:link w:val="Heading2Char"/>
    <w:uiPriority w:val="9"/>
    <w:unhideWhenUsed/>
    <w:qFormat/>
    <w:rsid w:val="002110F4"/>
    <w:pPr>
      <w:keepNext/>
      <w:keepLines/>
      <w:shd w:val="clear" w:color="auto" w:fill="0070C0"/>
      <w:spacing w:before="200" w:after="100" w:afterAutospacing="1"/>
      <w:outlineLvl w:val="1"/>
    </w:pPr>
    <w:rPr>
      <w:rFonts w:asciiTheme="majorHAnsi" w:hAnsiTheme="majorHAnsi" w:eastAsiaTheme="majorEastAsia" w:cstheme="majorBidi"/>
      <w:b/>
      <w:bCs/>
      <w:color w:val="FFFFFF" w:themeColor="background1"/>
      <w:sz w:val="26"/>
      <w:szCs w:val="26"/>
    </w:rPr>
  </w:style>
  <w:style w:type="paragraph" w:styleId="Heading3">
    <w:name w:val="heading 3"/>
    <w:basedOn w:val="Normal"/>
    <w:next w:val="Normal"/>
    <w:link w:val="Heading3Char"/>
    <w:uiPriority w:val="9"/>
    <w:unhideWhenUsed/>
    <w:qFormat/>
    <w:rsid w:val="006E6B7A"/>
    <w:pPr>
      <w:keepNext/>
      <w:keepLines/>
      <w:spacing w:before="200" w:after="0"/>
      <w:outlineLvl w:val="2"/>
    </w:pPr>
    <w:rPr>
      <w:rFonts w:asciiTheme="majorHAnsi" w:hAnsiTheme="majorHAnsi" w:eastAsiaTheme="majorEastAsia" w:cstheme="majorBidi"/>
      <w:b/>
      <w:bCs/>
      <w:color w:val="1C57A5" w:themeColor="accent1"/>
    </w:rPr>
  </w:style>
  <w:style w:type="paragraph" w:styleId="Heading4">
    <w:name w:val="heading 4"/>
    <w:basedOn w:val="Normal"/>
    <w:next w:val="Normal"/>
    <w:link w:val="Heading4Char"/>
    <w:uiPriority w:val="9"/>
    <w:unhideWhenUsed/>
    <w:qFormat/>
    <w:rsid w:val="00B12160"/>
    <w:pPr>
      <w:keepNext/>
      <w:keepLines/>
      <w:spacing w:before="200" w:after="0"/>
      <w:outlineLvl w:val="3"/>
    </w:pPr>
    <w:rPr>
      <w:rFonts w:asciiTheme="majorHAnsi" w:hAnsiTheme="majorHAnsi" w:eastAsiaTheme="majorEastAsia" w:cstheme="majorBidi"/>
      <w:b/>
      <w:bCs/>
      <w:i/>
      <w:iCs/>
      <w:color w:val="1C57A5" w:themeColor="accent1"/>
    </w:rPr>
  </w:style>
  <w:style w:type="paragraph" w:styleId="Heading5">
    <w:name w:val="heading 5"/>
    <w:basedOn w:val="Normal"/>
    <w:next w:val="Normal"/>
    <w:link w:val="Heading5Char"/>
    <w:uiPriority w:val="9"/>
    <w:unhideWhenUsed/>
    <w:qFormat/>
    <w:rsid w:val="00633F9F"/>
    <w:pPr>
      <w:keepNext/>
      <w:keepLines/>
      <w:spacing w:before="40" w:after="0"/>
      <w:outlineLvl w:val="4"/>
    </w:pPr>
    <w:rPr>
      <w:rFonts w:asciiTheme="majorHAnsi" w:hAnsiTheme="majorHAnsi" w:eastAsiaTheme="majorEastAsia" w:cstheme="majorBidi"/>
      <w:color w:val="15407B"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next w:val="Subtitle"/>
    <w:link w:val="TitleChar"/>
    <w:uiPriority w:val="10"/>
    <w:qFormat/>
    <w:rsid w:val="00631090"/>
    <w:pPr>
      <w:spacing w:after="1040" w:line="240" w:lineRule="auto"/>
      <w:contextualSpacing/>
      <w:outlineLvl w:val="0"/>
    </w:pPr>
    <w:rPr>
      <w:rFonts w:ascii="Arial" w:hAnsi="Arial" w:eastAsia="Arial Unicode MS" w:cstheme="majorBidi"/>
      <w:bCs/>
      <w:color w:val="1C57A5" w:themeColor="text2"/>
      <w:spacing w:val="30"/>
      <w:kern w:val="28"/>
      <w:sz w:val="100"/>
      <w:szCs w:val="52"/>
    </w:rPr>
  </w:style>
  <w:style w:type="character" w:styleId="TitleChar" w:customStyle="1">
    <w:name w:val="Title Char"/>
    <w:basedOn w:val="DefaultParagraphFont"/>
    <w:link w:val="Title"/>
    <w:uiPriority w:val="10"/>
    <w:rsid w:val="00631090"/>
    <w:rPr>
      <w:rFonts w:ascii="Arial" w:hAnsi="Arial" w:eastAsia="Arial Unicode MS" w:cstheme="majorBidi"/>
      <w:bCs/>
      <w:color w:val="1C57A5" w:themeColor="text2"/>
      <w:spacing w:val="30"/>
      <w:kern w:val="28"/>
      <w:sz w:val="100"/>
      <w:szCs w:val="52"/>
    </w:rPr>
  </w:style>
  <w:style w:type="paragraph" w:styleId="Subtitle">
    <w:name w:val="Subtitle"/>
    <w:basedOn w:val="Normal"/>
    <w:next w:val="Normal"/>
    <w:link w:val="SubtitleChar"/>
    <w:uiPriority w:val="11"/>
    <w:qFormat/>
    <w:rsid w:val="00B12160"/>
    <w:pPr>
      <w:numPr>
        <w:ilvl w:val="1"/>
      </w:numPr>
    </w:pPr>
    <w:rPr>
      <w:rFonts w:asciiTheme="majorHAnsi" w:hAnsiTheme="majorHAnsi" w:eastAsiaTheme="majorEastAsia" w:cstheme="majorBidi"/>
      <w:i/>
      <w:iCs/>
      <w:color w:val="1C57A5" w:themeColor="accent1"/>
      <w:spacing w:val="15"/>
      <w:sz w:val="24"/>
      <w:szCs w:val="24"/>
    </w:rPr>
  </w:style>
  <w:style w:type="character" w:styleId="SubtitleChar" w:customStyle="1">
    <w:name w:val="Subtitle Char"/>
    <w:basedOn w:val="DefaultParagraphFont"/>
    <w:link w:val="Subtitle"/>
    <w:uiPriority w:val="11"/>
    <w:rsid w:val="00B12160"/>
    <w:rPr>
      <w:rFonts w:asciiTheme="majorHAnsi" w:hAnsiTheme="majorHAnsi" w:eastAsiaTheme="majorEastAsia" w:cstheme="majorBidi"/>
      <w:i/>
      <w:iCs/>
      <w:color w:val="1C57A5" w:themeColor="accent1"/>
      <w:spacing w:val="15"/>
      <w:sz w:val="24"/>
      <w:szCs w:val="24"/>
    </w:rPr>
  </w:style>
  <w:style w:type="paragraph" w:styleId="Header">
    <w:name w:val="header"/>
    <w:basedOn w:val="Normal"/>
    <w:link w:val="HeaderChar"/>
    <w:uiPriority w:val="99"/>
    <w:unhideWhenUsed/>
    <w:rsid w:val="00B12160"/>
    <w:pPr>
      <w:tabs>
        <w:tab w:val="center" w:pos="4680"/>
        <w:tab w:val="right" w:pos="9360"/>
      </w:tabs>
      <w:spacing w:after="0" w:line="240" w:lineRule="auto"/>
    </w:pPr>
  </w:style>
  <w:style w:type="character" w:styleId="HeaderChar" w:customStyle="1">
    <w:name w:val="Header Char"/>
    <w:basedOn w:val="DefaultParagraphFont"/>
    <w:link w:val="Header"/>
    <w:uiPriority w:val="99"/>
    <w:rsid w:val="00B12160"/>
  </w:style>
  <w:style w:type="paragraph" w:styleId="Footer">
    <w:name w:val="footer"/>
    <w:basedOn w:val="Normal"/>
    <w:link w:val="FooterChar"/>
    <w:uiPriority w:val="99"/>
    <w:unhideWhenUsed/>
    <w:rsid w:val="00B12160"/>
    <w:pPr>
      <w:tabs>
        <w:tab w:val="center" w:pos="4680"/>
        <w:tab w:val="right" w:pos="9360"/>
      </w:tabs>
      <w:spacing w:after="0" w:line="240" w:lineRule="auto"/>
    </w:pPr>
  </w:style>
  <w:style w:type="character" w:styleId="FooterChar" w:customStyle="1">
    <w:name w:val="Footer Char"/>
    <w:basedOn w:val="DefaultParagraphFont"/>
    <w:link w:val="Footer"/>
    <w:uiPriority w:val="99"/>
    <w:rsid w:val="00B12160"/>
  </w:style>
  <w:style w:type="character" w:styleId="Heading1Char" w:customStyle="1">
    <w:name w:val="Heading 1 Char"/>
    <w:basedOn w:val="DefaultParagraphFont"/>
    <w:link w:val="Heading1"/>
    <w:uiPriority w:val="9"/>
    <w:rsid w:val="006E6B7A"/>
    <w:rPr>
      <w:rFonts w:asciiTheme="majorHAnsi" w:hAnsiTheme="majorHAnsi" w:eastAsiaTheme="majorEastAsia" w:cstheme="majorBidi"/>
      <w:b/>
      <w:bCs/>
      <w:color w:val="1C57A5" w:themeColor="accent1"/>
      <w:sz w:val="36"/>
      <w:szCs w:val="28"/>
    </w:rPr>
  </w:style>
  <w:style w:type="character" w:styleId="Heading2Char" w:customStyle="1">
    <w:name w:val="Heading 2 Char"/>
    <w:basedOn w:val="DefaultParagraphFont"/>
    <w:link w:val="Heading2"/>
    <w:uiPriority w:val="9"/>
    <w:rsid w:val="002110F4"/>
    <w:rPr>
      <w:rFonts w:asciiTheme="majorHAnsi" w:hAnsiTheme="majorHAnsi" w:eastAsiaTheme="majorEastAsia" w:cstheme="majorBidi"/>
      <w:b/>
      <w:bCs/>
      <w:color w:val="FFFFFF" w:themeColor="background1"/>
      <w:sz w:val="26"/>
      <w:szCs w:val="26"/>
      <w:shd w:val="clear" w:color="auto" w:fill="0070C0"/>
    </w:rPr>
  </w:style>
  <w:style w:type="character" w:styleId="Heading3Char" w:customStyle="1">
    <w:name w:val="Heading 3 Char"/>
    <w:basedOn w:val="DefaultParagraphFont"/>
    <w:link w:val="Heading3"/>
    <w:uiPriority w:val="9"/>
    <w:rsid w:val="006E6B7A"/>
    <w:rPr>
      <w:rFonts w:asciiTheme="majorHAnsi" w:hAnsiTheme="majorHAnsi" w:eastAsiaTheme="majorEastAsia" w:cstheme="majorBidi"/>
      <w:b/>
      <w:bCs/>
      <w:color w:val="1C57A5" w:themeColor="accent1"/>
    </w:rPr>
  </w:style>
  <w:style w:type="character" w:styleId="Heading4Char" w:customStyle="1">
    <w:name w:val="Heading 4 Char"/>
    <w:basedOn w:val="DefaultParagraphFont"/>
    <w:link w:val="Heading4"/>
    <w:uiPriority w:val="9"/>
    <w:rsid w:val="00B12160"/>
    <w:rPr>
      <w:rFonts w:asciiTheme="majorHAnsi" w:hAnsiTheme="majorHAnsi" w:eastAsiaTheme="majorEastAsia" w:cstheme="majorBidi"/>
      <w:b/>
      <w:bCs/>
      <w:i/>
      <w:iCs/>
      <w:color w:val="1C57A5" w:themeColor="accent1"/>
    </w:rPr>
  </w:style>
  <w:style w:type="paragraph" w:styleId="BalloonText">
    <w:name w:val="Balloon Text"/>
    <w:basedOn w:val="Normal"/>
    <w:link w:val="BalloonTextChar"/>
    <w:uiPriority w:val="99"/>
    <w:semiHidden/>
    <w:unhideWhenUsed/>
    <w:rsid w:val="00CF29D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F29D9"/>
    <w:rPr>
      <w:rFonts w:ascii="Tahoma" w:hAnsi="Tahoma" w:cs="Tahoma"/>
      <w:sz w:val="16"/>
      <w:szCs w:val="16"/>
    </w:rPr>
  </w:style>
  <w:style w:type="paragraph" w:styleId="ListParagraph">
    <w:name w:val="List Paragraph"/>
    <w:basedOn w:val="Normal"/>
    <w:uiPriority w:val="34"/>
    <w:qFormat/>
    <w:rsid w:val="002A0F62"/>
    <w:pPr>
      <w:ind w:left="720"/>
      <w:contextualSpacing/>
    </w:pPr>
  </w:style>
  <w:style w:type="table" w:styleId="TableGrid">
    <w:name w:val="Table Grid"/>
    <w:basedOn w:val="TableNormal"/>
    <w:uiPriority w:val="39"/>
    <w:rsid w:val="008C53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0A1937"/>
    <w:pPr>
      <w:outlineLvl w:val="9"/>
    </w:pPr>
  </w:style>
  <w:style w:type="paragraph" w:styleId="TOC1">
    <w:name w:val="toc 1"/>
    <w:basedOn w:val="Normal"/>
    <w:next w:val="Normal"/>
    <w:autoRedefine/>
    <w:uiPriority w:val="39"/>
    <w:unhideWhenUsed/>
    <w:rsid w:val="000A1937"/>
    <w:pPr>
      <w:spacing w:after="100"/>
    </w:pPr>
  </w:style>
  <w:style w:type="paragraph" w:styleId="TOC2">
    <w:name w:val="toc 2"/>
    <w:basedOn w:val="Normal"/>
    <w:next w:val="Normal"/>
    <w:autoRedefine/>
    <w:uiPriority w:val="39"/>
    <w:unhideWhenUsed/>
    <w:rsid w:val="000A1937"/>
    <w:pPr>
      <w:spacing w:after="100"/>
      <w:ind w:left="220"/>
    </w:pPr>
  </w:style>
  <w:style w:type="paragraph" w:styleId="TOC3">
    <w:name w:val="toc 3"/>
    <w:basedOn w:val="Normal"/>
    <w:next w:val="Normal"/>
    <w:autoRedefine/>
    <w:uiPriority w:val="39"/>
    <w:unhideWhenUsed/>
    <w:rsid w:val="000A1937"/>
    <w:pPr>
      <w:spacing w:after="100"/>
      <w:ind w:left="440"/>
    </w:pPr>
  </w:style>
  <w:style w:type="character" w:styleId="Hyperlink">
    <w:name w:val="Hyperlink"/>
    <w:basedOn w:val="DefaultParagraphFont"/>
    <w:uiPriority w:val="99"/>
    <w:unhideWhenUsed/>
    <w:rsid w:val="000A1937"/>
    <w:rPr>
      <w:color w:val="002B45" w:themeColor="hyperlink"/>
      <w:u w:val="single"/>
    </w:rPr>
  </w:style>
  <w:style w:type="paragraph" w:styleId="EndnoteText">
    <w:name w:val="endnote text"/>
    <w:basedOn w:val="Normal"/>
    <w:link w:val="EndnoteTextChar"/>
    <w:uiPriority w:val="99"/>
    <w:semiHidden/>
    <w:unhideWhenUsed/>
    <w:rsid w:val="006B125B"/>
    <w:pPr>
      <w:spacing w:after="0" w:line="240" w:lineRule="auto"/>
    </w:pPr>
    <w:rPr>
      <w:sz w:val="20"/>
      <w:szCs w:val="20"/>
    </w:rPr>
  </w:style>
  <w:style w:type="character" w:styleId="EndnoteTextChar" w:customStyle="1">
    <w:name w:val="Endnote Text Char"/>
    <w:basedOn w:val="DefaultParagraphFont"/>
    <w:link w:val="EndnoteText"/>
    <w:uiPriority w:val="99"/>
    <w:semiHidden/>
    <w:rsid w:val="006B125B"/>
    <w:rPr>
      <w:sz w:val="20"/>
      <w:szCs w:val="20"/>
    </w:rPr>
  </w:style>
  <w:style w:type="character" w:styleId="EndnoteReference">
    <w:name w:val="endnote reference"/>
    <w:basedOn w:val="DefaultParagraphFont"/>
    <w:uiPriority w:val="99"/>
    <w:semiHidden/>
    <w:unhideWhenUsed/>
    <w:rsid w:val="006B125B"/>
    <w:rPr>
      <w:vertAlign w:val="superscript"/>
    </w:rPr>
  </w:style>
  <w:style w:type="paragraph" w:styleId="FootnoteText">
    <w:name w:val="footnote text"/>
    <w:basedOn w:val="Normal"/>
    <w:link w:val="FootnoteTextChar"/>
    <w:uiPriority w:val="99"/>
    <w:semiHidden/>
    <w:unhideWhenUsed/>
    <w:rsid w:val="006B125B"/>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6B125B"/>
    <w:rPr>
      <w:sz w:val="20"/>
      <w:szCs w:val="20"/>
    </w:rPr>
  </w:style>
  <w:style w:type="character" w:styleId="FootnoteReference">
    <w:name w:val="footnote reference"/>
    <w:basedOn w:val="DefaultParagraphFont"/>
    <w:uiPriority w:val="99"/>
    <w:semiHidden/>
    <w:unhideWhenUsed/>
    <w:rsid w:val="006B125B"/>
    <w:rPr>
      <w:vertAlign w:val="superscript"/>
    </w:rPr>
  </w:style>
  <w:style w:type="character" w:styleId="CommentReference">
    <w:name w:val="annotation reference"/>
    <w:basedOn w:val="DefaultParagraphFont"/>
    <w:uiPriority w:val="99"/>
    <w:semiHidden/>
    <w:unhideWhenUsed/>
    <w:rsid w:val="00653DD9"/>
    <w:rPr>
      <w:sz w:val="16"/>
      <w:szCs w:val="16"/>
    </w:rPr>
  </w:style>
  <w:style w:type="paragraph" w:styleId="CommentText">
    <w:name w:val="annotation text"/>
    <w:basedOn w:val="Normal"/>
    <w:link w:val="CommentTextChar"/>
    <w:uiPriority w:val="99"/>
    <w:unhideWhenUsed/>
    <w:rsid w:val="00653DD9"/>
    <w:pPr>
      <w:spacing w:line="240" w:lineRule="auto"/>
    </w:pPr>
    <w:rPr>
      <w:sz w:val="20"/>
      <w:szCs w:val="20"/>
    </w:rPr>
  </w:style>
  <w:style w:type="character" w:styleId="CommentTextChar" w:customStyle="1">
    <w:name w:val="Comment Text Char"/>
    <w:basedOn w:val="DefaultParagraphFont"/>
    <w:link w:val="CommentText"/>
    <w:uiPriority w:val="99"/>
    <w:rsid w:val="00653DD9"/>
    <w:rPr>
      <w:sz w:val="20"/>
      <w:szCs w:val="20"/>
    </w:rPr>
  </w:style>
  <w:style w:type="paragraph" w:styleId="CommentSubject">
    <w:name w:val="annotation subject"/>
    <w:basedOn w:val="CommentText"/>
    <w:next w:val="CommentText"/>
    <w:link w:val="CommentSubjectChar"/>
    <w:uiPriority w:val="99"/>
    <w:semiHidden/>
    <w:unhideWhenUsed/>
    <w:rsid w:val="00653DD9"/>
    <w:rPr>
      <w:b/>
      <w:bCs/>
    </w:rPr>
  </w:style>
  <w:style w:type="character" w:styleId="CommentSubjectChar" w:customStyle="1">
    <w:name w:val="Comment Subject Char"/>
    <w:basedOn w:val="CommentTextChar"/>
    <w:link w:val="CommentSubject"/>
    <w:uiPriority w:val="99"/>
    <w:semiHidden/>
    <w:rsid w:val="00653DD9"/>
    <w:rPr>
      <w:b/>
      <w:bCs/>
      <w:sz w:val="20"/>
      <w:szCs w:val="20"/>
    </w:rPr>
  </w:style>
  <w:style w:type="paragraph" w:styleId="Revision">
    <w:name w:val="Revision"/>
    <w:hidden/>
    <w:uiPriority w:val="99"/>
    <w:semiHidden/>
    <w:rsid w:val="00637F7B"/>
    <w:pPr>
      <w:spacing w:after="0" w:line="240" w:lineRule="auto"/>
    </w:pPr>
  </w:style>
  <w:style w:type="table" w:styleId="MediumList2-Accent5">
    <w:name w:val="Medium List 2 Accent 5"/>
    <w:basedOn w:val="TableNormal"/>
    <w:uiPriority w:val="66"/>
    <w:rsid w:val="00044BA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E9CAE" w:themeColor="accent5" w:sz="8" w:space="0"/>
        <w:left w:val="single" w:color="5E9CAE" w:themeColor="accent5" w:sz="8" w:space="0"/>
        <w:bottom w:val="single" w:color="5E9CAE" w:themeColor="accent5" w:sz="8" w:space="0"/>
        <w:right w:val="single" w:color="5E9CAE" w:themeColor="accent5" w:sz="8" w:space="0"/>
      </w:tblBorders>
    </w:tblPr>
    <w:tblStylePr w:type="firstRow">
      <w:rPr>
        <w:sz w:val="24"/>
        <w:szCs w:val="24"/>
      </w:rPr>
      <w:tblPr/>
      <w:tcPr>
        <w:tcBorders>
          <w:top w:val="nil"/>
          <w:left w:val="nil"/>
          <w:bottom w:val="single" w:color="5E9CAE" w:themeColor="accent5" w:sz="24" w:space="0"/>
          <w:right w:val="nil"/>
          <w:insideH w:val="nil"/>
          <w:insideV w:val="nil"/>
        </w:tcBorders>
        <w:shd w:val="clear" w:color="auto" w:fill="FFFFFF" w:themeFill="background1"/>
      </w:tcPr>
    </w:tblStylePr>
    <w:tblStylePr w:type="lastRow">
      <w:tblPr/>
      <w:tcPr>
        <w:tcBorders>
          <w:top w:val="single" w:color="5E9CAE"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E9CAE" w:themeColor="accent5" w:sz="8" w:space="0"/>
          <w:insideH w:val="nil"/>
          <w:insideV w:val="nil"/>
        </w:tcBorders>
        <w:shd w:val="clear" w:color="auto" w:fill="FFFFFF" w:themeFill="background1"/>
      </w:tcPr>
    </w:tblStylePr>
    <w:tblStylePr w:type="lastCol">
      <w:tblPr/>
      <w:tcPr>
        <w:tcBorders>
          <w:top w:val="nil"/>
          <w:left w:val="single" w:color="5E9CAE"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6EB" w:themeFill="accent5" w:themeFillTint="3F"/>
      </w:tcPr>
    </w:tblStylePr>
    <w:tblStylePr w:type="band1Horz">
      <w:tblPr/>
      <w:tcPr>
        <w:tcBorders>
          <w:top w:val="nil"/>
          <w:bottom w:val="nil"/>
          <w:insideH w:val="nil"/>
          <w:insideV w:val="nil"/>
        </w:tcBorders>
        <w:shd w:val="clear" w:color="auto" w:fill="D7E6EB"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0C2D74"/>
    <w:rPr>
      <w:color w:val="6A1A41" w:themeColor="followedHyperlink"/>
      <w:u w:val="single"/>
    </w:rPr>
  </w:style>
  <w:style w:type="paragraph" w:styleId="Quote">
    <w:name w:val="Quote"/>
    <w:basedOn w:val="Normal"/>
    <w:next w:val="Normal"/>
    <w:link w:val="QuoteChar"/>
    <w:uiPriority w:val="29"/>
    <w:qFormat/>
    <w:rsid w:val="003153B8"/>
    <w:rPr>
      <w:i/>
      <w:iCs/>
      <w:color w:val="000000" w:themeColor="text1"/>
    </w:rPr>
  </w:style>
  <w:style w:type="character" w:styleId="QuoteChar" w:customStyle="1">
    <w:name w:val="Quote Char"/>
    <w:basedOn w:val="DefaultParagraphFont"/>
    <w:link w:val="Quote"/>
    <w:uiPriority w:val="29"/>
    <w:rsid w:val="003153B8"/>
    <w:rPr>
      <w:i/>
      <w:iCs/>
      <w:color w:val="000000" w:themeColor="text1"/>
    </w:rPr>
  </w:style>
  <w:style w:type="table" w:styleId="LightList-Accent11" w:customStyle="1">
    <w:name w:val="Light List - Accent 11"/>
    <w:basedOn w:val="TableNormal"/>
    <w:uiPriority w:val="61"/>
    <w:rsid w:val="00FF361B"/>
    <w:pPr>
      <w:spacing w:after="0" w:line="240" w:lineRule="auto"/>
    </w:pPr>
    <w:tblPr>
      <w:tblStyleRowBandSize w:val="1"/>
      <w:tblStyleColBandSize w:val="1"/>
      <w:tblBorders>
        <w:top w:val="single" w:color="1C57A5" w:themeColor="accent1" w:sz="8" w:space="0"/>
        <w:left w:val="single" w:color="1C57A5" w:themeColor="accent1" w:sz="8" w:space="0"/>
        <w:bottom w:val="single" w:color="1C57A5" w:themeColor="accent1" w:sz="8" w:space="0"/>
        <w:right w:val="single" w:color="1C57A5" w:themeColor="accent1" w:sz="8" w:space="0"/>
      </w:tblBorders>
    </w:tblPr>
    <w:tblStylePr w:type="firstRow">
      <w:pPr>
        <w:spacing w:before="0" w:after="0" w:line="240" w:lineRule="auto"/>
      </w:pPr>
      <w:rPr>
        <w:b/>
        <w:bCs/>
        <w:color w:val="FFFFFF" w:themeColor="background1"/>
      </w:rPr>
      <w:tblPr/>
      <w:tcPr>
        <w:shd w:val="clear" w:color="auto" w:fill="1C57A5" w:themeFill="accent1"/>
      </w:tcPr>
    </w:tblStylePr>
    <w:tblStylePr w:type="lastRow">
      <w:pPr>
        <w:spacing w:before="0" w:after="0" w:line="240" w:lineRule="auto"/>
      </w:pPr>
      <w:rPr>
        <w:b/>
        <w:bCs/>
      </w:rPr>
      <w:tblPr/>
      <w:tcPr>
        <w:tcBorders>
          <w:top w:val="double" w:color="1C57A5" w:themeColor="accent1" w:sz="6" w:space="0"/>
          <w:left w:val="single" w:color="1C57A5" w:themeColor="accent1" w:sz="8" w:space="0"/>
          <w:bottom w:val="single" w:color="1C57A5" w:themeColor="accent1" w:sz="8" w:space="0"/>
          <w:right w:val="single" w:color="1C57A5" w:themeColor="accent1" w:sz="8" w:space="0"/>
        </w:tcBorders>
      </w:tcPr>
    </w:tblStylePr>
    <w:tblStylePr w:type="firstCol">
      <w:rPr>
        <w:b/>
        <w:bCs/>
      </w:rPr>
    </w:tblStylePr>
    <w:tblStylePr w:type="lastCol">
      <w:rPr>
        <w:b/>
        <w:bCs/>
      </w:rPr>
    </w:tblStylePr>
    <w:tblStylePr w:type="band1Vert">
      <w:tblPr/>
      <w:tcPr>
        <w:tcBorders>
          <w:top w:val="single" w:color="1C57A5" w:themeColor="accent1" w:sz="8" w:space="0"/>
          <w:left w:val="single" w:color="1C57A5" w:themeColor="accent1" w:sz="8" w:space="0"/>
          <w:bottom w:val="single" w:color="1C57A5" w:themeColor="accent1" w:sz="8" w:space="0"/>
          <w:right w:val="single" w:color="1C57A5" w:themeColor="accent1" w:sz="8" w:space="0"/>
        </w:tcBorders>
      </w:tcPr>
    </w:tblStylePr>
    <w:tblStylePr w:type="band1Horz">
      <w:tblPr/>
      <w:tcPr>
        <w:tcBorders>
          <w:top w:val="single" w:color="1C57A5" w:themeColor="accent1" w:sz="8" w:space="0"/>
          <w:left w:val="single" w:color="1C57A5" w:themeColor="accent1" w:sz="8" w:space="0"/>
          <w:bottom w:val="single" w:color="1C57A5" w:themeColor="accent1" w:sz="8" w:space="0"/>
          <w:right w:val="single" w:color="1C57A5" w:themeColor="accent1" w:sz="8" w:space="0"/>
        </w:tcBorders>
      </w:tcPr>
    </w:tblStylePr>
  </w:style>
  <w:style w:type="table" w:styleId="LightGrid-Accent11" w:customStyle="1">
    <w:name w:val="Light Grid - Accent 11"/>
    <w:basedOn w:val="TableNormal"/>
    <w:uiPriority w:val="62"/>
    <w:rsid w:val="00FF361B"/>
    <w:pPr>
      <w:spacing w:after="0" w:line="240" w:lineRule="auto"/>
    </w:pPr>
    <w:tblPr>
      <w:tblStyleRowBandSize w:val="1"/>
      <w:tblStyleColBandSize w:val="1"/>
      <w:tblBorders>
        <w:top w:val="single" w:color="1C57A5" w:themeColor="accent1" w:sz="8" w:space="0"/>
        <w:left w:val="single" w:color="1C57A5" w:themeColor="accent1" w:sz="8" w:space="0"/>
        <w:bottom w:val="single" w:color="1C57A5" w:themeColor="accent1" w:sz="8" w:space="0"/>
        <w:right w:val="single" w:color="1C57A5" w:themeColor="accent1" w:sz="8" w:space="0"/>
        <w:insideH w:val="single" w:color="1C57A5" w:themeColor="accent1" w:sz="8" w:space="0"/>
        <w:insideV w:val="single" w:color="1C57A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C57A5" w:themeColor="accent1" w:sz="8" w:space="0"/>
          <w:left w:val="single" w:color="1C57A5" w:themeColor="accent1" w:sz="8" w:space="0"/>
          <w:bottom w:val="single" w:color="1C57A5" w:themeColor="accent1" w:sz="18" w:space="0"/>
          <w:right w:val="single" w:color="1C57A5" w:themeColor="accent1" w:sz="8" w:space="0"/>
          <w:insideH w:val="nil"/>
          <w:insideV w:val="single" w:color="1C57A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C57A5" w:themeColor="accent1" w:sz="6" w:space="0"/>
          <w:left w:val="single" w:color="1C57A5" w:themeColor="accent1" w:sz="8" w:space="0"/>
          <w:bottom w:val="single" w:color="1C57A5" w:themeColor="accent1" w:sz="8" w:space="0"/>
          <w:right w:val="single" w:color="1C57A5" w:themeColor="accent1" w:sz="8" w:space="0"/>
          <w:insideH w:val="nil"/>
          <w:insideV w:val="single" w:color="1C57A5"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C57A5" w:themeColor="accent1" w:sz="8" w:space="0"/>
          <w:left w:val="single" w:color="1C57A5" w:themeColor="accent1" w:sz="8" w:space="0"/>
          <w:bottom w:val="single" w:color="1C57A5" w:themeColor="accent1" w:sz="8" w:space="0"/>
          <w:right w:val="single" w:color="1C57A5" w:themeColor="accent1" w:sz="8" w:space="0"/>
        </w:tcBorders>
      </w:tcPr>
    </w:tblStylePr>
    <w:tblStylePr w:type="band1Vert">
      <w:tblPr/>
      <w:tcPr>
        <w:tcBorders>
          <w:top w:val="single" w:color="1C57A5" w:themeColor="accent1" w:sz="8" w:space="0"/>
          <w:left w:val="single" w:color="1C57A5" w:themeColor="accent1" w:sz="8" w:space="0"/>
          <w:bottom w:val="single" w:color="1C57A5" w:themeColor="accent1" w:sz="8" w:space="0"/>
          <w:right w:val="single" w:color="1C57A5" w:themeColor="accent1" w:sz="8" w:space="0"/>
        </w:tcBorders>
        <w:shd w:val="clear" w:color="auto" w:fill="BCD3F3" w:themeFill="accent1" w:themeFillTint="3F"/>
      </w:tcPr>
    </w:tblStylePr>
    <w:tblStylePr w:type="band1Horz">
      <w:tblPr/>
      <w:tcPr>
        <w:tcBorders>
          <w:top w:val="single" w:color="1C57A5" w:themeColor="accent1" w:sz="8" w:space="0"/>
          <w:left w:val="single" w:color="1C57A5" w:themeColor="accent1" w:sz="8" w:space="0"/>
          <w:bottom w:val="single" w:color="1C57A5" w:themeColor="accent1" w:sz="8" w:space="0"/>
          <w:right w:val="single" w:color="1C57A5" w:themeColor="accent1" w:sz="8" w:space="0"/>
          <w:insideV w:val="single" w:color="1C57A5" w:themeColor="accent1" w:sz="8" w:space="0"/>
        </w:tcBorders>
        <w:shd w:val="clear" w:color="auto" w:fill="BCD3F3" w:themeFill="accent1" w:themeFillTint="3F"/>
      </w:tcPr>
    </w:tblStylePr>
    <w:tblStylePr w:type="band2Horz">
      <w:tblPr/>
      <w:tcPr>
        <w:tcBorders>
          <w:top w:val="single" w:color="1C57A5" w:themeColor="accent1" w:sz="8" w:space="0"/>
          <w:left w:val="single" w:color="1C57A5" w:themeColor="accent1" w:sz="8" w:space="0"/>
          <w:bottom w:val="single" w:color="1C57A5" w:themeColor="accent1" w:sz="8" w:space="0"/>
          <w:right w:val="single" w:color="1C57A5" w:themeColor="accent1" w:sz="8" w:space="0"/>
          <w:insideV w:val="single" w:color="1C57A5" w:themeColor="accent1" w:sz="8" w:space="0"/>
        </w:tcBorders>
      </w:tcPr>
    </w:tblStylePr>
  </w:style>
  <w:style w:type="table" w:styleId="LightList-Accent5">
    <w:name w:val="Light List Accent 5"/>
    <w:basedOn w:val="TableNormal"/>
    <w:uiPriority w:val="61"/>
    <w:rsid w:val="00FF361B"/>
    <w:pPr>
      <w:spacing w:after="0" w:line="240" w:lineRule="auto"/>
    </w:pPr>
    <w:tblPr>
      <w:tblStyleRowBandSize w:val="1"/>
      <w:tblStyleColBandSize w:val="1"/>
      <w:tblBorders>
        <w:top w:val="single" w:color="5E9CAE" w:themeColor="accent5" w:sz="8" w:space="0"/>
        <w:left w:val="single" w:color="5E9CAE" w:themeColor="accent5" w:sz="8" w:space="0"/>
        <w:bottom w:val="single" w:color="5E9CAE" w:themeColor="accent5" w:sz="8" w:space="0"/>
        <w:right w:val="single" w:color="5E9CAE" w:themeColor="accent5" w:sz="8" w:space="0"/>
      </w:tblBorders>
    </w:tblPr>
    <w:tblStylePr w:type="firstRow">
      <w:pPr>
        <w:spacing w:before="0" w:after="0" w:line="240" w:lineRule="auto"/>
      </w:pPr>
      <w:rPr>
        <w:b/>
        <w:bCs/>
        <w:color w:val="FFFFFF" w:themeColor="background1"/>
      </w:rPr>
      <w:tblPr/>
      <w:tcPr>
        <w:shd w:val="clear" w:color="auto" w:fill="5E9CAE" w:themeFill="accent5"/>
      </w:tcPr>
    </w:tblStylePr>
    <w:tblStylePr w:type="lastRow">
      <w:pPr>
        <w:spacing w:before="0" w:after="0" w:line="240" w:lineRule="auto"/>
      </w:pPr>
      <w:rPr>
        <w:b/>
        <w:bCs/>
      </w:rPr>
      <w:tblPr/>
      <w:tcPr>
        <w:tcBorders>
          <w:top w:val="double" w:color="5E9CAE" w:themeColor="accent5" w:sz="6" w:space="0"/>
          <w:left w:val="single" w:color="5E9CAE" w:themeColor="accent5" w:sz="8" w:space="0"/>
          <w:bottom w:val="single" w:color="5E9CAE" w:themeColor="accent5" w:sz="8" w:space="0"/>
          <w:right w:val="single" w:color="5E9CAE" w:themeColor="accent5" w:sz="8" w:space="0"/>
        </w:tcBorders>
      </w:tcPr>
    </w:tblStylePr>
    <w:tblStylePr w:type="firstCol">
      <w:rPr>
        <w:b/>
        <w:bCs/>
      </w:rPr>
    </w:tblStylePr>
    <w:tblStylePr w:type="lastCol">
      <w:rPr>
        <w:b/>
        <w:bCs/>
      </w:rPr>
    </w:tblStylePr>
    <w:tblStylePr w:type="band1Vert">
      <w:tblPr/>
      <w:tcPr>
        <w:tcBorders>
          <w:top w:val="single" w:color="5E9CAE" w:themeColor="accent5" w:sz="8" w:space="0"/>
          <w:left w:val="single" w:color="5E9CAE" w:themeColor="accent5" w:sz="8" w:space="0"/>
          <w:bottom w:val="single" w:color="5E9CAE" w:themeColor="accent5" w:sz="8" w:space="0"/>
          <w:right w:val="single" w:color="5E9CAE" w:themeColor="accent5" w:sz="8" w:space="0"/>
        </w:tcBorders>
      </w:tcPr>
    </w:tblStylePr>
    <w:tblStylePr w:type="band1Horz">
      <w:tblPr/>
      <w:tcPr>
        <w:tcBorders>
          <w:top w:val="single" w:color="5E9CAE" w:themeColor="accent5" w:sz="8" w:space="0"/>
          <w:left w:val="single" w:color="5E9CAE" w:themeColor="accent5" w:sz="8" w:space="0"/>
          <w:bottom w:val="single" w:color="5E9CAE" w:themeColor="accent5" w:sz="8" w:space="0"/>
          <w:right w:val="single" w:color="5E9CAE" w:themeColor="accent5" w:sz="8" w:space="0"/>
        </w:tcBorders>
      </w:tcPr>
    </w:tblStylePr>
  </w:style>
  <w:style w:type="paragraph" w:styleId="Bibliography">
    <w:name w:val="Bibliography"/>
    <w:basedOn w:val="Normal"/>
    <w:next w:val="Normal"/>
    <w:uiPriority w:val="37"/>
    <w:unhideWhenUsed/>
    <w:rsid w:val="00812916"/>
  </w:style>
  <w:style w:type="character" w:styleId="msmetadata" w:customStyle="1">
    <w:name w:val="ms_metadata"/>
    <w:basedOn w:val="DefaultParagraphFont"/>
    <w:rsid w:val="007914FF"/>
  </w:style>
  <w:style w:type="paragraph" w:styleId="Caption">
    <w:name w:val="caption"/>
    <w:basedOn w:val="Normal"/>
    <w:next w:val="Normal"/>
    <w:uiPriority w:val="35"/>
    <w:unhideWhenUsed/>
    <w:qFormat/>
    <w:rsid w:val="00970983"/>
    <w:pPr>
      <w:spacing w:line="240" w:lineRule="auto"/>
    </w:pPr>
    <w:rPr>
      <w:i/>
      <w:iCs/>
      <w:color w:val="1C57A5" w:themeColor="text2"/>
      <w:sz w:val="18"/>
      <w:szCs w:val="18"/>
    </w:rPr>
  </w:style>
  <w:style w:type="paragraph" w:styleId="NoSpacing">
    <w:name w:val="No Spacing"/>
    <w:uiPriority w:val="1"/>
    <w:qFormat/>
    <w:rsid w:val="005836DC"/>
    <w:pPr>
      <w:spacing w:after="0" w:line="240" w:lineRule="auto"/>
    </w:pPr>
  </w:style>
  <w:style w:type="paragraph" w:styleId="NormalWeb">
    <w:name w:val="Normal (Web)"/>
    <w:basedOn w:val="Normal"/>
    <w:uiPriority w:val="99"/>
    <w:semiHidden/>
    <w:unhideWhenUsed/>
    <w:rsid w:val="006E513B"/>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14504F"/>
    <w:rPr>
      <w:b/>
      <w:bCs/>
    </w:rPr>
  </w:style>
  <w:style w:type="character" w:styleId="normaltextrun" w:customStyle="1">
    <w:name w:val="normaltextrun"/>
    <w:basedOn w:val="DefaultParagraphFont"/>
    <w:rsid w:val="00F64C25"/>
  </w:style>
  <w:style w:type="character" w:styleId="apple-converted-space" w:customStyle="1">
    <w:name w:val="apple-converted-space"/>
    <w:basedOn w:val="DefaultParagraphFont"/>
    <w:rsid w:val="00F64C25"/>
  </w:style>
  <w:style w:type="character" w:styleId="eop" w:customStyle="1">
    <w:name w:val="eop"/>
    <w:basedOn w:val="DefaultParagraphFont"/>
    <w:rsid w:val="00F64C25"/>
  </w:style>
  <w:style w:type="character" w:styleId="Heading5Char" w:customStyle="1">
    <w:name w:val="Heading 5 Char"/>
    <w:basedOn w:val="DefaultParagraphFont"/>
    <w:link w:val="Heading5"/>
    <w:uiPriority w:val="9"/>
    <w:rsid w:val="00633F9F"/>
    <w:rPr>
      <w:rFonts w:asciiTheme="majorHAnsi" w:hAnsiTheme="majorHAnsi" w:eastAsiaTheme="majorEastAsia" w:cstheme="majorBidi"/>
      <w:color w:val="15407B" w:themeColor="accent1" w:themeShade="BF"/>
    </w:rPr>
  </w:style>
  <w:style w:type="character" w:styleId="UnresolvedMention">
    <w:name w:val="Unresolved Mention"/>
    <w:basedOn w:val="DefaultParagraphFont"/>
    <w:uiPriority w:val="99"/>
    <w:semiHidden/>
    <w:unhideWhenUsed/>
    <w:rsid w:val="00320C60"/>
    <w:rPr>
      <w:color w:val="808080"/>
      <w:shd w:val="clear" w:color="auto" w:fill="E6E6E6"/>
    </w:rPr>
  </w:style>
  <w:style w:type="table" w:styleId="GridTable5Dark-Accent1">
    <w:name w:val="Grid Table 5 Dark Accent 1"/>
    <w:basedOn w:val="TableNormal"/>
    <w:uiPriority w:val="50"/>
    <w:rsid w:val="007505D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8DBF5"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C57A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C57A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C57A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C57A5" w:themeFill="accent1"/>
      </w:tcPr>
    </w:tblStylePr>
    <w:tblStylePr w:type="band1Vert">
      <w:tblPr/>
      <w:tcPr>
        <w:shd w:val="clear" w:color="auto" w:fill="92B8EC" w:themeFill="accent1" w:themeFillTint="66"/>
      </w:tcPr>
    </w:tblStylePr>
    <w:tblStylePr w:type="band1Horz">
      <w:tblPr/>
      <w:tcPr>
        <w:shd w:val="clear" w:color="auto" w:fill="92B8EC" w:themeFill="accent1" w:themeFillTint="66"/>
      </w:tcPr>
    </w:tblStylePr>
  </w:style>
  <w:style w:type="table" w:styleId="TableGridLight">
    <w:name w:val="Grid Table Light"/>
    <w:basedOn w:val="TableNormal"/>
    <w:uiPriority w:val="40"/>
    <w:rsid w:val="00EE2457"/>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ljs-keyword" w:customStyle="1">
    <w:name w:val="hljs-keyword"/>
    <w:basedOn w:val="DefaultParagraphFont"/>
    <w:rsid w:val="00A44481"/>
  </w:style>
  <w:style w:type="character" w:styleId="hljs-builtin" w:customStyle="1">
    <w:name w:val="hljs-built_in"/>
    <w:basedOn w:val="DefaultParagraphFont"/>
    <w:rsid w:val="00A44481"/>
  </w:style>
  <w:style w:type="character" w:styleId="hljs-string" w:customStyle="1">
    <w:name w:val="hljs-string"/>
    <w:basedOn w:val="DefaultParagraphFont"/>
    <w:rsid w:val="00A44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0444">
      <w:bodyDiv w:val="1"/>
      <w:marLeft w:val="0"/>
      <w:marRight w:val="0"/>
      <w:marTop w:val="0"/>
      <w:marBottom w:val="0"/>
      <w:divBdr>
        <w:top w:val="none" w:sz="0" w:space="0" w:color="auto"/>
        <w:left w:val="none" w:sz="0" w:space="0" w:color="auto"/>
        <w:bottom w:val="none" w:sz="0" w:space="0" w:color="auto"/>
        <w:right w:val="none" w:sz="0" w:space="0" w:color="auto"/>
      </w:divBdr>
    </w:div>
    <w:div w:id="53814592">
      <w:bodyDiv w:val="1"/>
      <w:marLeft w:val="0"/>
      <w:marRight w:val="0"/>
      <w:marTop w:val="0"/>
      <w:marBottom w:val="0"/>
      <w:divBdr>
        <w:top w:val="none" w:sz="0" w:space="0" w:color="auto"/>
        <w:left w:val="none" w:sz="0" w:space="0" w:color="auto"/>
        <w:bottom w:val="none" w:sz="0" w:space="0" w:color="auto"/>
        <w:right w:val="none" w:sz="0" w:space="0" w:color="auto"/>
      </w:divBdr>
    </w:div>
    <w:div w:id="71049653">
      <w:bodyDiv w:val="1"/>
      <w:marLeft w:val="0"/>
      <w:marRight w:val="0"/>
      <w:marTop w:val="0"/>
      <w:marBottom w:val="0"/>
      <w:divBdr>
        <w:top w:val="none" w:sz="0" w:space="0" w:color="auto"/>
        <w:left w:val="none" w:sz="0" w:space="0" w:color="auto"/>
        <w:bottom w:val="none" w:sz="0" w:space="0" w:color="auto"/>
        <w:right w:val="none" w:sz="0" w:space="0" w:color="auto"/>
      </w:divBdr>
      <w:divsChild>
        <w:div w:id="1499422819">
          <w:marLeft w:val="446"/>
          <w:marRight w:val="0"/>
          <w:marTop w:val="86"/>
          <w:marBottom w:val="0"/>
          <w:divBdr>
            <w:top w:val="none" w:sz="0" w:space="0" w:color="auto"/>
            <w:left w:val="none" w:sz="0" w:space="0" w:color="auto"/>
            <w:bottom w:val="none" w:sz="0" w:space="0" w:color="auto"/>
            <w:right w:val="none" w:sz="0" w:space="0" w:color="auto"/>
          </w:divBdr>
        </w:div>
        <w:div w:id="629163928">
          <w:marLeft w:val="446"/>
          <w:marRight w:val="0"/>
          <w:marTop w:val="86"/>
          <w:marBottom w:val="0"/>
          <w:divBdr>
            <w:top w:val="none" w:sz="0" w:space="0" w:color="auto"/>
            <w:left w:val="none" w:sz="0" w:space="0" w:color="auto"/>
            <w:bottom w:val="none" w:sz="0" w:space="0" w:color="auto"/>
            <w:right w:val="none" w:sz="0" w:space="0" w:color="auto"/>
          </w:divBdr>
        </w:div>
        <w:div w:id="320158889">
          <w:marLeft w:val="446"/>
          <w:marRight w:val="0"/>
          <w:marTop w:val="86"/>
          <w:marBottom w:val="0"/>
          <w:divBdr>
            <w:top w:val="none" w:sz="0" w:space="0" w:color="auto"/>
            <w:left w:val="none" w:sz="0" w:space="0" w:color="auto"/>
            <w:bottom w:val="none" w:sz="0" w:space="0" w:color="auto"/>
            <w:right w:val="none" w:sz="0" w:space="0" w:color="auto"/>
          </w:divBdr>
        </w:div>
        <w:div w:id="1551723677">
          <w:marLeft w:val="446"/>
          <w:marRight w:val="0"/>
          <w:marTop w:val="86"/>
          <w:marBottom w:val="0"/>
          <w:divBdr>
            <w:top w:val="none" w:sz="0" w:space="0" w:color="auto"/>
            <w:left w:val="none" w:sz="0" w:space="0" w:color="auto"/>
            <w:bottom w:val="none" w:sz="0" w:space="0" w:color="auto"/>
            <w:right w:val="none" w:sz="0" w:space="0" w:color="auto"/>
          </w:divBdr>
        </w:div>
        <w:div w:id="1505047699">
          <w:marLeft w:val="446"/>
          <w:marRight w:val="0"/>
          <w:marTop w:val="86"/>
          <w:marBottom w:val="0"/>
          <w:divBdr>
            <w:top w:val="none" w:sz="0" w:space="0" w:color="auto"/>
            <w:left w:val="none" w:sz="0" w:space="0" w:color="auto"/>
            <w:bottom w:val="none" w:sz="0" w:space="0" w:color="auto"/>
            <w:right w:val="none" w:sz="0" w:space="0" w:color="auto"/>
          </w:divBdr>
        </w:div>
      </w:divsChild>
    </w:div>
    <w:div w:id="73667056">
      <w:bodyDiv w:val="1"/>
      <w:marLeft w:val="0"/>
      <w:marRight w:val="0"/>
      <w:marTop w:val="0"/>
      <w:marBottom w:val="0"/>
      <w:divBdr>
        <w:top w:val="none" w:sz="0" w:space="0" w:color="auto"/>
        <w:left w:val="none" w:sz="0" w:space="0" w:color="auto"/>
        <w:bottom w:val="none" w:sz="0" w:space="0" w:color="auto"/>
        <w:right w:val="none" w:sz="0" w:space="0" w:color="auto"/>
      </w:divBdr>
    </w:div>
    <w:div w:id="79177804">
      <w:bodyDiv w:val="1"/>
      <w:marLeft w:val="0"/>
      <w:marRight w:val="0"/>
      <w:marTop w:val="0"/>
      <w:marBottom w:val="0"/>
      <w:divBdr>
        <w:top w:val="none" w:sz="0" w:space="0" w:color="auto"/>
        <w:left w:val="none" w:sz="0" w:space="0" w:color="auto"/>
        <w:bottom w:val="none" w:sz="0" w:space="0" w:color="auto"/>
        <w:right w:val="none" w:sz="0" w:space="0" w:color="auto"/>
      </w:divBdr>
    </w:div>
    <w:div w:id="85853518">
      <w:bodyDiv w:val="1"/>
      <w:marLeft w:val="0"/>
      <w:marRight w:val="0"/>
      <w:marTop w:val="0"/>
      <w:marBottom w:val="0"/>
      <w:divBdr>
        <w:top w:val="none" w:sz="0" w:space="0" w:color="auto"/>
        <w:left w:val="none" w:sz="0" w:space="0" w:color="auto"/>
        <w:bottom w:val="none" w:sz="0" w:space="0" w:color="auto"/>
        <w:right w:val="none" w:sz="0" w:space="0" w:color="auto"/>
      </w:divBdr>
    </w:div>
    <w:div w:id="91244304">
      <w:bodyDiv w:val="1"/>
      <w:marLeft w:val="0"/>
      <w:marRight w:val="0"/>
      <w:marTop w:val="0"/>
      <w:marBottom w:val="0"/>
      <w:divBdr>
        <w:top w:val="none" w:sz="0" w:space="0" w:color="auto"/>
        <w:left w:val="none" w:sz="0" w:space="0" w:color="auto"/>
        <w:bottom w:val="none" w:sz="0" w:space="0" w:color="auto"/>
        <w:right w:val="none" w:sz="0" w:space="0" w:color="auto"/>
      </w:divBdr>
      <w:divsChild>
        <w:div w:id="463620229">
          <w:marLeft w:val="0"/>
          <w:marRight w:val="0"/>
          <w:marTop w:val="0"/>
          <w:marBottom w:val="0"/>
          <w:divBdr>
            <w:top w:val="none" w:sz="0" w:space="0" w:color="auto"/>
            <w:left w:val="none" w:sz="0" w:space="0" w:color="auto"/>
            <w:bottom w:val="none" w:sz="0" w:space="0" w:color="auto"/>
            <w:right w:val="none" w:sz="0" w:space="0" w:color="auto"/>
          </w:divBdr>
        </w:div>
        <w:div w:id="777141423">
          <w:marLeft w:val="0"/>
          <w:marRight w:val="0"/>
          <w:marTop w:val="0"/>
          <w:marBottom w:val="0"/>
          <w:divBdr>
            <w:top w:val="none" w:sz="0" w:space="0" w:color="auto"/>
            <w:left w:val="none" w:sz="0" w:space="0" w:color="auto"/>
            <w:bottom w:val="none" w:sz="0" w:space="0" w:color="auto"/>
            <w:right w:val="none" w:sz="0" w:space="0" w:color="auto"/>
          </w:divBdr>
        </w:div>
        <w:div w:id="220140752">
          <w:marLeft w:val="0"/>
          <w:marRight w:val="0"/>
          <w:marTop w:val="0"/>
          <w:marBottom w:val="0"/>
          <w:divBdr>
            <w:top w:val="none" w:sz="0" w:space="0" w:color="auto"/>
            <w:left w:val="none" w:sz="0" w:space="0" w:color="auto"/>
            <w:bottom w:val="none" w:sz="0" w:space="0" w:color="auto"/>
            <w:right w:val="none" w:sz="0" w:space="0" w:color="auto"/>
          </w:divBdr>
        </w:div>
        <w:div w:id="271516609">
          <w:marLeft w:val="0"/>
          <w:marRight w:val="0"/>
          <w:marTop w:val="0"/>
          <w:marBottom w:val="0"/>
          <w:divBdr>
            <w:top w:val="none" w:sz="0" w:space="0" w:color="auto"/>
            <w:left w:val="none" w:sz="0" w:space="0" w:color="auto"/>
            <w:bottom w:val="none" w:sz="0" w:space="0" w:color="auto"/>
            <w:right w:val="none" w:sz="0" w:space="0" w:color="auto"/>
          </w:divBdr>
        </w:div>
      </w:divsChild>
    </w:div>
    <w:div w:id="111753569">
      <w:bodyDiv w:val="1"/>
      <w:marLeft w:val="0"/>
      <w:marRight w:val="0"/>
      <w:marTop w:val="0"/>
      <w:marBottom w:val="0"/>
      <w:divBdr>
        <w:top w:val="none" w:sz="0" w:space="0" w:color="auto"/>
        <w:left w:val="none" w:sz="0" w:space="0" w:color="auto"/>
        <w:bottom w:val="none" w:sz="0" w:space="0" w:color="auto"/>
        <w:right w:val="none" w:sz="0" w:space="0" w:color="auto"/>
      </w:divBdr>
      <w:divsChild>
        <w:div w:id="229341430">
          <w:marLeft w:val="706"/>
          <w:marRight w:val="0"/>
          <w:marTop w:val="77"/>
          <w:marBottom w:val="0"/>
          <w:divBdr>
            <w:top w:val="none" w:sz="0" w:space="0" w:color="auto"/>
            <w:left w:val="none" w:sz="0" w:space="0" w:color="auto"/>
            <w:bottom w:val="none" w:sz="0" w:space="0" w:color="auto"/>
            <w:right w:val="none" w:sz="0" w:space="0" w:color="auto"/>
          </w:divBdr>
        </w:div>
        <w:div w:id="347683757">
          <w:marLeft w:val="706"/>
          <w:marRight w:val="0"/>
          <w:marTop w:val="77"/>
          <w:marBottom w:val="0"/>
          <w:divBdr>
            <w:top w:val="none" w:sz="0" w:space="0" w:color="auto"/>
            <w:left w:val="none" w:sz="0" w:space="0" w:color="auto"/>
            <w:bottom w:val="none" w:sz="0" w:space="0" w:color="auto"/>
            <w:right w:val="none" w:sz="0" w:space="0" w:color="auto"/>
          </w:divBdr>
        </w:div>
        <w:div w:id="507451654">
          <w:marLeft w:val="706"/>
          <w:marRight w:val="0"/>
          <w:marTop w:val="77"/>
          <w:marBottom w:val="0"/>
          <w:divBdr>
            <w:top w:val="none" w:sz="0" w:space="0" w:color="auto"/>
            <w:left w:val="none" w:sz="0" w:space="0" w:color="auto"/>
            <w:bottom w:val="none" w:sz="0" w:space="0" w:color="auto"/>
            <w:right w:val="none" w:sz="0" w:space="0" w:color="auto"/>
          </w:divBdr>
        </w:div>
        <w:div w:id="547574359">
          <w:marLeft w:val="706"/>
          <w:marRight w:val="0"/>
          <w:marTop w:val="77"/>
          <w:marBottom w:val="0"/>
          <w:divBdr>
            <w:top w:val="none" w:sz="0" w:space="0" w:color="auto"/>
            <w:left w:val="none" w:sz="0" w:space="0" w:color="auto"/>
            <w:bottom w:val="none" w:sz="0" w:space="0" w:color="auto"/>
            <w:right w:val="none" w:sz="0" w:space="0" w:color="auto"/>
          </w:divBdr>
        </w:div>
        <w:div w:id="578490572">
          <w:marLeft w:val="360"/>
          <w:marRight w:val="0"/>
          <w:marTop w:val="77"/>
          <w:marBottom w:val="0"/>
          <w:divBdr>
            <w:top w:val="none" w:sz="0" w:space="0" w:color="auto"/>
            <w:left w:val="none" w:sz="0" w:space="0" w:color="auto"/>
            <w:bottom w:val="none" w:sz="0" w:space="0" w:color="auto"/>
            <w:right w:val="none" w:sz="0" w:space="0" w:color="auto"/>
          </w:divBdr>
        </w:div>
        <w:div w:id="606935088">
          <w:marLeft w:val="706"/>
          <w:marRight w:val="0"/>
          <w:marTop w:val="77"/>
          <w:marBottom w:val="0"/>
          <w:divBdr>
            <w:top w:val="none" w:sz="0" w:space="0" w:color="auto"/>
            <w:left w:val="none" w:sz="0" w:space="0" w:color="auto"/>
            <w:bottom w:val="none" w:sz="0" w:space="0" w:color="auto"/>
            <w:right w:val="none" w:sz="0" w:space="0" w:color="auto"/>
          </w:divBdr>
        </w:div>
        <w:div w:id="953905883">
          <w:marLeft w:val="706"/>
          <w:marRight w:val="0"/>
          <w:marTop w:val="77"/>
          <w:marBottom w:val="0"/>
          <w:divBdr>
            <w:top w:val="none" w:sz="0" w:space="0" w:color="auto"/>
            <w:left w:val="none" w:sz="0" w:space="0" w:color="auto"/>
            <w:bottom w:val="none" w:sz="0" w:space="0" w:color="auto"/>
            <w:right w:val="none" w:sz="0" w:space="0" w:color="auto"/>
          </w:divBdr>
        </w:div>
        <w:div w:id="1187330693">
          <w:marLeft w:val="360"/>
          <w:marRight w:val="0"/>
          <w:marTop w:val="77"/>
          <w:marBottom w:val="0"/>
          <w:divBdr>
            <w:top w:val="none" w:sz="0" w:space="0" w:color="auto"/>
            <w:left w:val="none" w:sz="0" w:space="0" w:color="auto"/>
            <w:bottom w:val="none" w:sz="0" w:space="0" w:color="auto"/>
            <w:right w:val="none" w:sz="0" w:space="0" w:color="auto"/>
          </w:divBdr>
        </w:div>
        <w:div w:id="1242988365">
          <w:marLeft w:val="706"/>
          <w:marRight w:val="0"/>
          <w:marTop w:val="77"/>
          <w:marBottom w:val="0"/>
          <w:divBdr>
            <w:top w:val="none" w:sz="0" w:space="0" w:color="auto"/>
            <w:left w:val="none" w:sz="0" w:space="0" w:color="auto"/>
            <w:bottom w:val="none" w:sz="0" w:space="0" w:color="auto"/>
            <w:right w:val="none" w:sz="0" w:space="0" w:color="auto"/>
          </w:divBdr>
        </w:div>
        <w:div w:id="1331060929">
          <w:marLeft w:val="706"/>
          <w:marRight w:val="0"/>
          <w:marTop w:val="77"/>
          <w:marBottom w:val="0"/>
          <w:divBdr>
            <w:top w:val="none" w:sz="0" w:space="0" w:color="auto"/>
            <w:left w:val="none" w:sz="0" w:space="0" w:color="auto"/>
            <w:bottom w:val="none" w:sz="0" w:space="0" w:color="auto"/>
            <w:right w:val="none" w:sz="0" w:space="0" w:color="auto"/>
          </w:divBdr>
        </w:div>
      </w:divsChild>
    </w:div>
    <w:div w:id="114099958">
      <w:bodyDiv w:val="1"/>
      <w:marLeft w:val="0"/>
      <w:marRight w:val="0"/>
      <w:marTop w:val="0"/>
      <w:marBottom w:val="0"/>
      <w:divBdr>
        <w:top w:val="none" w:sz="0" w:space="0" w:color="auto"/>
        <w:left w:val="none" w:sz="0" w:space="0" w:color="auto"/>
        <w:bottom w:val="none" w:sz="0" w:space="0" w:color="auto"/>
        <w:right w:val="none" w:sz="0" w:space="0" w:color="auto"/>
      </w:divBdr>
    </w:div>
    <w:div w:id="125707518">
      <w:bodyDiv w:val="1"/>
      <w:marLeft w:val="0"/>
      <w:marRight w:val="0"/>
      <w:marTop w:val="0"/>
      <w:marBottom w:val="0"/>
      <w:divBdr>
        <w:top w:val="none" w:sz="0" w:space="0" w:color="auto"/>
        <w:left w:val="none" w:sz="0" w:space="0" w:color="auto"/>
        <w:bottom w:val="none" w:sz="0" w:space="0" w:color="auto"/>
        <w:right w:val="none" w:sz="0" w:space="0" w:color="auto"/>
      </w:divBdr>
    </w:div>
    <w:div w:id="139271647">
      <w:bodyDiv w:val="1"/>
      <w:marLeft w:val="0"/>
      <w:marRight w:val="0"/>
      <w:marTop w:val="0"/>
      <w:marBottom w:val="0"/>
      <w:divBdr>
        <w:top w:val="none" w:sz="0" w:space="0" w:color="auto"/>
        <w:left w:val="none" w:sz="0" w:space="0" w:color="auto"/>
        <w:bottom w:val="none" w:sz="0" w:space="0" w:color="auto"/>
        <w:right w:val="none" w:sz="0" w:space="0" w:color="auto"/>
      </w:divBdr>
    </w:div>
    <w:div w:id="147868556">
      <w:bodyDiv w:val="1"/>
      <w:marLeft w:val="0"/>
      <w:marRight w:val="0"/>
      <w:marTop w:val="0"/>
      <w:marBottom w:val="0"/>
      <w:divBdr>
        <w:top w:val="none" w:sz="0" w:space="0" w:color="auto"/>
        <w:left w:val="none" w:sz="0" w:space="0" w:color="auto"/>
        <w:bottom w:val="none" w:sz="0" w:space="0" w:color="auto"/>
        <w:right w:val="none" w:sz="0" w:space="0" w:color="auto"/>
      </w:divBdr>
    </w:div>
    <w:div w:id="172762282">
      <w:bodyDiv w:val="1"/>
      <w:marLeft w:val="0"/>
      <w:marRight w:val="0"/>
      <w:marTop w:val="0"/>
      <w:marBottom w:val="0"/>
      <w:divBdr>
        <w:top w:val="none" w:sz="0" w:space="0" w:color="auto"/>
        <w:left w:val="none" w:sz="0" w:space="0" w:color="auto"/>
        <w:bottom w:val="none" w:sz="0" w:space="0" w:color="auto"/>
        <w:right w:val="none" w:sz="0" w:space="0" w:color="auto"/>
      </w:divBdr>
    </w:div>
    <w:div w:id="186218525">
      <w:bodyDiv w:val="1"/>
      <w:marLeft w:val="0"/>
      <w:marRight w:val="0"/>
      <w:marTop w:val="0"/>
      <w:marBottom w:val="0"/>
      <w:divBdr>
        <w:top w:val="none" w:sz="0" w:space="0" w:color="auto"/>
        <w:left w:val="none" w:sz="0" w:space="0" w:color="auto"/>
        <w:bottom w:val="none" w:sz="0" w:space="0" w:color="auto"/>
        <w:right w:val="none" w:sz="0" w:space="0" w:color="auto"/>
      </w:divBdr>
    </w:div>
    <w:div w:id="209270195">
      <w:bodyDiv w:val="1"/>
      <w:marLeft w:val="0"/>
      <w:marRight w:val="0"/>
      <w:marTop w:val="0"/>
      <w:marBottom w:val="0"/>
      <w:divBdr>
        <w:top w:val="none" w:sz="0" w:space="0" w:color="auto"/>
        <w:left w:val="none" w:sz="0" w:space="0" w:color="auto"/>
        <w:bottom w:val="none" w:sz="0" w:space="0" w:color="auto"/>
        <w:right w:val="none" w:sz="0" w:space="0" w:color="auto"/>
      </w:divBdr>
    </w:div>
    <w:div w:id="215316473">
      <w:bodyDiv w:val="1"/>
      <w:marLeft w:val="0"/>
      <w:marRight w:val="0"/>
      <w:marTop w:val="0"/>
      <w:marBottom w:val="0"/>
      <w:divBdr>
        <w:top w:val="none" w:sz="0" w:space="0" w:color="auto"/>
        <w:left w:val="none" w:sz="0" w:space="0" w:color="auto"/>
        <w:bottom w:val="none" w:sz="0" w:space="0" w:color="auto"/>
        <w:right w:val="none" w:sz="0" w:space="0" w:color="auto"/>
      </w:divBdr>
    </w:div>
    <w:div w:id="218588593">
      <w:bodyDiv w:val="1"/>
      <w:marLeft w:val="0"/>
      <w:marRight w:val="0"/>
      <w:marTop w:val="0"/>
      <w:marBottom w:val="0"/>
      <w:divBdr>
        <w:top w:val="none" w:sz="0" w:space="0" w:color="auto"/>
        <w:left w:val="none" w:sz="0" w:space="0" w:color="auto"/>
        <w:bottom w:val="none" w:sz="0" w:space="0" w:color="auto"/>
        <w:right w:val="none" w:sz="0" w:space="0" w:color="auto"/>
      </w:divBdr>
    </w:div>
    <w:div w:id="234245741">
      <w:bodyDiv w:val="1"/>
      <w:marLeft w:val="0"/>
      <w:marRight w:val="0"/>
      <w:marTop w:val="0"/>
      <w:marBottom w:val="0"/>
      <w:divBdr>
        <w:top w:val="none" w:sz="0" w:space="0" w:color="auto"/>
        <w:left w:val="none" w:sz="0" w:space="0" w:color="auto"/>
        <w:bottom w:val="none" w:sz="0" w:space="0" w:color="auto"/>
        <w:right w:val="none" w:sz="0" w:space="0" w:color="auto"/>
      </w:divBdr>
    </w:div>
    <w:div w:id="251206683">
      <w:bodyDiv w:val="1"/>
      <w:marLeft w:val="0"/>
      <w:marRight w:val="0"/>
      <w:marTop w:val="0"/>
      <w:marBottom w:val="0"/>
      <w:divBdr>
        <w:top w:val="none" w:sz="0" w:space="0" w:color="auto"/>
        <w:left w:val="none" w:sz="0" w:space="0" w:color="auto"/>
        <w:bottom w:val="none" w:sz="0" w:space="0" w:color="auto"/>
        <w:right w:val="none" w:sz="0" w:space="0" w:color="auto"/>
      </w:divBdr>
      <w:divsChild>
        <w:div w:id="31125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673406">
      <w:bodyDiv w:val="1"/>
      <w:marLeft w:val="0"/>
      <w:marRight w:val="0"/>
      <w:marTop w:val="0"/>
      <w:marBottom w:val="0"/>
      <w:divBdr>
        <w:top w:val="none" w:sz="0" w:space="0" w:color="auto"/>
        <w:left w:val="none" w:sz="0" w:space="0" w:color="auto"/>
        <w:bottom w:val="none" w:sz="0" w:space="0" w:color="auto"/>
        <w:right w:val="none" w:sz="0" w:space="0" w:color="auto"/>
      </w:divBdr>
    </w:div>
    <w:div w:id="277219020">
      <w:bodyDiv w:val="1"/>
      <w:marLeft w:val="0"/>
      <w:marRight w:val="0"/>
      <w:marTop w:val="0"/>
      <w:marBottom w:val="0"/>
      <w:divBdr>
        <w:top w:val="none" w:sz="0" w:space="0" w:color="auto"/>
        <w:left w:val="none" w:sz="0" w:space="0" w:color="auto"/>
        <w:bottom w:val="none" w:sz="0" w:space="0" w:color="auto"/>
        <w:right w:val="none" w:sz="0" w:space="0" w:color="auto"/>
      </w:divBdr>
      <w:divsChild>
        <w:div w:id="46027873">
          <w:marLeft w:val="1080"/>
          <w:marRight w:val="0"/>
          <w:marTop w:val="67"/>
          <w:marBottom w:val="0"/>
          <w:divBdr>
            <w:top w:val="none" w:sz="0" w:space="0" w:color="auto"/>
            <w:left w:val="none" w:sz="0" w:space="0" w:color="auto"/>
            <w:bottom w:val="none" w:sz="0" w:space="0" w:color="auto"/>
            <w:right w:val="none" w:sz="0" w:space="0" w:color="auto"/>
          </w:divBdr>
        </w:div>
        <w:div w:id="56326984">
          <w:marLeft w:val="1080"/>
          <w:marRight w:val="0"/>
          <w:marTop w:val="67"/>
          <w:marBottom w:val="0"/>
          <w:divBdr>
            <w:top w:val="none" w:sz="0" w:space="0" w:color="auto"/>
            <w:left w:val="none" w:sz="0" w:space="0" w:color="auto"/>
            <w:bottom w:val="none" w:sz="0" w:space="0" w:color="auto"/>
            <w:right w:val="none" w:sz="0" w:space="0" w:color="auto"/>
          </w:divBdr>
        </w:div>
        <w:div w:id="171530317">
          <w:marLeft w:val="1080"/>
          <w:marRight w:val="0"/>
          <w:marTop w:val="67"/>
          <w:marBottom w:val="0"/>
          <w:divBdr>
            <w:top w:val="none" w:sz="0" w:space="0" w:color="auto"/>
            <w:left w:val="none" w:sz="0" w:space="0" w:color="auto"/>
            <w:bottom w:val="none" w:sz="0" w:space="0" w:color="auto"/>
            <w:right w:val="none" w:sz="0" w:space="0" w:color="auto"/>
          </w:divBdr>
        </w:div>
        <w:div w:id="319236053">
          <w:marLeft w:val="706"/>
          <w:marRight w:val="0"/>
          <w:marTop w:val="67"/>
          <w:marBottom w:val="0"/>
          <w:divBdr>
            <w:top w:val="none" w:sz="0" w:space="0" w:color="auto"/>
            <w:left w:val="none" w:sz="0" w:space="0" w:color="auto"/>
            <w:bottom w:val="none" w:sz="0" w:space="0" w:color="auto"/>
            <w:right w:val="none" w:sz="0" w:space="0" w:color="auto"/>
          </w:divBdr>
        </w:div>
        <w:div w:id="474639672">
          <w:marLeft w:val="706"/>
          <w:marRight w:val="0"/>
          <w:marTop w:val="67"/>
          <w:marBottom w:val="0"/>
          <w:divBdr>
            <w:top w:val="none" w:sz="0" w:space="0" w:color="auto"/>
            <w:left w:val="none" w:sz="0" w:space="0" w:color="auto"/>
            <w:bottom w:val="none" w:sz="0" w:space="0" w:color="auto"/>
            <w:right w:val="none" w:sz="0" w:space="0" w:color="auto"/>
          </w:divBdr>
        </w:div>
        <w:div w:id="729772647">
          <w:marLeft w:val="360"/>
          <w:marRight w:val="0"/>
          <w:marTop w:val="67"/>
          <w:marBottom w:val="0"/>
          <w:divBdr>
            <w:top w:val="none" w:sz="0" w:space="0" w:color="auto"/>
            <w:left w:val="none" w:sz="0" w:space="0" w:color="auto"/>
            <w:bottom w:val="none" w:sz="0" w:space="0" w:color="auto"/>
            <w:right w:val="none" w:sz="0" w:space="0" w:color="auto"/>
          </w:divBdr>
        </w:div>
        <w:div w:id="800028274">
          <w:marLeft w:val="1080"/>
          <w:marRight w:val="0"/>
          <w:marTop w:val="67"/>
          <w:marBottom w:val="0"/>
          <w:divBdr>
            <w:top w:val="none" w:sz="0" w:space="0" w:color="auto"/>
            <w:left w:val="none" w:sz="0" w:space="0" w:color="auto"/>
            <w:bottom w:val="none" w:sz="0" w:space="0" w:color="auto"/>
            <w:right w:val="none" w:sz="0" w:space="0" w:color="auto"/>
          </w:divBdr>
        </w:div>
        <w:div w:id="925387146">
          <w:marLeft w:val="360"/>
          <w:marRight w:val="0"/>
          <w:marTop w:val="67"/>
          <w:marBottom w:val="0"/>
          <w:divBdr>
            <w:top w:val="none" w:sz="0" w:space="0" w:color="auto"/>
            <w:left w:val="none" w:sz="0" w:space="0" w:color="auto"/>
            <w:bottom w:val="none" w:sz="0" w:space="0" w:color="auto"/>
            <w:right w:val="none" w:sz="0" w:space="0" w:color="auto"/>
          </w:divBdr>
        </w:div>
        <w:div w:id="972713295">
          <w:marLeft w:val="706"/>
          <w:marRight w:val="0"/>
          <w:marTop w:val="67"/>
          <w:marBottom w:val="0"/>
          <w:divBdr>
            <w:top w:val="none" w:sz="0" w:space="0" w:color="auto"/>
            <w:left w:val="none" w:sz="0" w:space="0" w:color="auto"/>
            <w:bottom w:val="none" w:sz="0" w:space="0" w:color="auto"/>
            <w:right w:val="none" w:sz="0" w:space="0" w:color="auto"/>
          </w:divBdr>
        </w:div>
        <w:div w:id="992218408">
          <w:marLeft w:val="1080"/>
          <w:marRight w:val="0"/>
          <w:marTop w:val="67"/>
          <w:marBottom w:val="0"/>
          <w:divBdr>
            <w:top w:val="none" w:sz="0" w:space="0" w:color="auto"/>
            <w:left w:val="none" w:sz="0" w:space="0" w:color="auto"/>
            <w:bottom w:val="none" w:sz="0" w:space="0" w:color="auto"/>
            <w:right w:val="none" w:sz="0" w:space="0" w:color="auto"/>
          </w:divBdr>
        </w:div>
        <w:div w:id="1159155705">
          <w:marLeft w:val="706"/>
          <w:marRight w:val="0"/>
          <w:marTop w:val="67"/>
          <w:marBottom w:val="0"/>
          <w:divBdr>
            <w:top w:val="none" w:sz="0" w:space="0" w:color="auto"/>
            <w:left w:val="none" w:sz="0" w:space="0" w:color="auto"/>
            <w:bottom w:val="none" w:sz="0" w:space="0" w:color="auto"/>
            <w:right w:val="none" w:sz="0" w:space="0" w:color="auto"/>
          </w:divBdr>
        </w:div>
        <w:div w:id="1234850155">
          <w:marLeft w:val="1080"/>
          <w:marRight w:val="0"/>
          <w:marTop w:val="67"/>
          <w:marBottom w:val="0"/>
          <w:divBdr>
            <w:top w:val="none" w:sz="0" w:space="0" w:color="auto"/>
            <w:left w:val="none" w:sz="0" w:space="0" w:color="auto"/>
            <w:bottom w:val="none" w:sz="0" w:space="0" w:color="auto"/>
            <w:right w:val="none" w:sz="0" w:space="0" w:color="auto"/>
          </w:divBdr>
        </w:div>
        <w:div w:id="1236550349">
          <w:marLeft w:val="706"/>
          <w:marRight w:val="0"/>
          <w:marTop w:val="67"/>
          <w:marBottom w:val="0"/>
          <w:divBdr>
            <w:top w:val="none" w:sz="0" w:space="0" w:color="auto"/>
            <w:left w:val="none" w:sz="0" w:space="0" w:color="auto"/>
            <w:bottom w:val="none" w:sz="0" w:space="0" w:color="auto"/>
            <w:right w:val="none" w:sz="0" w:space="0" w:color="auto"/>
          </w:divBdr>
        </w:div>
        <w:div w:id="1371568619">
          <w:marLeft w:val="1080"/>
          <w:marRight w:val="0"/>
          <w:marTop w:val="67"/>
          <w:marBottom w:val="0"/>
          <w:divBdr>
            <w:top w:val="none" w:sz="0" w:space="0" w:color="auto"/>
            <w:left w:val="none" w:sz="0" w:space="0" w:color="auto"/>
            <w:bottom w:val="none" w:sz="0" w:space="0" w:color="auto"/>
            <w:right w:val="none" w:sz="0" w:space="0" w:color="auto"/>
          </w:divBdr>
        </w:div>
        <w:div w:id="1704475447">
          <w:marLeft w:val="1080"/>
          <w:marRight w:val="0"/>
          <w:marTop w:val="67"/>
          <w:marBottom w:val="0"/>
          <w:divBdr>
            <w:top w:val="none" w:sz="0" w:space="0" w:color="auto"/>
            <w:left w:val="none" w:sz="0" w:space="0" w:color="auto"/>
            <w:bottom w:val="none" w:sz="0" w:space="0" w:color="auto"/>
            <w:right w:val="none" w:sz="0" w:space="0" w:color="auto"/>
          </w:divBdr>
        </w:div>
        <w:div w:id="1743865144">
          <w:marLeft w:val="706"/>
          <w:marRight w:val="0"/>
          <w:marTop w:val="67"/>
          <w:marBottom w:val="0"/>
          <w:divBdr>
            <w:top w:val="none" w:sz="0" w:space="0" w:color="auto"/>
            <w:left w:val="none" w:sz="0" w:space="0" w:color="auto"/>
            <w:bottom w:val="none" w:sz="0" w:space="0" w:color="auto"/>
            <w:right w:val="none" w:sz="0" w:space="0" w:color="auto"/>
          </w:divBdr>
        </w:div>
        <w:div w:id="1840150872">
          <w:marLeft w:val="706"/>
          <w:marRight w:val="0"/>
          <w:marTop w:val="67"/>
          <w:marBottom w:val="0"/>
          <w:divBdr>
            <w:top w:val="none" w:sz="0" w:space="0" w:color="auto"/>
            <w:left w:val="none" w:sz="0" w:space="0" w:color="auto"/>
            <w:bottom w:val="none" w:sz="0" w:space="0" w:color="auto"/>
            <w:right w:val="none" w:sz="0" w:space="0" w:color="auto"/>
          </w:divBdr>
        </w:div>
        <w:div w:id="1853685998">
          <w:marLeft w:val="1080"/>
          <w:marRight w:val="0"/>
          <w:marTop w:val="67"/>
          <w:marBottom w:val="0"/>
          <w:divBdr>
            <w:top w:val="none" w:sz="0" w:space="0" w:color="auto"/>
            <w:left w:val="none" w:sz="0" w:space="0" w:color="auto"/>
            <w:bottom w:val="none" w:sz="0" w:space="0" w:color="auto"/>
            <w:right w:val="none" w:sz="0" w:space="0" w:color="auto"/>
          </w:divBdr>
        </w:div>
        <w:div w:id="1886677787">
          <w:marLeft w:val="1080"/>
          <w:marRight w:val="0"/>
          <w:marTop w:val="67"/>
          <w:marBottom w:val="0"/>
          <w:divBdr>
            <w:top w:val="none" w:sz="0" w:space="0" w:color="auto"/>
            <w:left w:val="none" w:sz="0" w:space="0" w:color="auto"/>
            <w:bottom w:val="none" w:sz="0" w:space="0" w:color="auto"/>
            <w:right w:val="none" w:sz="0" w:space="0" w:color="auto"/>
          </w:divBdr>
        </w:div>
      </w:divsChild>
    </w:div>
    <w:div w:id="279726543">
      <w:bodyDiv w:val="1"/>
      <w:marLeft w:val="0"/>
      <w:marRight w:val="0"/>
      <w:marTop w:val="0"/>
      <w:marBottom w:val="0"/>
      <w:divBdr>
        <w:top w:val="none" w:sz="0" w:space="0" w:color="auto"/>
        <w:left w:val="none" w:sz="0" w:space="0" w:color="auto"/>
        <w:bottom w:val="none" w:sz="0" w:space="0" w:color="auto"/>
        <w:right w:val="none" w:sz="0" w:space="0" w:color="auto"/>
      </w:divBdr>
    </w:div>
    <w:div w:id="287975321">
      <w:bodyDiv w:val="1"/>
      <w:marLeft w:val="0"/>
      <w:marRight w:val="0"/>
      <w:marTop w:val="0"/>
      <w:marBottom w:val="0"/>
      <w:divBdr>
        <w:top w:val="none" w:sz="0" w:space="0" w:color="auto"/>
        <w:left w:val="none" w:sz="0" w:space="0" w:color="auto"/>
        <w:bottom w:val="none" w:sz="0" w:space="0" w:color="auto"/>
        <w:right w:val="none" w:sz="0" w:space="0" w:color="auto"/>
      </w:divBdr>
    </w:div>
    <w:div w:id="326566074">
      <w:bodyDiv w:val="1"/>
      <w:marLeft w:val="0"/>
      <w:marRight w:val="0"/>
      <w:marTop w:val="0"/>
      <w:marBottom w:val="0"/>
      <w:divBdr>
        <w:top w:val="none" w:sz="0" w:space="0" w:color="auto"/>
        <w:left w:val="none" w:sz="0" w:space="0" w:color="auto"/>
        <w:bottom w:val="none" w:sz="0" w:space="0" w:color="auto"/>
        <w:right w:val="none" w:sz="0" w:space="0" w:color="auto"/>
      </w:divBdr>
    </w:div>
    <w:div w:id="337269884">
      <w:bodyDiv w:val="1"/>
      <w:marLeft w:val="0"/>
      <w:marRight w:val="0"/>
      <w:marTop w:val="0"/>
      <w:marBottom w:val="0"/>
      <w:divBdr>
        <w:top w:val="none" w:sz="0" w:space="0" w:color="auto"/>
        <w:left w:val="none" w:sz="0" w:space="0" w:color="auto"/>
        <w:bottom w:val="none" w:sz="0" w:space="0" w:color="auto"/>
        <w:right w:val="none" w:sz="0" w:space="0" w:color="auto"/>
      </w:divBdr>
      <w:divsChild>
        <w:div w:id="1615945718">
          <w:marLeft w:val="706"/>
          <w:marRight w:val="0"/>
          <w:marTop w:val="77"/>
          <w:marBottom w:val="0"/>
          <w:divBdr>
            <w:top w:val="none" w:sz="0" w:space="0" w:color="auto"/>
            <w:left w:val="none" w:sz="0" w:space="0" w:color="auto"/>
            <w:bottom w:val="none" w:sz="0" w:space="0" w:color="auto"/>
            <w:right w:val="none" w:sz="0" w:space="0" w:color="auto"/>
          </w:divBdr>
        </w:div>
      </w:divsChild>
    </w:div>
    <w:div w:id="350037531">
      <w:bodyDiv w:val="1"/>
      <w:marLeft w:val="0"/>
      <w:marRight w:val="0"/>
      <w:marTop w:val="0"/>
      <w:marBottom w:val="0"/>
      <w:divBdr>
        <w:top w:val="none" w:sz="0" w:space="0" w:color="auto"/>
        <w:left w:val="none" w:sz="0" w:space="0" w:color="auto"/>
        <w:bottom w:val="none" w:sz="0" w:space="0" w:color="auto"/>
        <w:right w:val="none" w:sz="0" w:space="0" w:color="auto"/>
      </w:divBdr>
    </w:div>
    <w:div w:id="354313977">
      <w:bodyDiv w:val="1"/>
      <w:marLeft w:val="0"/>
      <w:marRight w:val="0"/>
      <w:marTop w:val="0"/>
      <w:marBottom w:val="0"/>
      <w:divBdr>
        <w:top w:val="none" w:sz="0" w:space="0" w:color="auto"/>
        <w:left w:val="none" w:sz="0" w:space="0" w:color="auto"/>
        <w:bottom w:val="none" w:sz="0" w:space="0" w:color="auto"/>
        <w:right w:val="none" w:sz="0" w:space="0" w:color="auto"/>
      </w:divBdr>
    </w:div>
    <w:div w:id="375205889">
      <w:bodyDiv w:val="1"/>
      <w:marLeft w:val="0"/>
      <w:marRight w:val="0"/>
      <w:marTop w:val="0"/>
      <w:marBottom w:val="0"/>
      <w:divBdr>
        <w:top w:val="none" w:sz="0" w:space="0" w:color="auto"/>
        <w:left w:val="none" w:sz="0" w:space="0" w:color="auto"/>
        <w:bottom w:val="none" w:sz="0" w:space="0" w:color="auto"/>
        <w:right w:val="none" w:sz="0" w:space="0" w:color="auto"/>
      </w:divBdr>
      <w:divsChild>
        <w:div w:id="195509394">
          <w:marLeft w:val="360"/>
          <w:marRight w:val="0"/>
          <w:marTop w:val="115"/>
          <w:marBottom w:val="0"/>
          <w:divBdr>
            <w:top w:val="none" w:sz="0" w:space="0" w:color="auto"/>
            <w:left w:val="none" w:sz="0" w:space="0" w:color="auto"/>
            <w:bottom w:val="none" w:sz="0" w:space="0" w:color="auto"/>
            <w:right w:val="none" w:sz="0" w:space="0" w:color="auto"/>
          </w:divBdr>
        </w:div>
        <w:div w:id="512956862">
          <w:marLeft w:val="360"/>
          <w:marRight w:val="0"/>
          <w:marTop w:val="115"/>
          <w:marBottom w:val="0"/>
          <w:divBdr>
            <w:top w:val="none" w:sz="0" w:space="0" w:color="auto"/>
            <w:left w:val="none" w:sz="0" w:space="0" w:color="auto"/>
            <w:bottom w:val="none" w:sz="0" w:space="0" w:color="auto"/>
            <w:right w:val="none" w:sz="0" w:space="0" w:color="auto"/>
          </w:divBdr>
        </w:div>
        <w:div w:id="1170369626">
          <w:marLeft w:val="360"/>
          <w:marRight w:val="0"/>
          <w:marTop w:val="115"/>
          <w:marBottom w:val="0"/>
          <w:divBdr>
            <w:top w:val="none" w:sz="0" w:space="0" w:color="auto"/>
            <w:left w:val="none" w:sz="0" w:space="0" w:color="auto"/>
            <w:bottom w:val="none" w:sz="0" w:space="0" w:color="auto"/>
            <w:right w:val="none" w:sz="0" w:space="0" w:color="auto"/>
          </w:divBdr>
        </w:div>
        <w:div w:id="1604607606">
          <w:marLeft w:val="360"/>
          <w:marRight w:val="0"/>
          <w:marTop w:val="115"/>
          <w:marBottom w:val="0"/>
          <w:divBdr>
            <w:top w:val="none" w:sz="0" w:space="0" w:color="auto"/>
            <w:left w:val="none" w:sz="0" w:space="0" w:color="auto"/>
            <w:bottom w:val="none" w:sz="0" w:space="0" w:color="auto"/>
            <w:right w:val="none" w:sz="0" w:space="0" w:color="auto"/>
          </w:divBdr>
        </w:div>
        <w:div w:id="1941374409">
          <w:marLeft w:val="360"/>
          <w:marRight w:val="0"/>
          <w:marTop w:val="115"/>
          <w:marBottom w:val="0"/>
          <w:divBdr>
            <w:top w:val="none" w:sz="0" w:space="0" w:color="auto"/>
            <w:left w:val="none" w:sz="0" w:space="0" w:color="auto"/>
            <w:bottom w:val="none" w:sz="0" w:space="0" w:color="auto"/>
            <w:right w:val="none" w:sz="0" w:space="0" w:color="auto"/>
          </w:divBdr>
        </w:div>
        <w:div w:id="2096633330">
          <w:marLeft w:val="360"/>
          <w:marRight w:val="0"/>
          <w:marTop w:val="115"/>
          <w:marBottom w:val="0"/>
          <w:divBdr>
            <w:top w:val="none" w:sz="0" w:space="0" w:color="auto"/>
            <w:left w:val="none" w:sz="0" w:space="0" w:color="auto"/>
            <w:bottom w:val="none" w:sz="0" w:space="0" w:color="auto"/>
            <w:right w:val="none" w:sz="0" w:space="0" w:color="auto"/>
          </w:divBdr>
        </w:div>
        <w:div w:id="2146004667">
          <w:marLeft w:val="360"/>
          <w:marRight w:val="0"/>
          <w:marTop w:val="115"/>
          <w:marBottom w:val="0"/>
          <w:divBdr>
            <w:top w:val="none" w:sz="0" w:space="0" w:color="auto"/>
            <w:left w:val="none" w:sz="0" w:space="0" w:color="auto"/>
            <w:bottom w:val="none" w:sz="0" w:space="0" w:color="auto"/>
            <w:right w:val="none" w:sz="0" w:space="0" w:color="auto"/>
          </w:divBdr>
        </w:div>
      </w:divsChild>
    </w:div>
    <w:div w:id="390927756">
      <w:bodyDiv w:val="1"/>
      <w:marLeft w:val="0"/>
      <w:marRight w:val="0"/>
      <w:marTop w:val="0"/>
      <w:marBottom w:val="0"/>
      <w:divBdr>
        <w:top w:val="none" w:sz="0" w:space="0" w:color="auto"/>
        <w:left w:val="none" w:sz="0" w:space="0" w:color="auto"/>
        <w:bottom w:val="none" w:sz="0" w:space="0" w:color="auto"/>
        <w:right w:val="none" w:sz="0" w:space="0" w:color="auto"/>
      </w:divBdr>
    </w:div>
    <w:div w:id="397215463">
      <w:bodyDiv w:val="1"/>
      <w:marLeft w:val="0"/>
      <w:marRight w:val="0"/>
      <w:marTop w:val="0"/>
      <w:marBottom w:val="0"/>
      <w:divBdr>
        <w:top w:val="none" w:sz="0" w:space="0" w:color="auto"/>
        <w:left w:val="none" w:sz="0" w:space="0" w:color="auto"/>
        <w:bottom w:val="none" w:sz="0" w:space="0" w:color="auto"/>
        <w:right w:val="none" w:sz="0" w:space="0" w:color="auto"/>
      </w:divBdr>
    </w:div>
    <w:div w:id="405610763">
      <w:bodyDiv w:val="1"/>
      <w:marLeft w:val="0"/>
      <w:marRight w:val="0"/>
      <w:marTop w:val="0"/>
      <w:marBottom w:val="0"/>
      <w:divBdr>
        <w:top w:val="none" w:sz="0" w:space="0" w:color="auto"/>
        <w:left w:val="none" w:sz="0" w:space="0" w:color="auto"/>
        <w:bottom w:val="none" w:sz="0" w:space="0" w:color="auto"/>
        <w:right w:val="none" w:sz="0" w:space="0" w:color="auto"/>
      </w:divBdr>
    </w:div>
    <w:div w:id="423766347">
      <w:bodyDiv w:val="1"/>
      <w:marLeft w:val="0"/>
      <w:marRight w:val="0"/>
      <w:marTop w:val="0"/>
      <w:marBottom w:val="0"/>
      <w:divBdr>
        <w:top w:val="none" w:sz="0" w:space="0" w:color="auto"/>
        <w:left w:val="none" w:sz="0" w:space="0" w:color="auto"/>
        <w:bottom w:val="none" w:sz="0" w:space="0" w:color="auto"/>
        <w:right w:val="none" w:sz="0" w:space="0" w:color="auto"/>
      </w:divBdr>
    </w:div>
    <w:div w:id="434255226">
      <w:bodyDiv w:val="1"/>
      <w:marLeft w:val="0"/>
      <w:marRight w:val="0"/>
      <w:marTop w:val="0"/>
      <w:marBottom w:val="0"/>
      <w:divBdr>
        <w:top w:val="none" w:sz="0" w:space="0" w:color="auto"/>
        <w:left w:val="none" w:sz="0" w:space="0" w:color="auto"/>
        <w:bottom w:val="none" w:sz="0" w:space="0" w:color="auto"/>
        <w:right w:val="none" w:sz="0" w:space="0" w:color="auto"/>
      </w:divBdr>
      <w:divsChild>
        <w:div w:id="1188762576">
          <w:marLeft w:val="706"/>
          <w:marRight w:val="0"/>
          <w:marTop w:val="77"/>
          <w:marBottom w:val="0"/>
          <w:divBdr>
            <w:top w:val="none" w:sz="0" w:space="0" w:color="auto"/>
            <w:left w:val="none" w:sz="0" w:space="0" w:color="auto"/>
            <w:bottom w:val="none" w:sz="0" w:space="0" w:color="auto"/>
            <w:right w:val="none" w:sz="0" w:space="0" w:color="auto"/>
          </w:divBdr>
        </w:div>
      </w:divsChild>
    </w:div>
    <w:div w:id="450903501">
      <w:bodyDiv w:val="1"/>
      <w:marLeft w:val="0"/>
      <w:marRight w:val="0"/>
      <w:marTop w:val="0"/>
      <w:marBottom w:val="0"/>
      <w:divBdr>
        <w:top w:val="none" w:sz="0" w:space="0" w:color="auto"/>
        <w:left w:val="none" w:sz="0" w:space="0" w:color="auto"/>
        <w:bottom w:val="none" w:sz="0" w:space="0" w:color="auto"/>
        <w:right w:val="none" w:sz="0" w:space="0" w:color="auto"/>
      </w:divBdr>
    </w:div>
    <w:div w:id="458449592">
      <w:bodyDiv w:val="1"/>
      <w:marLeft w:val="0"/>
      <w:marRight w:val="0"/>
      <w:marTop w:val="0"/>
      <w:marBottom w:val="0"/>
      <w:divBdr>
        <w:top w:val="none" w:sz="0" w:space="0" w:color="auto"/>
        <w:left w:val="none" w:sz="0" w:space="0" w:color="auto"/>
        <w:bottom w:val="none" w:sz="0" w:space="0" w:color="auto"/>
        <w:right w:val="none" w:sz="0" w:space="0" w:color="auto"/>
      </w:divBdr>
    </w:div>
    <w:div w:id="464008806">
      <w:bodyDiv w:val="1"/>
      <w:marLeft w:val="0"/>
      <w:marRight w:val="0"/>
      <w:marTop w:val="0"/>
      <w:marBottom w:val="0"/>
      <w:divBdr>
        <w:top w:val="none" w:sz="0" w:space="0" w:color="auto"/>
        <w:left w:val="none" w:sz="0" w:space="0" w:color="auto"/>
        <w:bottom w:val="none" w:sz="0" w:space="0" w:color="auto"/>
        <w:right w:val="none" w:sz="0" w:space="0" w:color="auto"/>
      </w:divBdr>
    </w:div>
    <w:div w:id="468864584">
      <w:bodyDiv w:val="1"/>
      <w:marLeft w:val="0"/>
      <w:marRight w:val="0"/>
      <w:marTop w:val="0"/>
      <w:marBottom w:val="0"/>
      <w:divBdr>
        <w:top w:val="none" w:sz="0" w:space="0" w:color="auto"/>
        <w:left w:val="none" w:sz="0" w:space="0" w:color="auto"/>
        <w:bottom w:val="none" w:sz="0" w:space="0" w:color="auto"/>
        <w:right w:val="none" w:sz="0" w:space="0" w:color="auto"/>
      </w:divBdr>
      <w:divsChild>
        <w:div w:id="2139882041">
          <w:marLeft w:val="547"/>
          <w:marRight w:val="0"/>
          <w:marTop w:val="86"/>
          <w:marBottom w:val="0"/>
          <w:divBdr>
            <w:top w:val="none" w:sz="0" w:space="0" w:color="auto"/>
            <w:left w:val="none" w:sz="0" w:space="0" w:color="auto"/>
            <w:bottom w:val="none" w:sz="0" w:space="0" w:color="auto"/>
            <w:right w:val="none" w:sz="0" w:space="0" w:color="auto"/>
          </w:divBdr>
        </w:div>
        <w:div w:id="1749228882">
          <w:marLeft w:val="547"/>
          <w:marRight w:val="0"/>
          <w:marTop w:val="86"/>
          <w:marBottom w:val="0"/>
          <w:divBdr>
            <w:top w:val="none" w:sz="0" w:space="0" w:color="auto"/>
            <w:left w:val="none" w:sz="0" w:space="0" w:color="auto"/>
            <w:bottom w:val="none" w:sz="0" w:space="0" w:color="auto"/>
            <w:right w:val="none" w:sz="0" w:space="0" w:color="auto"/>
          </w:divBdr>
        </w:div>
        <w:div w:id="1315598965">
          <w:marLeft w:val="547"/>
          <w:marRight w:val="0"/>
          <w:marTop w:val="86"/>
          <w:marBottom w:val="0"/>
          <w:divBdr>
            <w:top w:val="none" w:sz="0" w:space="0" w:color="auto"/>
            <w:left w:val="none" w:sz="0" w:space="0" w:color="auto"/>
            <w:bottom w:val="none" w:sz="0" w:space="0" w:color="auto"/>
            <w:right w:val="none" w:sz="0" w:space="0" w:color="auto"/>
          </w:divBdr>
        </w:div>
      </w:divsChild>
    </w:div>
    <w:div w:id="484853819">
      <w:bodyDiv w:val="1"/>
      <w:marLeft w:val="0"/>
      <w:marRight w:val="0"/>
      <w:marTop w:val="0"/>
      <w:marBottom w:val="0"/>
      <w:divBdr>
        <w:top w:val="none" w:sz="0" w:space="0" w:color="auto"/>
        <w:left w:val="none" w:sz="0" w:space="0" w:color="auto"/>
        <w:bottom w:val="none" w:sz="0" w:space="0" w:color="auto"/>
        <w:right w:val="none" w:sz="0" w:space="0" w:color="auto"/>
      </w:divBdr>
    </w:div>
    <w:div w:id="498815819">
      <w:bodyDiv w:val="1"/>
      <w:marLeft w:val="0"/>
      <w:marRight w:val="0"/>
      <w:marTop w:val="0"/>
      <w:marBottom w:val="0"/>
      <w:divBdr>
        <w:top w:val="none" w:sz="0" w:space="0" w:color="auto"/>
        <w:left w:val="none" w:sz="0" w:space="0" w:color="auto"/>
        <w:bottom w:val="none" w:sz="0" w:space="0" w:color="auto"/>
        <w:right w:val="none" w:sz="0" w:space="0" w:color="auto"/>
      </w:divBdr>
    </w:div>
    <w:div w:id="513155106">
      <w:bodyDiv w:val="1"/>
      <w:marLeft w:val="0"/>
      <w:marRight w:val="0"/>
      <w:marTop w:val="0"/>
      <w:marBottom w:val="0"/>
      <w:divBdr>
        <w:top w:val="none" w:sz="0" w:space="0" w:color="auto"/>
        <w:left w:val="none" w:sz="0" w:space="0" w:color="auto"/>
        <w:bottom w:val="none" w:sz="0" w:space="0" w:color="auto"/>
        <w:right w:val="none" w:sz="0" w:space="0" w:color="auto"/>
      </w:divBdr>
    </w:div>
    <w:div w:id="525947229">
      <w:bodyDiv w:val="1"/>
      <w:marLeft w:val="0"/>
      <w:marRight w:val="0"/>
      <w:marTop w:val="0"/>
      <w:marBottom w:val="0"/>
      <w:divBdr>
        <w:top w:val="none" w:sz="0" w:space="0" w:color="auto"/>
        <w:left w:val="none" w:sz="0" w:space="0" w:color="auto"/>
        <w:bottom w:val="none" w:sz="0" w:space="0" w:color="auto"/>
        <w:right w:val="none" w:sz="0" w:space="0" w:color="auto"/>
      </w:divBdr>
    </w:div>
    <w:div w:id="565381575">
      <w:bodyDiv w:val="1"/>
      <w:marLeft w:val="0"/>
      <w:marRight w:val="0"/>
      <w:marTop w:val="0"/>
      <w:marBottom w:val="0"/>
      <w:divBdr>
        <w:top w:val="none" w:sz="0" w:space="0" w:color="auto"/>
        <w:left w:val="none" w:sz="0" w:space="0" w:color="auto"/>
        <w:bottom w:val="none" w:sz="0" w:space="0" w:color="auto"/>
        <w:right w:val="none" w:sz="0" w:space="0" w:color="auto"/>
      </w:divBdr>
    </w:div>
    <w:div w:id="594553314">
      <w:bodyDiv w:val="1"/>
      <w:marLeft w:val="0"/>
      <w:marRight w:val="0"/>
      <w:marTop w:val="0"/>
      <w:marBottom w:val="0"/>
      <w:divBdr>
        <w:top w:val="none" w:sz="0" w:space="0" w:color="auto"/>
        <w:left w:val="none" w:sz="0" w:space="0" w:color="auto"/>
        <w:bottom w:val="none" w:sz="0" w:space="0" w:color="auto"/>
        <w:right w:val="none" w:sz="0" w:space="0" w:color="auto"/>
      </w:divBdr>
    </w:div>
    <w:div w:id="611787822">
      <w:bodyDiv w:val="1"/>
      <w:marLeft w:val="0"/>
      <w:marRight w:val="0"/>
      <w:marTop w:val="0"/>
      <w:marBottom w:val="0"/>
      <w:divBdr>
        <w:top w:val="none" w:sz="0" w:space="0" w:color="auto"/>
        <w:left w:val="none" w:sz="0" w:space="0" w:color="auto"/>
        <w:bottom w:val="none" w:sz="0" w:space="0" w:color="auto"/>
        <w:right w:val="none" w:sz="0" w:space="0" w:color="auto"/>
      </w:divBdr>
    </w:div>
    <w:div w:id="612904030">
      <w:bodyDiv w:val="1"/>
      <w:marLeft w:val="0"/>
      <w:marRight w:val="0"/>
      <w:marTop w:val="0"/>
      <w:marBottom w:val="0"/>
      <w:divBdr>
        <w:top w:val="none" w:sz="0" w:space="0" w:color="auto"/>
        <w:left w:val="none" w:sz="0" w:space="0" w:color="auto"/>
        <w:bottom w:val="none" w:sz="0" w:space="0" w:color="auto"/>
        <w:right w:val="none" w:sz="0" w:space="0" w:color="auto"/>
      </w:divBdr>
    </w:div>
    <w:div w:id="624234520">
      <w:bodyDiv w:val="1"/>
      <w:marLeft w:val="0"/>
      <w:marRight w:val="0"/>
      <w:marTop w:val="0"/>
      <w:marBottom w:val="0"/>
      <w:divBdr>
        <w:top w:val="none" w:sz="0" w:space="0" w:color="auto"/>
        <w:left w:val="none" w:sz="0" w:space="0" w:color="auto"/>
        <w:bottom w:val="none" w:sz="0" w:space="0" w:color="auto"/>
        <w:right w:val="none" w:sz="0" w:space="0" w:color="auto"/>
      </w:divBdr>
    </w:div>
    <w:div w:id="624695682">
      <w:bodyDiv w:val="1"/>
      <w:marLeft w:val="0"/>
      <w:marRight w:val="0"/>
      <w:marTop w:val="0"/>
      <w:marBottom w:val="0"/>
      <w:divBdr>
        <w:top w:val="none" w:sz="0" w:space="0" w:color="auto"/>
        <w:left w:val="none" w:sz="0" w:space="0" w:color="auto"/>
        <w:bottom w:val="none" w:sz="0" w:space="0" w:color="auto"/>
        <w:right w:val="none" w:sz="0" w:space="0" w:color="auto"/>
      </w:divBdr>
    </w:div>
    <w:div w:id="628975959">
      <w:bodyDiv w:val="1"/>
      <w:marLeft w:val="0"/>
      <w:marRight w:val="0"/>
      <w:marTop w:val="0"/>
      <w:marBottom w:val="0"/>
      <w:divBdr>
        <w:top w:val="none" w:sz="0" w:space="0" w:color="auto"/>
        <w:left w:val="none" w:sz="0" w:space="0" w:color="auto"/>
        <w:bottom w:val="none" w:sz="0" w:space="0" w:color="auto"/>
        <w:right w:val="none" w:sz="0" w:space="0" w:color="auto"/>
      </w:divBdr>
      <w:divsChild>
        <w:div w:id="1346862422">
          <w:marLeft w:val="0"/>
          <w:marRight w:val="0"/>
          <w:marTop w:val="0"/>
          <w:marBottom w:val="0"/>
          <w:divBdr>
            <w:top w:val="none" w:sz="0" w:space="0" w:color="auto"/>
            <w:left w:val="none" w:sz="0" w:space="0" w:color="auto"/>
            <w:bottom w:val="none" w:sz="0" w:space="0" w:color="auto"/>
            <w:right w:val="none" w:sz="0" w:space="0" w:color="auto"/>
          </w:divBdr>
          <w:divsChild>
            <w:div w:id="11724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6534">
      <w:bodyDiv w:val="1"/>
      <w:marLeft w:val="0"/>
      <w:marRight w:val="0"/>
      <w:marTop w:val="0"/>
      <w:marBottom w:val="0"/>
      <w:divBdr>
        <w:top w:val="none" w:sz="0" w:space="0" w:color="auto"/>
        <w:left w:val="none" w:sz="0" w:space="0" w:color="auto"/>
        <w:bottom w:val="none" w:sz="0" w:space="0" w:color="auto"/>
        <w:right w:val="none" w:sz="0" w:space="0" w:color="auto"/>
      </w:divBdr>
    </w:div>
    <w:div w:id="712000731">
      <w:bodyDiv w:val="1"/>
      <w:marLeft w:val="0"/>
      <w:marRight w:val="0"/>
      <w:marTop w:val="0"/>
      <w:marBottom w:val="0"/>
      <w:divBdr>
        <w:top w:val="none" w:sz="0" w:space="0" w:color="auto"/>
        <w:left w:val="none" w:sz="0" w:space="0" w:color="auto"/>
        <w:bottom w:val="none" w:sz="0" w:space="0" w:color="auto"/>
        <w:right w:val="none" w:sz="0" w:space="0" w:color="auto"/>
      </w:divBdr>
    </w:div>
    <w:div w:id="718168028">
      <w:bodyDiv w:val="1"/>
      <w:marLeft w:val="0"/>
      <w:marRight w:val="0"/>
      <w:marTop w:val="0"/>
      <w:marBottom w:val="0"/>
      <w:divBdr>
        <w:top w:val="none" w:sz="0" w:space="0" w:color="auto"/>
        <w:left w:val="none" w:sz="0" w:space="0" w:color="auto"/>
        <w:bottom w:val="none" w:sz="0" w:space="0" w:color="auto"/>
        <w:right w:val="none" w:sz="0" w:space="0" w:color="auto"/>
      </w:divBdr>
    </w:div>
    <w:div w:id="720373177">
      <w:bodyDiv w:val="1"/>
      <w:marLeft w:val="0"/>
      <w:marRight w:val="0"/>
      <w:marTop w:val="0"/>
      <w:marBottom w:val="0"/>
      <w:divBdr>
        <w:top w:val="none" w:sz="0" w:space="0" w:color="auto"/>
        <w:left w:val="none" w:sz="0" w:space="0" w:color="auto"/>
        <w:bottom w:val="none" w:sz="0" w:space="0" w:color="auto"/>
        <w:right w:val="none" w:sz="0" w:space="0" w:color="auto"/>
      </w:divBdr>
    </w:div>
    <w:div w:id="731660889">
      <w:bodyDiv w:val="1"/>
      <w:marLeft w:val="0"/>
      <w:marRight w:val="0"/>
      <w:marTop w:val="0"/>
      <w:marBottom w:val="0"/>
      <w:divBdr>
        <w:top w:val="none" w:sz="0" w:space="0" w:color="auto"/>
        <w:left w:val="none" w:sz="0" w:space="0" w:color="auto"/>
        <w:bottom w:val="none" w:sz="0" w:space="0" w:color="auto"/>
        <w:right w:val="none" w:sz="0" w:space="0" w:color="auto"/>
      </w:divBdr>
    </w:div>
    <w:div w:id="736902783">
      <w:bodyDiv w:val="1"/>
      <w:marLeft w:val="0"/>
      <w:marRight w:val="0"/>
      <w:marTop w:val="0"/>
      <w:marBottom w:val="0"/>
      <w:divBdr>
        <w:top w:val="none" w:sz="0" w:space="0" w:color="auto"/>
        <w:left w:val="none" w:sz="0" w:space="0" w:color="auto"/>
        <w:bottom w:val="none" w:sz="0" w:space="0" w:color="auto"/>
        <w:right w:val="none" w:sz="0" w:space="0" w:color="auto"/>
      </w:divBdr>
    </w:div>
    <w:div w:id="741374956">
      <w:bodyDiv w:val="1"/>
      <w:marLeft w:val="0"/>
      <w:marRight w:val="0"/>
      <w:marTop w:val="0"/>
      <w:marBottom w:val="0"/>
      <w:divBdr>
        <w:top w:val="none" w:sz="0" w:space="0" w:color="auto"/>
        <w:left w:val="none" w:sz="0" w:space="0" w:color="auto"/>
        <w:bottom w:val="none" w:sz="0" w:space="0" w:color="auto"/>
        <w:right w:val="none" w:sz="0" w:space="0" w:color="auto"/>
      </w:divBdr>
    </w:div>
    <w:div w:id="749692037">
      <w:bodyDiv w:val="1"/>
      <w:marLeft w:val="0"/>
      <w:marRight w:val="0"/>
      <w:marTop w:val="0"/>
      <w:marBottom w:val="0"/>
      <w:divBdr>
        <w:top w:val="none" w:sz="0" w:space="0" w:color="auto"/>
        <w:left w:val="none" w:sz="0" w:space="0" w:color="auto"/>
        <w:bottom w:val="none" w:sz="0" w:space="0" w:color="auto"/>
        <w:right w:val="none" w:sz="0" w:space="0" w:color="auto"/>
      </w:divBdr>
    </w:div>
    <w:div w:id="757335895">
      <w:bodyDiv w:val="1"/>
      <w:marLeft w:val="0"/>
      <w:marRight w:val="0"/>
      <w:marTop w:val="0"/>
      <w:marBottom w:val="0"/>
      <w:divBdr>
        <w:top w:val="none" w:sz="0" w:space="0" w:color="auto"/>
        <w:left w:val="none" w:sz="0" w:space="0" w:color="auto"/>
        <w:bottom w:val="none" w:sz="0" w:space="0" w:color="auto"/>
        <w:right w:val="none" w:sz="0" w:space="0" w:color="auto"/>
      </w:divBdr>
    </w:div>
    <w:div w:id="778380370">
      <w:bodyDiv w:val="1"/>
      <w:marLeft w:val="0"/>
      <w:marRight w:val="0"/>
      <w:marTop w:val="0"/>
      <w:marBottom w:val="0"/>
      <w:divBdr>
        <w:top w:val="none" w:sz="0" w:space="0" w:color="auto"/>
        <w:left w:val="none" w:sz="0" w:space="0" w:color="auto"/>
        <w:bottom w:val="none" w:sz="0" w:space="0" w:color="auto"/>
        <w:right w:val="none" w:sz="0" w:space="0" w:color="auto"/>
      </w:divBdr>
    </w:div>
    <w:div w:id="782578407">
      <w:bodyDiv w:val="1"/>
      <w:marLeft w:val="0"/>
      <w:marRight w:val="0"/>
      <w:marTop w:val="0"/>
      <w:marBottom w:val="0"/>
      <w:divBdr>
        <w:top w:val="none" w:sz="0" w:space="0" w:color="auto"/>
        <w:left w:val="none" w:sz="0" w:space="0" w:color="auto"/>
        <w:bottom w:val="none" w:sz="0" w:space="0" w:color="auto"/>
        <w:right w:val="none" w:sz="0" w:space="0" w:color="auto"/>
      </w:divBdr>
    </w:div>
    <w:div w:id="787701645">
      <w:bodyDiv w:val="1"/>
      <w:marLeft w:val="0"/>
      <w:marRight w:val="0"/>
      <w:marTop w:val="0"/>
      <w:marBottom w:val="0"/>
      <w:divBdr>
        <w:top w:val="none" w:sz="0" w:space="0" w:color="auto"/>
        <w:left w:val="none" w:sz="0" w:space="0" w:color="auto"/>
        <w:bottom w:val="none" w:sz="0" w:space="0" w:color="auto"/>
        <w:right w:val="none" w:sz="0" w:space="0" w:color="auto"/>
      </w:divBdr>
    </w:div>
    <w:div w:id="804541546">
      <w:bodyDiv w:val="1"/>
      <w:marLeft w:val="0"/>
      <w:marRight w:val="0"/>
      <w:marTop w:val="0"/>
      <w:marBottom w:val="0"/>
      <w:divBdr>
        <w:top w:val="none" w:sz="0" w:space="0" w:color="auto"/>
        <w:left w:val="none" w:sz="0" w:space="0" w:color="auto"/>
        <w:bottom w:val="none" w:sz="0" w:space="0" w:color="auto"/>
        <w:right w:val="none" w:sz="0" w:space="0" w:color="auto"/>
      </w:divBdr>
    </w:div>
    <w:div w:id="807286391">
      <w:bodyDiv w:val="1"/>
      <w:marLeft w:val="0"/>
      <w:marRight w:val="0"/>
      <w:marTop w:val="0"/>
      <w:marBottom w:val="0"/>
      <w:divBdr>
        <w:top w:val="none" w:sz="0" w:space="0" w:color="auto"/>
        <w:left w:val="none" w:sz="0" w:space="0" w:color="auto"/>
        <w:bottom w:val="none" w:sz="0" w:space="0" w:color="auto"/>
        <w:right w:val="none" w:sz="0" w:space="0" w:color="auto"/>
      </w:divBdr>
    </w:div>
    <w:div w:id="827474299">
      <w:bodyDiv w:val="1"/>
      <w:marLeft w:val="0"/>
      <w:marRight w:val="0"/>
      <w:marTop w:val="0"/>
      <w:marBottom w:val="0"/>
      <w:divBdr>
        <w:top w:val="none" w:sz="0" w:space="0" w:color="auto"/>
        <w:left w:val="none" w:sz="0" w:space="0" w:color="auto"/>
        <w:bottom w:val="none" w:sz="0" w:space="0" w:color="auto"/>
        <w:right w:val="none" w:sz="0" w:space="0" w:color="auto"/>
      </w:divBdr>
    </w:div>
    <w:div w:id="853105118">
      <w:bodyDiv w:val="1"/>
      <w:marLeft w:val="0"/>
      <w:marRight w:val="0"/>
      <w:marTop w:val="0"/>
      <w:marBottom w:val="0"/>
      <w:divBdr>
        <w:top w:val="none" w:sz="0" w:space="0" w:color="auto"/>
        <w:left w:val="none" w:sz="0" w:space="0" w:color="auto"/>
        <w:bottom w:val="none" w:sz="0" w:space="0" w:color="auto"/>
        <w:right w:val="none" w:sz="0" w:space="0" w:color="auto"/>
      </w:divBdr>
    </w:div>
    <w:div w:id="868029736">
      <w:bodyDiv w:val="1"/>
      <w:marLeft w:val="0"/>
      <w:marRight w:val="0"/>
      <w:marTop w:val="0"/>
      <w:marBottom w:val="0"/>
      <w:divBdr>
        <w:top w:val="none" w:sz="0" w:space="0" w:color="auto"/>
        <w:left w:val="none" w:sz="0" w:space="0" w:color="auto"/>
        <w:bottom w:val="none" w:sz="0" w:space="0" w:color="auto"/>
        <w:right w:val="none" w:sz="0" w:space="0" w:color="auto"/>
      </w:divBdr>
    </w:div>
    <w:div w:id="874201152">
      <w:bodyDiv w:val="1"/>
      <w:marLeft w:val="0"/>
      <w:marRight w:val="0"/>
      <w:marTop w:val="0"/>
      <w:marBottom w:val="0"/>
      <w:divBdr>
        <w:top w:val="none" w:sz="0" w:space="0" w:color="auto"/>
        <w:left w:val="none" w:sz="0" w:space="0" w:color="auto"/>
        <w:bottom w:val="none" w:sz="0" w:space="0" w:color="auto"/>
        <w:right w:val="none" w:sz="0" w:space="0" w:color="auto"/>
      </w:divBdr>
      <w:divsChild>
        <w:div w:id="57167598">
          <w:marLeft w:val="547"/>
          <w:marRight w:val="0"/>
          <w:marTop w:val="77"/>
          <w:marBottom w:val="0"/>
          <w:divBdr>
            <w:top w:val="none" w:sz="0" w:space="0" w:color="auto"/>
            <w:left w:val="none" w:sz="0" w:space="0" w:color="auto"/>
            <w:bottom w:val="none" w:sz="0" w:space="0" w:color="auto"/>
            <w:right w:val="none" w:sz="0" w:space="0" w:color="auto"/>
          </w:divBdr>
        </w:div>
        <w:div w:id="124541098">
          <w:marLeft w:val="893"/>
          <w:marRight w:val="0"/>
          <w:marTop w:val="77"/>
          <w:marBottom w:val="0"/>
          <w:divBdr>
            <w:top w:val="none" w:sz="0" w:space="0" w:color="auto"/>
            <w:left w:val="none" w:sz="0" w:space="0" w:color="auto"/>
            <w:bottom w:val="none" w:sz="0" w:space="0" w:color="auto"/>
            <w:right w:val="none" w:sz="0" w:space="0" w:color="auto"/>
          </w:divBdr>
        </w:div>
        <w:div w:id="695233336">
          <w:marLeft w:val="893"/>
          <w:marRight w:val="0"/>
          <w:marTop w:val="77"/>
          <w:marBottom w:val="0"/>
          <w:divBdr>
            <w:top w:val="none" w:sz="0" w:space="0" w:color="auto"/>
            <w:left w:val="none" w:sz="0" w:space="0" w:color="auto"/>
            <w:bottom w:val="none" w:sz="0" w:space="0" w:color="auto"/>
            <w:right w:val="none" w:sz="0" w:space="0" w:color="auto"/>
          </w:divBdr>
        </w:div>
        <w:div w:id="847598393">
          <w:marLeft w:val="547"/>
          <w:marRight w:val="0"/>
          <w:marTop w:val="77"/>
          <w:marBottom w:val="0"/>
          <w:divBdr>
            <w:top w:val="none" w:sz="0" w:space="0" w:color="auto"/>
            <w:left w:val="none" w:sz="0" w:space="0" w:color="auto"/>
            <w:bottom w:val="none" w:sz="0" w:space="0" w:color="auto"/>
            <w:right w:val="none" w:sz="0" w:space="0" w:color="auto"/>
          </w:divBdr>
        </w:div>
        <w:div w:id="855921723">
          <w:marLeft w:val="893"/>
          <w:marRight w:val="0"/>
          <w:marTop w:val="77"/>
          <w:marBottom w:val="0"/>
          <w:divBdr>
            <w:top w:val="none" w:sz="0" w:space="0" w:color="auto"/>
            <w:left w:val="none" w:sz="0" w:space="0" w:color="auto"/>
            <w:bottom w:val="none" w:sz="0" w:space="0" w:color="auto"/>
            <w:right w:val="none" w:sz="0" w:space="0" w:color="auto"/>
          </w:divBdr>
        </w:div>
        <w:div w:id="1137526998">
          <w:marLeft w:val="893"/>
          <w:marRight w:val="0"/>
          <w:marTop w:val="77"/>
          <w:marBottom w:val="0"/>
          <w:divBdr>
            <w:top w:val="none" w:sz="0" w:space="0" w:color="auto"/>
            <w:left w:val="none" w:sz="0" w:space="0" w:color="auto"/>
            <w:bottom w:val="none" w:sz="0" w:space="0" w:color="auto"/>
            <w:right w:val="none" w:sz="0" w:space="0" w:color="auto"/>
          </w:divBdr>
        </w:div>
        <w:div w:id="1452549624">
          <w:marLeft w:val="893"/>
          <w:marRight w:val="0"/>
          <w:marTop w:val="77"/>
          <w:marBottom w:val="0"/>
          <w:divBdr>
            <w:top w:val="none" w:sz="0" w:space="0" w:color="auto"/>
            <w:left w:val="none" w:sz="0" w:space="0" w:color="auto"/>
            <w:bottom w:val="none" w:sz="0" w:space="0" w:color="auto"/>
            <w:right w:val="none" w:sz="0" w:space="0" w:color="auto"/>
          </w:divBdr>
        </w:div>
        <w:div w:id="1791044817">
          <w:marLeft w:val="893"/>
          <w:marRight w:val="0"/>
          <w:marTop w:val="77"/>
          <w:marBottom w:val="0"/>
          <w:divBdr>
            <w:top w:val="none" w:sz="0" w:space="0" w:color="auto"/>
            <w:left w:val="none" w:sz="0" w:space="0" w:color="auto"/>
            <w:bottom w:val="none" w:sz="0" w:space="0" w:color="auto"/>
            <w:right w:val="none" w:sz="0" w:space="0" w:color="auto"/>
          </w:divBdr>
        </w:div>
      </w:divsChild>
    </w:div>
    <w:div w:id="878857496">
      <w:bodyDiv w:val="1"/>
      <w:marLeft w:val="0"/>
      <w:marRight w:val="0"/>
      <w:marTop w:val="0"/>
      <w:marBottom w:val="0"/>
      <w:divBdr>
        <w:top w:val="none" w:sz="0" w:space="0" w:color="auto"/>
        <w:left w:val="none" w:sz="0" w:space="0" w:color="auto"/>
        <w:bottom w:val="none" w:sz="0" w:space="0" w:color="auto"/>
        <w:right w:val="none" w:sz="0" w:space="0" w:color="auto"/>
      </w:divBdr>
    </w:div>
    <w:div w:id="889223700">
      <w:bodyDiv w:val="1"/>
      <w:marLeft w:val="0"/>
      <w:marRight w:val="0"/>
      <w:marTop w:val="0"/>
      <w:marBottom w:val="0"/>
      <w:divBdr>
        <w:top w:val="none" w:sz="0" w:space="0" w:color="auto"/>
        <w:left w:val="none" w:sz="0" w:space="0" w:color="auto"/>
        <w:bottom w:val="none" w:sz="0" w:space="0" w:color="auto"/>
        <w:right w:val="none" w:sz="0" w:space="0" w:color="auto"/>
      </w:divBdr>
    </w:div>
    <w:div w:id="904220079">
      <w:bodyDiv w:val="1"/>
      <w:marLeft w:val="0"/>
      <w:marRight w:val="0"/>
      <w:marTop w:val="0"/>
      <w:marBottom w:val="0"/>
      <w:divBdr>
        <w:top w:val="none" w:sz="0" w:space="0" w:color="auto"/>
        <w:left w:val="none" w:sz="0" w:space="0" w:color="auto"/>
        <w:bottom w:val="none" w:sz="0" w:space="0" w:color="auto"/>
        <w:right w:val="none" w:sz="0" w:space="0" w:color="auto"/>
      </w:divBdr>
    </w:div>
    <w:div w:id="911159503">
      <w:bodyDiv w:val="1"/>
      <w:marLeft w:val="0"/>
      <w:marRight w:val="0"/>
      <w:marTop w:val="0"/>
      <w:marBottom w:val="0"/>
      <w:divBdr>
        <w:top w:val="none" w:sz="0" w:space="0" w:color="auto"/>
        <w:left w:val="none" w:sz="0" w:space="0" w:color="auto"/>
        <w:bottom w:val="none" w:sz="0" w:space="0" w:color="auto"/>
        <w:right w:val="none" w:sz="0" w:space="0" w:color="auto"/>
      </w:divBdr>
    </w:div>
    <w:div w:id="923298628">
      <w:bodyDiv w:val="1"/>
      <w:marLeft w:val="0"/>
      <w:marRight w:val="0"/>
      <w:marTop w:val="0"/>
      <w:marBottom w:val="0"/>
      <w:divBdr>
        <w:top w:val="none" w:sz="0" w:space="0" w:color="auto"/>
        <w:left w:val="none" w:sz="0" w:space="0" w:color="auto"/>
        <w:bottom w:val="none" w:sz="0" w:space="0" w:color="auto"/>
        <w:right w:val="none" w:sz="0" w:space="0" w:color="auto"/>
      </w:divBdr>
    </w:div>
    <w:div w:id="924604907">
      <w:bodyDiv w:val="1"/>
      <w:marLeft w:val="0"/>
      <w:marRight w:val="0"/>
      <w:marTop w:val="0"/>
      <w:marBottom w:val="0"/>
      <w:divBdr>
        <w:top w:val="none" w:sz="0" w:space="0" w:color="auto"/>
        <w:left w:val="none" w:sz="0" w:space="0" w:color="auto"/>
        <w:bottom w:val="none" w:sz="0" w:space="0" w:color="auto"/>
        <w:right w:val="none" w:sz="0" w:space="0" w:color="auto"/>
      </w:divBdr>
    </w:div>
    <w:div w:id="962349385">
      <w:bodyDiv w:val="1"/>
      <w:marLeft w:val="0"/>
      <w:marRight w:val="0"/>
      <w:marTop w:val="0"/>
      <w:marBottom w:val="0"/>
      <w:divBdr>
        <w:top w:val="none" w:sz="0" w:space="0" w:color="auto"/>
        <w:left w:val="none" w:sz="0" w:space="0" w:color="auto"/>
        <w:bottom w:val="none" w:sz="0" w:space="0" w:color="auto"/>
        <w:right w:val="none" w:sz="0" w:space="0" w:color="auto"/>
      </w:divBdr>
      <w:divsChild>
        <w:div w:id="298808737">
          <w:marLeft w:val="0"/>
          <w:marRight w:val="0"/>
          <w:marTop w:val="0"/>
          <w:marBottom w:val="0"/>
          <w:divBdr>
            <w:top w:val="none" w:sz="0" w:space="0" w:color="auto"/>
            <w:left w:val="none" w:sz="0" w:space="0" w:color="auto"/>
            <w:bottom w:val="none" w:sz="0" w:space="0" w:color="auto"/>
            <w:right w:val="none" w:sz="0" w:space="0" w:color="auto"/>
          </w:divBdr>
        </w:div>
        <w:div w:id="303003802">
          <w:marLeft w:val="0"/>
          <w:marRight w:val="0"/>
          <w:marTop w:val="0"/>
          <w:marBottom w:val="0"/>
          <w:divBdr>
            <w:top w:val="none" w:sz="0" w:space="0" w:color="auto"/>
            <w:left w:val="none" w:sz="0" w:space="0" w:color="auto"/>
            <w:bottom w:val="none" w:sz="0" w:space="0" w:color="auto"/>
            <w:right w:val="none" w:sz="0" w:space="0" w:color="auto"/>
          </w:divBdr>
        </w:div>
        <w:div w:id="873270100">
          <w:marLeft w:val="0"/>
          <w:marRight w:val="0"/>
          <w:marTop w:val="0"/>
          <w:marBottom w:val="0"/>
          <w:divBdr>
            <w:top w:val="none" w:sz="0" w:space="0" w:color="auto"/>
            <w:left w:val="none" w:sz="0" w:space="0" w:color="auto"/>
            <w:bottom w:val="none" w:sz="0" w:space="0" w:color="auto"/>
            <w:right w:val="none" w:sz="0" w:space="0" w:color="auto"/>
          </w:divBdr>
        </w:div>
        <w:div w:id="1031490123">
          <w:marLeft w:val="0"/>
          <w:marRight w:val="0"/>
          <w:marTop w:val="0"/>
          <w:marBottom w:val="0"/>
          <w:divBdr>
            <w:top w:val="none" w:sz="0" w:space="0" w:color="auto"/>
            <w:left w:val="none" w:sz="0" w:space="0" w:color="auto"/>
            <w:bottom w:val="none" w:sz="0" w:space="0" w:color="auto"/>
            <w:right w:val="none" w:sz="0" w:space="0" w:color="auto"/>
          </w:divBdr>
        </w:div>
        <w:div w:id="1420785243">
          <w:marLeft w:val="0"/>
          <w:marRight w:val="0"/>
          <w:marTop w:val="0"/>
          <w:marBottom w:val="0"/>
          <w:divBdr>
            <w:top w:val="none" w:sz="0" w:space="0" w:color="auto"/>
            <w:left w:val="none" w:sz="0" w:space="0" w:color="auto"/>
            <w:bottom w:val="none" w:sz="0" w:space="0" w:color="auto"/>
            <w:right w:val="none" w:sz="0" w:space="0" w:color="auto"/>
          </w:divBdr>
        </w:div>
        <w:div w:id="1553422861">
          <w:marLeft w:val="0"/>
          <w:marRight w:val="0"/>
          <w:marTop w:val="0"/>
          <w:marBottom w:val="0"/>
          <w:divBdr>
            <w:top w:val="none" w:sz="0" w:space="0" w:color="auto"/>
            <w:left w:val="none" w:sz="0" w:space="0" w:color="auto"/>
            <w:bottom w:val="none" w:sz="0" w:space="0" w:color="auto"/>
            <w:right w:val="none" w:sz="0" w:space="0" w:color="auto"/>
          </w:divBdr>
        </w:div>
      </w:divsChild>
    </w:div>
    <w:div w:id="1000960610">
      <w:bodyDiv w:val="1"/>
      <w:marLeft w:val="0"/>
      <w:marRight w:val="0"/>
      <w:marTop w:val="0"/>
      <w:marBottom w:val="0"/>
      <w:divBdr>
        <w:top w:val="none" w:sz="0" w:space="0" w:color="auto"/>
        <w:left w:val="none" w:sz="0" w:space="0" w:color="auto"/>
        <w:bottom w:val="none" w:sz="0" w:space="0" w:color="auto"/>
        <w:right w:val="none" w:sz="0" w:space="0" w:color="auto"/>
      </w:divBdr>
    </w:div>
    <w:div w:id="1042363699">
      <w:bodyDiv w:val="1"/>
      <w:marLeft w:val="0"/>
      <w:marRight w:val="0"/>
      <w:marTop w:val="0"/>
      <w:marBottom w:val="0"/>
      <w:divBdr>
        <w:top w:val="none" w:sz="0" w:space="0" w:color="auto"/>
        <w:left w:val="none" w:sz="0" w:space="0" w:color="auto"/>
        <w:bottom w:val="none" w:sz="0" w:space="0" w:color="auto"/>
        <w:right w:val="none" w:sz="0" w:space="0" w:color="auto"/>
      </w:divBdr>
    </w:div>
    <w:div w:id="1057775420">
      <w:bodyDiv w:val="1"/>
      <w:marLeft w:val="0"/>
      <w:marRight w:val="0"/>
      <w:marTop w:val="0"/>
      <w:marBottom w:val="0"/>
      <w:divBdr>
        <w:top w:val="none" w:sz="0" w:space="0" w:color="auto"/>
        <w:left w:val="none" w:sz="0" w:space="0" w:color="auto"/>
        <w:bottom w:val="none" w:sz="0" w:space="0" w:color="auto"/>
        <w:right w:val="none" w:sz="0" w:space="0" w:color="auto"/>
      </w:divBdr>
    </w:div>
    <w:div w:id="1092899083">
      <w:bodyDiv w:val="1"/>
      <w:marLeft w:val="0"/>
      <w:marRight w:val="0"/>
      <w:marTop w:val="0"/>
      <w:marBottom w:val="0"/>
      <w:divBdr>
        <w:top w:val="none" w:sz="0" w:space="0" w:color="auto"/>
        <w:left w:val="none" w:sz="0" w:space="0" w:color="auto"/>
        <w:bottom w:val="none" w:sz="0" w:space="0" w:color="auto"/>
        <w:right w:val="none" w:sz="0" w:space="0" w:color="auto"/>
      </w:divBdr>
    </w:div>
    <w:div w:id="1096365825">
      <w:bodyDiv w:val="1"/>
      <w:marLeft w:val="0"/>
      <w:marRight w:val="0"/>
      <w:marTop w:val="0"/>
      <w:marBottom w:val="0"/>
      <w:divBdr>
        <w:top w:val="none" w:sz="0" w:space="0" w:color="auto"/>
        <w:left w:val="none" w:sz="0" w:space="0" w:color="auto"/>
        <w:bottom w:val="none" w:sz="0" w:space="0" w:color="auto"/>
        <w:right w:val="none" w:sz="0" w:space="0" w:color="auto"/>
      </w:divBdr>
    </w:div>
    <w:div w:id="1101798904">
      <w:bodyDiv w:val="1"/>
      <w:marLeft w:val="0"/>
      <w:marRight w:val="0"/>
      <w:marTop w:val="0"/>
      <w:marBottom w:val="0"/>
      <w:divBdr>
        <w:top w:val="none" w:sz="0" w:space="0" w:color="auto"/>
        <w:left w:val="none" w:sz="0" w:space="0" w:color="auto"/>
        <w:bottom w:val="none" w:sz="0" w:space="0" w:color="auto"/>
        <w:right w:val="none" w:sz="0" w:space="0" w:color="auto"/>
      </w:divBdr>
    </w:div>
    <w:div w:id="1126315722">
      <w:bodyDiv w:val="1"/>
      <w:marLeft w:val="0"/>
      <w:marRight w:val="0"/>
      <w:marTop w:val="0"/>
      <w:marBottom w:val="0"/>
      <w:divBdr>
        <w:top w:val="none" w:sz="0" w:space="0" w:color="auto"/>
        <w:left w:val="none" w:sz="0" w:space="0" w:color="auto"/>
        <w:bottom w:val="none" w:sz="0" w:space="0" w:color="auto"/>
        <w:right w:val="none" w:sz="0" w:space="0" w:color="auto"/>
      </w:divBdr>
    </w:div>
    <w:div w:id="1128091075">
      <w:bodyDiv w:val="1"/>
      <w:marLeft w:val="0"/>
      <w:marRight w:val="0"/>
      <w:marTop w:val="0"/>
      <w:marBottom w:val="0"/>
      <w:divBdr>
        <w:top w:val="none" w:sz="0" w:space="0" w:color="auto"/>
        <w:left w:val="none" w:sz="0" w:space="0" w:color="auto"/>
        <w:bottom w:val="none" w:sz="0" w:space="0" w:color="auto"/>
        <w:right w:val="none" w:sz="0" w:space="0" w:color="auto"/>
      </w:divBdr>
    </w:div>
    <w:div w:id="1185902505">
      <w:bodyDiv w:val="1"/>
      <w:marLeft w:val="0"/>
      <w:marRight w:val="0"/>
      <w:marTop w:val="0"/>
      <w:marBottom w:val="0"/>
      <w:divBdr>
        <w:top w:val="none" w:sz="0" w:space="0" w:color="auto"/>
        <w:left w:val="none" w:sz="0" w:space="0" w:color="auto"/>
        <w:bottom w:val="none" w:sz="0" w:space="0" w:color="auto"/>
        <w:right w:val="none" w:sz="0" w:space="0" w:color="auto"/>
      </w:divBdr>
    </w:div>
    <w:div w:id="1198011143">
      <w:bodyDiv w:val="1"/>
      <w:marLeft w:val="0"/>
      <w:marRight w:val="0"/>
      <w:marTop w:val="0"/>
      <w:marBottom w:val="0"/>
      <w:divBdr>
        <w:top w:val="none" w:sz="0" w:space="0" w:color="auto"/>
        <w:left w:val="none" w:sz="0" w:space="0" w:color="auto"/>
        <w:bottom w:val="none" w:sz="0" w:space="0" w:color="auto"/>
        <w:right w:val="none" w:sz="0" w:space="0" w:color="auto"/>
      </w:divBdr>
    </w:div>
    <w:div w:id="1199703065">
      <w:bodyDiv w:val="1"/>
      <w:marLeft w:val="0"/>
      <w:marRight w:val="0"/>
      <w:marTop w:val="0"/>
      <w:marBottom w:val="0"/>
      <w:divBdr>
        <w:top w:val="none" w:sz="0" w:space="0" w:color="auto"/>
        <w:left w:val="none" w:sz="0" w:space="0" w:color="auto"/>
        <w:bottom w:val="none" w:sz="0" w:space="0" w:color="auto"/>
        <w:right w:val="none" w:sz="0" w:space="0" w:color="auto"/>
      </w:divBdr>
    </w:div>
    <w:div w:id="1223368991">
      <w:bodyDiv w:val="1"/>
      <w:marLeft w:val="0"/>
      <w:marRight w:val="0"/>
      <w:marTop w:val="0"/>
      <w:marBottom w:val="0"/>
      <w:divBdr>
        <w:top w:val="none" w:sz="0" w:space="0" w:color="auto"/>
        <w:left w:val="none" w:sz="0" w:space="0" w:color="auto"/>
        <w:bottom w:val="none" w:sz="0" w:space="0" w:color="auto"/>
        <w:right w:val="none" w:sz="0" w:space="0" w:color="auto"/>
      </w:divBdr>
    </w:div>
    <w:div w:id="1223520742">
      <w:bodyDiv w:val="1"/>
      <w:marLeft w:val="0"/>
      <w:marRight w:val="0"/>
      <w:marTop w:val="0"/>
      <w:marBottom w:val="0"/>
      <w:divBdr>
        <w:top w:val="none" w:sz="0" w:space="0" w:color="auto"/>
        <w:left w:val="none" w:sz="0" w:space="0" w:color="auto"/>
        <w:bottom w:val="none" w:sz="0" w:space="0" w:color="auto"/>
        <w:right w:val="none" w:sz="0" w:space="0" w:color="auto"/>
      </w:divBdr>
      <w:divsChild>
        <w:div w:id="132672941">
          <w:marLeft w:val="1080"/>
          <w:marRight w:val="0"/>
          <w:marTop w:val="72"/>
          <w:marBottom w:val="0"/>
          <w:divBdr>
            <w:top w:val="none" w:sz="0" w:space="0" w:color="auto"/>
            <w:left w:val="none" w:sz="0" w:space="0" w:color="auto"/>
            <w:bottom w:val="none" w:sz="0" w:space="0" w:color="auto"/>
            <w:right w:val="none" w:sz="0" w:space="0" w:color="auto"/>
          </w:divBdr>
        </w:div>
        <w:div w:id="223032958">
          <w:marLeft w:val="1080"/>
          <w:marRight w:val="0"/>
          <w:marTop w:val="72"/>
          <w:marBottom w:val="0"/>
          <w:divBdr>
            <w:top w:val="none" w:sz="0" w:space="0" w:color="auto"/>
            <w:left w:val="none" w:sz="0" w:space="0" w:color="auto"/>
            <w:bottom w:val="none" w:sz="0" w:space="0" w:color="auto"/>
            <w:right w:val="none" w:sz="0" w:space="0" w:color="auto"/>
          </w:divBdr>
        </w:div>
        <w:div w:id="362438590">
          <w:marLeft w:val="706"/>
          <w:marRight w:val="0"/>
          <w:marTop w:val="72"/>
          <w:marBottom w:val="0"/>
          <w:divBdr>
            <w:top w:val="none" w:sz="0" w:space="0" w:color="auto"/>
            <w:left w:val="none" w:sz="0" w:space="0" w:color="auto"/>
            <w:bottom w:val="none" w:sz="0" w:space="0" w:color="auto"/>
            <w:right w:val="none" w:sz="0" w:space="0" w:color="auto"/>
          </w:divBdr>
        </w:div>
        <w:div w:id="539361728">
          <w:marLeft w:val="1080"/>
          <w:marRight w:val="0"/>
          <w:marTop w:val="72"/>
          <w:marBottom w:val="0"/>
          <w:divBdr>
            <w:top w:val="none" w:sz="0" w:space="0" w:color="auto"/>
            <w:left w:val="none" w:sz="0" w:space="0" w:color="auto"/>
            <w:bottom w:val="none" w:sz="0" w:space="0" w:color="auto"/>
            <w:right w:val="none" w:sz="0" w:space="0" w:color="auto"/>
          </w:divBdr>
        </w:div>
        <w:div w:id="1030841764">
          <w:marLeft w:val="1080"/>
          <w:marRight w:val="0"/>
          <w:marTop w:val="72"/>
          <w:marBottom w:val="0"/>
          <w:divBdr>
            <w:top w:val="none" w:sz="0" w:space="0" w:color="auto"/>
            <w:left w:val="none" w:sz="0" w:space="0" w:color="auto"/>
            <w:bottom w:val="none" w:sz="0" w:space="0" w:color="auto"/>
            <w:right w:val="none" w:sz="0" w:space="0" w:color="auto"/>
          </w:divBdr>
        </w:div>
        <w:div w:id="1035734414">
          <w:marLeft w:val="360"/>
          <w:marRight w:val="0"/>
          <w:marTop w:val="72"/>
          <w:marBottom w:val="0"/>
          <w:divBdr>
            <w:top w:val="none" w:sz="0" w:space="0" w:color="auto"/>
            <w:left w:val="none" w:sz="0" w:space="0" w:color="auto"/>
            <w:bottom w:val="none" w:sz="0" w:space="0" w:color="auto"/>
            <w:right w:val="none" w:sz="0" w:space="0" w:color="auto"/>
          </w:divBdr>
        </w:div>
        <w:div w:id="1170632816">
          <w:marLeft w:val="1080"/>
          <w:marRight w:val="0"/>
          <w:marTop w:val="72"/>
          <w:marBottom w:val="0"/>
          <w:divBdr>
            <w:top w:val="none" w:sz="0" w:space="0" w:color="auto"/>
            <w:left w:val="none" w:sz="0" w:space="0" w:color="auto"/>
            <w:bottom w:val="none" w:sz="0" w:space="0" w:color="auto"/>
            <w:right w:val="none" w:sz="0" w:space="0" w:color="auto"/>
          </w:divBdr>
        </w:div>
        <w:div w:id="1224754091">
          <w:marLeft w:val="360"/>
          <w:marRight w:val="0"/>
          <w:marTop w:val="72"/>
          <w:marBottom w:val="0"/>
          <w:divBdr>
            <w:top w:val="none" w:sz="0" w:space="0" w:color="auto"/>
            <w:left w:val="none" w:sz="0" w:space="0" w:color="auto"/>
            <w:bottom w:val="none" w:sz="0" w:space="0" w:color="auto"/>
            <w:right w:val="none" w:sz="0" w:space="0" w:color="auto"/>
          </w:divBdr>
        </w:div>
        <w:div w:id="1338118435">
          <w:marLeft w:val="1080"/>
          <w:marRight w:val="0"/>
          <w:marTop w:val="72"/>
          <w:marBottom w:val="0"/>
          <w:divBdr>
            <w:top w:val="none" w:sz="0" w:space="0" w:color="auto"/>
            <w:left w:val="none" w:sz="0" w:space="0" w:color="auto"/>
            <w:bottom w:val="none" w:sz="0" w:space="0" w:color="auto"/>
            <w:right w:val="none" w:sz="0" w:space="0" w:color="auto"/>
          </w:divBdr>
        </w:div>
        <w:div w:id="1444348238">
          <w:marLeft w:val="706"/>
          <w:marRight w:val="0"/>
          <w:marTop w:val="72"/>
          <w:marBottom w:val="0"/>
          <w:divBdr>
            <w:top w:val="none" w:sz="0" w:space="0" w:color="auto"/>
            <w:left w:val="none" w:sz="0" w:space="0" w:color="auto"/>
            <w:bottom w:val="none" w:sz="0" w:space="0" w:color="auto"/>
            <w:right w:val="none" w:sz="0" w:space="0" w:color="auto"/>
          </w:divBdr>
        </w:div>
        <w:div w:id="1718552401">
          <w:marLeft w:val="1080"/>
          <w:marRight w:val="0"/>
          <w:marTop w:val="72"/>
          <w:marBottom w:val="0"/>
          <w:divBdr>
            <w:top w:val="none" w:sz="0" w:space="0" w:color="auto"/>
            <w:left w:val="none" w:sz="0" w:space="0" w:color="auto"/>
            <w:bottom w:val="none" w:sz="0" w:space="0" w:color="auto"/>
            <w:right w:val="none" w:sz="0" w:space="0" w:color="auto"/>
          </w:divBdr>
        </w:div>
        <w:div w:id="1720787894">
          <w:marLeft w:val="706"/>
          <w:marRight w:val="0"/>
          <w:marTop w:val="72"/>
          <w:marBottom w:val="0"/>
          <w:divBdr>
            <w:top w:val="none" w:sz="0" w:space="0" w:color="auto"/>
            <w:left w:val="none" w:sz="0" w:space="0" w:color="auto"/>
            <w:bottom w:val="none" w:sz="0" w:space="0" w:color="auto"/>
            <w:right w:val="none" w:sz="0" w:space="0" w:color="auto"/>
          </w:divBdr>
        </w:div>
      </w:divsChild>
    </w:div>
    <w:div w:id="1227185213">
      <w:bodyDiv w:val="1"/>
      <w:marLeft w:val="0"/>
      <w:marRight w:val="0"/>
      <w:marTop w:val="0"/>
      <w:marBottom w:val="0"/>
      <w:divBdr>
        <w:top w:val="none" w:sz="0" w:space="0" w:color="auto"/>
        <w:left w:val="none" w:sz="0" w:space="0" w:color="auto"/>
        <w:bottom w:val="none" w:sz="0" w:space="0" w:color="auto"/>
        <w:right w:val="none" w:sz="0" w:space="0" w:color="auto"/>
      </w:divBdr>
    </w:div>
    <w:div w:id="1228878846">
      <w:bodyDiv w:val="1"/>
      <w:marLeft w:val="0"/>
      <w:marRight w:val="0"/>
      <w:marTop w:val="0"/>
      <w:marBottom w:val="0"/>
      <w:divBdr>
        <w:top w:val="none" w:sz="0" w:space="0" w:color="auto"/>
        <w:left w:val="none" w:sz="0" w:space="0" w:color="auto"/>
        <w:bottom w:val="none" w:sz="0" w:space="0" w:color="auto"/>
        <w:right w:val="none" w:sz="0" w:space="0" w:color="auto"/>
      </w:divBdr>
    </w:div>
    <w:div w:id="1237712986">
      <w:bodyDiv w:val="1"/>
      <w:marLeft w:val="0"/>
      <w:marRight w:val="0"/>
      <w:marTop w:val="0"/>
      <w:marBottom w:val="0"/>
      <w:divBdr>
        <w:top w:val="none" w:sz="0" w:space="0" w:color="auto"/>
        <w:left w:val="none" w:sz="0" w:space="0" w:color="auto"/>
        <w:bottom w:val="none" w:sz="0" w:space="0" w:color="auto"/>
        <w:right w:val="none" w:sz="0" w:space="0" w:color="auto"/>
      </w:divBdr>
    </w:div>
    <w:div w:id="1267692327">
      <w:bodyDiv w:val="1"/>
      <w:marLeft w:val="0"/>
      <w:marRight w:val="0"/>
      <w:marTop w:val="0"/>
      <w:marBottom w:val="0"/>
      <w:divBdr>
        <w:top w:val="none" w:sz="0" w:space="0" w:color="auto"/>
        <w:left w:val="none" w:sz="0" w:space="0" w:color="auto"/>
        <w:bottom w:val="none" w:sz="0" w:space="0" w:color="auto"/>
        <w:right w:val="none" w:sz="0" w:space="0" w:color="auto"/>
      </w:divBdr>
    </w:div>
    <w:div w:id="1311252857">
      <w:bodyDiv w:val="1"/>
      <w:marLeft w:val="0"/>
      <w:marRight w:val="0"/>
      <w:marTop w:val="0"/>
      <w:marBottom w:val="0"/>
      <w:divBdr>
        <w:top w:val="none" w:sz="0" w:space="0" w:color="auto"/>
        <w:left w:val="none" w:sz="0" w:space="0" w:color="auto"/>
        <w:bottom w:val="none" w:sz="0" w:space="0" w:color="auto"/>
        <w:right w:val="none" w:sz="0" w:space="0" w:color="auto"/>
      </w:divBdr>
      <w:divsChild>
        <w:div w:id="241333904">
          <w:marLeft w:val="706"/>
          <w:marRight w:val="0"/>
          <w:marTop w:val="77"/>
          <w:marBottom w:val="0"/>
          <w:divBdr>
            <w:top w:val="none" w:sz="0" w:space="0" w:color="auto"/>
            <w:left w:val="none" w:sz="0" w:space="0" w:color="auto"/>
            <w:bottom w:val="none" w:sz="0" w:space="0" w:color="auto"/>
            <w:right w:val="none" w:sz="0" w:space="0" w:color="auto"/>
          </w:divBdr>
        </w:div>
        <w:div w:id="376777148">
          <w:marLeft w:val="706"/>
          <w:marRight w:val="0"/>
          <w:marTop w:val="77"/>
          <w:marBottom w:val="0"/>
          <w:divBdr>
            <w:top w:val="none" w:sz="0" w:space="0" w:color="auto"/>
            <w:left w:val="none" w:sz="0" w:space="0" w:color="auto"/>
            <w:bottom w:val="none" w:sz="0" w:space="0" w:color="auto"/>
            <w:right w:val="none" w:sz="0" w:space="0" w:color="auto"/>
          </w:divBdr>
        </w:div>
        <w:div w:id="439187847">
          <w:marLeft w:val="706"/>
          <w:marRight w:val="0"/>
          <w:marTop w:val="77"/>
          <w:marBottom w:val="0"/>
          <w:divBdr>
            <w:top w:val="none" w:sz="0" w:space="0" w:color="auto"/>
            <w:left w:val="none" w:sz="0" w:space="0" w:color="auto"/>
            <w:bottom w:val="none" w:sz="0" w:space="0" w:color="auto"/>
            <w:right w:val="none" w:sz="0" w:space="0" w:color="auto"/>
          </w:divBdr>
        </w:div>
        <w:div w:id="882403467">
          <w:marLeft w:val="706"/>
          <w:marRight w:val="0"/>
          <w:marTop w:val="77"/>
          <w:marBottom w:val="0"/>
          <w:divBdr>
            <w:top w:val="none" w:sz="0" w:space="0" w:color="auto"/>
            <w:left w:val="none" w:sz="0" w:space="0" w:color="auto"/>
            <w:bottom w:val="none" w:sz="0" w:space="0" w:color="auto"/>
            <w:right w:val="none" w:sz="0" w:space="0" w:color="auto"/>
          </w:divBdr>
        </w:div>
        <w:div w:id="975530421">
          <w:marLeft w:val="360"/>
          <w:marRight w:val="0"/>
          <w:marTop w:val="77"/>
          <w:marBottom w:val="0"/>
          <w:divBdr>
            <w:top w:val="none" w:sz="0" w:space="0" w:color="auto"/>
            <w:left w:val="none" w:sz="0" w:space="0" w:color="auto"/>
            <w:bottom w:val="none" w:sz="0" w:space="0" w:color="auto"/>
            <w:right w:val="none" w:sz="0" w:space="0" w:color="auto"/>
          </w:divBdr>
        </w:div>
        <w:div w:id="1414010825">
          <w:marLeft w:val="706"/>
          <w:marRight w:val="0"/>
          <w:marTop w:val="77"/>
          <w:marBottom w:val="0"/>
          <w:divBdr>
            <w:top w:val="none" w:sz="0" w:space="0" w:color="auto"/>
            <w:left w:val="none" w:sz="0" w:space="0" w:color="auto"/>
            <w:bottom w:val="none" w:sz="0" w:space="0" w:color="auto"/>
            <w:right w:val="none" w:sz="0" w:space="0" w:color="auto"/>
          </w:divBdr>
        </w:div>
        <w:div w:id="1603954630">
          <w:marLeft w:val="360"/>
          <w:marRight w:val="0"/>
          <w:marTop w:val="77"/>
          <w:marBottom w:val="0"/>
          <w:divBdr>
            <w:top w:val="none" w:sz="0" w:space="0" w:color="auto"/>
            <w:left w:val="none" w:sz="0" w:space="0" w:color="auto"/>
            <w:bottom w:val="none" w:sz="0" w:space="0" w:color="auto"/>
            <w:right w:val="none" w:sz="0" w:space="0" w:color="auto"/>
          </w:divBdr>
        </w:div>
        <w:div w:id="1628584129">
          <w:marLeft w:val="360"/>
          <w:marRight w:val="0"/>
          <w:marTop w:val="77"/>
          <w:marBottom w:val="0"/>
          <w:divBdr>
            <w:top w:val="none" w:sz="0" w:space="0" w:color="auto"/>
            <w:left w:val="none" w:sz="0" w:space="0" w:color="auto"/>
            <w:bottom w:val="none" w:sz="0" w:space="0" w:color="auto"/>
            <w:right w:val="none" w:sz="0" w:space="0" w:color="auto"/>
          </w:divBdr>
        </w:div>
        <w:div w:id="1840995568">
          <w:marLeft w:val="360"/>
          <w:marRight w:val="0"/>
          <w:marTop w:val="77"/>
          <w:marBottom w:val="0"/>
          <w:divBdr>
            <w:top w:val="none" w:sz="0" w:space="0" w:color="auto"/>
            <w:left w:val="none" w:sz="0" w:space="0" w:color="auto"/>
            <w:bottom w:val="none" w:sz="0" w:space="0" w:color="auto"/>
            <w:right w:val="none" w:sz="0" w:space="0" w:color="auto"/>
          </w:divBdr>
        </w:div>
        <w:div w:id="1960065066">
          <w:marLeft w:val="706"/>
          <w:marRight w:val="0"/>
          <w:marTop w:val="77"/>
          <w:marBottom w:val="0"/>
          <w:divBdr>
            <w:top w:val="none" w:sz="0" w:space="0" w:color="auto"/>
            <w:left w:val="none" w:sz="0" w:space="0" w:color="auto"/>
            <w:bottom w:val="none" w:sz="0" w:space="0" w:color="auto"/>
            <w:right w:val="none" w:sz="0" w:space="0" w:color="auto"/>
          </w:divBdr>
        </w:div>
      </w:divsChild>
    </w:div>
    <w:div w:id="1335373104">
      <w:bodyDiv w:val="1"/>
      <w:marLeft w:val="0"/>
      <w:marRight w:val="0"/>
      <w:marTop w:val="0"/>
      <w:marBottom w:val="0"/>
      <w:divBdr>
        <w:top w:val="none" w:sz="0" w:space="0" w:color="auto"/>
        <w:left w:val="none" w:sz="0" w:space="0" w:color="auto"/>
        <w:bottom w:val="none" w:sz="0" w:space="0" w:color="auto"/>
        <w:right w:val="none" w:sz="0" w:space="0" w:color="auto"/>
      </w:divBdr>
    </w:div>
    <w:div w:id="1342196715">
      <w:bodyDiv w:val="1"/>
      <w:marLeft w:val="0"/>
      <w:marRight w:val="0"/>
      <w:marTop w:val="0"/>
      <w:marBottom w:val="0"/>
      <w:divBdr>
        <w:top w:val="none" w:sz="0" w:space="0" w:color="auto"/>
        <w:left w:val="none" w:sz="0" w:space="0" w:color="auto"/>
        <w:bottom w:val="none" w:sz="0" w:space="0" w:color="auto"/>
        <w:right w:val="none" w:sz="0" w:space="0" w:color="auto"/>
      </w:divBdr>
      <w:divsChild>
        <w:div w:id="326905691">
          <w:marLeft w:val="360"/>
          <w:marRight w:val="0"/>
          <w:marTop w:val="115"/>
          <w:marBottom w:val="0"/>
          <w:divBdr>
            <w:top w:val="none" w:sz="0" w:space="0" w:color="auto"/>
            <w:left w:val="none" w:sz="0" w:space="0" w:color="auto"/>
            <w:bottom w:val="none" w:sz="0" w:space="0" w:color="auto"/>
            <w:right w:val="none" w:sz="0" w:space="0" w:color="auto"/>
          </w:divBdr>
        </w:div>
        <w:div w:id="395476153">
          <w:marLeft w:val="360"/>
          <w:marRight w:val="0"/>
          <w:marTop w:val="115"/>
          <w:marBottom w:val="0"/>
          <w:divBdr>
            <w:top w:val="none" w:sz="0" w:space="0" w:color="auto"/>
            <w:left w:val="none" w:sz="0" w:space="0" w:color="auto"/>
            <w:bottom w:val="none" w:sz="0" w:space="0" w:color="auto"/>
            <w:right w:val="none" w:sz="0" w:space="0" w:color="auto"/>
          </w:divBdr>
        </w:div>
        <w:div w:id="469831013">
          <w:marLeft w:val="360"/>
          <w:marRight w:val="0"/>
          <w:marTop w:val="115"/>
          <w:marBottom w:val="0"/>
          <w:divBdr>
            <w:top w:val="none" w:sz="0" w:space="0" w:color="auto"/>
            <w:left w:val="none" w:sz="0" w:space="0" w:color="auto"/>
            <w:bottom w:val="none" w:sz="0" w:space="0" w:color="auto"/>
            <w:right w:val="none" w:sz="0" w:space="0" w:color="auto"/>
          </w:divBdr>
        </w:div>
        <w:div w:id="951791197">
          <w:marLeft w:val="360"/>
          <w:marRight w:val="0"/>
          <w:marTop w:val="115"/>
          <w:marBottom w:val="0"/>
          <w:divBdr>
            <w:top w:val="none" w:sz="0" w:space="0" w:color="auto"/>
            <w:left w:val="none" w:sz="0" w:space="0" w:color="auto"/>
            <w:bottom w:val="none" w:sz="0" w:space="0" w:color="auto"/>
            <w:right w:val="none" w:sz="0" w:space="0" w:color="auto"/>
          </w:divBdr>
        </w:div>
        <w:div w:id="1027098632">
          <w:marLeft w:val="360"/>
          <w:marRight w:val="0"/>
          <w:marTop w:val="115"/>
          <w:marBottom w:val="0"/>
          <w:divBdr>
            <w:top w:val="none" w:sz="0" w:space="0" w:color="auto"/>
            <w:left w:val="none" w:sz="0" w:space="0" w:color="auto"/>
            <w:bottom w:val="none" w:sz="0" w:space="0" w:color="auto"/>
            <w:right w:val="none" w:sz="0" w:space="0" w:color="auto"/>
          </w:divBdr>
        </w:div>
        <w:div w:id="1309093474">
          <w:marLeft w:val="360"/>
          <w:marRight w:val="0"/>
          <w:marTop w:val="115"/>
          <w:marBottom w:val="0"/>
          <w:divBdr>
            <w:top w:val="none" w:sz="0" w:space="0" w:color="auto"/>
            <w:left w:val="none" w:sz="0" w:space="0" w:color="auto"/>
            <w:bottom w:val="none" w:sz="0" w:space="0" w:color="auto"/>
            <w:right w:val="none" w:sz="0" w:space="0" w:color="auto"/>
          </w:divBdr>
        </w:div>
        <w:div w:id="1635133295">
          <w:marLeft w:val="360"/>
          <w:marRight w:val="0"/>
          <w:marTop w:val="115"/>
          <w:marBottom w:val="0"/>
          <w:divBdr>
            <w:top w:val="none" w:sz="0" w:space="0" w:color="auto"/>
            <w:left w:val="none" w:sz="0" w:space="0" w:color="auto"/>
            <w:bottom w:val="none" w:sz="0" w:space="0" w:color="auto"/>
            <w:right w:val="none" w:sz="0" w:space="0" w:color="auto"/>
          </w:divBdr>
        </w:div>
      </w:divsChild>
    </w:div>
    <w:div w:id="1376003588">
      <w:bodyDiv w:val="1"/>
      <w:marLeft w:val="0"/>
      <w:marRight w:val="0"/>
      <w:marTop w:val="0"/>
      <w:marBottom w:val="0"/>
      <w:divBdr>
        <w:top w:val="none" w:sz="0" w:space="0" w:color="auto"/>
        <w:left w:val="none" w:sz="0" w:space="0" w:color="auto"/>
        <w:bottom w:val="none" w:sz="0" w:space="0" w:color="auto"/>
        <w:right w:val="none" w:sz="0" w:space="0" w:color="auto"/>
      </w:divBdr>
    </w:div>
    <w:div w:id="1390574848">
      <w:bodyDiv w:val="1"/>
      <w:marLeft w:val="0"/>
      <w:marRight w:val="0"/>
      <w:marTop w:val="0"/>
      <w:marBottom w:val="0"/>
      <w:divBdr>
        <w:top w:val="none" w:sz="0" w:space="0" w:color="auto"/>
        <w:left w:val="none" w:sz="0" w:space="0" w:color="auto"/>
        <w:bottom w:val="none" w:sz="0" w:space="0" w:color="auto"/>
        <w:right w:val="none" w:sz="0" w:space="0" w:color="auto"/>
      </w:divBdr>
    </w:div>
    <w:div w:id="1397510907">
      <w:bodyDiv w:val="1"/>
      <w:marLeft w:val="0"/>
      <w:marRight w:val="0"/>
      <w:marTop w:val="0"/>
      <w:marBottom w:val="0"/>
      <w:divBdr>
        <w:top w:val="none" w:sz="0" w:space="0" w:color="auto"/>
        <w:left w:val="none" w:sz="0" w:space="0" w:color="auto"/>
        <w:bottom w:val="none" w:sz="0" w:space="0" w:color="auto"/>
        <w:right w:val="none" w:sz="0" w:space="0" w:color="auto"/>
      </w:divBdr>
      <w:divsChild>
        <w:div w:id="1172916577">
          <w:marLeft w:val="0"/>
          <w:marRight w:val="0"/>
          <w:marTop w:val="0"/>
          <w:marBottom w:val="0"/>
          <w:divBdr>
            <w:top w:val="none" w:sz="0" w:space="0" w:color="auto"/>
            <w:left w:val="none" w:sz="0" w:space="0" w:color="auto"/>
            <w:bottom w:val="none" w:sz="0" w:space="0" w:color="auto"/>
            <w:right w:val="none" w:sz="0" w:space="0" w:color="auto"/>
          </w:divBdr>
        </w:div>
        <w:div w:id="705107532">
          <w:marLeft w:val="0"/>
          <w:marRight w:val="0"/>
          <w:marTop w:val="0"/>
          <w:marBottom w:val="0"/>
          <w:divBdr>
            <w:top w:val="none" w:sz="0" w:space="0" w:color="auto"/>
            <w:left w:val="none" w:sz="0" w:space="0" w:color="auto"/>
            <w:bottom w:val="none" w:sz="0" w:space="0" w:color="auto"/>
            <w:right w:val="none" w:sz="0" w:space="0" w:color="auto"/>
          </w:divBdr>
        </w:div>
        <w:div w:id="2019654450">
          <w:marLeft w:val="0"/>
          <w:marRight w:val="0"/>
          <w:marTop w:val="0"/>
          <w:marBottom w:val="0"/>
          <w:divBdr>
            <w:top w:val="none" w:sz="0" w:space="0" w:color="auto"/>
            <w:left w:val="none" w:sz="0" w:space="0" w:color="auto"/>
            <w:bottom w:val="none" w:sz="0" w:space="0" w:color="auto"/>
            <w:right w:val="none" w:sz="0" w:space="0" w:color="auto"/>
          </w:divBdr>
        </w:div>
        <w:div w:id="1677145314">
          <w:marLeft w:val="0"/>
          <w:marRight w:val="0"/>
          <w:marTop w:val="0"/>
          <w:marBottom w:val="0"/>
          <w:divBdr>
            <w:top w:val="none" w:sz="0" w:space="0" w:color="auto"/>
            <w:left w:val="none" w:sz="0" w:space="0" w:color="auto"/>
            <w:bottom w:val="none" w:sz="0" w:space="0" w:color="auto"/>
            <w:right w:val="none" w:sz="0" w:space="0" w:color="auto"/>
          </w:divBdr>
        </w:div>
      </w:divsChild>
    </w:div>
    <w:div w:id="1398629480">
      <w:bodyDiv w:val="1"/>
      <w:marLeft w:val="0"/>
      <w:marRight w:val="0"/>
      <w:marTop w:val="0"/>
      <w:marBottom w:val="0"/>
      <w:divBdr>
        <w:top w:val="none" w:sz="0" w:space="0" w:color="auto"/>
        <w:left w:val="none" w:sz="0" w:space="0" w:color="auto"/>
        <w:bottom w:val="none" w:sz="0" w:space="0" w:color="auto"/>
        <w:right w:val="none" w:sz="0" w:space="0" w:color="auto"/>
      </w:divBdr>
      <w:divsChild>
        <w:div w:id="1114209411">
          <w:marLeft w:val="0"/>
          <w:marRight w:val="0"/>
          <w:marTop w:val="0"/>
          <w:marBottom w:val="0"/>
          <w:divBdr>
            <w:top w:val="none" w:sz="0" w:space="0" w:color="auto"/>
            <w:left w:val="none" w:sz="0" w:space="0" w:color="auto"/>
            <w:bottom w:val="none" w:sz="0" w:space="0" w:color="auto"/>
            <w:right w:val="none" w:sz="0" w:space="0" w:color="auto"/>
          </w:divBdr>
          <w:divsChild>
            <w:div w:id="1094471073">
              <w:marLeft w:val="0"/>
              <w:marRight w:val="0"/>
              <w:marTop w:val="0"/>
              <w:marBottom w:val="0"/>
              <w:divBdr>
                <w:top w:val="none" w:sz="0" w:space="0" w:color="auto"/>
                <w:left w:val="none" w:sz="0" w:space="0" w:color="auto"/>
                <w:bottom w:val="none" w:sz="0" w:space="0" w:color="auto"/>
                <w:right w:val="none" w:sz="0" w:space="0" w:color="auto"/>
              </w:divBdr>
              <w:divsChild>
                <w:div w:id="1530101187">
                  <w:marLeft w:val="0"/>
                  <w:marRight w:val="0"/>
                  <w:marTop w:val="0"/>
                  <w:marBottom w:val="0"/>
                  <w:divBdr>
                    <w:top w:val="none" w:sz="0" w:space="0" w:color="auto"/>
                    <w:left w:val="none" w:sz="0" w:space="0" w:color="auto"/>
                    <w:bottom w:val="none" w:sz="0" w:space="0" w:color="auto"/>
                    <w:right w:val="none" w:sz="0" w:space="0" w:color="auto"/>
                  </w:divBdr>
                  <w:divsChild>
                    <w:div w:id="718171273">
                      <w:marLeft w:val="0"/>
                      <w:marRight w:val="0"/>
                      <w:marTop w:val="0"/>
                      <w:marBottom w:val="0"/>
                      <w:divBdr>
                        <w:top w:val="none" w:sz="0" w:space="0" w:color="auto"/>
                        <w:left w:val="none" w:sz="0" w:space="0" w:color="auto"/>
                        <w:bottom w:val="none" w:sz="0" w:space="0" w:color="auto"/>
                        <w:right w:val="none" w:sz="0" w:space="0" w:color="auto"/>
                      </w:divBdr>
                      <w:divsChild>
                        <w:div w:id="9841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551145">
      <w:bodyDiv w:val="1"/>
      <w:marLeft w:val="0"/>
      <w:marRight w:val="0"/>
      <w:marTop w:val="0"/>
      <w:marBottom w:val="0"/>
      <w:divBdr>
        <w:top w:val="none" w:sz="0" w:space="0" w:color="auto"/>
        <w:left w:val="none" w:sz="0" w:space="0" w:color="auto"/>
        <w:bottom w:val="none" w:sz="0" w:space="0" w:color="auto"/>
        <w:right w:val="none" w:sz="0" w:space="0" w:color="auto"/>
      </w:divBdr>
    </w:div>
    <w:div w:id="1428498259">
      <w:bodyDiv w:val="1"/>
      <w:marLeft w:val="0"/>
      <w:marRight w:val="0"/>
      <w:marTop w:val="0"/>
      <w:marBottom w:val="0"/>
      <w:divBdr>
        <w:top w:val="none" w:sz="0" w:space="0" w:color="auto"/>
        <w:left w:val="none" w:sz="0" w:space="0" w:color="auto"/>
        <w:bottom w:val="none" w:sz="0" w:space="0" w:color="auto"/>
        <w:right w:val="none" w:sz="0" w:space="0" w:color="auto"/>
      </w:divBdr>
    </w:div>
    <w:div w:id="1454909327">
      <w:bodyDiv w:val="1"/>
      <w:marLeft w:val="0"/>
      <w:marRight w:val="0"/>
      <w:marTop w:val="0"/>
      <w:marBottom w:val="0"/>
      <w:divBdr>
        <w:top w:val="none" w:sz="0" w:space="0" w:color="auto"/>
        <w:left w:val="none" w:sz="0" w:space="0" w:color="auto"/>
        <w:bottom w:val="none" w:sz="0" w:space="0" w:color="auto"/>
        <w:right w:val="none" w:sz="0" w:space="0" w:color="auto"/>
      </w:divBdr>
      <w:divsChild>
        <w:div w:id="296617611">
          <w:marLeft w:val="0"/>
          <w:marRight w:val="0"/>
          <w:marTop w:val="0"/>
          <w:marBottom w:val="0"/>
          <w:divBdr>
            <w:top w:val="none" w:sz="0" w:space="0" w:color="auto"/>
            <w:left w:val="none" w:sz="0" w:space="0" w:color="auto"/>
            <w:bottom w:val="none" w:sz="0" w:space="0" w:color="auto"/>
            <w:right w:val="none" w:sz="0" w:space="0" w:color="auto"/>
          </w:divBdr>
        </w:div>
        <w:div w:id="2070574157">
          <w:marLeft w:val="0"/>
          <w:marRight w:val="0"/>
          <w:marTop w:val="0"/>
          <w:marBottom w:val="0"/>
          <w:divBdr>
            <w:top w:val="none" w:sz="0" w:space="0" w:color="auto"/>
            <w:left w:val="none" w:sz="0" w:space="0" w:color="auto"/>
            <w:bottom w:val="none" w:sz="0" w:space="0" w:color="auto"/>
            <w:right w:val="none" w:sz="0" w:space="0" w:color="auto"/>
          </w:divBdr>
        </w:div>
        <w:div w:id="1551460017">
          <w:marLeft w:val="0"/>
          <w:marRight w:val="0"/>
          <w:marTop w:val="0"/>
          <w:marBottom w:val="0"/>
          <w:divBdr>
            <w:top w:val="none" w:sz="0" w:space="0" w:color="auto"/>
            <w:left w:val="none" w:sz="0" w:space="0" w:color="auto"/>
            <w:bottom w:val="none" w:sz="0" w:space="0" w:color="auto"/>
            <w:right w:val="none" w:sz="0" w:space="0" w:color="auto"/>
          </w:divBdr>
        </w:div>
        <w:div w:id="863441793">
          <w:marLeft w:val="0"/>
          <w:marRight w:val="0"/>
          <w:marTop w:val="0"/>
          <w:marBottom w:val="0"/>
          <w:divBdr>
            <w:top w:val="none" w:sz="0" w:space="0" w:color="auto"/>
            <w:left w:val="none" w:sz="0" w:space="0" w:color="auto"/>
            <w:bottom w:val="none" w:sz="0" w:space="0" w:color="auto"/>
            <w:right w:val="none" w:sz="0" w:space="0" w:color="auto"/>
          </w:divBdr>
        </w:div>
      </w:divsChild>
    </w:div>
    <w:div w:id="1456829336">
      <w:bodyDiv w:val="1"/>
      <w:marLeft w:val="0"/>
      <w:marRight w:val="0"/>
      <w:marTop w:val="0"/>
      <w:marBottom w:val="0"/>
      <w:divBdr>
        <w:top w:val="none" w:sz="0" w:space="0" w:color="auto"/>
        <w:left w:val="none" w:sz="0" w:space="0" w:color="auto"/>
        <w:bottom w:val="none" w:sz="0" w:space="0" w:color="auto"/>
        <w:right w:val="none" w:sz="0" w:space="0" w:color="auto"/>
      </w:divBdr>
    </w:div>
    <w:div w:id="1488281662">
      <w:bodyDiv w:val="1"/>
      <w:marLeft w:val="0"/>
      <w:marRight w:val="0"/>
      <w:marTop w:val="0"/>
      <w:marBottom w:val="0"/>
      <w:divBdr>
        <w:top w:val="none" w:sz="0" w:space="0" w:color="auto"/>
        <w:left w:val="none" w:sz="0" w:space="0" w:color="auto"/>
        <w:bottom w:val="none" w:sz="0" w:space="0" w:color="auto"/>
        <w:right w:val="none" w:sz="0" w:space="0" w:color="auto"/>
      </w:divBdr>
      <w:divsChild>
        <w:div w:id="1189873181">
          <w:marLeft w:val="0"/>
          <w:marRight w:val="0"/>
          <w:marTop w:val="0"/>
          <w:marBottom w:val="0"/>
          <w:divBdr>
            <w:top w:val="single" w:sz="2" w:space="0" w:color="auto"/>
            <w:left w:val="single" w:sz="2" w:space="0" w:color="auto"/>
            <w:bottom w:val="single" w:sz="2" w:space="0" w:color="auto"/>
            <w:right w:val="single" w:sz="2" w:space="0" w:color="auto"/>
          </w:divBdr>
        </w:div>
        <w:div w:id="2106148211">
          <w:marLeft w:val="0"/>
          <w:marRight w:val="0"/>
          <w:marTop w:val="0"/>
          <w:marBottom w:val="0"/>
          <w:divBdr>
            <w:top w:val="single" w:sz="2" w:space="0" w:color="auto"/>
            <w:left w:val="single" w:sz="2" w:space="0" w:color="auto"/>
            <w:bottom w:val="single" w:sz="2" w:space="0" w:color="auto"/>
            <w:right w:val="single" w:sz="2" w:space="0" w:color="auto"/>
          </w:divBdr>
        </w:div>
      </w:divsChild>
    </w:div>
    <w:div w:id="1508011139">
      <w:bodyDiv w:val="1"/>
      <w:marLeft w:val="0"/>
      <w:marRight w:val="0"/>
      <w:marTop w:val="0"/>
      <w:marBottom w:val="0"/>
      <w:divBdr>
        <w:top w:val="none" w:sz="0" w:space="0" w:color="auto"/>
        <w:left w:val="none" w:sz="0" w:space="0" w:color="auto"/>
        <w:bottom w:val="none" w:sz="0" w:space="0" w:color="auto"/>
        <w:right w:val="none" w:sz="0" w:space="0" w:color="auto"/>
      </w:divBdr>
    </w:div>
    <w:div w:id="1520972002">
      <w:bodyDiv w:val="1"/>
      <w:marLeft w:val="0"/>
      <w:marRight w:val="0"/>
      <w:marTop w:val="0"/>
      <w:marBottom w:val="0"/>
      <w:divBdr>
        <w:top w:val="none" w:sz="0" w:space="0" w:color="auto"/>
        <w:left w:val="none" w:sz="0" w:space="0" w:color="auto"/>
        <w:bottom w:val="none" w:sz="0" w:space="0" w:color="auto"/>
        <w:right w:val="none" w:sz="0" w:space="0" w:color="auto"/>
      </w:divBdr>
      <w:divsChild>
        <w:div w:id="253052916">
          <w:marLeft w:val="706"/>
          <w:marRight w:val="0"/>
          <w:marTop w:val="77"/>
          <w:marBottom w:val="0"/>
          <w:divBdr>
            <w:top w:val="none" w:sz="0" w:space="0" w:color="auto"/>
            <w:left w:val="none" w:sz="0" w:space="0" w:color="auto"/>
            <w:bottom w:val="none" w:sz="0" w:space="0" w:color="auto"/>
            <w:right w:val="none" w:sz="0" w:space="0" w:color="auto"/>
          </w:divBdr>
        </w:div>
        <w:div w:id="1202404005">
          <w:marLeft w:val="360"/>
          <w:marRight w:val="0"/>
          <w:marTop w:val="77"/>
          <w:marBottom w:val="0"/>
          <w:divBdr>
            <w:top w:val="none" w:sz="0" w:space="0" w:color="auto"/>
            <w:left w:val="none" w:sz="0" w:space="0" w:color="auto"/>
            <w:bottom w:val="none" w:sz="0" w:space="0" w:color="auto"/>
            <w:right w:val="none" w:sz="0" w:space="0" w:color="auto"/>
          </w:divBdr>
        </w:div>
        <w:div w:id="1300455569">
          <w:marLeft w:val="706"/>
          <w:marRight w:val="0"/>
          <w:marTop w:val="77"/>
          <w:marBottom w:val="0"/>
          <w:divBdr>
            <w:top w:val="none" w:sz="0" w:space="0" w:color="auto"/>
            <w:left w:val="none" w:sz="0" w:space="0" w:color="auto"/>
            <w:bottom w:val="none" w:sz="0" w:space="0" w:color="auto"/>
            <w:right w:val="none" w:sz="0" w:space="0" w:color="auto"/>
          </w:divBdr>
        </w:div>
        <w:div w:id="1632708130">
          <w:marLeft w:val="360"/>
          <w:marRight w:val="0"/>
          <w:marTop w:val="77"/>
          <w:marBottom w:val="0"/>
          <w:divBdr>
            <w:top w:val="none" w:sz="0" w:space="0" w:color="auto"/>
            <w:left w:val="none" w:sz="0" w:space="0" w:color="auto"/>
            <w:bottom w:val="none" w:sz="0" w:space="0" w:color="auto"/>
            <w:right w:val="none" w:sz="0" w:space="0" w:color="auto"/>
          </w:divBdr>
        </w:div>
        <w:div w:id="1974209402">
          <w:marLeft w:val="706"/>
          <w:marRight w:val="0"/>
          <w:marTop w:val="77"/>
          <w:marBottom w:val="0"/>
          <w:divBdr>
            <w:top w:val="none" w:sz="0" w:space="0" w:color="auto"/>
            <w:left w:val="none" w:sz="0" w:space="0" w:color="auto"/>
            <w:bottom w:val="none" w:sz="0" w:space="0" w:color="auto"/>
            <w:right w:val="none" w:sz="0" w:space="0" w:color="auto"/>
          </w:divBdr>
        </w:div>
      </w:divsChild>
    </w:div>
    <w:div w:id="1532262526">
      <w:bodyDiv w:val="1"/>
      <w:marLeft w:val="0"/>
      <w:marRight w:val="0"/>
      <w:marTop w:val="0"/>
      <w:marBottom w:val="0"/>
      <w:divBdr>
        <w:top w:val="none" w:sz="0" w:space="0" w:color="auto"/>
        <w:left w:val="none" w:sz="0" w:space="0" w:color="auto"/>
        <w:bottom w:val="none" w:sz="0" w:space="0" w:color="auto"/>
        <w:right w:val="none" w:sz="0" w:space="0" w:color="auto"/>
      </w:divBdr>
    </w:div>
    <w:div w:id="1572160334">
      <w:bodyDiv w:val="1"/>
      <w:marLeft w:val="0"/>
      <w:marRight w:val="0"/>
      <w:marTop w:val="0"/>
      <w:marBottom w:val="0"/>
      <w:divBdr>
        <w:top w:val="none" w:sz="0" w:space="0" w:color="auto"/>
        <w:left w:val="none" w:sz="0" w:space="0" w:color="auto"/>
        <w:bottom w:val="none" w:sz="0" w:space="0" w:color="auto"/>
        <w:right w:val="none" w:sz="0" w:space="0" w:color="auto"/>
      </w:divBdr>
    </w:div>
    <w:div w:id="1590848794">
      <w:bodyDiv w:val="1"/>
      <w:marLeft w:val="0"/>
      <w:marRight w:val="0"/>
      <w:marTop w:val="0"/>
      <w:marBottom w:val="0"/>
      <w:divBdr>
        <w:top w:val="none" w:sz="0" w:space="0" w:color="auto"/>
        <w:left w:val="none" w:sz="0" w:space="0" w:color="auto"/>
        <w:bottom w:val="none" w:sz="0" w:space="0" w:color="auto"/>
        <w:right w:val="none" w:sz="0" w:space="0" w:color="auto"/>
      </w:divBdr>
    </w:div>
    <w:div w:id="1598904515">
      <w:bodyDiv w:val="1"/>
      <w:marLeft w:val="0"/>
      <w:marRight w:val="0"/>
      <w:marTop w:val="0"/>
      <w:marBottom w:val="0"/>
      <w:divBdr>
        <w:top w:val="none" w:sz="0" w:space="0" w:color="auto"/>
        <w:left w:val="none" w:sz="0" w:space="0" w:color="auto"/>
        <w:bottom w:val="none" w:sz="0" w:space="0" w:color="auto"/>
        <w:right w:val="none" w:sz="0" w:space="0" w:color="auto"/>
      </w:divBdr>
    </w:div>
    <w:div w:id="1607035739">
      <w:bodyDiv w:val="1"/>
      <w:marLeft w:val="0"/>
      <w:marRight w:val="0"/>
      <w:marTop w:val="0"/>
      <w:marBottom w:val="0"/>
      <w:divBdr>
        <w:top w:val="none" w:sz="0" w:space="0" w:color="auto"/>
        <w:left w:val="none" w:sz="0" w:space="0" w:color="auto"/>
        <w:bottom w:val="none" w:sz="0" w:space="0" w:color="auto"/>
        <w:right w:val="none" w:sz="0" w:space="0" w:color="auto"/>
      </w:divBdr>
    </w:div>
    <w:div w:id="1627085489">
      <w:bodyDiv w:val="1"/>
      <w:marLeft w:val="0"/>
      <w:marRight w:val="0"/>
      <w:marTop w:val="0"/>
      <w:marBottom w:val="0"/>
      <w:divBdr>
        <w:top w:val="none" w:sz="0" w:space="0" w:color="auto"/>
        <w:left w:val="none" w:sz="0" w:space="0" w:color="auto"/>
        <w:bottom w:val="none" w:sz="0" w:space="0" w:color="auto"/>
        <w:right w:val="none" w:sz="0" w:space="0" w:color="auto"/>
      </w:divBdr>
      <w:divsChild>
        <w:div w:id="454174235">
          <w:marLeft w:val="360"/>
          <w:marRight w:val="0"/>
          <w:marTop w:val="115"/>
          <w:marBottom w:val="0"/>
          <w:divBdr>
            <w:top w:val="none" w:sz="0" w:space="0" w:color="auto"/>
            <w:left w:val="none" w:sz="0" w:space="0" w:color="auto"/>
            <w:bottom w:val="none" w:sz="0" w:space="0" w:color="auto"/>
            <w:right w:val="none" w:sz="0" w:space="0" w:color="auto"/>
          </w:divBdr>
        </w:div>
        <w:div w:id="557017796">
          <w:marLeft w:val="360"/>
          <w:marRight w:val="0"/>
          <w:marTop w:val="115"/>
          <w:marBottom w:val="0"/>
          <w:divBdr>
            <w:top w:val="none" w:sz="0" w:space="0" w:color="auto"/>
            <w:left w:val="none" w:sz="0" w:space="0" w:color="auto"/>
            <w:bottom w:val="none" w:sz="0" w:space="0" w:color="auto"/>
            <w:right w:val="none" w:sz="0" w:space="0" w:color="auto"/>
          </w:divBdr>
        </w:div>
        <w:div w:id="590047708">
          <w:marLeft w:val="360"/>
          <w:marRight w:val="0"/>
          <w:marTop w:val="115"/>
          <w:marBottom w:val="0"/>
          <w:divBdr>
            <w:top w:val="none" w:sz="0" w:space="0" w:color="auto"/>
            <w:left w:val="none" w:sz="0" w:space="0" w:color="auto"/>
            <w:bottom w:val="none" w:sz="0" w:space="0" w:color="auto"/>
            <w:right w:val="none" w:sz="0" w:space="0" w:color="auto"/>
          </w:divBdr>
        </w:div>
        <w:div w:id="699285581">
          <w:marLeft w:val="360"/>
          <w:marRight w:val="0"/>
          <w:marTop w:val="115"/>
          <w:marBottom w:val="0"/>
          <w:divBdr>
            <w:top w:val="none" w:sz="0" w:space="0" w:color="auto"/>
            <w:left w:val="none" w:sz="0" w:space="0" w:color="auto"/>
            <w:bottom w:val="none" w:sz="0" w:space="0" w:color="auto"/>
            <w:right w:val="none" w:sz="0" w:space="0" w:color="auto"/>
          </w:divBdr>
        </w:div>
        <w:div w:id="829179692">
          <w:marLeft w:val="360"/>
          <w:marRight w:val="0"/>
          <w:marTop w:val="115"/>
          <w:marBottom w:val="0"/>
          <w:divBdr>
            <w:top w:val="none" w:sz="0" w:space="0" w:color="auto"/>
            <w:left w:val="none" w:sz="0" w:space="0" w:color="auto"/>
            <w:bottom w:val="none" w:sz="0" w:space="0" w:color="auto"/>
            <w:right w:val="none" w:sz="0" w:space="0" w:color="auto"/>
          </w:divBdr>
        </w:div>
        <w:div w:id="1821457401">
          <w:marLeft w:val="360"/>
          <w:marRight w:val="0"/>
          <w:marTop w:val="115"/>
          <w:marBottom w:val="0"/>
          <w:divBdr>
            <w:top w:val="none" w:sz="0" w:space="0" w:color="auto"/>
            <w:left w:val="none" w:sz="0" w:space="0" w:color="auto"/>
            <w:bottom w:val="none" w:sz="0" w:space="0" w:color="auto"/>
            <w:right w:val="none" w:sz="0" w:space="0" w:color="auto"/>
          </w:divBdr>
        </w:div>
        <w:div w:id="1833444797">
          <w:marLeft w:val="360"/>
          <w:marRight w:val="0"/>
          <w:marTop w:val="115"/>
          <w:marBottom w:val="0"/>
          <w:divBdr>
            <w:top w:val="none" w:sz="0" w:space="0" w:color="auto"/>
            <w:left w:val="none" w:sz="0" w:space="0" w:color="auto"/>
            <w:bottom w:val="none" w:sz="0" w:space="0" w:color="auto"/>
            <w:right w:val="none" w:sz="0" w:space="0" w:color="auto"/>
          </w:divBdr>
        </w:div>
        <w:div w:id="1901134953">
          <w:marLeft w:val="360"/>
          <w:marRight w:val="0"/>
          <w:marTop w:val="115"/>
          <w:marBottom w:val="0"/>
          <w:divBdr>
            <w:top w:val="none" w:sz="0" w:space="0" w:color="auto"/>
            <w:left w:val="none" w:sz="0" w:space="0" w:color="auto"/>
            <w:bottom w:val="none" w:sz="0" w:space="0" w:color="auto"/>
            <w:right w:val="none" w:sz="0" w:space="0" w:color="auto"/>
          </w:divBdr>
        </w:div>
      </w:divsChild>
    </w:div>
    <w:div w:id="1635718333">
      <w:bodyDiv w:val="1"/>
      <w:marLeft w:val="0"/>
      <w:marRight w:val="0"/>
      <w:marTop w:val="0"/>
      <w:marBottom w:val="0"/>
      <w:divBdr>
        <w:top w:val="none" w:sz="0" w:space="0" w:color="auto"/>
        <w:left w:val="none" w:sz="0" w:space="0" w:color="auto"/>
        <w:bottom w:val="none" w:sz="0" w:space="0" w:color="auto"/>
        <w:right w:val="none" w:sz="0" w:space="0" w:color="auto"/>
      </w:divBdr>
    </w:div>
    <w:div w:id="1657218371">
      <w:bodyDiv w:val="1"/>
      <w:marLeft w:val="0"/>
      <w:marRight w:val="0"/>
      <w:marTop w:val="0"/>
      <w:marBottom w:val="0"/>
      <w:divBdr>
        <w:top w:val="none" w:sz="0" w:space="0" w:color="auto"/>
        <w:left w:val="none" w:sz="0" w:space="0" w:color="auto"/>
        <w:bottom w:val="none" w:sz="0" w:space="0" w:color="auto"/>
        <w:right w:val="none" w:sz="0" w:space="0" w:color="auto"/>
      </w:divBdr>
    </w:div>
    <w:div w:id="1667319486">
      <w:bodyDiv w:val="1"/>
      <w:marLeft w:val="0"/>
      <w:marRight w:val="0"/>
      <w:marTop w:val="0"/>
      <w:marBottom w:val="0"/>
      <w:divBdr>
        <w:top w:val="none" w:sz="0" w:space="0" w:color="auto"/>
        <w:left w:val="none" w:sz="0" w:space="0" w:color="auto"/>
        <w:bottom w:val="none" w:sz="0" w:space="0" w:color="auto"/>
        <w:right w:val="none" w:sz="0" w:space="0" w:color="auto"/>
      </w:divBdr>
      <w:divsChild>
        <w:div w:id="116534263">
          <w:marLeft w:val="360"/>
          <w:marRight w:val="0"/>
          <w:marTop w:val="115"/>
          <w:marBottom w:val="0"/>
          <w:divBdr>
            <w:top w:val="none" w:sz="0" w:space="0" w:color="auto"/>
            <w:left w:val="none" w:sz="0" w:space="0" w:color="auto"/>
            <w:bottom w:val="none" w:sz="0" w:space="0" w:color="auto"/>
            <w:right w:val="none" w:sz="0" w:space="0" w:color="auto"/>
          </w:divBdr>
        </w:div>
        <w:div w:id="127555946">
          <w:marLeft w:val="360"/>
          <w:marRight w:val="0"/>
          <w:marTop w:val="115"/>
          <w:marBottom w:val="0"/>
          <w:divBdr>
            <w:top w:val="none" w:sz="0" w:space="0" w:color="auto"/>
            <w:left w:val="none" w:sz="0" w:space="0" w:color="auto"/>
            <w:bottom w:val="none" w:sz="0" w:space="0" w:color="auto"/>
            <w:right w:val="none" w:sz="0" w:space="0" w:color="auto"/>
          </w:divBdr>
        </w:div>
        <w:div w:id="394200445">
          <w:marLeft w:val="360"/>
          <w:marRight w:val="0"/>
          <w:marTop w:val="115"/>
          <w:marBottom w:val="0"/>
          <w:divBdr>
            <w:top w:val="none" w:sz="0" w:space="0" w:color="auto"/>
            <w:left w:val="none" w:sz="0" w:space="0" w:color="auto"/>
            <w:bottom w:val="none" w:sz="0" w:space="0" w:color="auto"/>
            <w:right w:val="none" w:sz="0" w:space="0" w:color="auto"/>
          </w:divBdr>
        </w:div>
        <w:div w:id="950169157">
          <w:marLeft w:val="360"/>
          <w:marRight w:val="0"/>
          <w:marTop w:val="115"/>
          <w:marBottom w:val="0"/>
          <w:divBdr>
            <w:top w:val="none" w:sz="0" w:space="0" w:color="auto"/>
            <w:left w:val="none" w:sz="0" w:space="0" w:color="auto"/>
            <w:bottom w:val="none" w:sz="0" w:space="0" w:color="auto"/>
            <w:right w:val="none" w:sz="0" w:space="0" w:color="auto"/>
          </w:divBdr>
        </w:div>
        <w:div w:id="1169517533">
          <w:marLeft w:val="360"/>
          <w:marRight w:val="0"/>
          <w:marTop w:val="115"/>
          <w:marBottom w:val="0"/>
          <w:divBdr>
            <w:top w:val="none" w:sz="0" w:space="0" w:color="auto"/>
            <w:left w:val="none" w:sz="0" w:space="0" w:color="auto"/>
            <w:bottom w:val="none" w:sz="0" w:space="0" w:color="auto"/>
            <w:right w:val="none" w:sz="0" w:space="0" w:color="auto"/>
          </w:divBdr>
        </w:div>
        <w:div w:id="1929383153">
          <w:marLeft w:val="360"/>
          <w:marRight w:val="0"/>
          <w:marTop w:val="115"/>
          <w:marBottom w:val="0"/>
          <w:divBdr>
            <w:top w:val="none" w:sz="0" w:space="0" w:color="auto"/>
            <w:left w:val="none" w:sz="0" w:space="0" w:color="auto"/>
            <w:bottom w:val="none" w:sz="0" w:space="0" w:color="auto"/>
            <w:right w:val="none" w:sz="0" w:space="0" w:color="auto"/>
          </w:divBdr>
        </w:div>
      </w:divsChild>
    </w:div>
    <w:div w:id="1688824334">
      <w:bodyDiv w:val="1"/>
      <w:marLeft w:val="0"/>
      <w:marRight w:val="0"/>
      <w:marTop w:val="0"/>
      <w:marBottom w:val="0"/>
      <w:divBdr>
        <w:top w:val="none" w:sz="0" w:space="0" w:color="auto"/>
        <w:left w:val="none" w:sz="0" w:space="0" w:color="auto"/>
        <w:bottom w:val="none" w:sz="0" w:space="0" w:color="auto"/>
        <w:right w:val="none" w:sz="0" w:space="0" w:color="auto"/>
      </w:divBdr>
    </w:div>
    <w:div w:id="1699575653">
      <w:bodyDiv w:val="1"/>
      <w:marLeft w:val="0"/>
      <w:marRight w:val="0"/>
      <w:marTop w:val="0"/>
      <w:marBottom w:val="0"/>
      <w:divBdr>
        <w:top w:val="none" w:sz="0" w:space="0" w:color="auto"/>
        <w:left w:val="none" w:sz="0" w:space="0" w:color="auto"/>
        <w:bottom w:val="none" w:sz="0" w:space="0" w:color="auto"/>
        <w:right w:val="none" w:sz="0" w:space="0" w:color="auto"/>
      </w:divBdr>
    </w:div>
    <w:div w:id="1721973213">
      <w:bodyDiv w:val="1"/>
      <w:marLeft w:val="0"/>
      <w:marRight w:val="0"/>
      <w:marTop w:val="0"/>
      <w:marBottom w:val="0"/>
      <w:divBdr>
        <w:top w:val="none" w:sz="0" w:space="0" w:color="auto"/>
        <w:left w:val="none" w:sz="0" w:space="0" w:color="auto"/>
        <w:bottom w:val="none" w:sz="0" w:space="0" w:color="auto"/>
        <w:right w:val="none" w:sz="0" w:space="0" w:color="auto"/>
      </w:divBdr>
    </w:div>
    <w:div w:id="1727561152">
      <w:bodyDiv w:val="1"/>
      <w:marLeft w:val="0"/>
      <w:marRight w:val="0"/>
      <w:marTop w:val="0"/>
      <w:marBottom w:val="0"/>
      <w:divBdr>
        <w:top w:val="none" w:sz="0" w:space="0" w:color="auto"/>
        <w:left w:val="none" w:sz="0" w:space="0" w:color="auto"/>
        <w:bottom w:val="none" w:sz="0" w:space="0" w:color="auto"/>
        <w:right w:val="none" w:sz="0" w:space="0" w:color="auto"/>
      </w:divBdr>
      <w:divsChild>
        <w:div w:id="74787482">
          <w:marLeft w:val="0"/>
          <w:marRight w:val="0"/>
          <w:marTop w:val="0"/>
          <w:marBottom w:val="0"/>
          <w:divBdr>
            <w:top w:val="none" w:sz="0" w:space="0" w:color="auto"/>
            <w:left w:val="none" w:sz="0" w:space="0" w:color="auto"/>
            <w:bottom w:val="none" w:sz="0" w:space="0" w:color="auto"/>
            <w:right w:val="none" w:sz="0" w:space="0" w:color="auto"/>
          </w:divBdr>
        </w:div>
        <w:div w:id="480774221">
          <w:marLeft w:val="0"/>
          <w:marRight w:val="0"/>
          <w:marTop w:val="0"/>
          <w:marBottom w:val="0"/>
          <w:divBdr>
            <w:top w:val="none" w:sz="0" w:space="0" w:color="auto"/>
            <w:left w:val="none" w:sz="0" w:space="0" w:color="auto"/>
            <w:bottom w:val="none" w:sz="0" w:space="0" w:color="auto"/>
            <w:right w:val="none" w:sz="0" w:space="0" w:color="auto"/>
          </w:divBdr>
          <w:divsChild>
            <w:div w:id="13883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2888">
      <w:bodyDiv w:val="1"/>
      <w:marLeft w:val="0"/>
      <w:marRight w:val="0"/>
      <w:marTop w:val="0"/>
      <w:marBottom w:val="0"/>
      <w:divBdr>
        <w:top w:val="none" w:sz="0" w:space="0" w:color="auto"/>
        <w:left w:val="none" w:sz="0" w:space="0" w:color="auto"/>
        <w:bottom w:val="none" w:sz="0" w:space="0" w:color="auto"/>
        <w:right w:val="none" w:sz="0" w:space="0" w:color="auto"/>
      </w:divBdr>
    </w:div>
    <w:div w:id="1830366962">
      <w:bodyDiv w:val="1"/>
      <w:marLeft w:val="0"/>
      <w:marRight w:val="0"/>
      <w:marTop w:val="0"/>
      <w:marBottom w:val="0"/>
      <w:divBdr>
        <w:top w:val="none" w:sz="0" w:space="0" w:color="auto"/>
        <w:left w:val="none" w:sz="0" w:space="0" w:color="auto"/>
        <w:bottom w:val="none" w:sz="0" w:space="0" w:color="auto"/>
        <w:right w:val="none" w:sz="0" w:space="0" w:color="auto"/>
      </w:divBdr>
    </w:div>
    <w:div w:id="1857427811">
      <w:bodyDiv w:val="1"/>
      <w:marLeft w:val="0"/>
      <w:marRight w:val="0"/>
      <w:marTop w:val="0"/>
      <w:marBottom w:val="0"/>
      <w:divBdr>
        <w:top w:val="none" w:sz="0" w:space="0" w:color="auto"/>
        <w:left w:val="none" w:sz="0" w:space="0" w:color="auto"/>
        <w:bottom w:val="none" w:sz="0" w:space="0" w:color="auto"/>
        <w:right w:val="none" w:sz="0" w:space="0" w:color="auto"/>
      </w:divBdr>
    </w:div>
    <w:div w:id="1873879431">
      <w:bodyDiv w:val="1"/>
      <w:marLeft w:val="0"/>
      <w:marRight w:val="0"/>
      <w:marTop w:val="0"/>
      <w:marBottom w:val="0"/>
      <w:divBdr>
        <w:top w:val="none" w:sz="0" w:space="0" w:color="auto"/>
        <w:left w:val="none" w:sz="0" w:space="0" w:color="auto"/>
        <w:bottom w:val="none" w:sz="0" w:space="0" w:color="auto"/>
        <w:right w:val="none" w:sz="0" w:space="0" w:color="auto"/>
      </w:divBdr>
      <w:divsChild>
        <w:div w:id="80640870">
          <w:marLeft w:val="547"/>
          <w:marRight w:val="0"/>
          <w:marTop w:val="67"/>
          <w:marBottom w:val="0"/>
          <w:divBdr>
            <w:top w:val="none" w:sz="0" w:space="0" w:color="auto"/>
            <w:left w:val="none" w:sz="0" w:space="0" w:color="auto"/>
            <w:bottom w:val="none" w:sz="0" w:space="0" w:color="auto"/>
            <w:right w:val="none" w:sz="0" w:space="0" w:color="auto"/>
          </w:divBdr>
        </w:div>
        <w:div w:id="118686686">
          <w:marLeft w:val="547"/>
          <w:marRight w:val="0"/>
          <w:marTop w:val="67"/>
          <w:marBottom w:val="0"/>
          <w:divBdr>
            <w:top w:val="none" w:sz="0" w:space="0" w:color="auto"/>
            <w:left w:val="none" w:sz="0" w:space="0" w:color="auto"/>
            <w:bottom w:val="none" w:sz="0" w:space="0" w:color="auto"/>
            <w:right w:val="none" w:sz="0" w:space="0" w:color="auto"/>
          </w:divBdr>
        </w:div>
        <w:div w:id="201674244">
          <w:marLeft w:val="893"/>
          <w:marRight w:val="0"/>
          <w:marTop w:val="67"/>
          <w:marBottom w:val="0"/>
          <w:divBdr>
            <w:top w:val="none" w:sz="0" w:space="0" w:color="auto"/>
            <w:left w:val="none" w:sz="0" w:space="0" w:color="auto"/>
            <w:bottom w:val="none" w:sz="0" w:space="0" w:color="auto"/>
            <w:right w:val="none" w:sz="0" w:space="0" w:color="auto"/>
          </w:divBdr>
        </w:div>
        <w:div w:id="847139389">
          <w:marLeft w:val="547"/>
          <w:marRight w:val="0"/>
          <w:marTop w:val="67"/>
          <w:marBottom w:val="0"/>
          <w:divBdr>
            <w:top w:val="none" w:sz="0" w:space="0" w:color="auto"/>
            <w:left w:val="none" w:sz="0" w:space="0" w:color="auto"/>
            <w:bottom w:val="none" w:sz="0" w:space="0" w:color="auto"/>
            <w:right w:val="none" w:sz="0" w:space="0" w:color="auto"/>
          </w:divBdr>
        </w:div>
        <w:div w:id="917788687">
          <w:marLeft w:val="893"/>
          <w:marRight w:val="0"/>
          <w:marTop w:val="67"/>
          <w:marBottom w:val="0"/>
          <w:divBdr>
            <w:top w:val="none" w:sz="0" w:space="0" w:color="auto"/>
            <w:left w:val="none" w:sz="0" w:space="0" w:color="auto"/>
            <w:bottom w:val="none" w:sz="0" w:space="0" w:color="auto"/>
            <w:right w:val="none" w:sz="0" w:space="0" w:color="auto"/>
          </w:divBdr>
        </w:div>
        <w:div w:id="1312174378">
          <w:marLeft w:val="547"/>
          <w:marRight w:val="0"/>
          <w:marTop w:val="67"/>
          <w:marBottom w:val="0"/>
          <w:divBdr>
            <w:top w:val="none" w:sz="0" w:space="0" w:color="auto"/>
            <w:left w:val="none" w:sz="0" w:space="0" w:color="auto"/>
            <w:bottom w:val="none" w:sz="0" w:space="0" w:color="auto"/>
            <w:right w:val="none" w:sz="0" w:space="0" w:color="auto"/>
          </w:divBdr>
        </w:div>
        <w:div w:id="1641154458">
          <w:marLeft w:val="893"/>
          <w:marRight w:val="0"/>
          <w:marTop w:val="67"/>
          <w:marBottom w:val="0"/>
          <w:divBdr>
            <w:top w:val="none" w:sz="0" w:space="0" w:color="auto"/>
            <w:left w:val="none" w:sz="0" w:space="0" w:color="auto"/>
            <w:bottom w:val="none" w:sz="0" w:space="0" w:color="auto"/>
            <w:right w:val="none" w:sz="0" w:space="0" w:color="auto"/>
          </w:divBdr>
        </w:div>
        <w:div w:id="1760129675">
          <w:marLeft w:val="893"/>
          <w:marRight w:val="0"/>
          <w:marTop w:val="67"/>
          <w:marBottom w:val="0"/>
          <w:divBdr>
            <w:top w:val="none" w:sz="0" w:space="0" w:color="auto"/>
            <w:left w:val="none" w:sz="0" w:space="0" w:color="auto"/>
            <w:bottom w:val="none" w:sz="0" w:space="0" w:color="auto"/>
            <w:right w:val="none" w:sz="0" w:space="0" w:color="auto"/>
          </w:divBdr>
        </w:div>
      </w:divsChild>
    </w:div>
    <w:div w:id="1881745937">
      <w:bodyDiv w:val="1"/>
      <w:marLeft w:val="0"/>
      <w:marRight w:val="0"/>
      <w:marTop w:val="0"/>
      <w:marBottom w:val="0"/>
      <w:divBdr>
        <w:top w:val="none" w:sz="0" w:space="0" w:color="auto"/>
        <w:left w:val="none" w:sz="0" w:space="0" w:color="auto"/>
        <w:bottom w:val="none" w:sz="0" w:space="0" w:color="auto"/>
        <w:right w:val="none" w:sz="0" w:space="0" w:color="auto"/>
      </w:divBdr>
      <w:divsChild>
        <w:div w:id="19285179">
          <w:marLeft w:val="1080"/>
          <w:marRight w:val="0"/>
          <w:marTop w:val="38"/>
          <w:marBottom w:val="0"/>
          <w:divBdr>
            <w:top w:val="none" w:sz="0" w:space="0" w:color="auto"/>
            <w:left w:val="none" w:sz="0" w:space="0" w:color="auto"/>
            <w:bottom w:val="none" w:sz="0" w:space="0" w:color="auto"/>
            <w:right w:val="none" w:sz="0" w:space="0" w:color="auto"/>
          </w:divBdr>
        </w:div>
        <w:div w:id="94401554">
          <w:marLeft w:val="360"/>
          <w:marRight w:val="0"/>
          <w:marTop w:val="38"/>
          <w:marBottom w:val="0"/>
          <w:divBdr>
            <w:top w:val="none" w:sz="0" w:space="0" w:color="auto"/>
            <w:left w:val="none" w:sz="0" w:space="0" w:color="auto"/>
            <w:bottom w:val="none" w:sz="0" w:space="0" w:color="auto"/>
            <w:right w:val="none" w:sz="0" w:space="0" w:color="auto"/>
          </w:divBdr>
        </w:div>
        <w:div w:id="97872559">
          <w:marLeft w:val="1440"/>
          <w:marRight w:val="0"/>
          <w:marTop w:val="38"/>
          <w:marBottom w:val="0"/>
          <w:divBdr>
            <w:top w:val="none" w:sz="0" w:space="0" w:color="auto"/>
            <w:left w:val="none" w:sz="0" w:space="0" w:color="auto"/>
            <w:bottom w:val="none" w:sz="0" w:space="0" w:color="auto"/>
            <w:right w:val="none" w:sz="0" w:space="0" w:color="auto"/>
          </w:divBdr>
        </w:div>
        <w:div w:id="181289908">
          <w:marLeft w:val="1440"/>
          <w:marRight w:val="0"/>
          <w:marTop w:val="38"/>
          <w:marBottom w:val="0"/>
          <w:divBdr>
            <w:top w:val="none" w:sz="0" w:space="0" w:color="auto"/>
            <w:left w:val="none" w:sz="0" w:space="0" w:color="auto"/>
            <w:bottom w:val="none" w:sz="0" w:space="0" w:color="auto"/>
            <w:right w:val="none" w:sz="0" w:space="0" w:color="auto"/>
          </w:divBdr>
        </w:div>
        <w:div w:id="403064223">
          <w:marLeft w:val="706"/>
          <w:marRight w:val="0"/>
          <w:marTop w:val="38"/>
          <w:marBottom w:val="0"/>
          <w:divBdr>
            <w:top w:val="none" w:sz="0" w:space="0" w:color="auto"/>
            <w:left w:val="none" w:sz="0" w:space="0" w:color="auto"/>
            <w:bottom w:val="none" w:sz="0" w:space="0" w:color="auto"/>
            <w:right w:val="none" w:sz="0" w:space="0" w:color="auto"/>
          </w:divBdr>
        </w:div>
        <w:div w:id="405496899">
          <w:marLeft w:val="360"/>
          <w:marRight w:val="0"/>
          <w:marTop w:val="38"/>
          <w:marBottom w:val="0"/>
          <w:divBdr>
            <w:top w:val="none" w:sz="0" w:space="0" w:color="auto"/>
            <w:left w:val="none" w:sz="0" w:space="0" w:color="auto"/>
            <w:bottom w:val="none" w:sz="0" w:space="0" w:color="auto"/>
            <w:right w:val="none" w:sz="0" w:space="0" w:color="auto"/>
          </w:divBdr>
        </w:div>
        <w:div w:id="510535512">
          <w:marLeft w:val="1080"/>
          <w:marRight w:val="0"/>
          <w:marTop w:val="38"/>
          <w:marBottom w:val="0"/>
          <w:divBdr>
            <w:top w:val="none" w:sz="0" w:space="0" w:color="auto"/>
            <w:left w:val="none" w:sz="0" w:space="0" w:color="auto"/>
            <w:bottom w:val="none" w:sz="0" w:space="0" w:color="auto"/>
            <w:right w:val="none" w:sz="0" w:space="0" w:color="auto"/>
          </w:divBdr>
        </w:div>
        <w:div w:id="608702814">
          <w:marLeft w:val="1080"/>
          <w:marRight w:val="0"/>
          <w:marTop w:val="38"/>
          <w:marBottom w:val="0"/>
          <w:divBdr>
            <w:top w:val="none" w:sz="0" w:space="0" w:color="auto"/>
            <w:left w:val="none" w:sz="0" w:space="0" w:color="auto"/>
            <w:bottom w:val="none" w:sz="0" w:space="0" w:color="auto"/>
            <w:right w:val="none" w:sz="0" w:space="0" w:color="auto"/>
          </w:divBdr>
        </w:div>
        <w:div w:id="634993672">
          <w:marLeft w:val="1080"/>
          <w:marRight w:val="0"/>
          <w:marTop w:val="38"/>
          <w:marBottom w:val="0"/>
          <w:divBdr>
            <w:top w:val="none" w:sz="0" w:space="0" w:color="auto"/>
            <w:left w:val="none" w:sz="0" w:space="0" w:color="auto"/>
            <w:bottom w:val="none" w:sz="0" w:space="0" w:color="auto"/>
            <w:right w:val="none" w:sz="0" w:space="0" w:color="auto"/>
          </w:divBdr>
        </w:div>
        <w:div w:id="644284747">
          <w:marLeft w:val="1080"/>
          <w:marRight w:val="0"/>
          <w:marTop w:val="38"/>
          <w:marBottom w:val="0"/>
          <w:divBdr>
            <w:top w:val="none" w:sz="0" w:space="0" w:color="auto"/>
            <w:left w:val="none" w:sz="0" w:space="0" w:color="auto"/>
            <w:bottom w:val="none" w:sz="0" w:space="0" w:color="auto"/>
            <w:right w:val="none" w:sz="0" w:space="0" w:color="auto"/>
          </w:divBdr>
        </w:div>
        <w:div w:id="685638656">
          <w:marLeft w:val="1440"/>
          <w:marRight w:val="0"/>
          <w:marTop w:val="38"/>
          <w:marBottom w:val="0"/>
          <w:divBdr>
            <w:top w:val="none" w:sz="0" w:space="0" w:color="auto"/>
            <w:left w:val="none" w:sz="0" w:space="0" w:color="auto"/>
            <w:bottom w:val="none" w:sz="0" w:space="0" w:color="auto"/>
            <w:right w:val="none" w:sz="0" w:space="0" w:color="auto"/>
          </w:divBdr>
        </w:div>
        <w:div w:id="749349715">
          <w:marLeft w:val="1440"/>
          <w:marRight w:val="0"/>
          <w:marTop w:val="38"/>
          <w:marBottom w:val="0"/>
          <w:divBdr>
            <w:top w:val="none" w:sz="0" w:space="0" w:color="auto"/>
            <w:left w:val="none" w:sz="0" w:space="0" w:color="auto"/>
            <w:bottom w:val="none" w:sz="0" w:space="0" w:color="auto"/>
            <w:right w:val="none" w:sz="0" w:space="0" w:color="auto"/>
          </w:divBdr>
        </w:div>
        <w:div w:id="834147561">
          <w:marLeft w:val="706"/>
          <w:marRight w:val="0"/>
          <w:marTop w:val="38"/>
          <w:marBottom w:val="0"/>
          <w:divBdr>
            <w:top w:val="none" w:sz="0" w:space="0" w:color="auto"/>
            <w:left w:val="none" w:sz="0" w:space="0" w:color="auto"/>
            <w:bottom w:val="none" w:sz="0" w:space="0" w:color="auto"/>
            <w:right w:val="none" w:sz="0" w:space="0" w:color="auto"/>
          </w:divBdr>
        </w:div>
        <w:div w:id="930158112">
          <w:marLeft w:val="706"/>
          <w:marRight w:val="0"/>
          <w:marTop w:val="38"/>
          <w:marBottom w:val="0"/>
          <w:divBdr>
            <w:top w:val="none" w:sz="0" w:space="0" w:color="auto"/>
            <w:left w:val="none" w:sz="0" w:space="0" w:color="auto"/>
            <w:bottom w:val="none" w:sz="0" w:space="0" w:color="auto"/>
            <w:right w:val="none" w:sz="0" w:space="0" w:color="auto"/>
          </w:divBdr>
        </w:div>
        <w:div w:id="999893900">
          <w:marLeft w:val="1080"/>
          <w:marRight w:val="0"/>
          <w:marTop w:val="38"/>
          <w:marBottom w:val="0"/>
          <w:divBdr>
            <w:top w:val="none" w:sz="0" w:space="0" w:color="auto"/>
            <w:left w:val="none" w:sz="0" w:space="0" w:color="auto"/>
            <w:bottom w:val="none" w:sz="0" w:space="0" w:color="auto"/>
            <w:right w:val="none" w:sz="0" w:space="0" w:color="auto"/>
          </w:divBdr>
        </w:div>
        <w:div w:id="1113552430">
          <w:marLeft w:val="1080"/>
          <w:marRight w:val="0"/>
          <w:marTop w:val="38"/>
          <w:marBottom w:val="0"/>
          <w:divBdr>
            <w:top w:val="none" w:sz="0" w:space="0" w:color="auto"/>
            <w:left w:val="none" w:sz="0" w:space="0" w:color="auto"/>
            <w:bottom w:val="none" w:sz="0" w:space="0" w:color="auto"/>
            <w:right w:val="none" w:sz="0" w:space="0" w:color="auto"/>
          </w:divBdr>
        </w:div>
        <w:div w:id="1116558919">
          <w:marLeft w:val="1080"/>
          <w:marRight w:val="0"/>
          <w:marTop w:val="38"/>
          <w:marBottom w:val="0"/>
          <w:divBdr>
            <w:top w:val="none" w:sz="0" w:space="0" w:color="auto"/>
            <w:left w:val="none" w:sz="0" w:space="0" w:color="auto"/>
            <w:bottom w:val="none" w:sz="0" w:space="0" w:color="auto"/>
            <w:right w:val="none" w:sz="0" w:space="0" w:color="auto"/>
          </w:divBdr>
        </w:div>
        <w:div w:id="1290207670">
          <w:marLeft w:val="706"/>
          <w:marRight w:val="0"/>
          <w:marTop w:val="38"/>
          <w:marBottom w:val="0"/>
          <w:divBdr>
            <w:top w:val="none" w:sz="0" w:space="0" w:color="auto"/>
            <w:left w:val="none" w:sz="0" w:space="0" w:color="auto"/>
            <w:bottom w:val="none" w:sz="0" w:space="0" w:color="auto"/>
            <w:right w:val="none" w:sz="0" w:space="0" w:color="auto"/>
          </w:divBdr>
        </w:div>
        <w:div w:id="1301492972">
          <w:marLeft w:val="1080"/>
          <w:marRight w:val="0"/>
          <w:marTop w:val="38"/>
          <w:marBottom w:val="0"/>
          <w:divBdr>
            <w:top w:val="none" w:sz="0" w:space="0" w:color="auto"/>
            <w:left w:val="none" w:sz="0" w:space="0" w:color="auto"/>
            <w:bottom w:val="none" w:sz="0" w:space="0" w:color="auto"/>
            <w:right w:val="none" w:sz="0" w:space="0" w:color="auto"/>
          </w:divBdr>
        </w:div>
        <w:div w:id="1606578289">
          <w:marLeft w:val="1440"/>
          <w:marRight w:val="0"/>
          <w:marTop w:val="38"/>
          <w:marBottom w:val="0"/>
          <w:divBdr>
            <w:top w:val="none" w:sz="0" w:space="0" w:color="auto"/>
            <w:left w:val="none" w:sz="0" w:space="0" w:color="auto"/>
            <w:bottom w:val="none" w:sz="0" w:space="0" w:color="auto"/>
            <w:right w:val="none" w:sz="0" w:space="0" w:color="auto"/>
          </w:divBdr>
        </w:div>
        <w:div w:id="1712268535">
          <w:marLeft w:val="1080"/>
          <w:marRight w:val="0"/>
          <w:marTop w:val="38"/>
          <w:marBottom w:val="0"/>
          <w:divBdr>
            <w:top w:val="none" w:sz="0" w:space="0" w:color="auto"/>
            <w:left w:val="none" w:sz="0" w:space="0" w:color="auto"/>
            <w:bottom w:val="none" w:sz="0" w:space="0" w:color="auto"/>
            <w:right w:val="none" w:sz="0" w:space="0" w:color="auto"/>
          </w:divBdr>
        </w:div>
        <w:div w:id="1836071711">
          <w:marLeft w:val="1440"/>
          <w:marRight w:val="0"/>
          <w:marTop w:val="38"/>
          <w:marBottom w:val="0"/>
          <w:divBdr>
            <w:top w:val="none" w:sz="0" w:space="0" w:color="auto"/>
            <w:left w:val="none" w:sz="0" w:space="0" w:color="auto"/>
            <w:bottom w:val="none" w:sz="0" w:space="0" w:color="auto"/>
            <w:right w:val="none" w:sz="0" w:space="0" w:color="auto"/>
          </w:divBdr>
        </w:div>
        <w:div w:id="1920555018">
          <w:marLeft w:val="706"/>
          <w:marRight w:val="0"/>
          <w:marTop w:val="38"/>
          <w:marBottom w:val="0"/>
          <w:divBdr>
            <w:top w:val="none" w:sz="0" w:space="0" w:color="auto"/>
            <w:left w:val="none" w:sz="0" w:space="0" w:color="auto"/>
            <w:bottom w:val="none" w:sz="0" w:space="0" w:color="auto"/>
            <w:right w:val="none" w:sz="0" w:space="0" w:color="auto"/>
          </w:divBdr>
        </w:div>
        <w:div w:id="1957903942">
          <w:marLeft w:val="1080"/>
          <w:marRight w:val="0"/>
          <w:marTop w:val="38"/>
          <w:marBottom w:val="0"/>
          <w:divBdr>
            <w:top w:val="none" w:sz="0" w:space="0" w:color="auto"/>
            <w:left w:val="none" w:sz="0" w:space="0" w:color="auto"/>
            <w:bottom w:val="none" w:sz="0" w:space="0" w:color="auto"/>
            <w:right w:val="none" w:sz="0" w:space="0" w:color="auto"/>
          </w:divBdr>
        </w:div>
        <w:div w:id="1979259548">
          <w:marLeft w:val="706"/>
          <w:marRight w:val="0"/>
          <w:marTop w:val="38"/>
          <w:marBottom w:val="0"/>
          <w:divBdr>
            <w:top w:val="none" w:sz="0" w:space="0" w:color="auto"/>
            <w:left w:val="none" w:sz="0" w:space="0" w:color="auto"/>
            <w:bottom w:val="none" w:sz="0" w:space="0" w:color="auto"/>
            <w:right w:val="none" w:sz="0" w:space="0" w:color="auto"/>
          </w:divBdr>
        </w:div>
      </w:divsChild>
    </w:div>
    <w:div w:id="1939635964">
      <w:bodyDiv w:val="1"/>
      <w:marLeft w:val="0"/>
      <w:marRight w:val="0"/>
      <w:marTop w:val="0"/>
      <w:marBottom w:val="0"/>
      <w:divBdr>
        <w:top w:val="none" w:sz="0" w:space="0" w:color="auto"/>
        <w:left w:val="none" w:sz="0" w:space="0" w:color="auto"/>
        <w:bottom w:val="none" w:sz="0" w:space="0" w:color="auto"/>
        <w:right w:val="none" w:sz="0" w:space="0" w:color="auto"/>
      </w:divBdr>
    </w:div>
    <w:div w:id="1952778168">
      <w:bodyDiv w:val="1"/>
      <w:marLeft w:val="0"/>
      <w:marRight w:val="0"/>
      <w:marTop w:val="0"/>
      <w:marBottom w:val="0"/>
      <w:divBdr>
        <w:top w:val="none" w:sz="0" w:space="0" w:color="auto"/>
        <w:left w:val="none" w:sz="0" w:space="0" w:color="auto"/>
        <w:bottom w:val="none" w:sz="0" w:space="0" w:color="auto"/>
        <w:right w:val="none" w:sz="0" w:space="0" w:color="auto"/>
      </w:divBdr>
    </w:div>
    <w:div w:id="1969891553">
      <w:bodyDiv w:val="1"/>
      <w:marLeft w:val="0"/>
      <w:marRight w:val="0"/>
      <w:marTop w:val="0"/>
      <w:marBottom w:val="0"/>
      <w:divBdr>
        <w:top w:val="none" w:sz="0" w:space="0" w:color="auto"/>
        <w:left w:val="none" w:sz="0" w:space="0" w:color="auto"/>
        <w:bottom w:val="none" w:sz="0" w:space="0" w:color="auto"/>
        <w:right w:val="none" w:sz="0" w:space="0" w:color="auto"/>
      </w:divBdr>
    </w:div>
    <w:div w:id="1975327658">
      <w:bodyDiv w:val="1"/>
      <w:marLeft w:val="0"/>
      <w:marRight w:val="0"/>
      <w:marTop w:val="0"/>
      <w:marBottom w:val="0"/>
      <w:divBdr>
        <w:top w:val="none" w:sz="0" w:space="0" w:color="auto"/>
        <w:left w:val="none" w:sz="0" w:space="0" w:color="auto"/>
        <w:bottom w:val="none" w:sz="0" w:space="0" w:color="auto"/>
        <w:right w:val="none" w:sz="0" w:space="0" w:color="auto"/>
      </w:divBdr>
    </w:div>
    <w:div w:id="1978028279">
      <w:bodyDiv w:val="1"/>
      <w:marLeft w:val="0"/>
      <w:marRight w:val="0"/>
      <w:marTop w:val="0"/>
      <w:marBottom w:val="0"/>
      <w:divBdr>
        <w:top w:val="none" w:sz="0" w:space="0" w:color="auto"/>
        <w:left w:val="none" w:sz="0" w:space="0" w:color="auto"/>
        <w:bottom w:val="none" w:sz="0" w:space="0" w:color="auto"/>
        <w:right w:val="none" w:sz="0" w:space="0" w:color="auto"/>
      </w:divBdr>
    </w:div>
    <w:div w:id="1983194815">
      <w:bodyDiv w:val="1"/>
      <w:marLeft w:val="0"/>
      <w:marRight w:val="0"/>
      <w:marTop w:val="0"/>
      <w:marBottom w:val="0"/>
      <w:divBdr>
        <w:top w:val="none" w:sz="0" w:space="0" w:color="auto"/>
        <w:left w:val="none" w:sz="0" w:space="0" w:color="auto"/>
        <w:bottom w:val="none" w:sz="0" w:space="0" w:color="auto"/>
        <w:right w:val="none" w:sz="0" w:space="0" w:color="auto"/>
      </w:divBdr>
    </w:div>
    <w:div w:id="1996295896">
      <w:bodyDiv w:val="1"/>
      <w:marLeft w:val="0"/>
      <w:marRight w:val="0"/>
      <w:marTop w:val="0"/>
      <w:marBottom w:val="0"/>
      <w:divBdr>
        <w:top w:val="none" w:sz="0" w:space="0" w:color="auto"/>
        <w:left w:val="none" w:sz="0" w:space="0" w:color="auto"/>
        <w:bottom w:val="none" w:sz="0" w:space="0" w:color="auto"/>
        <w:right w:val="none" w:sz="0" w:space="0" w:color="auto"/>
      </w:divBdr>
      <w:divsChild>
        <w:div w:id="193347098">
          <w:marLeft w:val="893"/>
          <w:marRight w:val="0"/>
          <w:marTop w:val="77"/>
          <w:marBottom w:val="0"/>
          <w:divBdr>
            <w:top w:val="none" w:sz="0" w:space="0" w:color="auto"/>
            <w:left w:val="none" w:sz="0" w:space="0" w:color="auto"/>
            <w:bottom w:val="none" w:sz="0" w:space="0" w:color="auto"/>
            <w:right w:val="none" w:sz="0" w:space="0" w:color="auto"/>
          </w:divBdr>
        </w:div>
        <w:div w:id="243343948">
          <w:marLeft w:val="893"/>
          <w:marRight w:val="0"/>
          <w:marTop w:val="77"/>
          <w:marBottom w:val="0"/>
          <w:divBdr>
            <w:top w:val="none" w:sz="0" w:space="0" w:color="auto"/>
            <w:left w:val="none" w:sz="0" w:space="0" w:color="auto"/>
            <w:bottom w:val="none" w:sz="0" w:space="0" w:color="auto"/>
            <w:right w:val="none" w:sz="0" w:space="0" w:color="auto"/>
          </w:divBdr>
        </w:div>
        <w:div w:id="297996266">
          <w:marLeft w:val="893"/>
          <w:marRight w:val="0"/>
          <w:marTop w:val="77"/>
          <w:marBottom w:val="0"/>
          <w:divBdr>
            <w:top w:val="none" w:sz="0" w:space="0" w:color="auto"/>
            <w:left w:val="none" w:sz="0" w:space="0" w:color="auto"/>
            <w:bottom w:val="none" w:sz="0" w:space="0" w:color="auto"/>
            <w:right w:val="none" w:sz="0" w:space="0" w:color="auto"/>
          </w:divBdr>
        </w:div>
        <w:div w:id="553084935">
          <w:marLeft w:val="893"/>
          <w:marRight w:val="0"/>
          <w:marTop w:val="77"/>
          <w:marBottom w:val="0"/>
          <w:divBdr>
            <w:top w:val="none" w:sz="0" w:space="0" w:color="auto"/>
            <w:left w:val="none" w:sz="0" w:space="0" w:color="auto"/>
            <w:bottom w:val="none" w:sz="0" w:space="0" w:color="auto"/>
            <w:right w:val="none" w:sz="0" w:space="0" w:color="auto"/>
          </w:divBdr>
        </w:div>
        <w:div w:id="812940697">
          <w:marLeft w:val="547"/>
          <w:marRight w:val="0"/>
          <w:marTop w:val="77"/>
          <w:marBottom w:val="0"/>
          <w:divBdr>
            <w:top w:val="none" w:sz="0" w:space="0" w:color="auto"/>
            <w:left w:val="none" w:sz="0" w:space="0" w:color="auto"/>
            <w:bottom w:val="none" w:sz="0" w:space="0" w:color="auto"/>
            <w:right w:val="none" w:sz="0" w:space="0" w:color="auto"/>
          </w:divBdr>
        </w:div>
        <w:div w:id="1124467305">
          <w:marLeft w:val="893"/>
          <w:marRight w:val="0"/>
          <w:marTop w:val="77"/>
          <w:marBottom w:val="0"/>
          <w:divBdr>
            <w:top w:val="none" w:sz="0" w:space="0" w:color="auto"/>
            <w:left w:val="none" w:sz="0" w:space="0" w:color="auto"/>
            <w:bottom w:val="none" w:sz="0" w:space="0" w:color="auto"/>
            <w:right w:val="none" w:sz="0" w:space="0" w:color="auto"/>
          </w:divBdr>
        </w:div>
        <w:div w:id="1291862472">
          <w:marLeft w:val="547"/>
          <w:marRight w:val="0"/>
          <w:marTop w:val="77"/>
          <w:marBottom w:val="0"/>
          <w:divBdr>
            <w:top w:val="none" w:sz="0" w:space="0" w:color="auto"/>
            <w:left w:val="none" w:sz="0" w:space="0" w:color="auto"/>
            <w:bottom w:val="none" w:sz="0" w:space="0" w:color="auto"/>
            <w:right w:val="none" w:sz="0" w:space="0" w:color="auto"/>
          </w:divBdr>
        </w:div>
        <w:div w:id="1312252167">
          <w:marLeft w:val="893"/>
          <w:marRight w:val="0"/>
          <w:marTop w:val="77"/>
          <w:marBottom w:val="0"/>
          <w:divBdr>
            <w:top w:val="none" w:sz="0" w:space="0" w:color="auto"/>
            <w:left w:val="none" w:sz="0" w:space="0" w:color="auto"/>
            <w:bottom w:val="none" w:sz="0" w:space="0" w:color="auto"/>
            <w:right w:val="none" w:sz="0" w:space="0" w:color="auto"/>
          </w:divBdr>
        </w:div>
      </w:divsChild>
    </w:div>
    <w:div w:id="2024744725">
      <w:bodyDiv w:val="1"/>
      <w:marLeft w:val="0"/>
      <w:marRight w:val="0"/>
      <w:marTop w:val="0"/>
      <w:marBottom w:val="0"/>
      <w:divBdr>
        <w:top w:val="none" w:sz="0" w:space="0" w:color="auto"/>
        <w:left w:val="none" w:sz="0" w:space="0" w:color="auto"/>
        <w:bottom w:val="none" w:sz="0" w:space="0" w:color="auto"/>
        <w:right w:val="none" w:sz="0" w:space="0" w:color="auto"/>
      </w:divBdr>
    </w:div>
    <w:div w:id="2055350155">
      <w:bodyDiv w:val="1"/>
      <w:marLeft w:val="0"/>
      <w:marRight w:val="0"/>
      <w:marTop w:val="0"/>
      <w:marBottom w:val="0"/>
      <w:divBdr>
        <w:top w:val="none" w:sz="0" w:space="0" w:color="auto"/>
        <w:left w:val="none" w:sz="0" w:space="0" w:color="auto"/>
        <w:bottom w:val="none" w:sz="0" w:space="0" w:color="auto"/>
        <w:right w:val="none" w:sz="0" w:space="0" w:color="auto"/>
      </w:divBdr>
    </w:div>
    <w:div w:id="2061440602">
      <w:bodyDiv w:val="1"/>
      <w:marLeft w:val="0"/>
      <w:marRight w:val="0"/>
      <w:marTop w:val="0"/>
      <w:marBottom w:val="0"/>
      <w:divBdr>
        <w:top w:val="none" w:sz="0" w:space="0" w:color="auto"/>
        <w:left w:val="none" w:sz="0" w:space="0" w:color="auto"/>
        <w:bottom w:val="none" w:sz="0" w:space="0" w:color="auto"/>
        <w:right w:val="none" w:sz="0" w:space="0" w:color="auto"/>
      </w:divBdr>
    </w:div>
    <w:div w:id="2071463878">
      <w:bodyDiv w:val="1"/>
      <w:marLeft w:val="0"/>
      <w:marRight w:val="0"/>
      <w:marTop w:val="0"/>
      <w:marBottom w:val="0"/>
      <w:divBdr>
        <w:top w:val="none" w:sz="0" w:space="0" w:color="auto"/>
        <w:left w:val="none" w:sz="0" w:space="0" w:color="auto"/>
        <w:bottom w:val="none" w:sz="0" w:space="0" w:color="auto"/>
        <w:right w:val="none" w:sz="0" w:space="0" w:color="auto"/>
      </w:divBdr>
    </w:div>
    <w:div w:id="2074623517">
      <w:bodyDiv w:val="1"/>
      <w:marLeft w:val="0"/>
      <w:marRight w:val="0"/>
      <w:marTop w:val="0"/>
      <w:marBottom w:val="0"/>
      <w:divBdr>
        <w:top w:val="none" w:sz="0" w:space="0" w:color="auto"/>
        <w:left w:val="none" w:sz="0" w:space="0" w:color="auto"/>
        <w:bottom w:val="none" w:sz="0" w:space="0" w:color="auto"/>
        <w:right w:val="none" w:sz="0" w:space="0" w:color="auto"/>
      </w:divBdr>
    </w:div>
    <w:div w:id="212789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2.png" Id="rId26" /><Relationship Type="http://schemas.openxmlformats.org/officeDocument/2006/relationships/hyperlink" Target="http://milinda.pathirage.org/kappa-architecture.com/" TargetMode="External" Id="rId21" /><Relationship Type="http://schemas.openxmlformats.org/officeDocument/2006/relationships/hyperlink" Target="https://onyourside.sharepoint.com/:b:/r/sites/IT-Architecture/ALT/Shared%20Documents/02%20-%20Capability%20Uplift/ALT%20Initiatives/2017%20ALT%20Decision%20Velocity/Ref%20Spec%20-%20Event%20Streaming/Making_Sense_of_Stream_Processing_Confluent_1.pdf?csf=1&amp;e=hXu7E5" TargetMode="External" Id="rId42" /><Relationship Type="http://schemas.openxmlformats.org/officeDocument/2006/relationships/hyperlink" Target="https://microservices.io/patterns/data/saga.html" TargetMode="External" Id="rId47" /><Relationship Type="http://schemas.openxmlformats.org/officeDocument/2006/relationships/hyperlink" Target="http://udidahan.com/2009/12/09/clarified-cqrs/" TargetMode="External" Id="rId63" /><Relationship Type="http://schemas.openxmlformats.org/officeDocument/2006/relationships/hyperlink" Target="http://www.confluent.io/product/connectors" TargetMode="External" Id="rId68" /><Relationship Type="http://schemas.openxmlformats.org/officeDocument/2006/relationships/hyperlink" Target="https://www.enterpriseintegrationpatterns.com/index.html" TargetMode="External" Id="rId84" /><Relationship Type="http://schemas.openxmlformats.org/officeDocument/2006/relationships/hyperlink" Target="https://storm.apache.org/" TargetMode="External" Id="rId89" /><Relationship Type="http://schemas.openxmlformats.org/officeDocument/2006/relationships/theme" Target="theme/theme1.xml" Id="rId112" /><Relationship Type="http://schemas.openxmlformats.org/officeDocument/2006/relationships/customXml" Target="../customXml/item2.xml" Id="rId2" /><Relationship Type="http://schemas.microsoft.com/office/2011/relationships/commentsExtended" Target="commentsExtended.xml" Id="rId16" /><Relationship Type="http://schemas.openxmlformats.org/officeDocument/2006/relationships/hyperlink" Target="https://blog.pragmatists.com/retrying-consumer-architecture-in-the-apache-kafka-939ac4cb851a" TargetMode="External" Id="rId29" /><Relationship Type="http://schemas.openxmlformats.org/officeDocument/2006/relationships/header" Target="header1.xml" Id="rId107" /><Relationship Type="http://schemas.openxmlformats.org/officeDocument/2006/relationships/endnotes" Target="endnotes.xml" Id="rId11" /><Relationship Type="http://schemas.openxmlformats.org/officeDocument/2006/relationships/hyperlink" Target="https://pages.github.nwie.net/Nationwide/Architecture-Standards/ref-arch/ra-iot.html" TargetMode="External" Id="rId24" /><Relationship Type="http://schemas.openxmlformats.org/officeDocument/2006/relationships/hyperlink" Target="https://kafka.apache.org/documentation/" TargetMode="External" Id="rId32" /><Relationship Type="http://schemas.openxmlformats.org/officeDocument/2006/relationships/hyperlink" Target="https://onyourside.sharepoint.com/sites/SOAPlaybook/SitePages/Pub%20Sub%20Messaging%20Integration%20Pattern.aspx" TargetMode="External" Id="rId37" /><Relationship Type="http://schemas.openxmlformats.org/officeDocument/2006/relationships/hyperlink" Target="https://www.confluent.io/blog/making-sense-of-stream-processing/" TargetMode="External" Id="rId40" /><Relationship Type="http://schemas.openxmlformats.org/officeDocument/2006/relationships/hyperlink" Target="https://docs.confluent.io/current/streams/concepts.html" TargetMode="External" Id="rId45" /><Relationship Type="http://schemas.openxmlformats.org/officeDocument/2006/relationships/hyperlink" Target="https://onyourside.sharepoint.com/sites/SOAPlaybook/SitePages/Pub%20Sub%20Messaging%20Integration%20Pattern.aspx" TargetMode="External" Id="rId53" /><Relationship Type="http://schemas.openxmlformats.org/officeDocument/2006/relationships/hyperlink" Target="https://app.pluralsight.com/library/courses/spark-kafka-cassandra-applying-lambda-architecture/table-of-contents" TargetMode="External" Id="rId58" /><Relationship Type="http://schemas.openxmlformats.org/officeDocument/2006/relationships/hyperlink" Target="https://microservices.io/patterns/data/cqrs.html" TargetMode="External" Id="rId66" /><Relationship Type="http://schemas.openxmlformats.org/officeDocument/2006/relationships/hyperlink" Target="https://pages.github.nwie.net/Nationwide/Architecture-Standards/sod/sod-integration.html" TargetMode="External" Id="rId74" /><Relationship Type="http://schemas.openxmlformats.org/officeDocument/2006/relationships/hyperlink" Target="https://pages.github.nwie.net/Nationwide/Architecture-Standards/ref-arch/ra-data.html" TargetMode="External" Id="rId79" /><Relationship Type="http://schemas.openxmlformats.org/officeDocument/2006/relationships/hyperlink" Target="https://aws.amazon.com/msk/" TargetMode="External" Id="rId87" /><Relationship Type="http://schemas.openxmlformats.org/officeDocument/2006/relationships/hyperlink" Target="https://onyourside.sharepoint.com/:b:/r/sites/IT-Architecture/ALT/Shared%20Documents/02%20-%20Capability%20Uplift/ALT%20Initiatives/2017%20ALT%20Decision%20Velocity/Ref%20Spec%20-%20Event%20Streaming/7714451-dzone-rc254-apachekafka.pdf?csf=1&amp;e=ccYW0C" TargetMode="External" Id="rId102" /><Relationship Type="http://schemas.openxmlformats.org/officeDocument/2006/relationships/footer" Target="footer2.xml" Id="rId110" /><Relationship Type="http://schemas.openxmlformats.org/officeDocument/2006/relationships/customXml" Target="../customXml/item5.xml" Id="rId5" /><Relationship Type="http://schemas.openxmlformats.org/officeDocument/2006/relationships/hyperlink" Target="https://www.confluent.io/blog/event-sourcing-cqrs-stream-processing-apache-kafka-whats-connection/" TargetMode="External" Id="rId61" /><Relationship Type="http://schemas.openxmlformats.org/officeDocument/2006/relationships/hyperlink" Target="https://pages.github.nwie.net/Nationwide/Architecture-Standards/ref-arch/ra-integration.html" TargetMode="External" Id="rId82" /><Relationship Type="http://schemas.openxmlformats.org/officeDocument/2006/relationships/hyperlink" Target="http://avro.apache.org/docs/1.8.2/index.html" TargetMode="External" Id="rId90" /><Relationship Type="http://schemas.openxmlformats.org/officeDocument/2006/relationships/hyperlink" Target="https://mapr.com/ebooks/streaming-architecture/chapter-01-why-event-streaming.html" TargetMode="External" Id="rId95" /><Relationship Type="http://schemas.openxmlformats.org/officeDocument/2006/relationships/hyperlink" Target="https://pages.github.nwie.net/Nationwide/Architecture-Standards/ref-arch/ra-integration.html" TargetMode="External" Id="rId19" /><Relationship Type="http://schemas.openxmlformats.org/officeDocument/2006/relationships/hyperlink" Target="https://pages.github.nwie.net/Nationwide/Architecture-Standards/sod/sod-polyglot.html" TargetMode="External" Id="rId14" /><Relationship Type="http://schemas.openxmlformats.org/officeDocument/2006/relationships/hyperlink" Target="https://engineering.linkedin.com/distributed-systems/log-what-every-software-engineer-should-know-about-real-time-datas-unifying" TargetMode="External" Id="rId22" /><Relationship Type="http://schemas.openxmlformats.org/officeDocument/2006/relationships/image" Target="media/image3.png" Id="rId27" /><Relationship Type="http://schemas.openxmlformats.org/officeDocument/2006/relationships/hyperlink" Target="https://docs.confluent.io/current/streams/architecture.html" TargetMode="External" Id="rId30" /><Relationship Type="http://schemas.openxmlformats.org/officeDocument/2006/relationships/hyperlink" Target="https://pages.github.nwie.net/Nationwide/Architecture-Standards/ref-arch/ra-integration.html" TargetMode="External" Id="rId35" /><Relationship Type="http://schemas.openxmlformats.org/officeDocument/2006/relationships/hyperlink" Target="http://kafka.apache.org/documentation/streams/" TargetMode="External" Id="rId43" /><Relationship Type="http://schemas.openxmlformats.org/officeDocument/2006/relationships/hyperlink" Target="https://www.enterpriseintegrationpatterns.com/patterns/messaging/FileTransferIntegration.html" TargetMode="External" Id="rId48" /><Relationship Type="http://schemas.openxmlformats.org/officeDocument/2006/relationships/image" Target="media/image10.png" Id="rId56" /><Relationship Type="http://schemas.openxmlformats.org/officeDocument/2006/relationships/hyperlink" Target="https://hackernoon.com/1-year-of-event-sourcing-and-cqrs-fb9033ccd1c6" TargetMode="External" Id="rId64" /><Relationship Type="http://schemas.openxmlformats.org/officeDocument/2006/relationships/hyperlink" Target="https://www.quora.com/How-is-stream-processing-and-complex-event-processing-CEP-different" TargetMode="External" Id="rId69" /><Relationship Type="http://schemas.openxmlformats.org/officeDocument/2006/relationships/hyperlink" Target="https://pages.github.nwie.net/Nationwide/Architecture-Standards/ref-arch/ra-ci.html" TargetMode="External" Id="rId77" /><Relationship Type="http://schemas.openxmlformats.org/officeDocument/2006/relationships/hyperlink" Target="https://www.slideshare.net/Hadoop_Summit/design-patterns-for-real-time-streaming-data-analytics" TargetMode="External" Id="rId100" /><Relationship Type="http://schemas.openxmlformats.org/officeDocument/2006/relationships/hyperlink" Target="https://aws.amazon.com/streaming-data/" TargetMode="External" Id="rId105" /><Relationship Type="http://schemas.openxmlformats.org/officeDocument/2006/relationships/settings" Target="settings.xml" Id="rId8" /><Relationship Type="http://schemas.openxmlformats.org/officeDocument/2006/relationships/hyperlink" Target="https://www.enterpriseintegrationpatterns.com/patterns/messaging/ControlBus.html" TargetMode="External" Id="rId51" /><Relationship Type="http://schemas.openxmlformats.org/officeDocument/2006/relationships/hyperlink" Target="https://pages.github.nwie.net/Nationwide/Architecture-Standards/ref-arch/ra-cnp.html" TargetMode="External" Id="rId72" /><Relationship Type="http://schemas.openxmlformats.org/officeDocument/2006/relationships/hyperlink" Target="https://pages.github.nwie.net/Nationwide/Architecture-Standards/ref-arch/ra-dcsm.html" TargetMode="External" Id="rId80" /><Relationship Type="http://schemas.openxmlformats.org/officeDocument/2006/relationships/hyperlink" Target="https://kafka.apache.org/" TargetMode="External" Id="rId85" /><Relationship Type="http://schemas.openxmlformats.org/officeDocument/2006/relationships/hyperlink" Target="https://kafka.apache.org/documentation/" TargetMode="External" Id="rId93" /><Relationship Type="http://schemas.openxmlformats.org/officeDocument/2006/relationships/hyperlink" Target="https://onyourside.sharepoint.com/:b:/r/sites/IT-Architecture/ALT/Shared%20Documents/02%20-%20Capability%20Uplift/ALT%20Initiatives/2017%20ALT%20Decision%20Velocity/Ref%20Spec%20-%20Event%20Streaming/InfoQ-eMag-Streaming-Architecture-1515445122463.pdf?csf=1&amp;e=4tr10s" TargetMode="External" Id="rId98" /><Relationship Type="http://schemas.openxmlformats.org/officeDocument/2006/relationships/customXml" Target="../customXml/item3.xml" Id="rId3" /><Relationship Type="http://schemas.openxmlformats.org/officeDocument/2006/relationships/hyperlink" Target="https://pages.github.nwie.net/Nationwide/Architecture-Standards/ref-arch/ra-integration.html" TargetMode="External" Id="rId12" /><Relationship Type="http://schemas.microsoft.com/office/2016/09/relationships/commentsIds" Target="commentsIds.xml" Id="rId17" /><Relationship Type="http://schemas.openxmlformats.org/officeDocument/2006/relationships/hyperlink" Target="https://pages.github.nwie.net/Nationwide/Architecture-Standards/ref-arch/ra-iot.html" TargetMode="External" Id="rId25" /><Relationship Type="http://schemas.openxmlformats.org/officeDocument/2006/relationships/hyperlink" Target="https://docs.confluent.io/current/streams/concepts.html" TargetMode="External" Id="rId33" /><Relationship Type="http://schemas.openxmlformats.org/officeDocument/2006/relationships/image" Target="media/image5.jpg" Id="rId38" /><Relationship Type="http://schemas.openxmlformats.org/officeDocument/2006/relationships/hyperlink" Target="https://docs.microsoft.com/en-us/azure/architecture/patterns/compensating-transaction" TargetMode="External" Id="rId46" /><Relationship Type="http://schemas.openxmlformats.org/officeDocument/2006/relationships/image" Target="media/image11.png" Id="rId59" /><Relationship Type="http://schemas.openxmlformats.org/officeDocument/2006/relationships/hyperlink" Target="https://www.enterpriseintegrationpatterns.com/patterns/messaging/RequestReply.html" TargetMode="External" Id="rId67" /><Relationship Type="http://schemas.openxmlformats.org/officeDocument/2006/relationships/hyperlink" Target="https://onyourside.sharepoint.com/:b:/r/sites/IT-Architecture/ALT/Shared%20Documents/02%20-%20Capability%20Uplift/ALT%20Initiatives/2017%20ALT%20Decision%20Velocity/Ref%20Spec%20-%20Event%20Streaming/9223150-dzone-refcard265-streamprocessing-0523.pdf?csf=1&amp;e=F0B7VH" TargetMode="External" Id="rId103" /><Relationship Type="http://schemas.openxmlformats.org/officeDocument/2006/relationships/footer" Target="footer1.xml" Id="rId108" /><Relationship Type="http://schemas.openxmlformats.org/officeDocument/2006/relationships/hyperlink" Target="https://pages.github.nwie.net/Nationwide/Architecture-Standards/ref-arch/ra-integration.html" TargetMode="External" Id="rId20" /><Relationship Type="http://schemas.openxmlformats.org/officeDocument/2006/relationships/image" Target="media/image6.png" Id="rId41" /><Relationship Type="http://schemas.openxmlformats.org/officeDocument/2006/relationships/image" Target="media/image8.png" Id="rId54" /><Relationship Type="http://schemas.openxmlformats.org/officeDocument/2006/relationships/hyperlink" Target="https://martinfowler.com/bliki/CQRS.html" TargetMode="External" Id="rId62" /><Relationship Type="http://schemas.openxmlformats.org/officeDocument/2006/relationships/hyperlink" Target="https://www.quora.com/How-is-stream-processing-and-complex-event-processing-CEP-different" TargetMode="External" Id="rId70" /><Relationship Type="http://schemas.openxmlformats.org/officeDocument/2006/relationships/hyperlink" Target="https://pages.github.nwie.net/Nationwide/Architecture-Standards/sod/sod-iot.html" TargetMode="External" Id="rId75" /><Relationship Type="http://schemas.openxmlformats.org/officeDocument/2006/relationships/hyperlink" Target="https://onyourside.sharepoint.com/sites/SOAPlaybook/SitePages/Integration%20Architecture.aspx" TargetMode="External" Id="rId83" /><Relationship Type="http://schemas.openxmlformats.org/officeDocument/2006/relationships/hyperlink" Target="https://aws.amazon.com/kinesis/data-firehose/" TargetMode="External" Id="rId88" /><Relationship Type="http://schemas.openxmlformats.org/officeDocument/2006/relationships/hyperlink" Target="https://blog.pragmatists.com/retrying-consumer-architecture-in-the-apache-kafka-939ac4cb851a" TargetMode="External" Id="rId91" /><Relationship Type="http://schemas.openxmlformats.org/officeDocument/2006/relationships/hyperlink" Target="http://lambda-architecture.net/" TargetMode="External" Id="rId96" /><Relationship Type="http://schemas.openxmlformats.org/officeDocument/2006/relationships/fontTable" Target="fontTable.xml" Id="rId111"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image" Target="media/image1.png" Id="rId23" /><Relationship Type="http://schemas.openxmlformats.org/officeDocument/2006/relationships/image" Target="media/image4.png" Id="rId28" /><Relationship Type="http://schemas.openxmlformats.org/officeDocument/2006/relationships/hyperlink" Target="https://www.enterpriseintegrationpatterns.com/patterns/messaging/PublishSubscribeChannel.html" TargetMode="External" Id="rId36" /><Relationship Type="http://schemas.openxmlformats.org/officeDocument/2006/relationships/hyperlink" Target="https://www.enterpriseintegrationpatterns.com/patterns/messaging/MessageChannel.html" TargetMode="External" Id="rId49" /><Relationship Type="http://schemas.openxmlformats.org/officeDocument/2006/relationships/hyperlink" Target="http://lambda-architecture.net/" TargetMode="External" Id="rId57" /><Relationship Type="http://schemas.openxmlformats.org/officeDocument/2006/relationships/hyperlink" Target="http://radar.oreilly.com/2015/02/variations-in-event-driven-architecture.html" TargetMode="External" Id="rId106" /><Relationship Type="http://schemas.openxmlformats.org/officeDocument/2006/relationships/footnotes" Target="footnotes.xml" Id="rId10" /><Relationship Type="http://schemas.openxmlformats.org/officeDocument/2006/relationships/hyperlink" Target="https://docs.confluent.io/current/streams/architecture.html" TargetMode="External" Id="rId31" /><Relationship Type="http://schemas.openxmlformats.org/officeDocument/2006/relationships/hyperlink" Target="https://cwiki.apache.org/confluence/display/KAFKA/Kafka+Stream+Usage+Patterns" TargetMode="External" Id="rId44" /><Relationship Type="http://schemas.openxmlformats.org/officeDocument/2006/relationships/image" Target="media/image7.png" Id="rId52" /><Relationship Type="http://schemas.openxmlformats.org/officeDocument/2006/relationships/image" Target="media/image12.png" Id="rId60" /><Relationship Type="http://schemas.openxmlformats.org/officeDocument/2006/relationships/hyperlink" Target="https://docs.microsoft.com/en-us/azure/architecture/patterns/cqrs" TargetMode="External" Id="rId65" /><Relationship Type="http://schemas.openxmlformats.org/officeDocument/2006/relationships/hyperlink" Target="https://pages.github.nwie.net/Nationwide/Architecture-Standards/ref-arch/ra-integration.html" TargetMode="External" Id="rId73" /><Relationship Type="http://schemas.openxmlformats.org/officeDocument/2006/relationships/hyperlink" Target="https://pages.github.nwie.net/Nationwide/Architecture-Standards/sod/sod-polyglot.html" TargetMode="External" Id="rId78" /><Relationship Type="http://schemas.openxmlformats.org/officeDocument/2006/relationships/hyperlink" Target="https://pages.github.nwie.net/Nationwide/security-reference-architecture/content/patterns/pattern-catalog.html" TargetMode="External" Id="rId81" /><Relationship Type="http://schemas.openxmlformats.org/officeDocument/2006/relationships/hyperlink" Target="https://docs.confluent.io/current/?_ga=2.77658132.1811372741.1548254355-1588546750.1546463151&amp;_gac=1.90543208.1547235405.Cj0KCQiAmuHhBRD0ARIsAFWyPwgv1LtCBDkIZ0IAOb-fu9-CzOWaHljXswmNfolCiSfzoYVGMCHLpqwaAiISEALw_wcB" TargetMode="External" Id="rId86" /><Relationship Type="http://schemas.openxmlformats.org/officeDocument/2006/relationships/hyperlink" Target="https://docs.confluent.io/current/streams/concepts.html" TargetMode="External" Id="rId94" /><Relationship Type="http://schemas.openxmlformats.org/officeDocument/2006/relationships/hyperlink" Target="https://medium.com/stream-processing/what-is-stream-processing-1eadfca11b97" TargetMode="External" Id="rId99" /><Relationship Type="http://schemas.openxmlformats.org/officeDocument/2006/relationships/hyperlink" Target="https://www.dataversity.net/streaming-analytics-101/" TargetMode="External" Id="rId10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pages.github.nwie.net/Nationwide/Architecture-Standards/ref-arch/ra-iot.html" TargetMode="External" Id="rId13" /><Relationship Type="http://schemas.openxmlformats.org/officeDocument/2006/relationships/hyperlink" Target="https://pages.github.nwie.net/Nationwide/Architecture-Standards/sod/sod-iot.html" TargetMode="External" Id="rId18" /><Relationship Type="http://schemas.openxmlformats.org/officeDocument/2006/relationships/hyperlink" Target="https://www.confluent.io/blog/event-sourcing-cqrs-stream-processing-apache-kafka-whats-connection/" TargetMode="External" Id="rId39" /><Relationship Type="http://schemas.openxmlformats.org/officeDocument/2006/relationships/header" Target="header2.xml" Id="rId109" /><Relationship Type="http://schemas.openxmlformats.org/officeDocument/2006/relationships/hyperlink" Target="https://www.enterpriseintegrationpatterns.com/patterns/messaging/CorrelationIdentifier.html" TargetMode="External" Id="rId34" /><Relationship Type="http://schemas.openxmlformats.org/officeDocument/2006/relationships/hyperlink" Target="https://www.enterpriseintegrationpatterns.com/patterns/messaging/DatatypeChannel.html" TargetMode="External" Id="rId50" /><Relationship Type="http://schemas.openxmlformats.org/officeDocument/2006/relationships/image" Target="media/image9.png" Id="rId55" /><Relationship Type="http://schemas.openxmlformats.org/officeDocument/2006/relationships/hyperlink" Target="https://pages.github.nwie.net/Nationwide/Architecture-Standards/ref-arch/ra-iot.html" TargetMode="External" Id="rId76" /><Relationship Type="http://schemas.openxmlformats.org/officeDocument/2006/relationships/hyperlink" Target="http://milinda.pathirage.org/kappa-architecture.com/" TargetMode="External" Id="rId97" /><Relationship Type="http://schemas.openxmlformats.org/officeDocument/2006/relationships/hyperlink" Target="https://medium.com/stream-processing/what-is-stream-processing-1eadfca11b97" TargetMode="External" Id="rId104" /><Relationship Type="http://schemas.openxmlformats.org/officeDocument/2006/relationships/styles" Target="styles.xml" Id="rId7" /><Relationship Type="http://schemas.openxmlformats.org/officeDocument/2006/relationships/hyperlink" Target="https://www.bmc.com/blogs/event-stream-processing/" TargetMode="External" Id="rId71" /><Relationship Type="http://schemas.openxmlformats.org/officeDocument/2006/relationships/hyperlink" Target="https://docs.confluent.io/current/streams/architecture.html" TargetMode="External" Id="rId92" /><Relationship Type="http://schemas.openxmlformats.org/officeDocument/2006/relationships/glossaryDocument" Target="/word/glossary/document.xml" Id="R5bcf518c6eb54cf4" /><Relationship Type="http://schemas.microsoft.com/office/2011/relationships/people" Target="/word/people.xml" Id="R0ef82d9cfd20438f" /><Relationship Type="http://schemas.openxmlformats.org/officeDocument/2006/relationships/hyperlink" Target="https://www.cloudera.com/documentation/enterprise/latest/topics/kafka_performance_cluster_sizing.html" TargetMode="External" Id="R908a77bace0e457e" /><Relationship Type="http://schemas.openxmlformats.org/officeDocument/2006/relationships/hyperlink" Target="https://blog.newrelic.com/engineering/effective-strategies-kafka-topic-partitioning/" TargetMode="External" Id="Rdcb7a494884048c9" /><Relationship Type="http://schemas.openxmlformats.org/officeDocument/2006/relationships/hyperlink" Target="http://avro.apache.org/docs/1.8.2/index.html" TargetMode="External" Id="R6744c723ff6d44ea" /><Relationship Type="http://schemas.openxmlformats.org/officeDocument/2006/relationships/hyperlink" Target="https://www.confluent.io/blog/avro-kafka-data/" TargetMode="External" Id="Rba55eeb9888a4f23" /></Relationships>
</file>

<file path=word/_rels/footer2.xml.rels><?xml version="1.0" encoding="UTF-8" standalone="yes"?>
<Relationships xmlns="http://schemas.openxmlformats.org/package/2006/relationships"><Relationship Id="rId1" Type="http://schemas.openxmlformats.org/officeDocument/2006/relationships/image" Target="media/image13.wm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5bcf908-1fd3-4072-882a-30ed3e3da6ec}"/>
      </w:docPartPr>
      <w:docPartBody>
        <w:p w14:paraId="7B5C1E14">
          <w:r>
            <w:rPr>
              <w:rStyle w:val="PlaceholderText"/>
            </w:rPr>
            <w:t/>
          </w:r>
        </w:p>
      </w:docPartBody>
    </w:docPart>
  </w:docParts>
</w:glossaryDocument>
</file>

<file path=word/theme/theme1.xml><?xml version="1.0" encoding="utf-8"?>
<a:theme xmlns:a="http://schemas.openxmlformats.org/drawingml/2006/main" name="Office Theme">
  <a:themeElements>
    <a:clrScheme name="Nationwide">
      <a:dk1>
        <a:sysClr val="windowText" lastClr="000000"/>
      </a:dk1>
      <a:lt1>
        <a:sysClr val="window" lastClr="FFFFFF"/>
      </a:lt1>
      <a:dk2>
        <a:srgbClr val="1C57A5"/>
      </a:dk2>
      <a:lt2>
        <a:srgbClr val="E0E1DD"/>
      </a:lt2>
      <a:accent1>
        <a:srgbClr val="1C57A5"/>
      </a:accent1>
      <a:accent2>
        <a:srgbClr val="983222"/>
      </a:accent2>
      <a:accent3>
        <a:srgbClr val="7AB800"/>
      </a:accent3>
      <a:accent4>
        <a:srgbClr val="5A447A"/>
      </a:accent4>
      <a:accent5>
        <a:srgbClr val="5E9CAE"/>
      </a:accent5>
      <a:accent6>
        <a:srgbClr val="DD4814"/>
      </a:accent6>
      <a:hlink>
        <a:srgbClr val="002B45"/>
      </a:hlink>
      <a:folHlink>
        <a:srgbClr val="6A1A41"/>
      </a:folHlink>
    </a:clrScheme>
    <a:fontScheme name="Nationwide">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A214B7E47CE0994589A0955B0CEA8DF4" ma:contentTypeVersion="20" ma:contentTypeDescription="Create a new document." ma:contentTypeScope="" ma:versionID="ede90c98a143b32d82184b52a3c6a204">
  <xsd:schema xmlns:xsd="http://www.w3.org/2001/XMLSchema" xmlns:xs="http://www.w3.org/2001/XMLSchema" xmlns:p="http://schemas.microsoft.com/office/2006/metadata/properties" xmlns:ns2="e7328df1-5484-4642-8546-edd990a5dab6" xmlns:ns3="16f79f0d-a751-4f6e-8a88-34c321c283a4" targetNamespace="http://schemas.microsoft.com/office/2006/metadata/properties" ma:root="true" ma:fieldsID="09a5589ccf31fcb9dc978af4505504c7" ns2:_="" ns3:_="">
    <xsd:import namespace="e7328df1-5484-4642-8546-edd990a5dab6"/>
    <xsd:import namespace="16f79f0d-a751-4f6e-8a88-34c321c28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2:SharedWithUsers" minOccurs="0"/>
                <xsd:element ref="ns2:SharedWithDetails" minOccurs="0"/>
                <xsd:element ref="ns3:Updat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28df1-5484-4642-8546-edd990a5dab6"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f79f0d-a751-4f6e-8a88-34c321c28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Updatedby" ma:index="18" nillable="true" ma:displayName="Updatedby" ma:list="UserInfo" ma:SharePointGroup="0" ma:internalName="Upd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Updatedby xmlns="16f79f0d-a751-4f6e-8a88-34c321c283a4">
      <UserInfo>
        <DisplayName/>
        <AccountId xsi:nil="true"/>
        <AccountType/>
      </UserInfo>
    </Updatedby>
    <_dlc_DocId xmlns="e7328df1-5484-4642-8546-edd990a5dab6">UQDCPPNQQQUF-2046733061-3954</_dlc_DocId>
    <_dlc_DocIdUrl xmlns="e7328df1-5484-4642-8546-edd990a5dab6">
      <Url>https://onyourside.sharepoint.com/sites/IT-Architecture/ALT/_layouts/15/DocIdRedir.aspx?ID=UQDCPPNQQQUF-2046733061-3954</Url>
      <Description>UQDCPPNQQQUF-2046733061-3954</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Gar161</b:Tag>
    <b:SourceType>InternetSite</b:SourceType>
    <b:Guid>{172E899E-D077-4726-B9FB-4A7CC3292127}</b:Guid>
    <b:Author>
      <b:Author>
        <b:Corporate>Gartner</b:Corporate>
      </b:Author>
    </b:Author>
    <b:Title>Information Delivery</b:Title>
    <b:InternetSiteTitle>Gartner IT Glossary</b:InternetSiteTitle>
    <b:URL>http://www.gartner.com/it-glossary/information-delivery/</b:URL>
    <b:YearAccessed>2016</b:YearAccessed>
    <b:MonthAccessed>September</b:MonthAccessed>
    <b:DayAccessed>22</b:DayAccessed>
    <b:RefOrder>1</b:RefOrder>
  </b:Source>
  <b:Source>
    <b:Tag>How16</b:Tag>
    <b:SourceType>DocumentFromInternetSite</b:SourceType>
    <b:Guid>{0195B4CC-3CB3-48AA-A72D-92F9BD00CBBA}</b:Guid>
    <b:Title>Critical Capabilities for Business Intelligence and Analytics Platforms</b:Title>
    <b:InternetSiteTitle>Gartner</b:InternetSiteTitle>
    <b:Year>2016</b:Year>
    <b:Month>March</b:Month>
    <b:Day>10</b:Day>
    <b:URL>http://www.gartner.com</b:URL>
    <b:Publisher>Gartner, Inc.</b:Publisher>
    <b:Author>
      <b:Author>
        <b:NameList>
          <b:Person>
            <b:Last>Howson</b:Last>
            <b:First>Cindi </b:First>
          </b:Person>
          <b:Person>
            <b:Last>Parenteau</b:Last>
            <b:First>Josh </b:First>
          </b:Person>
          <b:Person>
            <b:Last>Sallam</b:Last>
            <b:Middle>L.</b:Middle>
            <b:First>Rita</b:First>
          </b:Person>
          <b:Person>
            <b:Last>Oestreich</b:Last>
            <b:Middle>W.</b:Middle>
            <b:First>Thomas</b:First>
          </b:Person>
          <b:Person>
            <b:Last>Tapadinhas</b:Last>
            <b:First>Joao </b:First>
          </b:Person>
          <b:Person>
            <b:Last>Schlegel</b:Last>
            <b:First>Kurt</b:First>
          </b:Person>
        </b:NameList>
      </b:Author>
    </b:Author>
    <b:RefOrder>2</b:RefOrder>
  </b:Source>
</b:Sources>
</file>

<file path=customXml/itemProps1.xml><?xml version="1.0" encoding="utf-8"?>
<ds:datastoreItem xmlns:ds="http://schemas.openxmlformats.org/officeDocument/2006/customXml" ds:itemID="{6F691BB8-76B0-47AC-941D-EB44EE9A81AE}">
  <ds:schemaRefs>
    <ds:schemaRef ds:uri="http://schemas.microsoft.com/sharepoint/events"/>
  </ds:schemaRefs>
</ds:datastoreItem>
</file>

<file path=customXml/itemProps2.xml><?xml version="1.0" encoding="utf-8"?>
<ds:datastoreItem xmlns:ds="http://schemas.openxmlformats.org/officeDocument/2006/customXml" ds:itemID="{0B92EA12-26C0-4C75-B365-735C587D3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28df1-5484-4642-8546-edd990a5dab6"/>
    <ds:schemaRef ds:uri="16f79f0d-a751-4f6e-8a88-34c321c283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5661B0-7C4F-4FFA-A643-EFEA460E2635}">
  <ds:schemaRefs>
    <ds:schemaRef ds:uri="http://schemas.microsoft.com/sharepoint/v3/contenttype/forms"/>
  </ds:schemaRefs>
</ds:datastoreItem>
</file>

<file path=customXml/itemProps4.xml><?xml version="1.0" encoding="utf-8"?>
<ds:datastoreItem xmlns:ds="http://schemas.openxmlformats.org/officeDocument/2006/customXml" ds:itemID="{0CFE3A74-A988-4CD9-A289-8F83934B136B}">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dcmitype/"/>
    <ds:schemaRef ds:uri="http://purl.org/dc/elements/1.1/"/>
    <ds:schemaRef ds:uri="16f79f0d-a751-4f6e-8a88-34c321c283a4"/>
    <ds:schemaRef ds:uri="http://schemas.microsoft.com/office/infopath/2007/PartnerControls"/>
    <ds:schemaRef ds:uri="e7328df1-5484-4642-8546-edd990a5dab6"/>
    <ds:schemaRef ds:uri="http://www.w3.org/XML/1998/namespace"/>
  </ds:schemaRefs>
</ds:datastoreItem>
</file>

<file path=customXml/itemProps5.xml><?xml version="1.0" encoding="utf-8"?>
<ds:datastoreItem xmlns:ds="http://schemas.openxmlformats.org/officeDocument/2006/customXml" ds:itemID="{7A0F12E3-015F-4C04-ADCA-52589A30085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Manager/>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Smith, James D (James)</lastModifiedBy>
  <revision>46</revision>
  <dcterms:created xsi:type="dcterms:W3CDTF">2019-02-22T17:47:00.0000000Z</dcterms:created>
  <dcterms:modified xsi:type="dcterms:W3CDTF">2019-02-27T16:54:41.9489761Z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0x010100A214B7E47CE0994589A0955B0CEA8DF4</vt:lpwstr>
  </property>
  <property fmtid="{D5CDD505-2E9C-101B-9397-08002B2CF9AE}" pid="3" name="_dlc_DocIdItemGuid">
    <vt:lpwstr>b2f14945-09f2-4f4a-8d3c-c88fb9c68b63</vt:lpwstr>
  </property>
</Properties>
</file>