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8EB0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  <w:t>亥姆霍兹方程</w:t>
      </w:r>
    </w:p>
    <w:p w14:paraId="3EA2073A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Hyper-parameter tuning of physics-informed neural networks: Application to Helmholtz problems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86"/>
        <w:gridCol w:w="6536"/>
      </w:tblGrid>
      <w:tr w14:paraId="7AB9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6" w:type="dxa"/>
          </w:tcPr>
          <w:p w14:paraId="7583AF2E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标题</w:t>
            </w:r>
          </w:p>
        </w:tc>
        <w:tc>
          <w:tcPr>
            <w:tcW w:w="6536" w:type="dxa"/>
          </w:tcPr>
          <w:p w14:paraId="025E7936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内容</w:t>
            </w:r>
          </w:p>
        </w:tc>
      </w:tr>
      <w:tr w14:paraId="709C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6" w:type="dxa"/>
          </w:tcPr>
          <w:p w14:paraId="48BA2D62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核心目标</w:t>
            </w:r>
          </w:p>
        </w:tc>
        <w:tc>
          <w:tcPr>
            <w:tcW w:w="6536" w:type="dxa"/>
          </w:tcPr>
          <w:p w14:paraId="39A4862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解决物理信息神经网络在求解亥姆霍兹方程时，因超参数配置不当而导致的训练困难、性能低下问题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。作者旨在通过一套系统化的超参数优化流程，自动找到最优的PINN配置，验证该方法的有效性，并为亥姆霍兹问题的PINN求解提供一套实用的超参数配置指南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6E84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6" w:type="dxa"/>
          </w:tcPr>
          <w:p w14:paraId="49A53D6A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6536" w:type="dxa"/>
          </w:tcPr>
          <w:p w14:paraId="2AAE6D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核心方法：采用基于高斯过程的贝叶斯优化作为外层优化器，对PINN的5个关键超参数进行自动调优。</w:t>
            </w:r>
          </w:p>
          <w:p w14:paraId="26D7AB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优化超参数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：学习率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、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网络宽度（恒定）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、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网络深度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、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激活函数（主要比较 sin 和 tanh）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、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边界损失项的权重</w:t>
            </w:r>
          </w:p>
          <w:p w14:paraId="6453B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技术栈：</w:t>
            </w:r>
          </w:p>
          <w:p w14:paraId="3C714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PINN实现：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使用 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DeepXDE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库。</w:t>
            </w:r>
          </w:p>
          <w:p w14:paraId="58A0C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边界处理：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对狄利克雷边界条件使用硬约束，通过函数变换严格满足边界条件。</w:t>
            </w:r>
          </w:p>
          <w:p w14:paraId="2BD227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内层优化器：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使用 Adam。</w:t>
            </w:r>
          </w:p>
          <w:p w14:paraId="59B49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评估基准：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与传统的有限元法在精度和计算效率上进行对比。</w:t>
            </w:r>
          </w:p>
        </w:tc>
      </w:tr>
      <w:tr w14:paraId="5D62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6" w:type="dxa"/>
          </w:tcPr>
          <w:p w14:paraId="36879579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方法分析</w:t>
            </w:r>
          </w:p>
        </w:tc>
        <w:tc>
          <w:tcPr>
            <w:tcW w:w="6536" w:type="dxa"/>
          </w:tcPr>
          <w:p w14:paraId="2A5E665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效果显著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：实验证明，优化后的PINN损失可比随机配置降低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7个数量级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，充分证明了自动调参的必要性和巨大潜力。</w:t>
            </w:r>
          </w:p>
          <w:p w14:paraId="4A8FED8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本质是“调参”而非“创新网络”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：它没有提出新的网络结构来从根本上解决PINN的频谱偏差问题。因此，在面对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极高波数（子任务2）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时，性能依然会下降，这是PINN固有的局限性。</w:t>
            </w:r>
          </w:p>
          <w:p w14:paraId="2F2683D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计算成本高昂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：贝叶斯优化需要成百上千次完整训练，总计算时间远超传统FEM方法。</w:t>
            </w:r>
          </w:p>
        </w:tc>
      </w:tr>
      <w:tr w14:paraId="011E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6" w:type="dxa"/>
          </w:tcPr>
          <w:p w14:paraId="121A23B7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是否有开源代码</w:t>
            </w:r>
          </w:p>
        </w:tc>
        <w:tc>
          <w:tcPr>
            <w:tcW w:w="6536" w:type="dxa"/>
          </w:tcPr>
          <w:p w14:paraId="5BE600D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160" w:afterAutospacing="0" w:line="360" w:lineRule="auto"/>
              <w:ind w:left="0" w:right="0" w:firstLine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是，有极高的代码可复现性。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作者明确声明，他们已经将本研究的完整实现作为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一个教程添加到了DeepXDE的官方文档和代码库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中。</w:t>
            </w:r>
          </w:p>
        </w:tc>
      </w:tr>
      <w:tr w14:paraId="7FF0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6" w:type="dxa"/>
          </w:tcPr>
          <w:p w14:paraId="724C2DAC">
            <w:pPr>
              <w:widowControl w:val="0"/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复现难度</w:t>
            </w:r>
          </w:p>
        </w:tc>
        <w:tc>
          <w:tcPr>
            <w:tcW w:w="6536" w:type="dxa"/>
          </w:tcPr>
          <w:p w14:paraId="6317653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中等偏低（在有代码和指导的前提下）</w:t>
            </w:r>
          </w:p>
        </w:tc>
      </w:tr>
    </w:tbl>
    <w:p w14:paraId="302BE40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7FB51E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2.On the use of exponential basis functions in the PINN architecture: An enhanced solution approach for the Laplace, Helmholtz, and elasto-static equations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6536"/>
      </w:tblGrid>
      <w:tr w14:paraId="2FAB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EE4EE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标题</w:t>
            </w:r>
          </w:p>
        </w:tc>
        <w:tc>
          <w:tcPr>
            <w:tcW w:w="6536" w:type="dxa"/>
          </w:tcPr>
          <w:p w14:paraId="084567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内容</w:t>
            </w:r>
          </w:p>
        </w:tc>
      </w:tr>
      <w:tr w14:paraId="4C45C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4E2DCD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核心目标</w:t>
            </w:r>
          </w:p>
        </w:tc>
        <w:tc>
          <w:tcPr>
            <w:tcW w:w="6536" w:type="dxa"/>
          </w:tcPr>
          <w:p w14:paraId="180291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提出并验证一种全新的PINN架构——EBF-PINN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，该架构使用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指数基函数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作为网络的核心构建模块，旨在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从根本上提升PINN在求解边值问题时的精度、收敛速度，并改善其在边界处的表现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。论文旨在证明该方法在拉普拉斯方程、亥姆霍兹方程以及线弹性静力学问题中的有效性和优越性。</w:t>
            </w:r>
          </w:p>
        </w:tc>
      </w:tr>
      <w:tr w14:paraId="0414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7BFBF7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6536" w:type="dxa"/>
          </w:tcPr>
          <w:p w14:paraId="1218F95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核心方法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指数基函数物理信息神经网络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</w:p>
          <w:p w14:paraId="2097EC4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网络结构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：摒弃了传统的多层感知机结构，采用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无隐藏层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的网络。其解的表达形式为一系列指数基函数的线性组合：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u(x,y) = Σ [C_m * exp(α_m * x + β_m * y)]</w:t>
            </w:r>
          </w:p>
          <w:p w14:paraId="3452C95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可训练参数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：指数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α_m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,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β_m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（均为复数）和系数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C_m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（复数）全部作为网络的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可训练参数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，通过优化过程自动学习。</w:t>
            </w:r>
          </w:p>
          <w:p w14:paraId="55396FD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并行输入策略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：提出了一种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并行数据输入方法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，将计算域内部点和边界点作为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两个独立的输入流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送入同一个网络模型，分别计算PDE残差损失和边界条件损失。这避免了传统方法中需要样本权重数组的麻烦，提升了计算效率。</w:t>
            </w:r>
          </w:p>
        </w:tc>
      </w:tr>
      <w:tr w14:paraId="2B1E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06B1D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方法分析</w:t>
            </w:r>
          </w:p>
        </w:tc>
        <w:tc>
          <w:tcPr>
            <w:tcW w:w="6536" w:type="dxa"/>
          </w:tcPr>
          <w:p w14:paraId="66B981C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精度高，边界表现优异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：在亥姆霍兹方程等算例中，EBF-PINN的精度显著高于传统PINN，尤其是在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边界区域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，其优势非常明显。</w:t>
            </w:r>
          </w:p>
          <w:p w14:paraId="4706065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波数 scalability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：论文主要展示了中低波数下的优异表现，对于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极高波数（如子任务2中的 k=1000）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，其性能虽然预期优于传统PINN，但能否完全解决频谱偏差问题，仍需实验验证。</w:t>
            </w:r>
          </w:p>
        </w:tc>
      </w:tr>
      <w:tr w14:paraId="2BCC9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662514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是否有开源代码</w:t>
            </w:r>
          </w:p>
        </w:tc>
        <w:tc>
          <w:tcPr>
            <w:tcW w:w="6536" w:type="dxa"/>
          </w:tcPr>
          <w:p w14:paraId="4BD9C3B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160" w:afterAutospacing="0" w:line="360" w:lineRule="auto"/>
              <w:ind w:left="0" w:right="0" w:firstLine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是，有完全开源的代码。</w:t>
            </w:r>
          </w:p>
          <w:p w14:paraId="185DF7C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作者在论文中明确提供了两个代码链接：</w:t>
            </w:r>
          </w:p>
          <w:p w14:paraId="26BDEF3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Code Ocean胶囊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"https://codeocean.com/capsule/6754754/tree/v1"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shd w:val="clear" w:fill="FFFFFF"/>
              </w:rPr>
              <w:t>https://codeocean.com/capsule/6754754/tree/v1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</w:p>
          <w:p w14:paraId="7EE595D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GitHub仓库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"https://github.com/sghamsari/EBF-PINN-Laplace-Solution/"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shd w:val="clear" w:fill="FFFFFF"/>
              </w:rPr>
              <w:t>https://github.com/sghamsari/EBF-PINN-Laplace-Solution/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</w:p>
        </w:tc>
      </w:tr>
      <w:tr w14:paraId="7840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3F1AF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复现难度</w:t>
            </w:r>
          </w:p>
        </w:tc>
        <w:tc>
          <w:tcPr>
            <w:tcW w:w="6536" w:type="dxa"/>
          </w:tcPr>
          <w:p w14:paraId="6278C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低到中等，在有开源代码的前提下非常友好。</w:t>
            </w:r>
          </w:p>
        </w:tc>
      </w:tr>
    </w:tbl>
    <w:p w14:paraId="2A720E8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6307D6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3.PINN-Based Seismic Wavefield Simulation With Learnable Multiscale Fourier Feature Mapping and Adaptive Activation Function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6536"/>
      </w:tblGrid>
      <w:tr w14:paraId="2898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4CA66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标题</w:t>
            </w:r>
          </w:p>
        </w:tc>
        <w:tc>
          <w:tcPr>
            <w:tcW w:w="6536" w:type="dxa"/>
          </w:tcPr>
          <w:p w14:paraId="7FD7A3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内容</w:t>
            </w:r>
          </w:p>
        </w:tc>
      </w:tr>
      <w:tr w14:paraId="2E42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603950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核心目标</w:t>
            </w:r>
          </w:p>
        </w:tc>
        <w:tc>
          <w:tcPr>
            <w:tcW w:w="6536" w:type="dxa"/>
          </w:tcPr>
          <w:p w14:paraId="215B5A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提出一种改进的物理信息神经网络（PINN）方法，用于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频率域地震波场模拟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，旨在解决传统PINN在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高频波场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模拟中因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频谱偏差（spectral bias）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导致的精度不足问题。重点在于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自动确定多尺度傅里叶特征映射（MFFM）的关键超参数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，并引入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自适应频率的激活函数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，以提升模拟精度和训练效率。</w:t>
            </w:r>
          </w:p>
        </w:tc>
      </w:tr>
      <w:tr w14:paraId="1E49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471332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6536" w:type="dxa"/>
          </w:tcPr>
          <w:p w14:paraId="705D527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改进的多尺度傅里叶特征映射（MMFFM）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</w:p>
          <w:p w14:paraId="1248D55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使用一个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辅助CNN网络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从速度模型中提取特征，自动估计初始最大傅里叶尺度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Fmax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F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max​。</w:t>
            </w:r>
          </w:p>
          <w:p w14:paraId="3475100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在后续训练中移除辅助网络，将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Fmax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F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max​ 设为可学习参数进行微调。</w:t>
            </w:r>
          </w:p>
          <w:p w14:paraId="68913F4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自适应频率激活函数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</w:p>
          <w:p w14:paraId="321C64A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在所有隐藏层中使用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可调频率的 Hartley 激活函数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（如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2sin⁡(bx+π/4)2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​sin(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bx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+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/4)），其中频率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b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在训练中自适应更新。</w:t>
            </w:r>
          </w:p>
          <w:p w14:paraId="3E42104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PINN 框架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</w:p>
          <w:p w14:paraId="59042E0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使用频率域 Helmholtz 方程作为物理约束，结合 PML 边界条件，通过最小化 PDE 残差进行无监督训练。</w:t>
            </w:r>
          </w:p>
        </w:tc>
      </w:tr>
      <w:tr w14:paraId="140D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99377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方法分析</w:t>
            </w:r>
          </w:p>
        </w:tc>
        <w:tc>
          <w:tcPr>
            <w:tcW w:w="6536" w:type="dxa"/>
          </w:tcPr>
          <w:p w14:paraId="00DD07A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自动化程度高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：避免了手动调参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Fmax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F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max​，节省时间和实验成本。</w:t>
            </w:r>
          </w:p>
          <w:p w14:paraId="43AEC48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精度提升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：在 Marmousi2 模型上实验显示，相比传统 PINN 和 MFFM PINN，其 SNR 和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L2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2​ 误差均有改善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387F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1A3629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是否有开源代码</w:t>
            </w:r>
          </w:p>
        </w:tc>
        <w:tc>
          <w:tcPr>
            <w:tcW w:w="6536" w:type="dxa"/>
          </w:tcPr>
          <w:p w14:paraId="0F5C6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文中未提及代码是否开源</w:t>
            </w:r>
          </w:p>
        </w:tc>
      </w:tr>
      <w:tr w14:paraId="682C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8986E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复现难度</w:t>
            </w:r>
          </w:p>
        </w:tc>
        <w:tc>
          <w:tcPr>
            <w:tcW w:w="6536" w:type="dxa"/>
          </w:tcPr>
          <w:p w14:paraId="39E31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中等偏高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  <w:p w14:paraId="616254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需要实现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辅助CNN网络（含FU模块）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与 PINN 的联合训练流程。</w:t>
            </w:r>
          </w:p>
          <w:p w14:paraId="268E7BD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需要处理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频率域波方程 + PML 边界条件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的物理约束。</w:t>
            </w:r>
          </w:p>
          <w:p w14:paraId="753C0A0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需要调优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多阶段训练策略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（辅助网络预热 + 主网络微调）。</w:t>
            </w:r>
          </w:p>
          <w:p w14:paraId="20E6B5B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对计算资源有一定要求（需在 Marmousi2 模型上训练）。</w:t>
            </w:r>
          </w:p>
        </w:tc>
      </w:tr>
    </w:tbl>
    <w:p w14:paraId="49E73F5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16E98BF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4.A versatile framework to solve the Helmholtz equation using physics-informed neural networks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6726"/>
      </w:tblGrid>
      <w:tr w14:paraId="5974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750E10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标题</w:t>
            </w:r>
          </w:p>
        </w:tc>
        <w:tc>
          <w:tcPr>
            <w:tcW w:w="6536" w:type="dxa"/>
          </w:tcPr>
          <w:p w14:paraId="2EE117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内容</w:t>
            </w:r>
          </w:p>
        </w:tc>
      </w:tr>
      <w:tr w14:paraId="3355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1DF117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核心目标</w:t>
            </w:r>
          </w:p>
        </w:tc>
        <w:tc>
          <w:tcPr>
            <w:tcW w:w="6536" w:type="dxa"/>
          </w:tcPr>
          <w:p w14:paraId="44EC767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本文的核心目标是提出一种基于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物理信息神经网络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的通用框架，用于求解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频率域波动方程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，即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亥姆霍兹方程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，适用于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各向同性和各向异性介质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。该方法旨在克服传统数值方法在处理复杂介质、不规则地形和点源奇异性时的局限性。</w:t>
            </w:r>
          </w:p>
        </w:tc>
      </w:tr>
      <w:tr w14:paraId="468D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1C227D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6536" w:type="dxa"/>
          </w:tcPr>
          <w:p w14:paraId="4EE1B08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PINNs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：使用全连接神经网络，输入为空间坐标，输出为波场的实部与虚部。</w:t>
            </w:r>
          </w:p>
          <w:p w14:paraId="1C79B02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自适应正弦激活函数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：提出使用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sin(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)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作为激活函数，并通过训练优化其系数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w0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，以提升对高频波场的表达能力。</w:t>
            </w:r>
          </w:p>
          <w:p w14:paraId="52CBD84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损失函数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：基于亥姆霍兹方程构造物理约束的均方误差损失。</w:t>
            </w:r>
          </w:p>
          <w:p w14:paraId="5F83B23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训练策略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：采用 Adam + L-BFGS 组合优化，支持迁移学习以加速收敛。</w:t>
            </w:r>
          </w:p>
          <w:p w14:paraId="7988CCB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边界处理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：使用 PML 吸收边界条件。</w:t>
            </w:r>
          </w:p>
        </w:tc>
      </w:tr>
      <w:tr w14:paraId="48F5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14C112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方法分析</w:t>
            </w:r>
          </w:p>
        </w:tc>
        <w:tc>
          <w:tcPr>
            <w:tcW w:w="6536" w:type="dxa"/>
          </w:tcPr>
          <w:p w14:paraId="7F58545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能有效求解各向同性和各向异性介质中的波场，适应不规则地形。</w:t>
            </w:r>
          </w:p>
          <w:p w14:paraId="5DABDFD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自适应正弦激活函数显著优于传统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tanh⁡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tanh 和固定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sin⁡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sin 函数，训练收敛更快、精度更高。</w:t>
            </w:r>
          </w:p>
          <w:p w14:paraId="75D09A8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无需显式求解背景波场，避免了传统散射波方法对解析解的依赖。</w:t>
            </w:r>
          </w:p>
          <w:p w14:paraId="1EF478E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网络结构灵活，易于扩展到更复杂的物理模型（如 TTI、弹性波等）。</w:t>
            </w:r>
          </w:p>
        </w:tc>
      </w:tr>
      <w:tr w14:paraId="6B66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9ECA3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是否有开源代码</w:t>
            </w:r>
          </w:p>
        </w:tc>
        <w:tc>
          <w:tcPr>
            <w:tcW w:w="6536" w:type="dxa"/>
          </w:tcPr>
          <w:p w14:paraId="07399F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。作者在论文末尾明确提供了代码地址：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"https://github.com/songc0a/PINN-Helmholtz-solver-adaptive-sine"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shd w:val="clear" w:fill="FFFFFF"/>
              </w:rPr>
              <w:t>https://github.com/songc0a/PINN-Helmholtz-solver-adaptive-sine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</w:p>
        </w:tc>
      </w:tr>
      <w:tr w14:paraId="0FF0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F12BB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复现难度</w:t>
            </w:r>
          </w:p>
        </w:tc>
        <w:tc>
          <w:tcPr>
            <w:tcW w:w="6536" w:type="dxa"/>
          </w:tcPr>
          <w:p w14:paraId="552FB4D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硬件要求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：需要 GPU（如 Quadro RTX 8000）进行高效训练。</w:t>
            </w:r>
          </w:p>
          <w:p w14:paraId="1A5CBA2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软件依赖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：基于 TensorFlow 实现，需熟悉 PINN 框架和自动微分。</w:t>
            </w:r>
          </w:p>
          <w:p w14:paraId="300B591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调参难度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：网络结构、激活函数、优化策略等对结果影响大，需一定调参经验。</w:t>
            </w:r>
          </w:p>
          <w:p w14:paraId="1F8B8CB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模型复杂度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：处理各向异性、PML 边界等需对物理方程有较好理解。</w:t>
            </w:r>
          </w:p>
        </w:tc>
      </w:tr>
    </w:tbl>
    <w:p w14:paraId="705A08D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32"/>
          <w:lang w:val="en-US" w:eastAsia="zh-CN"/>
        </w:rPr>
      </w:pPr>
    </w:p>
    <w:p w14:paraId="671FCB6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5.Wavefield Reconstruction Inversion via Physics-Informed Neural Networks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6536"/>
      </w:tblGrid>
      <w:tr w14:paraId="5D1E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1D3773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标题</w:t>
            </w:r>
          </w:p>
        </w:tc>
        <w:tc>
          <w:tcPr>
            <w:tcW w:w="6536" w:type="dxa"/>
          </w:tcPr>
          <w:p w14:paraId="5CAF58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内容</w:t>
            </w:r>
          </w:p>
        </w:tc>
      </w:tr>
      <w:tr w14:paraId="3722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A9D82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核心目标</w:t>
            </w:r>
          </w:p>
        </w:tc>
        <w:tc>
          <w:tcPr>
            <w:tcW w:w="6536" w:type="dxa"/>
          </w:tcPr>
          <w:p w14:paraId="03392D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本文的核心目标是提出一种基于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物理信息神经网络（PINN）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的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波场重构反演（WRI）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方法，以缓解传统全波形反演（FWI）中的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周期跳跃（cycle-skipping）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问题，并通过两个独立的神经网络分别实现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波场重构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和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速度反演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，最终为FWI提供一个良好的初始速度模型。</w:t>
            </w:r>
          </w:p>
        </w:tc>
      </w:tr>
      <w:tr w14:paraId="0F63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4B60DF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6536" w:type="dxa"/>
          </w:tcPr>
          <w:p w14:paraId="00FBDCA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160" w:afterAutospacing="0" w:line="360" w:lineRule="auto"/>
              <w:ind w:left="0" w:right="0" w:firstLine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文献采用了 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“双PINN流水线”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策略，这是一个非常清晰且可复用的框架：</w:t>
            </w:r>
          </w:p>
          <w:p w14:paraId="116D3F9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160" w:afterAutospacing="0" w:line="360" w:lineRule="auto"/>
              <w:ind w:left="0" w:right="0" w:firstLine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1. 第一个PINN：用于波场重构（对应子任务1 &amp; 2）</w:t>
            </w:r>
          </w:p>
          <w:p w14:paraId="1F34644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输入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：空间坐标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(x, z)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和源位置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x_s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（对任务的启示：在子任务1&amp;2中，输入就是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(x, y)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）</w:t>
            </w:r>
          </w:p>
          <w:p w14:paraId="3B357F8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输出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：散射波场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δu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的实部和虚部。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（对任务的启示：在子任务1&amp;2中，输出是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u(x,y)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）</w:t>
            </w:r>
          </w:p>
          <w:p w14:paraId="18CE5ED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损失函数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</w:p>
          <w:p w14:paraId="0B34A70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MSE_data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：重构波场在接收点处与观测数据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δd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的拟合差。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（任务的启示：在子任务1&amp;2中，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MSE_data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是边界条件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u(x,y)=0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在边界点上的拟合差）</w:t>
            </w:r>
          </w:p>
          <w:p w14:paraId="0D9C977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MSE_physics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：重构波场应满足散射Helmholtz方程。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（对任务的启示：在子任务1&amp;2中，您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MSE_physics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是让网络输出在整个计算域内满足方程(1)）</w:t>
            </w:r>
          </w:p>
          <w:p w14:paraId="1F439CD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160" w:afterAutospacing="0" w:line="360" w:lineRule="auto"/>
              <w:ind w:left="0" w:leftChars="0" w:right="0" w:firstLine="0" w:firstLineChars="0"/>
              <w:textAlignment w:val="auto"/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第二个PINN：用于参数反演（对应子任务3）</w:t>
            </w:r>
          </w:p>
          <w:p w14:paraId="2F772B34">
            <w:pPr>
              <w:pStyle w:val="4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160" w:afterAutospacing="0" w:line="360" w:lineRule="auto"/>
              <w:ind w:leftChars="0" w:right="0" w:right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输入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：空间坐标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(x, z)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（对任务的启示：在子任务3中，输入同样是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(x, y)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）</w:t>
            </w:r>
          </w:p>
          <w:p w14:paraId="5508826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输出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：速度（平方慢度）模型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（对任务的启示：在子任务3中，输出是参数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k(x,y)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）</w:t>
            </w:r>
          </w:p>
          <w:p w14:paraId="57298C1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损失函数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</w:p>
          <w:p w14:paraId="32DF211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MSE_physics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将第一个网络重构的波场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δu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作为已知量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，要求当前网络输出的速度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必须满足散射Helmholtz方程。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（对任务的启示：在子任务3中，将主办方提供的200个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u(x,y)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数据作为已知量，要求网络输出的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k(x,y)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必须满足泊松方程(2)）</w:t>
            </w:r>
          </w:p>
          <w:p w14:paraId="5EFCF4B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EBEEF2"/>
              </w:rPr>
              <w:t>MSE_regularization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：加入了全变分正则化以稳定训练，保证速度模型的平滑性。</w:t>
            </w:r>
          </w:p>
        </w:tc>
      </w:tr>
      <w:tr w14:paraId="6218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6A608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方法分析</w:t>
            </w:r>
          </w:p>
        </w:tc>
        <w:tc>
          <w:tcPr>
            <w:tcW w:w="6536" w:type="dxa"/>
          </w:tcPr>
          <w:p w14:paraId="70048E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本方法主要是启示性方法，但是对于三个子任务都有一定帮助</w:t>
            </w:r>
            <w:bookmarkStart w:id="0" w:name="_GoBack"/>
            <w:bookmarkEnd w:id="0"/>
          </w:p>
        </w:tc>
      </w:tr>
      <w:tr w14:paraId="050C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661F81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是否有开源代码</w:t>
            </w:r>
          </w:p>
        </w:tc>
        <w:tc>
          <w:tcPr>
            <w:tcW w:w="6536" w:type="dxa"/>
          </w:tcPr>
          <w:p w14:paraId="6CCC7F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文献本身未提供代码</w:t>
            </w:r>
          </w:p>
        </w:tc>
      </w:tr>
      <w:tr w14:paraId="0193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55E445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复现难度</w:t>
            </w:r>
          </w:p>
        </w:tc>
        <w:tc>
          <w:tcPr>
            <w:tcW w:w="6536" w:type="dxa"/>
          </w:tcPr>
          <w:p w14:paraId="1A38922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双网络结构设计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：需要实现两个独立的PINN，分别用于波场重构和速度反演。</w:t>
            </w:r>
          </w:p>
        </w:tc>
      </w:tr>
    </w:tbl>
    <w:p w14:paraId="6931F1E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32"/>
          <w:lang w:val="en-US" w:eastAsia="zh-CN"/>
        </w:rPr>
      </w:pPr>
    </w:p>
    <w:p w14:paraId="0838C7A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D1BE477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  <w:t>泊松问题反问题</w:t>
      </w:r>
    </w:p>
    <w:p w14:paraId="2B1BE74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 w:val="0"/>
          <w:bCs w:val="0"/>
          <w:color w:val="FF000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36"/>
          <w:lang w:val="en-US" w:eastAsia="zh-CN"/>
        </w:rPr>
        <w:t>对于求解泊松问题反问题，并没有找到PINN或者深度学习对于该问题的直接实现，只有关于反问题的实现。</w:t>
      </w:r>
    </w:p>
    <w:p w14:paraId="3640D80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BBDA67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6.Gradient-enhanced PINN with residual unit for studying forward-inverse problems of variable coefficient equations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6536"/>
      </w:tblGrid>
      <w:tr w14:paraId="658F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6" w:type="dxa"/>
          </w:tcPr>
          <w:p w14:paraId="15A538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标题</w:t>
            </w:r>
          </w:p>
        </w:tc>
        <w:tc>
          <w:tcPr>
            <w:tcW w:w="6536" w:type="dxa"/>
          </w:tcPr>
          <w:p w14:paraId="2AA850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内容</w:t>
            </w:r>
          </w:p>
        </w:tc>
      </w:tr>
      <w:tr w14:paraId="2DE9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2FED44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核心目标</w:t>
            </w:r>
          </w:p>
        </w:tc>
        <w:tc>
          <w:tcPr>
            <w:tcW w:w="6536" w:type="dxa"/>
          </w:tcPr>
          <w:p w14:paraId="08D4AD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本文的核心目标是提出一种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梯度增强的物理信息神经网络结合残差单元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的方法，用于求解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变系数偏微分方程的正向与反问题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。该方法旨在提升对变系数函数的识别能力，并增强网络在求解复杂变系数 PDE 时的泛化能力与精度。</w:t>
            </w:r>
          </w:p>
        </w:tc>
      </w:tr>
      <w:tr w14:paraId="5CF9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E040C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6536" w:type="dxa"/>
          </w:tcPr>
          <w:p w14:paraId="26BFC52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8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R-gPINN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：结合了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残差网络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与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梯度增强机制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</w:p>
          <w:p w14:paraId="5EC7371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残差单元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：引入两种残差结构（pre-activation 和 post-activation），缓解梯度消失与网络退化问题。</w:t>
            </w:r>
          </w:p>
          <w:p w14:paraId="7A48F01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梯度增强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：在损失函数中加入变系数的空间梯度项，增强对物理约束的满足。</w:t>
            </w:r>
          </w:p>
          <w:p w14:paraId="6CD908E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网络结构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：全连接前馈神经网络，输出包括解函数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u(x,t)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,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) 和变系数函数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V(t)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V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)。</w:t>
            </w:r>
          </w:p>
          <w:p w14:paraId="6B2DF42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训练策略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：Adam + L-BFGS 组合优化，支持迁移学习。</w:t>
            </w:r>
          </w:p>
          <w:p w14:paraId="24CA166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评估指标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：使用相对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L2</w:t>
            </w:r>
            <w:r>
              <w:rPr>
                <w:rFonts w:hint="eastAsia" w:ascii="宋体" w:hAnsi="宋体" w:eastAsia="宋体" w:cs="宋体"/>
                <w:i/>
                <w:iCs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2​ 误差和误差减少率（ERR）进行量化比较。</w:t>
            </w:r>
          </w:p>
        </w:tc>
      </w:tr>
      <w:tr w14:paraId="3CCC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4756BC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方法分析</w:t>
            </w:r>
          </w:p>
        </w:tc>
        <w:tc>
          <w:tcPr>
            <w:tcW w:w="6536" w:type="dxa"/>
          </w:tcPr>
          <w:p w14:paraId="17273F7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在多个变系数方程（Burgers、KdV、Sine-Gordon、KP）上验证了其有效性。</w:t>
            </w:r>
          </w:p>
          <w:p w14:paraId="5D270CA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相比传统 PINN、gPINN、R-PINN，R-gPINN 在解和变系数的预测误差上均有显著下降。</w:t>
            </w:r>
          </w:p>
          <w:p w14:paraId="712787C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残差结构统一处理线性和非线性变系数问题，提升网络表达能力。</w:t>
            </w:r>
          </w:p>
          <w:p w14:paraId="243DA95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梯度增强机制有效约束变系数空间无关性，提升反问题识别精度。</w:t>
            </w:r>
          </w:p>
        </w:tc>
      </w:tr>
      <w:tr w14:paraId="3B54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E5E66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是否有开源代码</w:t>
            </w:r>
          </w:p>
        </w:tc>
        <w:tc>
          <w:tcPr>
            <w:tcW w:w="6536" w:type="dxa"/>
          </w:tcPr>
          <w:p w14:paraId="27013C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未明确提供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</w:p>
        </w:tc>
      </w:tr>
      <w:tr w14:paraId="42826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356EA4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  <w:t>复现难度</w:t>
            </w:r>
          </w:p>
        </w:tc>
        <w:tc>
          <w:tcPr>
            <w:tcW w:w="6536" w:type="dxa"/>
          </w:tcPr>
          <w:p w14:paraId="60BD71A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实现复杂度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：需实现两种残差结构、梯度增强损失函数、多输出网络。</w:t>
            </w:r>
          </w:p>
          <w:p w14:paraId="519196A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调参难度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：残差层数、激活函数位置、采样策略等对结果影响显著，需大量实验调优。</w:t>
            </w:r>
          </w:p>
          <w:p w14:paraId="2FFC739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计算资源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：高维问题（如 2D+1 KP 方程）需较大内存与显存，训练时间较长。</w:t>
            </w:r>
          </w:p>
          <w:p w14:paraId="56B3E91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依赖环境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：基于 TensorFlow 1.15 和 Python 3.7，需适配现代深度学习环境。</w:t>
            </w:r>
          </w:p>
        </w:tc>
      </w:tr>
    </w:tbl>
    <w:p w14:paraId="0F02AAE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</w:pPr>
    </w:p>
    <w:p w14:paraId="6437386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PINN综述</w:t>
      </w:r>
    </w:p>
    <w:p w14:paraId="75C948A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文献名：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Advances in physics-informed neural networks for solving complex partial differential equations and their engineering applications: A systematic review</w:t>
      </w:r>
    </w:p>
    <w:p w14:paraId="541739F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58EC672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  <w:t>四、</w:t>
      </w:r>
      <w:r>
        <w:rPr>
          <w:rFonts w:hint="default" w:ascii="宋体" w:hAnsi="宋体" w:eastAsia="宋体" w:cs="宋体"/>
          <w:b/>
          <w:bCs/>
          <w:sz w:val="36"/>
          <w:szCs w:val="44"/>
          <w:lang w:val="en-US" w:eastAsia="zh-CN"/>
        </w:rPr>
        <w:t>文献与子任务的直接匹配</w:t>
      </w:r>
    </w:p>
    <w:p w14:paraId="6EFFCCB3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t>子任务1 &amp; 2：亥姆霍兹方程正问题</w:t>
      </w:r>
    </w:p>
    <w:p w14:paraId="34999CCD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文献3：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任务中最相关的文献</w:t>
      </w:r>
    </w:p>
    <w:p w14:paraId="1D2A5A42">
      <w:pPr>
        <w:widowControl w:val="0"/>
        <w:numPr>
          <w:ilvl w:val="0"/>
          <w:numId w:val="0"/>
        </w:numPr>
        <w:ind w:leftChars="20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专门解决Helmholtz方程</w:t>
      </w:r>
    </w:p>
    <w:p w14:paraId="61827C43">
      <w:pPr>
        <w:widowControl w:val="0"/>
        <w:numPr>
          <w:ilvl w:val="0"/>
          <w:numId w:val="0"/>
        </w:numPr>
        <w:ind w:leftChars="20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使用了可学习的多尺度傅里叶特征映射(MFFM)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正好解决高频/高波数问题</w:t>
      </w:r>
    </w:p>
    <w:p w14:paraId="0642B53C">
      <w:pPr>
        <w:widowControl w:val="0"/>
        <w:numPr>
          <w:ilvl w:val="0"/>
          <w:numId w:val="0"/>
        </w:numPr>
        <w:ind w:leftChars="20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提出了自适应激活函数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提高训练效率和精度</w:t>
      </w:r>
    </w:p>
    <w:p w14:paraId="2A7FDA38">
      <w:pPr>
        <w:widowControl w:val="0"/>
        <w:numPr>
          <w:ilvl w:val="0"/>
          <w:numId w:val="0"/>
        </w:numPr>
        <w:ind w:leftChars="20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可以直接实现到k=4以及k=100,500,1000情况</w:t>
      </w:r>
    </w:p>
    <w:p w14:paraId="5C139820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文献5：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波场重建反演</w:t>
      </w:r>
    </w:p>
    <w:p w14:paraId="3CB30E6E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文献4：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通用Helmholtz求解框架</w:t>
      </w:r>
    </w:p>
    <w:p w14:paraId="0AF1B9D4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文献1：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Helmholtz问题的超参数调优</w:t>
      </w:r>
    </w:p>
    <w:p w14:paraId="46CB2B8F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5AC0FE1B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t>子任务3：泊松方程参数识别反问题</w:t>
      </w:r>
    </w:p>
    <w:p w14:paraId="3E00510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文献6：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专门解决变系数方程的正反问题</w:t>
      </w:r>
    </w:p>
    <w:p w14:paraId="24B89EF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提出了梯度增强的PINN + 残差单元(R-gPINN)</w:t>
      </w:r>
    </w:p>
    <w:p w14:paraId="7385897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处理参数识别问题 - 正是你的k(x,y)识别任务</w:t>
      </w:r>
    </w:p>
    <w:p w14:paraId="4A1989A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包含Burgers、KdV、Sine-Gordon等变系数方程案例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Fraktu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B2E50"/>
    <w:multiLevelType w:val="singleLevel"/>
    <w:tmpl w:val="CF1B2E5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E6608D1"/>
    <w:multiLevelType w:val="singleLevel"/>
    <w:tmpl w:val="0E6608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46CAC46"/>
    <w:multiLevelType w:val="singleLevel"/>
    <w:tmpl w:val="146CAC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6E6C2F1"/>
    <w:multiLevelType w:val="singleLevel"/>
    <w:tmpl w:val="36E6C2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E48A7"/>
    <w:rsid w:val="2F64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2025-10-28T05:21:00Z</dcterms:created>
  <dc:creator>MOON</dc:creator>
  <cp:lastModifiedBy>RRR</cp:lastModifiedBy>
  <dcterms:modified xsi:type="dcterms:W3CDTF">2025-10-28T08:26:02Z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eyJoZGlkIjoiMDBmYzI3MmJlNWRiNWI1ZDE1YWQ5ZjE3YmE1ODAwZmYiLCJ1c2VySWQiOiI3MTYzMDE4MDgifQ==</vt:lpwstr>
  </property>
  <property fmtid="{D5CDD505-2E9C-101B-9397-08002B2CF9AE}" pid="4" name="ICV">
    <vt:lpwstr>A5F1B40F456C4D2A8C4B088E8836AF70_12</vt:lpwstr>
  </property>
</Properties>
</file>