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18731" w14:textId="670A2E3C" w:rsidR="00BF4A1A" w:rsidRDefault="00280EE0">
      <w:r>
        <w:rPr>
          <w:lang w:val="en-US"/>
        </w:rPr>
        <w:t xml:space="preserve"> </w:t>
      </w:r>
      <w:r>
        <w:t xml:space="preserve">On </w:t>
      </w:r>
      <w:r>
        <w:rPr>
          <w:rStyle w:val="Strong"/>
        </w:rPr>
        <w:t>July 27, 2025</w:t>
      </w:r>
      <w:r>
        <w:t xml:space="preserve">, the Robotics and AI Research Lab (RARL) visited </w:t>
      </w:r>
      <w:r w:rsidR="00702E4D" w:rsidRPr="00702E4D">
        <w:rPr>
          <w:rStyle w:val="Strong"/>
        </w:rPr>
        <w:t>Shenzhen Chengshilihe Automation Co., Ltd.</w:t>
      </w:r>
      <w:r w:rsidR="008A27BB">
        <w:rPr>
          <w:rStyle w:val="Strong"/>
        </w:rPr>
        <w:t xml:space="preserve"> And  </w:t>
      </w:r>
      <w:r w:rsidR="008A27BB" w:rsidRPr="008A27BB">
        <w:rPr>
          <w:rStyle w:val="Strong"/>
        </w:rPr>
        <w:t>Shenzhen MotionTime Technology Co., Ltd</w:t>
      </w:r>
      <w:r w:rsidR="008A27BB">
        <w:rPr>
          <w:rStyle w:val="Strong"/>
        </w:rPr>
        <w:t xml:space="preserve"> </w:t>
      </w:r>
      <w:r>
        <w:t>in Shenzhen to discuss ongoing and future collaborations. During the meeting, RARL presented current projects, introduced new research initiatives, and explored potential joint projects for the future. The discussion highlighted opportunities to combine expertise in robotics, AI, and automation, strengthening industry-academia collaboration and advancing innovative solutions in smart manufacturing and related fields.</w:t>
      </w:r>
    </w:p>
    <w:p w14:paraId="5F02C2AB" w14:textId="4806B564" w:rsidR="00280EE0" w:rsidRPr="00280EE0" w:rsidRDefault="00280EE0">
      <w:pPr>
        <w:rPr>
          <w:lang w:val="en-US"/>
        </w:rPr>
      </w:pPr>
      <w:r>
        <w:rPr>
          <w:noProof/>
        </w:rPr>
        <w:lastRenderedPageBreak/>
        <w:drawing>
          <wp:inline distT="0" distB="0" distL="0" distR="0" wp14:anchorId="7021C5A3" wp14:editId="2166D1B4">
            <wp:extent cx="3802380" cy="8229600"/>
            <wp:effectExtent l="0" t="0" r="7620" b="0"/>
            <wp:docPr id="83155706" name="Picture 8" descr="A group of men standing in fron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706" name="Picture 8" descr="A group of men standing in front of a table&#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02380" cy="8229600"/>
                    </a:xfrm>
                    <a:prstGeom prst="rect">
                      <a:avLst/>
                    </a:prstGeom>
                    <a:noFill/>
                    <a:ln>
                      <a:noFill/>
                    </a:ln>
                  </pic:spPr>
                </pic:pic>
              </a:graphicData>
            </a:graphic>
          </wp:inline>
        </w:drawing>
      </w:r>
      <w:r>
        <w:rPr>
          <w:noProof/>
        </w:rPr>
        <w:lastRenderedPageBreak/>
        <w:drawing>
          <wp:inline distT="0" distB="0" distL="0" distR="0" wp14:anchorId="5AA7F400" wp14:editId="01AB3D99">
            <wp:extent cx="5943600" cy="2675255"/>
            <wp:effectExtent l="0" t="0" r="0" b="0"/>
            <wp:docPr id="2049805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r>
        <w:rPr>
          <w:noProof/>
        </w:rPr>
        <w:drawing>
          <wp:inline distT="0" distB="0" distL="0" distR="0" wp14:anchorId="78489284" wp14:editId="2CE5A9AE">
            <wp:extent cx="5943600" cy="2746375"/>
            <wp:effectExtent l="0" t="0" r="0" b="0"/>
            <wp:docPr id="364105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r>
        <w:rPr>
          <w:noProof/>
        </w:rPr>
        <w:lastRenderedPageBreak/>
        <w:drawing>
          <wp:inline distT="0" distB="0" distL="0" distR="0" wp14:anchorId="1329CF16" wp14:editId="31C31361">
            <wp:extent cx="5943600" cy="7934325"/>
            <wp:effectExtent l="0" t="0" r="0" b="9525"/>
            <wp:docPr id="1819683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34325"/>
                    </a:xfrm>
                    <a:prstGeom prst="rect">
                      <a:avLst/>
                    </a:prstGeom>
                    <a:noFill/>
                    <a:ln>
                      <a:noFill/>
                    </a:ln>
                  </pic:spPr>
                </pic:pic>
              </a:graphicData>
            </a:graphic>
          </wp:inline>
        </w:drawing>
      </w:r>
      <w:r>
        <w:rPr>
          <w:noProof/>
        </w:rPr>
        <w:lastRenderedPageBreak/>
        <w:drawing>
          <wp:inline distT="0" distB="0" distL="0" distR="0" wp14:anchorId="45FA3FA8" wp14:editId="1A042AAB">
            <wp:extent cx="5943600" cy="2746375"/>
            <wp:effectExtent l="0" t="0" r="0" b="0"/>
            <wp:docPr id="1245721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r>
        <w:rPr>
          <w:noProof/>
        </w:rPr>
        <w:lastRenderedPageBreak/>
        <w:drawing>
          <wp:inline distT="0" distB="0" distL="0" distR="0" wp14:anchorId="2C68E081" wp14:editId="78596EFF">
            <wp:extent cx="3802380" cy="8229600"/>
            <wp:effectExtent l="0" t="0" r="7620" b="0"/>
            <wp:docPr id="100623631" name="Picture 3" descr="A group of men standing in front of a wood f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3631" name="Picture 3" descr="A group of men standing in front of a wood fenc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2380" cy="8229600"/>
                    </a:xfrm>
                    <a:prstGeom prst="rect">
                      <a:avLst/>
                    </a:prstGeom>
                    <a:noFill/>
                    <a:ln>
                      <a:noFill/>
                    </a:ln>
                  </pic:spPr>
                </pic:pic>
              </a:graphicData>
            </a:graphic>
          </wp:inline>
        </w:drawing>
      </w:r>
      <w:r>
        <w:rPr>
          <w:noProof/>
        </w:rPr>
        <w:lastRenderedPageBreak/>
        <w:drawing>
          <wp:inline distT="0" distB="0" distL="0" distR="0" wp14:anchorId="4E7991D9" wp14:editId="48336FEB">
            <wp:extent cx="5943600" cy="2746375"/>
            <wp:effectExtent l="0" t="0" r="0" b="0"/>
            <wp:docPr id="187485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r>
        <w:rPr>
          <w:noProof/>
        </w:rPr>
        <w:drawing>
          <wp:inline distT="0" distB="0" distL="0" distR="0" wp14:anchorId="28DD1BA2" wp14:editId="0C9C913C">
            <wp:extent cx="5943600" cy="4452620"/>
            <wp:effectExtent l="0" t="0" r="0" b="5080"/>
            <wp:docPr id="167135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2620"/>
                    </a:xfrm>
                    <a:prstGeom prst="rect">
                      <a:avLst/>
                    </a:prstGeom>
                    <a:noFill/>
                    <a:ln>
                      <a:noFill/>
                    </a:ln>
                  </pic:spPr>
                </pic:pic>
              </a:graphicData>
            </a:graphic>
          </wp:inline>
        </w:drawing>
      </w:r>
    </w:p>
    <w:sectPr w:rsidR="00280EE0" w:rsidRPr="00280E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tDS3MDQ1NTIxMjKyNDFW0lEKTi0uzszPAykwrgUAHN/XKCwAAAA="/>
  </w:docVars>
  <w:rsids>
    <w:rsidRoot w:val="004E6315"/>
    <w:rsid w:val="00000DA0"/>
    <w:rsid w:val="00081214"/>
    <w:rsid w:val="000949A2"/>
    <w:rsid w:val="000F1B63"/>
    <w:rsid w:val="00275A63"/>
    <w:rsid w:val="00280EE0"/>
    <w:rsid w:val="004E6315"/>
    <w:rsid w:val="006F3CA1"/>
    <w:rsid w:val="00702E4D"/>
    <w:rsid w:val="007A5FDE"/>
    <w:rsid w:val="008A27BB"/>
    <w:rsid w:val="00B848E8"/>
    <w:rsid w:val="00B95381"/>
    <w:rsid w:val="00BF4A1A"/>
    <w:rsid w:val="00CF3B7D"/>
    <w:rsid w:val="00E12B76"/>
    <w:rsid w:val="00EC4C7D"/>
  </w:rsids>
  <m:mathPr>
    <m:mathFont m:val="Cambria Math"/>
    <m:brkBin m:val="before"/>
    <m:brkBinSub m:val="--"/>
    <m:smallFrac m:val="0"/>
    <m:dispDef/>
    <m:lMargin m:val="0"/>
    <m:rMargin m:val="0"/>
    <m:defJc m:val="centerGroup"/>
    <m:wrapIndent m:val="1440"/>
    <m:intLim m:val="subSup"/>
    <m:naryLim m:val="undOvr"/>
  </m:mathPr>
  <w:themeFontLang w:val="en-A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5AF2B"/>
  <w15:chartTrackingRefBased/>
  <w15:docId w15:val="{2A25BE00-BAC2-4291-B640-24E461565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3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63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63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63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63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6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6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6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6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3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63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63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63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63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6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6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6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6315"/>
    <w:rPr>
      <w:rFonts w:eastAsiaTheme="majorEastAsia" w:cstheme="majorBidi"/>
      <w:color w:val="272727" w:themeColor="text1" w:themeTint="D8"/>
    </w:rPr>
  </w:style>
  <w:style w:type="paragraph" w:styleId="Title">
    <w:name w:val="Title"/>
    <w:basedOn w:val="Normal"/>
    <w:next w:val="Normal"/>
    <w:link w:val="TitleChar"/>
    <w:uiPriority w:val="10"/>
    <w:qFormat/>
    <w:rsid w:val="004E6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6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6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6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6315"/>
    <w:pPr>
      <w:spacing w:before="160"/>
      <w:jc w:val="center"/>
    </w:pPr>
    <w:rPr>
      <w:i/>
      <w:iCs/>
      <w:color w:val="404040" w:themeColor="text1" w:themeTint="BF"/>
    </w:rPr>
  </w:style>
  <w:style w:type="character" w:customStyle="1" w:styleId="QuoteChar">
    <w:name w:val="Quote Char"/>
    <w:basedOn w:val="DefaultParagraphFont"/>
    <w:link w:val="Quote"/>
    <w:uiPriority w:val="29"/>
    <w:rsid w:val="004E6315"/>
    <w:rPr>
      <w:i/>
      <w:iCs/>
      <w:color w:val="404040" w:themeColor="text1" w:themeTint="BF"/>
    </w:rPr>
  </w:style>
  <w:style w:type="paragraph" w:styleId="ListParagraph">
    <w:name w:val="List Paragraph"/>
    <w:basedOn w:val="Normal"/>
    <w:uiPriority w:val="34"/>
    <w:qFormat/>
    <w:rsid w:val="004E6315"/>
    <w:pPr>
      <w:ind w:left="720"/>
      <w:contextualSpacing/>
    </w:pPr>
  </w:style>
  <w:style w:type="character" w:styleId="IntenseEmphasis">
    <w:name w:val="Intense Emphasis"/>
    <w:basedOn w:val="DefaultParagraphFont"/>
    <w:uiPriority w:val="21"/>
    <w:qFormat/>
    <w:rsid w:val="004E6315"/>
    <w:rPr>
      <w:i/>
      <w:iCs/>
      <w:color w:val="0F4761" w:themeColor="accent1" w:themeShade="BF"/>
    </w:rPr>
  </w:style>
  <w:style w:type="paragraph" w:styleId="IntenseQuote">
    <w:name w:val="Intense Quote"/>
    <w:basedOn w:val="Normal"/>
    <w:next w:val="Normal"/>
    <w:link w:val="IntenseQuoteChar"/>
    <w:uiPriority w:val="30"/>
    <w:qFormat/>
    <w:rsid w:val="004E63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6315"/>
    <w:rPr>
      <w:i/>
      <w:iCs/>
      <w:color w:val="0F4761" w:themeColor="accent1" w:themeShade="BF"/>
    </w:rPr>
  </w:style>
  <w:style w:type="character" w:styleId="IntenseReference">
    <w:name w:val="Intense Reference"/>
    <w:basedOn w:val="DefaultParagraphFont"/>
    <w:uiPriority w:val="32"/>
    <w:qFormat/>
    <w:rsid w:val="004E6315"/>
    <w:rPr>
      <w:b/>
      <w:bCs/>
      <w:smallCaps/>
      <w:color w:val="0F4761" w:themeColor="accent1" w:themeShade="BF"/>
      <w:spacing w:val="5"/>
    </w:rPr>
  </w:style>
  <w:style w:type="character" w:styleId="Strong">
    <w:name w:val="Strong"/>
    <w:basedOn w:val="DefaultParagraphFont"/>
    <w:uiPriority w:val="22"/>
    <w:qFormat/>
    <w:rsid w:val="00280E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87</Words>
  <Characters>498</Characters>
  <Application>Microsoft Office Word</Application>
  <DocSecurity>0</DocSecurity>
  <Lines>4</Lines>
  <Paragraphs>1</Paragraphs>
  <ScaleCrop>false</ScaleCrop>
  <Company/>
  <LinksUpToDate>false</LinksUpToDate>
  <CharactersWithSpaces>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Ata Jahangir Moshayedi</dc:creator>
  <cp:keywords/>
  <dc:description/>
  <cp:lastModifiedBy>Dr Ata Jahangir Moshayedi</cp:lastModifiedBy>
  <cp:revision>4</cp:revision>
  <dcterms:created xsi:type="dcterms:W3CDTF">2025-08-16T01:32:00Z</dcterms:created>
  <dcterms:modified xsi:type="dcterms:W3CDTF">2025-08-16T01:53:00Z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2025-08-16T01:32:47Z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d93996ad-8164-4d5e-a313-d306eb0094f3</vt:lpwstr>
  </property>
  <property fmtid="{D5CDD505-2E9C-101B-9397-08002B2CF9AE}" pid="7" name="MSIP_Label_defa4170-0d19-0005-0004-bc88714345d2_ActionId">
    <vt:lpwstr>b4d36845-b319-4949-bae2-f239ec859a08</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