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60D9B" w14:textId="77777777" w:rsidR="00EA323C" w:rsidRPr="007B2CD6" w:rsidRDefault="00EA323C" w:rsidP="00EA323C">
      <w:pPr>
        <w:pageBreakBefore/>
        <w:widowControl w:val="0"/>
        <w:tabs>
          <w:tab w:val="right" w:leader="dot" w:pos="9355"/>
        </w:tabs>
        <w:spacing w:line="360" w:lineRule="auto"/>
        <w:jc w:val="center"/>
        <w:rPr>
          <w:b/>
          <w:bCs/>
        </w:rPr>
      </w:pPr>
      <w:r w:rsidRPr="007B2CD6">
        <w:rPr>
          <w:b/>
          <w:bCs/>
        </w:rPr>
        <w:t>Заключение</w:t>
      </w:r>
    </w:p>
    <w:p w14:paraId="7A54DCCE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jc w:val="both"/>
      </w:pPr>
    </w:p>
    <w:p w14:paraId="24A7C173" w14:textId="77777777" w:rsidR="00EA323C" w:rsidRPr="007B2CD6" w:rsidRDefault="00EA323C" w:rsidP="00EA323C">
      <w:pPr>
        <w:widowControl w:val="0"/>
        <w:spacing w:line="360" w:lineRule="auto"/>
        <w:ind w:firstLine="709"/>
        <w:jc w:val="both"/>
        <w:rPr>
          <w:shd w:val="clear" w:color="auto" w:fill="FFFFFF"/>
        </w:rPr>
      </w:pPr>
      <w:r w:rsidRPr="007B2CD6">
        <w:rPr>
          <w:shd w:val="clear" w:color="auto" w:fill="FFFFFF"/>
        </w:rPr>
        <w:t>В результате прохождения практики были достигнуты цели и решены поставленные задачи, освоены следующие компетенции:</w:t>
      </w:r>
    </w:p>
    <w:p w14:paraId="52B520EF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 Способен профессионально толковать нормы права</w:t>
      </w:r>
    </w:p>
    <w:p w14:paraId="09BD4798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ОПК-4.1. Анализирует сущность основных способов толкования нормативных правовых актов;</w:t>
      </w:r>
    </w:p>
    <w:p w14:paraId="3D7052BC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ОПК-4.2. Осуществляет комплексный сравнительно-правовой анализ нормативных актов;</w:t>
      </w:r>
    </w:p>
    <w:p w14:paraId="1922B8D6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ОПК-4.3. Применяет основные навыки правового анализа</w:t>
      </w:r>
    </w:p>
    <w:p w14:paraId="6419A89B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 Способен участвовать в подготовке проектов нормативных правовых актов и иных юридических документов</w:t>
      </w:r>
    </w:p>
    <w:p w14:paraId="47662B5C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ОПК-6.1. Имеет базовые представления о законодательном и правотворческом процессе в России;</w:t>
      </w:r>
    </w:p>
    <w:p w14:paraId="359A3539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ОПК-6.2. Анализирует нормативные акты и иные юридические документы на соответствие действующему законодательству;</w:t>
      </w:r>
    </w:p>
    <w:p w14:paraId="77F8AC83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ОПК-6.3. Участвует в юридической дискуссии, выражает и отстаивает свою точку зрения, обосновывает аргументы</w:t>
      </w:r>
    </w:p>
    <w:p w14:paraId="19FF1182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ОПК-7. Способен соблюдать принципы этики юриста, в том числе в части антикоррупционных стандартов поведения </w:t>
      </w:r>
    </w:p>
    <w:p w14:paraId="694F5BB3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ОПК-7.1. Анализирует характер соотношения морали и права в профессиональной юридической деятельности;</w:t>
      </w:r>
    </w:p>
    <w:p w14:paraId="247DDA11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ОПК-7.2. Определяет специфику этической основы конкретных видов юридической деятельности;</w:t>
      </w:r>
    </w:p>
    <w:p w14:paraId="0B237135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ОПК-7.3. Оценивает возможные коррупционные риски и не допускает коррупционное поведение</w:t>
      </w:r>
    </w:p>
    <w:p w14:paraId="69BAA61D" w14:textId="77777777" w:rsidR="00EA323C" w:rsidRPr="007B2CD6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 Способен целенаправленно и эффективно получать юридически значимую информацию из различных источников, включая правовые базы данных, решать задачи профессиональной деятельности с применением информационных технологий и с учетом требований информационной </w:t>
      </w:r>
      <w:r w:rsidRPr="007B2CD6">
        <w:lastRenderedPageBreak/>
        <w:t>безопасности</w:t>
      </w:r>
    </w:p>
    <w:p w14:paraId="388398A7" w14:textId="77777777" w:rsidR="00EA323C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ОПК-8.1. Рассматривает основные принципы обобщения, анализа и восприятия информации. </w:t>
      </w:r>
    </w:p>
    <w:p w14:paraId="2B840AA6" w14:textId="77777777" w:rsidR="00EA323C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ОПК-8.2. Применяет справочные правовые системы для поиска юридически значимой информации в рамках решения профессиональных задач. </w:t>
      </w:r>
    </w:p>
    <w:p w14:paraId="03993CD4" w14:textId="77777777" w:rsidR="00EA323C" w:rsidRDefault="00EA323C" w:rsidP="00EA323C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ОПК-8.3. Анализирует, систематизирует, обобщает и критически осмысливает информацию, осуществляет постановку исследовательских задач и выбирает пути их решения.</w:t>
      </w:r>
    </w:p>
    <w:p w14:paraId="28BF3F2C" w14:textId="77777777" w:rsidR="00EA323C" w:rsidRDefault="00EA323C" w:rsidP="00EA323C">
      <w:pPr>
        <w:widowControl w:val="0"/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Выполнены следующие задания:</w:t>
      </w:r>
    </w:p>
    <w:p w14:paraId="4BE750A1" w14:textId="77777777" w:rsidR="00EA323C" w:rsidRDefault="00EA323C" w:rsidP="00EA323C">
      <w:pPr>
        <w:pStyle w:val="a3"/>
        <w:widowControl w:val="0"/>
        <w:numPr>
          <w:ilvl w:val="0"/>
          <w:numId w:val="1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 xml:space="preserve">Ознакомление с локальными нормативными актами, регулирующими деятельность организации – места прохождения практики. </w:t>
      </w:r>
    </w:p>
    <w:p w14:paraId="040CFB92" w14:textId="77777777" w:rsidR="00EA323C" w:rsidRDefault="00EA323C" w:rsidP="00EA323C">
      <w:pPr>
        <w:pStyle w:val="a3"/>
        <w:widowControl w:val="0"/>
        <w:numPr>
          <w:ilvl w:val="0"/>
          <w:numId w:val="1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 xml:space="preserve">Освоение информационные технологии, используемые для поиска и обработки правовой информации, оформления юридических документов. </w:t>
      </w:r>
    </w:p>
    <w:p w14:paraId="011BC3AB" w14:textId="77777777" w:rsidR="00EA323C" w:rsidRDefault="00EA323C" w:rsidP="00EA323C">
      <w:pPr>
        <w:pStyle w:val="a3"/>
        <w:widowControl w:val="0"/>
        <w:numPr>
          <w:ilvl w:val="0"/>
          <w:numId w:val="1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Овладение навыками работы с нормативными правовыми актами; подготовки юридических документов; сбора и обработки информации, имеющей значение для применения правовых норм в соответствующих сферах профессиональной деятельности.</w:t>
      </w:r>
    </w:p>
    <w:p w14:paraId="212E305E" w14:textId="77777777" w:rsidR="00EA323C" w:rsidRDefault="00EA323C" w:rsidP="00EA323C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Изучен Федеральный закон от 29.12.2012 N 273-ФЗ «Об образовании в Российской Федерации» и даны ответы на поставленные вопросы.</w:t>
      </w:r>
    </w:p>
    <w:p w14:paraId="0402574D" w14:textId="77777777" w:rsidR="00EA323C" w:rsidRDefault="00EA323C" w:rsidP="00EA323C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Изучен Федеральный закон от  17.01.1992  N  2202-1   «О прокуратуре» и даны ответы на поставленные вопросы.</w:t>
      </w:r>
    </w:p>
    <w:p w14:paraId="68DBD915" w14:textId="77777777" w:rsidR="00EA323C" w:rsidRDefault="00EA323C" w:rsidP="00EA323C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 xml:space="preserve">Проанализирована судебная практика практику по указанным ФЗ (за период 2020-2022 гг.). </w:t>
      </w:r>
    </w:p>
    <w:p w14:paraId="5523F459" w14:textId="77777777" w:rsidR="00EA323C" w:rsidRPr="007B2CD6" w:rsidRDefault="00EA323C" w:rsidP="00EA323C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Пройдено онлайн-тестирование на получение сертификата «КонсультантПлюс».</w:t>
      </w:r>
    </w:p>
    <w:p w14:paraId="1C052863" w14:textId="77777777" w:rsidR="006B0DFF" w:rsidRDefault="006B0DFF"/>
    <w:sectPr w:rsidR="006B0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C7BD3"/>
    <w:multiLevelType w:val="hybridMultilevel"/>
    <w:tmpl w:val="1DC8E3F2"/>
    <w:lvl w:ilvl="0" w:tplc="3A82E4D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6E0B0E"/>
    <w:multiLevelType w:val="hybridMultilevel"/>
    <w:tmpl w:val="860CE23A"/>
    <w:lvl w:ilvl="0" w:tplc="3A82E4D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1241383">
    <w:abstractNumId w:val="0"/>
  </w:num>
  <w:num w:numId="2" w16cid:durableId="197069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FF"/>
    <w:rsid w:val="006B0DFF"/>
    <w:rsid w:val="00EA323C"/>
    <w:rsid w:val="00F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753A-C06A-463D-97CC-0C7EBCC5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3C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A323C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EA323C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2024-09-28T13:04:00Z</dcterms:created>
  <dcterms:modified xsi:type="dcterms:W3CDTF">2024-09-28T13:04:00Z</dcterms:modified>
</cp:coreProperties>
</file>