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hd w:fill="1B3A5C" w:val="clear"/>
        <w:spacing w:after="0" w:before="0"/>
        <w:jc w:val="center"/>
      </w:pPr>
      <w:r>
        <w:rPr>
          <w:rFonts w:ascii="Arial" w:cs="Arial" w:eastAsia="Arial" w:hAnsi="Arial"/>
          <w:sz w:val="4"/>
          <w:szCs w:val="4"/>
        </w:rPr>
        <w:t xml:space="preserve">  </w:t>
      </w:r>
    </w:p>
    <w:p>
      <w:pPr>
        <w:shd w:fill="1B3A5C" w:val="clear"/>
        <w:spacing w:after="0" w:before="0"/>
        <w:jc w:val="center"/>
      </w:pPr>
      <w:r>
        <w:rPr>
          <w:rFonts w:ascii="Arial" w:cs="Arial" w:eastAsia="Arial" w:hAnsi="Arial"/>
          <w:b/>
          <w:bCs/>
          <w:color w:val="FFFFFF"/>
          <w:sz w:val="52"/>
          <w:szCs w:val="52"/>
        </w:rPr>
        <w:br/>
        <w:t xml:space="preserve">  CONFIGURING SSH ON A CISCO ROUTER  </w:t>
      </w:r>
    </w:p>
    <w:p>
      <w:pPr>
        <w:shd w:fill="1B3A5C" w:val="clear"/>
        <w:spacing w:after="0" w:before="0"/>
        <w:jc w:val="center"/>
      </w:pPr>
      <w:r>
        <w:rPr>
          <w:rFonts w:ascii="Arial" w:cs="Arial" w:eastAsia="Arial" w:hAnsi="Arial"/>
          <w:color w:val="A8D8E8"/>
          <w:sz w:val="28"/>
          <w:szCs w:val="28"/>
        </w:rPr>
        <w:br/>
        <w:t xml:space="preserve">  Secure Remote Management &amp; Network Security Lab  </w:t>
      </w:r>
    </w:p>
    <w:p>
      <w:pPr>
        <w:shd w:fill="1B3A5C" w:val="clear"/>
        <w:spacing w:after="0" w:before="0"/>
        <w:jc w:val="center"/>
      </w:pPr>
      <w:r>
        <w:rPr>
          <w:rFonts w:ascii="Arial" w:cs="Arial" w:eastAsia="Arial" w:hAnsi="Arial"/>
          <w:sz w:val="4"/>
          <w:szCs w:val="4"/>
        </w:rPr>
        <w:br/>
        <w:t xml:space="preserve">  </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Classification</w:t>
            </w:r>
          </w:p>
        </w:tc>
        <w:tc>
          <w:tcPr>
            <w:tcW w:type="dxa" w:w="63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Network Security / Remote Access Hardening</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Scenario</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SecureBank Financial Services — Branch Deployment</w:t>
            </w:r>
          </w:p>
        </w:tc>
      </w:tr>
      <w:tr>
        <w:tc>
          <w:tcPr>
            <w:tcW w:type="dxa" w:w="30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Protocol</w:t>
            </w:r>
          </w:p>
        </w:tc>
        <w:tc>
          <w:tcPr>
            <w:tcW w:type="dxa" w:w="63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SSH Version 2 (Secure Shell)</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Tool</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Cisco Packet Tracer (Cisco Networking Academy)</w:t>
            </w:r>
          </w:p>
        </w:tc>
      </w:tr>
      <w:tr>
        <w:tc>
          <w:tcPr>
            <w:tcW w:type="dxa" w:w="30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CCNA Reference</w:t>
            </w:r>
          </w:p>
        </w:tc>
        <w:tc>
          <w:tcPr>
            <w:tcW w:type="dxa" w:w="63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Day 23 — Configuring SSH on a Cisco Router</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Replaces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Telnet (Port 23) — Insecure plaintext protocol</w:t>
            </w:r>
          </w:p>
        </w:tc>
      </w:tr>
      <w:tr>
        <w:tc>
          <w:tcPr>
            <w:tcW w:type="dxa" w:w="30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Level</w:t>
            </w:r>
          </w:p>
        </w:tc>
        <w:tc>
          <w:tcPr>
            <w:tcW w:type="dxa" w:w="63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Beginner–Intermediate | CCNA Security Fundamentals</w:t>
            </w:r>
          </w:p>
        </w:tc>
      </w:tr>
    </w:tbl>
    <w:p>
      <w:pPr>
        <w:spacing w:after="0" w:before="300"/>
      </w:pPr>
      <w:r>
        <w:t xml:space="preserve"/>
      </w:r>
    </w:p>
    <w:p>
      <w:r>
        <w:br w:type="page"/>
      </w:r>
    </w:p>
    <w:p>
      <w:pPr>
        <w:pStyle w:val="Heading1"/>
        <w:pBdr>
          <w:bottom w:val="single" w:color="2196C4" w:sz="10" w:space="5"/>
        </w:pBdr>
        <w:spacing w:after="120" w:before="360"/>
      </w:pPr>
      <w:r>
        <w:rPr>
          <w:rFonts w:ascii="Arial" w:cs="Arial" w:eastAsia="Arial" w:hAnsi="Arial"/>
          <w:b/>
          <w:bCs/>
          <w:color w:val="1B3A5C"/>
          <w:sz w:val="30"/>
          <w:szCs w:val="30"/>
        </w:rPr>
        <w:t xml:space="preserve">1. Introduction</w:t>
      </w:r>
    </w:p>
    <w:p>
      <w:pPr>
        <w:spacing w:after="90" w:before="60"/>
      </w:pPr>
      <w:r>
        <w:rPr>
          <w:rFonts w:ascii="Arial" w:cs="Arial" w:eastAsia="Arial" w:hAnsi="Arial"/>
          <w:b w:val="false"/>
          <w:bCs w:val="false"/>
          <w:i w:val="false"/>
          <w:iCs w:val="false"/>
          <w:color w:val="1A1A2E"/>
          <w:sz w:val="21"/>
          <w:szCs w:val="21"/>
        </w:rPr>
        <w:t xml:space="preserve">In any enterprise or institutional network, routers and switches must be managed remotely by network administrators. This remote management — the ability to log in, configure, monitor, and troubleshoot a device from a different location — is fundamental to modern network operations. However, the choice of protocol used for that remote access carries enormous security implications.</w:t>
      </w:r>
    </w:p>
    <w:p>
      <w:pPr>
        <w:spacing w:after="0" w:before="60"/>
      </w:pPr>
      <w:r>
        <w:t xml:space="preserve"/>
      </w:r>
    </w:p>
    <w:p>
      <w:pPr>
        <w:spacing w:after="90" w:before="60"/>
      </w:pPr>
      <w:r>
        <w:rPr>
          <w:rFonts w:ascii="Arial" w:cs="Arial" w:eastAsia="Arial" w:hAnsi="Arial"/>
          <w:b w:val="false"/>
          <w:bCs w:val="false"/>
          <w:i w:val="false"/>
          <w:iCs w:val="false"/>
          <w:color w:val="1A1A2E"/>
          <w:sz w:val="21"/>
          <w:szCs w:val="21"/>
        </w:rPr>
        <w:t xml:space="preserve">This documentation covers the full configuration of SSH (Secure Shell) Version 2 on a Cisco router using Cisco Packet Tracer, framed within a real-world network security scenario. You will understand not only the exact commands required, but also why each step exists, what happens without it, and how it directly protects an organisation's network infrastructure.</w:t>
      </w:r>
    </w:p>
    <w:p>
      <w:pPr>
        <w:spacing w:after="0" w:before="120"/>
      </w:pPr>
      <w:r>
        <w:t xml:space="preserve"/>
      </w:r>
    </w:p>
    <w:p>
      <w:pPr>
        <w:pStyle w:val="Heading2"/>
        <w:spacing w:after="80" w:before="260"/>
      </w:pPr>
      <w:r>
        <w:rPr>
          <w:rFonts w:ascii="Arial" w:cs="Arial" w:eastAsia="Arial" w:hAnsi="Arial"/>
          <w:b/>
          <w:bCs/>
          <w:color w:val="1F6AA5"/>
          <w:sz w:val="25"/>
          <w:szCs w:val="25"/>
        </w:rPr>
        <w:t xml:space="preserve">1.1 Real-World Scenario — SecureBank Financial Services</w:t>
      </w:r>
    </w:p>
    <w:p>
      <w:pPr>
        <w:spacing w:after="90" w:before="60"/>
      </w:pPr>
      <w:r>
        <w:rPr>
          <w:rFonts w:ascii="Arial" w:cs="Arial" w:eastAsia="Arial" w:hAnsi="Arial"/>
          <w:b w:val="false"/>
          <w:bCs w:val="false"/>
          <w:i w:val="false"/>
          <w:iCs w:val="false"/>
          <w:color w:val="1A1A2E"/>
          <w:sz w:val="21"/>
          <w:szCs w:val="21"/>
        </w:rPr>
        <w:t xml:space="preserve">You are a junior network security engineer at SecureBank Financial Services, a mid-sized bank with headquarters in Lagos and five branch offices across Nigeria. The IT director has flagged a critical security audit finding: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00"/>
              <w:left w:type="dxa" w:w="200"/>
              <w:bottom w:type="dxa" w:w="100"/>
              <w:right w:type="dxa" w:w="200"/>
            </w:tcMar>
          </w:tcPr>
          <w:p>
            <w:r>
              <w:rPr>
                <w:rFonts w:ascii="Arial" w:cs="Arial" w:eastAsia="Arial" w:hAnsi="Arial"/>
                <w:b/>
                <w:bCs/>
                <w:color w:val="C0392B"/>
                <w:sz w:val="20"/>
                <w:szCs w:val="20"/>
              </w:rPr>
              <w:t xml:space="preserve">⚠  SECURITY WARNING:  </w:t>
            </w:r>
            <w:r>
              <w:rPr>
                <w:rFonts w:ascii="Arial" w:cs="Arial" w:eastAsia="Arial" w:hAnsi="Arial"/>
                <w:color w:val="C0392B"/>
                <w:sz w:val="20"/>
                <w:szCs w:val="20"/>
              </w:rPr>
              <w:t xml:space="preserve">All branch routers are currently configured with Telnet for remote management. Telnet transmits all data — including administrator usernames and passwords — in plain text across the network. A packet capture performed during the audit revealed that login credentials were fully visible to anyone monitoring the network segment.</w:t>
            </w:r>
          </w:p>
        </w:tc>
      </w:tr>
    </w:tbl>
    <w:p>
      <w:pPr>
        <w:spacing w:after="0" w:before="80"/>
      </w:pPr>
      <w:r>
        <w:t xml:space="preserve"/>
      </w:r>
    </w:p>
    <w:p>
      <w:pPr>
        <w:spacing w:after="90" w:before="60"/>
      </w:pPr>
      <w:r>
        <w:rPr>
          <w:rFonts w:ascii="Arial" w:cs="Arial" w:eastAsia="Arial" w:hAnsi="Arial"/>
          <w:b w:val="false"/>
          <w:bCs w:val="false"/>
          <w:i w:val="false"/>
          <w:iCs w:val="false"/>
          <w:color w:val="1A1A2E"/>
          <w:sz w:val="21"/>
          <w:szCs w:val="21"/>
        </w:rPr>
        <w:t xml:space="preserve">Your task is to disable Telnet on all branch routers and replace it with SSH Version 2. This documentation walks through the full configuration process on the branch router, simulated in Cisco Packet Tracer.</w:t>
      </w:r>
    </w:p>
    <w:p>
      <w:pPr>
        <w:spacing w:after="0" w:before="120"/>
      </w:pPr>
      <w:r>
        <w:t xml:space="preserve"/>
      </w:r>
    </w:p>
    <w:p>
      <w:pPr>
        <w:pStyle w:val="Heading2"/>
        <w:spacing w:after="80" w:before="260"/>
      </w:pPr>
      <w:r>
        <w:rPr>
          <w:rFonts w:ascii="Arial" w:cs="Arial" w:eastAsia="Arial" w:hAnsi="Arial"/>
          <w:b/>
          <w:bCs/>
          <w:color w:val="1F6AA5"/>
          <w:sz w:val="25"/>
          <w:szCs w:val="25"/>
        </w:rPr>
        <w:t xml:space="preserve">1.2 The Problem with Telnet</w:t>
      </w:r>
    </w:p>
    <w:p>
      <w:pPr>
        <w:spacing w:after="90" w:before="60"/>
      </w:pPr>
      <w:r>
        <w:rPr>
          <w:rFonts w:ascii="Arial" w:cs="Arial" w:eastAsia="Arial" w:hAnsi="Arial"/>
          <w:b w:val="false"/>
          <w:bCs w:val="false"/>
          <w:i w:val="false"/>
          <w:iCs w:val="false"/>
          <w:color w:val="1A1A2E"/>
          <w:sz w:val="21"/>
          <w:szCs w:val="21"/>
        </w:rPr>
        <w:t xml:space="preserve">Telnet (TCP Port 23) was designed in the early days of networking when security was not a primary concern. It provides no encryption whatsoever — every character typed during a session, including passwords, commands, and configuration data, is sent as plain text across the network.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C0392B" w:val="clear"/>
            <w:tcMar>
              <w:top w:type="dxa" w:w="90"/>
              <w:left w:type="dxa" w:w="160"/>
              <w:bottom w:type="dxa" w:w="90"/>
              <w:right w:type="dxa" w:w="160"/>
            </w:tcMar>
          </w:tcPr>
          <w:p>
            <w:r>
              <w:rPr>
                <w:rFonts w:ascii="Arial" w:cs="Arial" w:eastAsia="Arial" w:hAnsi="Arial"/>
                <w:b/>
                <w:bCs/>
                <w:color w:val="FFFFFF"/>
                <w:sz w:val="20"/>
                <w:szCs w:val="20"/>
              </w:rPr>
              <w:t xml:space="preserve">Telnet Session Captured via Wireshark (Simulated)</w:t>
            </w:r>
          </w:p>
        </w:tc>
      </w:tr>
      <w:tr>
        <w:tc>
          <w:tcPr>
            <w:tcW w:type="dxa" w:w="9360"/>
            <w:tcBorders>
              <w:top w:val="single" w:color="BDD7EE" w:sz="1"/>
              <w:left w:val="single" w:color="BDD7EE" w:sz="1"/>
              <w:bottom w:val="single" w:color="BDD7EE" w:sz="1"/>
              <w:right w:val="single" w:color="BDD7EE" w:sz="1"/>
            </w:tcBorders>
            <w:shd w:fill="FDEDEC" w:val="clear"/>
            <w:tcMar>
              <w:top w:type="dxa" w:w="60"/>
              <w:left w:type="dxa" w:w="160"/>
              <w:bottom w:type="dxa" w:w="60"/>
              <w:right w:type="dxa" w:w="160"/>
            </w:tcMar>
          </w:tcPr>
          <w:p>
            <w:r>
              <w:rPr>
                <w:rFonts w:ascii="Courier New" w:cs="Courier New" w:eastAsia="Courier New" w:hAnsi="Courier New"/>
                <w:color w:val="1A1A2E"/>
                <w:sz w:val="20"/>
                <w:szCs w:val="20"/>
              </w:rPr>
              <w:t xml:space="preserve">Packet #42  TCP  192.168.10.5 → 192.168.1.1  Port 23</w:t>
            </w:r>
          </w:p>
        </w:tc>
      </w:tr>
      <w:tr>
        <w:tc>
          <w:tcPr>
            <w:tcW w:type="dxa" w:w="9360"/>
            <w:tcBorders>
              <w:top w:val="single" w:color="BDD7EE" w:sz="1"/>
              <w:left w:val="single" w:color="BDD7EE" w:sz="1"/>
              <w:bottom w:val="single" w:color="BDD7EE" w:sz="1"/>
              <w:right w:val="single" w:color="BDD7EE" w:sz="1"/>
            </w:tcBorders>
            <w:shd w:fill="FDEDEC" w:val="clear"/>
            <w:tcMar>
              <w:top w:type="dxa" w:w="60"/>
              <w:left w:type="dxa" w:w="160"/>
              <w:bottom w:type="dxa" w:w="60"/>
              <w:right w:type="dxa" w:w="160"/>
            </w:tcMar>
          </w:tcPr>
          <w:p>
            <w:r>
              <w:rPr>
                <w:rFonts w:ascii="Courier New" w:cs="Courier New" w:eastAsia="Courier New" w:hAnsi="Courier New"/>
                <w:color w:val="1A1A2E"/>
                <w:sz w:val="20"/>
                <w:szCs w:val="20"/>
              </w:rPr>
              <w:t xml:space="preserve"/>
            </w:r>
          </w:p>
        </w:tc>
      </w:tr>
      <w:tr>
        <w:tc>
          <w:tcPr>
            <w:tcW w:type="dxa" w:w="9360"/>
            <w:tcBorders>
              <w:top w:val="single" w:color="BDD7EE" w:sz="1"/>
              <w:left w:val="single" w:color="BDD7EE" w:sz="1"/>
              <w:bottom w:val="single" w:color="BDD7EE" w:sz="1"/>
              <w:right w:val="single" w:color="BDD7EE" w:sz="1"/>
            </w:tcBorders>
            <w:shd w:fill="FDEDEC" w:val="clear"/>
            <w:tcMar>
              <w:top w:type="dxa" w:w="60"/>
              <w:left w:type="dxa" w:w="160"/>
              <w:bottom w:type="dxa" w:w="60"/>
              <w:right w:type="dxa" w:w="160"/>
            </w:tcMar>
          </w:tcPr>
          <w:p>
            <w:r>
              <w:rPr>
                <w:rFonts w:ascii="Courier New" w:cs="Courier New" w:eastAsia="Courier New" w:hAnsi="Courier New"/>
                <w:color w:val="1A1A2E"/>
                <w:sz w:val="20"/>
                <w:szCs w:val="20"/>
              </w:rPr>
              <w:t xml:space="preserve">Telnet Data: User Access Verification</w:t>
            </w:r>
          </w:p>
        </w:tc>
      </w:tr>
      <w:tr>
        <w:tc>
          <w:tcPr>
            <w:tcW w:type="dxa" w:w="9360"/>
            <w:tcBorders>
              <w:top w:val="single" w:color="BDD7EE" w:sz="1"/>
              <w:left w:val="single" w:color="BDD7EE" w:sz="1"/>
              <w:bottom w:val="single" w:color="BDD7EE" w:sz="1"/>
              <w:right w:val="single" w:color="BDD7EE" w:sz="1"/>
            </w:tcBorders>
            <w:shd w:fill="FDEDEC" w:val="clear"/>
            <w:tcMar>
              <w:top w:type="dxa" w:w="60"/>
              <w:left w:type="dxa" w:w="160"/>
              <w:bottom w:type="dxa" w:w="60"/>
              <w:right w:type="dxa" w:w="160"/>
            </w:tcMar>
          </w:tcPr>
          <w:p>
            <w:r>
              <w:rPr>
                <w:rFonts w:ascii="Courier New" w:cs="Courier New" w:eastAsia="Courier New" w:hAnsi="Courier New"/>
                <w:color w:val="1A1A2E"/>
                <w:sz w:val="20"/>
                <w:szCs w:val="20"/>
              </w:rPr>
              <w:t xml:space="preserve">Telnet Data: Password:</w:t>
            </w:r>
          </w:p>
        </w:tc>
      </w:tr>
      <w:tr>
        <w:tc>
          <w:tcPr>
            <w:tcW w:type="dxa" w:w="9360"/>
            <w:tcBorders>
              <w:top w:val="single" w:color="BDD7EE" w:sz="1"/>
              <w:left w:val="single" w:color="BDD7EE" w:sz="1"/>
              <w:bottom w:val="single" w:color="BDD7EE" w:sz="1"/>
              <w:right w:val="single" w:color="BDD7EE" w:sz="1"/>
            </w:tcBorders>
            <w:shd w:fill="FDEDEC" w:val="clear"/>
            <w:tcMar>
              <w:top w:type="dxa" w:w="60"/>
              <w:left w:type="dxa" w:w="160"/>
              <w:bottom w:type="dxa" w:w="60"/>
              <w:right w:type="dxa" w:w="160"/>
            </w:tcMar>
          </w:tcPr>
          <w:p>
            <w:r>
              <w:rPr>
                <w:rFonts w:ascii="Courier New" w:cs="Courier New" w:eastAsia="Courier New" w:hAnsi="Courier New"/>
                <w:color w:val="1A1A2E"/>
                <w:sz w:val="20"/>
                <w:szCs w:val="20"/>
              </w:rPr>
              <w:t xml:space="preserve">Telnet Data: C</w:t>
            </w:r>
          </w:p>
        </w:tc>
      </w:tr>
      <w:tr>
        <w:tc>
          <w:tcPr>
            <w:tcW w:type="dxa" w:w="9360"/>
            <w:tcBorders>
              <w:top w:val="single" w:color="BDD7EE" w:sz="1"/>
              <w:left w:val="single" w:color="BDD7EE" w:sz="1"/>
              <w:bottom w:val="single" w:color="BDD7EE" w:sz="1"/>
              <w:right w:val="single" w:color="BDD7EE" w:sz="1"/>
            </w:tcBorders>
            <w:shd w:fill="FDEDEC" w:val="clear"/>
            <w:tcMar>
              <w:top w:type="dxa" w:w="60"/>
              <w:left w:type="dxa" w:w="160"/>
              <w:bottom w:type="dxa" w:w="60"/>
              <w:right w:type="dxa" w:w="160"/>
            </w:tcMar>
          </w:tcPr>
          <w:p>
            <w:r>
              <w:rPr>
                <w:rFonts w:ascii="Courier New" w:cs="Courier New" w:eastAsia="Courier New" w:hAnsi="Courier New"/>
                <w:color w:val="1A1A2E"/>
                <w:sz w:val="20"/>
                <w:szCs w:val="20"/>
              </w:rPr>
              <w:t xml:space="preserve">Telnet Data: i</w:t>
            </w:r>
          </w:p>
        </w:tc>
      </w:tr>
      <w:tr>
        <w:tc>
          <w:tcPr>
            <w:tcW w:type="dxa" w:w="9360"/>
            <w:tcBorders>
              <w:top w:val="single" w:color="BDD7EE" w:sz="1"/>
              <w:left w:val="single" w:color="BDD7EE" w:sz="1"/>
              <w:bottom w:val="single" w:color="BDD7EE" w:sz="1"/>
              <w:right w:val="single" w:color="BDD7EE" w:sz="1"/>
            </w:tcBorders>
            <w:shd w:fill="FDEDEC" w:val="clear"/>
            <w:tcMar>
              <w:top w:type="dxa" w:w="60"/>
              <w:left w:type="dxa" w:w="160"/>
              <w:bottom w:type="dxa" w:w="60"/>
              <w:right w:type="dxa" w:w="160"/>
            </w:tcMar>
          </w:tcPr>
          <w:p>
            <w:r>
              <w:rPr>
                <w:rFonts w:ascii="Courier New" w:cs="Courier New" w:eastAsia="Courier New" w:hAnsi="Courier New"/>
                <w:color w:val="1A1A2E"/>
                <w:sz w:val="20"/>
                <w:szCs w:val="20"/>
              </w:rPr>
              <w:t xml:space="preserve">Telnet Data: s</w:t>
            </w:r>
          </w:p>
        </w:tc>
      </w:tr>
      <w:tr>
        <w:tc>
          <w:tcPr>
            <w:tcW w:type="dxa" w:w="9360"/>
            <w:tcBorders>
              <w:top w:val="single" w:color="BDD7EE" w:sz="1"/>
              <w:left w:val="single" w:color="BDD7EE" w:sz="1"/>
              <w:bottom w:val="single" w:color="BDD7EE" w:sz="1"/>
              <w:right w:val="single" w:color="BDD7EE" w:sz="1"/>
            </w:tcBorders>
            <w:shd w:fill="FDEDEC" w:val="clear"/>
            <w:tcMar>
              <w:top w:type="dxa" w:w="60"/>
              <w:left w:type="dxa" w:w="160"/>
              <w:bottom w:type="dxa" w:w="60"/>
              <w:right w:type="dxa" w:w="160"/>
            </w:tcMar>
          </w:tcPr>
          <w:p>
            <w:r>
              <w:rPr>
                <w:rFonts w:ascii="Courier New" w:cs="Courier New" w:eastAsia="Courier New" w:hAnsi="Courier New"/>
                <w:color w:val="1A1A2E"/>
                <w:sz w:val="20"/>
                <w:szCs w:val="20"/>
              </w:rPr>
              <w:t xml:space="preserve">Telnet Data: c</w:t>
            </w:r>
          </w:p>
        </w:tc>
      </w:tr>
      <w:tr>
        <w:tc>
          <w:tcPr>
            <w:tcW w:type="dxa" w:w="9360"/>
            <w:tcBorders>
              <w:top w:val="single" w:color="BDD7EE" w:sz="1"/>
              <w:left w:val="single" w:color="BDD7EE" w:sz="1"/>
              <w:bottom w:val="single" w:color="BDD7EE" w:sz="1"/>
              <w:right w:val="single" w:color="BDD7EE" w:sz="1"/>
            </w:tcBorders>
            <w:shd w:fill="FDEDEC" w:val="clear"/>
            <w:tcMar>
              <w:top w:type="dxa" w:w="60"/>
              <w:left w:type="dxa" w:w="160"/>
              <w:bottom w:type="dxa" w:w="60"/>
              <w:right w:type="dxa" w:w="160"/>
            </w:tcMar>
          </w:tcPr>
          <w:p>
            <w:r>
              <w:rPr>
                <w:rFonts w:ascii="Courier New" w:cs="Courier New" w:eastAsia="Courier New" w:hAnsi="Courier New"/>
                <w:color w:val="1A1A2E"/>
                <w:sz w:val="20"/>
                <w:szCs w:val="20"/>
              </w:rPr>
              <w:t xml:space="preserve">Telnet Data: o</w:t>
            </w:r>
          </w:p>
        </w:tc>
      </w:tr>
      <w:tr>
        <w:tc>
          <w:tcPr>
            <w:tcW w:type="dxa" w:w="9360"/>
            <w:tcBorders>
              <w:top w:val="single" w:color="BDD7EE" w:sz="1"/>
              <w:left w:val="single" w:color="BDD7EE" w:sz="1"/>
              <w:bottom w:val="single" w:color="BDD7EE" w:sz="1"/>
              <w:right w:val="single" w:color="BDD7EE" w:sz="1"/>
            </w:tcBorders>
            <w:shd w:fill="FDEDEC" w:val="clear"/>
            <w:tcMar>
              <w:top w:type="dxa" w:w="60"/>
              <w:left w:type="dxa" w:w="160"/>
              <w:bottom w:type="dxa" w:w="60"/>
              <w:right w:type="dxa" w:w="160"/>
            </w:tcMar>
          </w:tcPr>
          <w:p>
            <w:r>
              <w:rPr>
                <w:rFonts w:ascii="Courier New" w:cs="Courier New" w:eastAsia="Courier New" w:hAnsi="Courier New"/>
                <w:color w:val="1A1A2E"/>
                <w:sz w:val="20"/>
                <w:szCs w:val="20"/>
              </w:rPr>
              <w:t xml:space="preserve">Telnet Data: 1</w:t>
            </w:r>
          </w:p>
        </w:tc>
      </w:tr>
      <w:tr>
        <w:tc>
          <w:tcPr>
            <w:tcW w:type="dxa" w:w="9360"/>
            <w:tcBorders>
              <w:top w:val="single" w:color="BDD7EE" w:sz="1"/>
              <w:left w:val="single" w:color="BDD7EE" w:sz="1"/>
              <w:bottom w:val="single" w:color="BDD7EE" w:sz="1"/>
              <w:right w:val="single" w:color="BDD7EE" w:sz="1"/>
            </w:tcBorders>
            <w:shd w:fill="FDEDEC" w:val="clear"/>
            <w:tcMar>
              <w:top w:type="dxa" w:w="60"/>
              <w:left w:type="dxa" w:w="160"/>
              <w:bottom w:type="dxa" w:w="60"/>
              <w:right w:type="dxa" w:w="160"/>
            </w:tcMar>
          </w:tcPr>
          <w:p>
            <w:r>
              <w:rPr>
                <w:rFonts w:ascii="Courier New" w:cs="Courier New" w:eastAsia="Courier New" w:hAnsi="Courier New"/>
                <w:color w:val="1A1A2E"/>
                <w:sz w:val="20"/>
                <w:szCs w:val="20"/>
              </w:rPr>
              <w:t xml:space="preserve">Telnet Data: 2</w:t>
            </w:r>
          </w:p>
        </w:tc>
      </w:tr>
      <w:tr>
        <w:tc>
          <w:tcPr>
            <w:tcW w:type="dxa" w:w="9360"/>
            <w:tcBorders>
              <w:top w:val="single" w:color="BDD7EE" w:sz="1"/>
              <w:left w:val="single" w:color="BDD7EE" w:sz="1"/>
              <w:bottom w:val="single" w:color="BDD7EE" w:sz="1"/>
              <w:right w:val="single" w:color="BDD7EE" w:sz="1"/>
            </w:tcBorders>
            <w:shd w:fill="FDEDEC" w:val="clear"/>
            <w:tcMar>
              <w:top w:type="dxa" w:w="60"/>
              <w:left w:type="dxa" w:w="160"/>
              <w:bottom w:type="dxa" w:w="60"/>
              <w:right w:type="dxa" w:w="160"/>
            </w:tcMar>
          </w:tcPr>
          <w:p>
            <w:r>
              <w:rPr>
                <w:rFonts w:ascii="Courier New" w:cs="Courier New" w:eastAsia="Courier New" w:hAnsi="Courier New"/>
                <w:color w:val="1A1A2E"/>
                <w:sz w:val="20"/>
                <w:szCs w:val="20"/>
              </w:rPr>
              <w:t xml:space="preserve">Telnet Data: 3</w:t>
            </w:r>
          </w:p>
        </w:tc>
      </w:tr>
      <w:tr>
        <w:tc>
          <w:tcPr>
            <w:tcW w:type="dxa" w:w="9360"/>
            <w:tcBorders>
              <w:top w:val="single" w:color="BDD7EE" w:sz="1"/>
              <w:left w:val="single" w:color="BDD7EE" w:sz="1"/>
              <w:bottom w:val="single" w:color="BDD7EE" w:sz="1"/>
              <w:right w:val="single" w:color="BDD7EE" w:sz="1"/>
            </w:tcBorders>
            <w:shd w:fill="FDEDEC" w:val="clear"/>
            <w:tcMar>
              <w:top w:type="dxa" w:w="60"/>
              <w:left w:type="dxa" w:w="160"/>
              <w:bottom w:type="dxa" w:w="60"/>
              <w:right w:type="dxa" w:w="160"/>
            </w:tcMar>
          </w:tcPr>
          <w:p>
            <w:r>
              <w:rPr>
                <w:rFonts w:ascii="Courier New" w:cs="Courier New" w:eastAsia="Courier New" w:hAnsi="Courier New"/>
                <w:color w:val="1A1A2E"/>
                <w:sz w:val="20"/>
                <w:szCs w:val="20"/>
              </w:rPr>
              <w:t xml:space="preserve"/>
            </w:r>
          </w:p>
        </w:tc>
      </w:tr>
      <w:tr>
        <w:tc>
          <w:tcPr>
            <w:tcW w:type="dxa" w:w="9360"/>
            <w:tcBorders>
              <w:top w:val="single" w:color="BDD7EE" w:sz="1"/>
              <w:left w:val="single" w:color="BDD7EE" w:sz="1"/>
              <w:bottom w:val="single" w:color="BDD7EE" w:sz="1"/>
              <w:right w:val="single" w:color="BDD7EE" w:sz="1"/>
            </w:tcBorders>
            <w:shd w:fill="FDEDEC" w:val="clear"/>
            <w:tcMar>
              <w:top w:type="dxa" w:w="60"/>
              <w:left w:type="dxa" w:w="160"/>
              <w:bottom w:type="dxa" w:w="60"/>
              <w:right w:type="dxa" w:w="160"/>
            </w:tcMar>
          </w:tcPr>
          <w:p>
            <w:r>
              <w:rPr>
                <w:rFonts w:ascii="Courier New" w:cs="Courier New" w:eastAsia="Courier New" w:hAnsi="Courier New"/>
                <w:color w:val="1A1A2E"/>
                <w:sz w:val="20"/>
                <w:szCs w:val="20"/>
              </w:rPr>
              <w:t xml:space="preserve">  *** Administrator password 'Cisco123' fully exposed in plaintext ***</w:t>
            </w:r>
          </w:p>
        </w:tc>
      </w:tr>
    </w:tbl>
    <w:p>
      <w:pPr>
        <w:spacing w:after="0" w:before="80"/>
      </w:pPr>
      <w:r>
        <w:t xml:space="preserve"/>
      </w:r>
    </w:p>
    <w:p>
      <w:pPr>
        <w:spacing w:after="90" w:before="60"/>
      </w:pPr>
      <w:r>
        <w:rPr>
          <w:rFonts w:ascii="Arial" w:cs="Arial" w:eastAsia="Arial" w:hAnsi="Arial"/>
          <w:b w:val="false"/>
          <w:bCs w:val="false"/>
          <w:i w:val="false"/>
          <w:iCs w:val="false"/>
          <w:color w:val="1A1A2E"/>
          <w:sz w:val="21"/>
          <w:szCs w:val="21"/>
        </w:rPr>
        <w:t xml:space="preserve">The packet capture above illustrates how Telnet sends each keystroke — including the password — as a separate, readable packet. No computation, exploit, or hacking tool is needed; a basic network analyser reveals everything. SSH eliminates this vulnerability entirely through encryption.</w:t>
      </w:r>
    </w:p>
    <w:p>
      <w:pPr>
        <w:spacing w:after="0" w:before="160"/>
      </w:pPr>
      <w:r>
        <w:t xml:space="preserve"/>
      </w:r>
    </w:p>
    <w:p>
      <w:r>
        <w:br w:type="page"/>
      </w:r>
    </w:p>
    <w:p>
      <w:pPr>
        <w:pStyle w:val="Heading1"/>
        <w:pBdr>
          <w:bottom w:val="single" w:color="2196C4" w:sz="10" w:space="5"/>
        </w:pBdr>
        <w:spacing w:after="120" w:before="360"/>
      </w:pPr>
      <w:r>
        <w:rPr>
          <w:rFonts w:ascii="Arial" w:cs="Arial" w:eastAsia="Arial" w:hAnsi="Arial"/>
          <w:b/>
          <w:bCs/>
          <w:color w:val="1B3A5C"/>
          <w:sz w:val="30"/>
          <w:szCs w:val="30"/>
        </w:rPr>
        <w:t xml:space="preserve">2. SSH Fundamentals</w:t>
      </w:r>
    </w:p>
    <w:p>
      <w:pPr>
        <w:pStyle w:val="Heading2"/>
        <w:spacing w:after="80" w:before="260"/>
      </w:pPr>
      <w:r>
        <w:rPr>
          <w:rFonts w:ascii="Arial" w:cs="Arial" w:eastAsia="Arial" w:hAnsi="Arial"/>
          <w:b/>
          <w:bCs/>
          <w:color w:val="1F6AA5"/>
          <w:sz w:val="25"/>
          <w:szCs w:val="25"/>
        </w:rPr>
        <w:t xml:space="preserve">2.1 What is SSH?</w:t>
      </w:r>
    </w:p>
    <w:p>
      <w:pPr>
        <w:spacing w:after="90" w:before="60"/>
      </w:pPr>
      <w:r>
        <w:rPr>
          <w:rFonts w:ascii="Arial" w:cs="Arial" w:eastAsia="Arial" w:hAnsi="Arial"/>
          <w:b w:val="false"/>
          <w:bCs w:val="false"/>
          <w:i w:val="false"/>
          <w:iCs w:val="false"/>
          <w:color w:val="1A1A2E"/>
          <w:sz w:val="21"/>
          <w:szCs w:val="21"/>
        </w:rPr>
        <w:t xml:space="preserve">Secure Shell (SSH) is a cryptographic network protocol that operates on TCP Port 22. It was designed as a secure replacement for Telnet and other insecure remote access protocols. SSH establishes an encrypted communication tunnel between the client (the administrator's workstation) and the server (the Cisco router), ensuring that all data exchanged — including authentication credentials, configuration commands, and device output — is protected from interception.</w:t>
      </w:r>
    </w:p>
    <w:p>
      <w:pPr>
        <w:spacing w:after="0" w:before="120"/>
      </w:pPr>
      <w:r>
        <w:t xml:space="preserve"/>
      </w:r>
    </w:p>
    <w:p>
      <w:pPr>
        <w:pStyle w:val="Heading2"/>
        <w:spacing w:after="80" w:before="260"/>
      </w:pPr>
      <w:r>
        <w:rPr>
          <w:rFonts w:ascii="Arial" w:cs="Arial" w:eastAsia="Arial" w:hAnsi="Arial"/>
          <w:b/>
          <w:bCs/>
          <w:color w:val="1F6AA5"/>
          <w:sz w:val="25"/>
          <w:szCs w:val="25"/>
        </w:rPr>
        <w:t xml:space="preserve">2.2 SSH vs Telnet — Security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Feature</w:t>
            </w:r>
          </w:p>
        </w:tc>
        <w:tc>
          <w:tcPr>
            <w:tcW w:type="dxa" w:w="358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Telnet (Insecure)</w:t>
            </w:r>
          </w:p>
        </w:tc>
        <w:tc>
          <w:tcPr>
            <w:tcW w:type="dxa" w:w="358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SSH Version 2 (Secure)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TCP Port</w:t>
            </w:r>
          </w:p>
        </w:tc>
        <w:tc>
          <w:tcPr>
            <w:tcW w:type="dxa" w:w="3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23</w:t>
            </w:r>
          </w:p>
        </w:tc>
        <w:tc>
          <w:tcPr>
            <w:tcW w:type="dxa" w:w="3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22</w:t>
            </w:r>
          </w:p>
        </w:tc>
      </w:tr>
      <w:tr>
        <w:tc>
          <w:tcPr>
            <w:tcW w:type="dxa" w:w="2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Encryption</w:t>
            </w:r>
          </w:p>
        </w:tc>
        <w:tc>
          <w:tcPr>
            <w:tcW w:type="dxa" w:w="358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None — all data in plain text</w:t>
            </w:r>
          </w:p>
        </w:tc>
        <w:tc>
          <w:tcPr>
            <w:tcW w:type="dxa" w:w="358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AES / 3DES encryption on all data</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Password Exposure</w:t>
            </w:r>
          </w:p>
        </w:tc>
        <w:tc>
          <w:tcPr>
            <w:tcW w:type="dxa" w:w="3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Passwords visible in packet captures</w:t>
            </w:r>
          </w:p>
        </w:tc>
        <w:tc>
          <w:tcPr>
            <w:tcW w:type="dxa" w:w="3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Passwords fully encrypted in transit</w:t>
            </w:r>
          </w:p>
        </w:tc>
      </w:tr>
      <w:tr>
        <w:tc>
          <w:tcPr>
            <w:tcW w:type="dxa" w:w="2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Authentication</w:t>
            </w:r>
          </w:p>
        </w:tc>
        <w:tc>
          <w:tcPr>
            <w:tcW w:type="dxa" w:w="358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Password only (plain text)</w:t>
            </w:r>
          </w:p>
        </w:tc>
        <w:tc>
          <w:tcPr>
            <w:tcW w:type="dxa" w:w="358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Username + password; optionally RSA key-based</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Data Integrity</w:t>
            </w:r>
          </w:p>
        </w:tc>
        <w:tc>
          <w:tcPr>
            <w:tcW w:type="dxa" w:w="3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integrity checking</w:t>
            </w:r>
          </w:p>
        </w:tc>
        <w:tc>
          <w:tcPr>
            <w:tcW w:type="dxa" w:w="3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HMAC (Hash-based Message Auth Code)</w:t>
            </w:r>
          </w:p>
        </w:tc>
      </w:tr>
      <w:tr>
        <w:tc>
          <w:tcPr>
            <w:tcW w:type="dxa" w:w="2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MITM Protection</w:t>
            </w:r>
          </w:p>
        </w:tc>
        <w:tc>
          <w:tcPr>
            <w:tcW w:type="dxa" w:w="358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Vulnerable to man-in-the-middle attacks</w:t>
            </w:r>
          </w:p>
        </w:tc>
        <w:tc>
          <w:tcPr>
            <w:tcW w:type="dxa" w:w="358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Host key verification prevents MITM</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Compliance</w:t>
            </w:r>
          </w:p>
        </w:tc>
        <w:tc>
          <w:tcPr>
            <w:tcW w:type="dxa" w:w="3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Fails PCI-DSS, ISO 27001, SOC 2 audits</w:t>
            </w:r>
          </w:p>
        </w:tc>
        <w:tc>
          <w:tcPr>
            <w:tcW w:type="dxa" w:w="35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Meets all major security framework requirements</w:t>
            </w:r>
          </w:p>
        </w:tc>
      </w:tr>
      <w:tr>
        <w:tc>
          <w:tcPr>
            <w:tcW w:type="dxa" w:w="2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Current Status</w:t>
            </w:r>
          </w:p>
        </w:tc>
        <w:tc>
          <w:tcPr>
            <w:tcW w:type="dxa" w:w="358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Deprecated — should never be used</w:t>
            </w:r>
          </w:p>
        </w:tc>
        <w:tc>
          <w:tcPr>
            <w:tcW w:type="dxa" w:w="358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Industry standard — required in production</w:t>
            </w:r>
          </w:p>
        </w:tc>
      </w:tr>
    </w:tbl>
    <w:p>
      <w:pPr>
        <w:spacing w:after="0" w:before="120"/>
      </w:pPr>
      <w:r>
        <w:t xml:space="preserve"/>
      </w:r>
    </w:p>
    <w:p>
      <w:pPr>
        <w:pStyle w:val="Heading2"/>
        <w:spacing w:after="80" w:before="260"/>
      </w:pPr>
      <w:r>
        <w:rPr>
          <w:rFonts w:ascii="Arial" w:cs="Arial" w:eastAsia="Arial" w:hAnsi="Arial"/>
          <w:b/>
          <w:bCs/>
          <w:color w:val="1F6AA5"/>
          <w:sz w:val="25"/>
          <w:szCs w:val="25"/>
        </w:rPr>
        <w:t xml:space="preserve">2.3 How SSH Works — Simplified</w:t>
      </w:r>
    </w:p>
    <w:p>
      <w:pPr>
        <w:spacing w:after="90" w:before="60"/>
      </w:pPr>
      <w:r>
        <w:rPr>
          <w:rFonts w:ascii="Arial" w:cs="Arial" w:eastAsia="Arial" w:hAnsi="Arial"/>
          <w:b w:val="false"/>
          <w:bCs w:val="false"/>
          <w:i w:val="false"/>
          <w:iCs w:val="false"/>
          <w:color w:val="1A1A2E"/>
          <w:sz w:val="21"/>
          <w:szCs w:val="21"/>
        </w:rPr>
        <w:t xml:space="preserve">When an administrator connects to a router using SSH, the following sequence occurs:</w:t>
      </w:r>
    </w:p>
    <w:p>
      <w:pPr>
        <w:pStyle w:val="ListParagraph"/>
        <w:numPr>
          <w:ilvl w:val="0"/>
          <w:numId w:val="2"/>
        </w:numPr>
        <w:spacing w:after="40" w:before="40"/>
      </w:pPr>
      <w:r>
        <w:rPr>
          <w:rFonts w:ascii="Arial" w:cs="Arial" w:eastAsia="Arial" w:hAnsi="Arial"/>
          <w:color w:val="1A1A2E"/>
          <w:sz w:val="21"/>
          <w:szCs w:val="21"/>
        </w:rPr>
        <w:t xml:space="preserve">The client sends a connection request to the router on TCP Port 22</w:t>
      </w:r>
    </w:p>
    <w:p>
      <w:pPr>
        <w:pStyle w:val="ListParagraph"/>
        <w:numPr>
          <w:ilvl w:val="0"/>
          <w:numId w:val="2"/>
        </w:numPr>
        <w:spacing w:after="40" w:before="40"/>
      </w:pPr>
      <w:r>
        <w:rPr>
          <w:rFonts w:ascii="Arial" w:cs="Arial" w:eastAsia="Arial" w:hAnsi="Arial"/>
          <w:color w:val="1A1A2E"/>
          <w:sz w:val="21"/>
          <w:szCs w:val="21"/>
        </w:rPr>
        <w:t xml:space="preserve">The router presents its RSA public key (host key) so the client can verify it is talking to the correct device</w:t>
      </w:r>
    </w:p>
    <w:p>
      <w:pPr>
        <w:pStyle w:val="ListParagraph"/>
        <w:numPr>
          <w:ilvl w:val="0"/>
          <w:numId w:val="2"/>
        </w:numPr>
        <w:spacing w:after="40" w:before="40"/>
      </w:pPr>
      <w:r>
        <w:rPr>
          <w:rFonts w:ascii="Arial" w:cs="Arial" w:eastAsia="Arial" w:hAnsi="Arial"/>
          <w:color w:val="1A1A2E"/>
          <w:sz w:val="21"/>
          <w:szCs w:val="21"/>
        </w:rPr>
        <w:t xml:space="preserve">A temporary symmetric session key is negotiated (via Diffie-Hellman key exchange) to encrypt all subsequent traffic</w:t>
      </w:r>
    </w:p>
    <w:p>
      <w:pPr>
        <w:pStyle w:val="ListParagraph"/>
        <w:numPr>
          <w:ilvl w:val="0"/>
          <w:numId w:val="2"/>
        </w:numPr>
        <w:spacing w:after="40" w:before="40"/>
      </w:pPr>
      <w:r>
        <w:rPr>
          <w:rFonts w:ascii="Arial" w:cs="Arial" w:eastAsia="Arial" w:hAnsi="Arial"/>
          <w:color w:val="1A1A2E"/>
          <w:sz w:val="21"/>
          <w:szCs w:val="21"/>
        </w:rPr>
        <w:t xml:space="preserve">The administrator's username and password are transmitted, but only within the encrypted tunnel — never in plain text</w:t>
      </w:r>
    </w:p>
    <w:p>
      <w:pPr>
        <w:pStyle w:val="ListParagraph"/>
        <w:numPr>
          <w:ilvl w:val="0"/>
          <w:numId w:val="2"/>
        </w:numPr>
        <w:spacing w:after="40" w:before="40"/>
      </w:pPr>
      <w:r>
        <w:rPr>
          <w:rFonts w:ascii="Arial" w:cs="Arial" w:eastAsia="Arial" w:hAnsi="Arial"/>
          <w:color w:val="1A1A2E"/>
          <w:sz w:val="21"/>
          <w:szCs w:val="21"/>
        </w:rPr>
        <w:t xml:space="preserve">Once authenticated, the administrator is placed into the Cisco IOS command line, with all input and output encrypted for the session's duration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EAFAF1" w:val="clear"/>
            <w:tcMar>
              <w:top w:type="dxa" w:w="100"/>
              <w:left w:type="dxa" w:w="200"/>
              <w:bottom w:type="dxa" w:w="100"/>
              <w:right w:type="dxa" w:w="200"/>
            </w:tcMar>
          </w:tcPr>
          <w:p>
            <w:r>
              <w:rPr>
                <w:rFonts w:ascii="Arial" w:cs="Arial" w:eastAsia="Arial" w:hAnsi="Arial"/>
                <w:b/>
                <w:bCs/>
                <w:color w:val="1E8449"/>
                <w:sz w:val="20"/>
                <w:szCs w:val="20"/>
              </w:rPr>
              <w:t xml:space="preserve">✔  NOTE:  </w:t>
            </w:r>
            <w:r>
              <w:rPr>
                <w:rFonts w:ascii="Arial" w:cs="Arial" w:eastAsia="Arial" w:hAnsi="Arial"/>
                <w:color w:val="1E8449"/>
                <w:sz w:val="20"/>
                <w:szCs w:val="20"/>
              </w:rPr>
              <w:t xml:space="preserve">SSH Version 2 uses stronger encryption algorithms and a more robust key exchange mechanism than SSH Version 1. SSHv1 has known cryptographic weaknesses and must never be used in production environments. This documentation configures SSHv2 exclusively.</w:t>
            </w:r>
          </w:p>
        </w:tc>
      </w:tr>
    </w:tbl>
    <w:p>
      <w:pPr>
        <w:spacing w:after="0" w:before="160"/>
      </w:pPr>
      <w:r>
        <w:t xml:space="preserve"/>
      </w:r>
    </w:p>
    <w:p>
      <w:r>
        <w:br w:type="page"/>
      </w:r>
    </w:p>
    <w:p>
      <w:pPr>
        <w:pStyle w:val="Heading1"/>
        <w:pBdr>
          <w:bottom w:val="single" w:color="2196C4" w:sz="10" w:space="5"/>
        </w:pBdr>
        <w:spacing w:after="120" w:before="360"/>
      </w:pPr>
      <w:r>
        <w:rPr>
          <w:rFonts w:ascii="Arial" w:cs="Arial" w:eastAsia="Arial" w:hAnsi="Arial"/>
          <w:b/>
          <w:bCs/>
          <w:color w:val="1B3A5C"/>
          <w:sz w:val="30"/>
          <w:szCs w:val="30"/>
        </w:rPr>
        <w:t xml:space="preserve">3. Lab Topology — SecureBank Branch Office</w:t>
      </w:r>
    </w:p>
    <w:p>
      <w:pPr>
        <w:pStyle w:val="Heading2"/>
        <w:spacing w:after="80" w:before="260"/>
      </w:pPr>
      <w:r>
        <w:rPr>
          <w:rFonts w:ascii="Arial" w:cs="Arial" w:eastAsia="Arial" w:hAnsi="Arial"/>
          <w:b/>
          <w:bCs/>
          <w:color w:val="1F6AA5"/>
          <w:sz w:val="25"/>
          <w:szCs w:val="25"/>
        </w:rPr>
        <w:t xml:space="preserve">3.1 Scenario Network Diagram</w:t>
      </w:r>
    </w:p>
    <w:p>
      <w:pPr>
        <w:spacing w:after="90" w:before="60"/>
      </w:pPr>
      <w:r>
        <w:rPr>
          <w:rFonts w:ascii="Arial" w:cs="Arial" w:eastAsia="Arial" w:hAnsi="Arial"/>
          <w:b w:val="false"/>
          <w:bCs w:val="false"/>
          <w:i w:val="false"/>
          <w:iCs w:val="false"/>
          <w:color w:val="1A1A2E"/>
          <w:sz w:val="21"/>
          <w:szCs w:val="21"/>
        </w:rPr>
        <w:t xml:space="preserve">The following topology represents a SecureBank branch office. The Network Administrator's PC (Admin-PC) is on the same LAN as the branch router (BranchR1). After SSH is configured, the administrator will be able to securely log into BranchR1 from Admin-PC over the network rather than requiring a physical console cable.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1B3A5C" w:val="clear"/>
            <w:tcMar>
              <w:top w:type="dxa" w:w="90"/>
              <w:left w:type="dxa" w:w="160"/>
              <w:bottom w:type="dxa" w:w="90"/>
              <w:right w:type="dxa" w:w="160"/>
            </w:tcMar>
          </w:tcPr>
          <w:p>
            <w:r>
              <w:rPr>
                <w:rFonts w:ascii="Arial" w:cs="Arial" w:eastAsia="Arial" w:hAnsi="Arial"/>
                <w:b/>
                <w:bCs/>
                <w:color w:val="FFFFFF"/>
                <w:sz w:val="20"/>
                <w:szCs w:val="20"/>
              </w:rPr>
              <w:t xml:space="preserve">SecureBank Branch Office — Network Topology</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               192.168.10.0 / 24  — Branch LAN                 │</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                                                                │</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   Admin-PC                         BranchR1 (Cisco Router)    │</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   IP: 192.168.10.5     ──────────  Gi0/0: 192.168.10.1 /24    │</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   GW: 192.168.10.1     Switch      Hostname: BranchR1         │</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                                    Domain: securebank.ng       │</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                                                                │</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   Staff-PC1                        Staff-PC2                  │</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   IP: 192.168.10.10                IP: 192.168.10.11           │</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SSH Access:  Admin-PC  --&gt;  [SSH Port 22, Encrypted]  --&gt;  BranchR1</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Old Access:  Admin-PC  --&gt;  [Telnet Port 23, PLAINTEXT]  --&gt;  BranchR1  [DISABLED]</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w:r>
          </w:p>
        </w:tc>
      </w:tr>
    </w:tbl>
    <w:p>
      <w:pPr>
        <w:spacing w:after="0" w:before="120"/>
      </w:pPr>
      <w:r>
        <w:t xml:space="preserve"/>
      </w:r>
    </w:p>
    <w:p>
      <w:pPr>
        <w:pStyle w:val="Heading2"/>
        <w:spacing w:after="80" w:before="260"/>
      </w:pPr>
      <w:r>
        <w:rPr>
          <w:rFonts w:ascii="Arial" w:cs="Arial" w:eastAsia="Arial" w:hAnsi="Arial"/>
          <w:b/>
          <w:bCs/>
          <w:color w:val="1F6AA5"/>
          <w:sz w:val="25"/>
          <w:szCs w:val="25"/>
        </w:rPr>
        <w:t xml:space="preserve">3.2 Addressing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60"/>
        <w:gridCol w:w="2000"/>
        <w:gridCol w:w="800"/>
      </w:tblGrid>
      <w:tr>
        <w:trPr>
          <w:tblHeader/>
        </w:trPr>
        <w:tc>
          <w:tcPr>
            <w:tcW w:type="dxa" w:w="22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Device</w:t>
            </w:r>
          </w:p>
        </w:tc>
        <w:tc>
          <w:tcPr>
            <w:tcW w:type="dxa" w:w="22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Interface</w:t>
            </w:r>
          </w:p>
        </w:tc>
        <w:tc>
          <w:tcPr>
            <w:tcW w:type="dxa" w:w="216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IP Address</w:t>
            </w:r>
          </w:p>
        </w:tc>
        <w:tc>
          <w:tcPr>
            <w:tcW w:type="dxa" w:w="20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Subnet Mask</w:t>
            </w:r>
          </w:p>
        </w:tc>
        <w:tc>
          <w:tcPr>
            <w:tcW w:type="dxa" w:w="8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Role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BranchR1</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GigabitEthernet0/0</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192.168.10.1</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255.255.255.0</w:t>
            </w:r>
          </w:p>
        </w:tc>
        <w:tc>
          <w:tcPr>
            <w:tcW w:type="dxa" w:w="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Router / SSH Server</w:t>
            </w:r>
          </w:p>
        </w:tc>
      </w:tr>
      <w:tr>
        <w:tc>
          <w:tcPr>
            <w:tcW w:type="dxa" w:w="2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Admin-PC</w:t>
            </w:r>
          </w:p>
        </w:tc>
        <w:tc>
          <w:tcPr>
            <w:tcW w:type="dxa" w:w="2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FastEthernet0</w:t>
            </w:r>
          </w:p>
        </w:tc>
        <w:tc>
          <w:tcPr>
            <w:tcW w:type="dxa" w:w="21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192.168.10.5</w:t>
            </w:r>
          </w:p>
        </w:tc>
        <w:tc>
          <w:tcPr>
            <w:tcW w:type="dxa" w:w="20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255.255.255.0</w:t>
            </w:r>
          </w:p>
        </w:tc>
        <w:tc>
          <w:tcPr>
            <w:tcW w:type="dxa" w:w="8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SSH Client</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Staff-PC1</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FastEthernet0</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192.168.10.10</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255.255.255.0</w:t>
            </w:r>
          </w:p>
        </w:tc>
        <w:tc>
          <w:tcPr>
            <w:tcW w:type="dxa" w:w="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End Device</w:t>
            </w:r>
          </w:p>
        </w:tc>
      </w:tr>
      <w:tr>
        <w:tc>
          <w:tcPr>
            <w:tcW w:type="dxa" w:w="2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Staff-PC2</w:t>
            </w:r>
          </w:p>
        </w:tc>
        <w:tc>
          <w:tcPr>
            <w:tcW w:type="dxa" w:w="2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FastEthernet0</w:t>
            </w:r>
          </w:p>
        </w:tc>
        <w:tc>
          <w:tcPr>
            <w:tcW w:type="dxa" w:w="21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192.168.10.11</w:t>
            </w:r>
          </w:p>
        </w:tc>
        <w:tc>
          <w:tcPr>
            <w:tcW w:type="dxa" w:w="20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255.255.255.0</w:t>
            </w:r>
          </w:p>
        </w:tc>
        <w:tc>
          <w:tcPr>
            <w:tcW w:type="dxa" w:w="8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End Device</w:t>
            </w:r>
          </w:p>
        </w:tc>
      </w:tr>
    </w:tbl>
    <w:p>
      <w:pPr>
        <w:spacing w:after="0" w:before="120"/>
      </w:pPr>
      <w:r>
        <w:t xml:space="preserve"/>
      </w:r>
    </w:p>
    <w:p>
      <w:pPr>
        <w:pStyle w:val="Heading2"/>
        <w:spacing w:after="80" w:before="260"/>
      </w:pPr>
      <w:r>
        <w:rPr>
          <w:rFonts w:ascii="Arial" w:cs="Arial" w:eastAsia="Arial" w:hAnsi="Arial"/>
          <w:b/>
          <w:bCs/>
          <w:color w:val="1F6AA5"/>
          <w:sz w:val="25"/>
          <w:szCs w:val="25"/>
        </w:rPr>
        <w:t xml:space="preserve">3.3 SSH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Parameter</w:t>
            </w:r>
          </w:p>
        </w:tc>
        <w:tc>
          <w:tcPr>
            <w:tcW w:type="dxa" w:w="616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Value</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Router Hostname</w:t>
            </w:r>
          </w:p>
        </w:tc>
        <w:tc>
          <w:tcPr>
            <w:tcW w:type="dxa" w:w="6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BranchR1</w:t>
            </w:r>
          </w:p>
        </w:tc>
      </w:tr>
      <w:tr>
        <w:tc>
          <w:tcPr>
            <w:tcW w:type="dxa" w:w="3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Domain Name</w:t>
            </w:r>
          </w:p>
        </w:tc>
        <w:tc>
          <w:tcPr>
            <w:tcW w:type="dxa" w:w="61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securebank.ng</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SSH Version</w:t>
            </w:r>
          </w:p>
        </w:tc>
        <w:tc>
          <w:tcPr>
            <w:tcW w:type="dxa" w:w="6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Version 2 (SSHv2)</w:t>
            </w:r>
          </w:p>
        </w:tc>
      </w:tr>
      <w:tr>
        <w:tc>
          <w:tcPr>
            <w:tcW w:type="dxa" w:w="3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RSA Key Modulus</w:t>
            </w:r>
          </w:p>
        </w:tc>
        <w:tc>
          <w:tcPr>
            <w:tcW w:type="dxa" w:w="61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2048 bits (minimum recommended)</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SSH Timeout</w:t>
            </w:r>
          </w:p>
        </w:tc>
        <w:tc>
          <w:tcPr>
            <w:tcW w:type="dxa" w:w="6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60 seconds</w:t>
            </w:r>
          </w:p>
        </w:tc>
      </w:tr>
      <w:tr>
        <w:tc>
          <w:tcPr>
            <w:tcW w:type="dxa" w:w="3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Authentication Retries</w:t>
            </w:r>
          </w:p>
        </w:tc>
        <w:tc>
          <w:tcPr>
            <w:tcW w:type="dxa" w:w="61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3 attempts</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 Username</w:t>
            </w:r>
          </w:p>
        </w:tc>
        <w:tc>
          <w:tcPr>
            <w:tcW w:type="dxa" w:w="6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netadmin</w:t>
            </w:r>
          </w:p>
        </w:tc>
      </w:tr>
      <w:tr>
        <w:tc>
          <w:tcPr>
            <w:tcW w:type="dxa" w:w="3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Enable Secret</w:t>
            </w:r>
          </w:p>
        </w:tc>
        <w:tc>
          <w:tcPr>
            <w:tcW w:type="dxa" w:w="61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SecureBank@2025 (example)</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VTY Lines</w:t>
            </w:r>
          </w:p>
        </w:tc>
        <w:tc>
          <w:tcPr>
            <w:tcW w:type="dxa" w:w="6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 through 4 — SSH only</w:t>
            </w:r>
          </w:p>
        </w:tc>
      </w:tr>
      <w:tr>
        <w:tc>
          <w:tcPr>
            <w:tcW w:type="dxa" w:w="3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Telnet Status</w:t>
            </w:r>
          </w:p>
        </w:tc>
        <w:tc>
          <w:tcPr>
            <w:tcW w:type="dxa" w:w="61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Disabled on all VTY lines</w:t>
            </w:r>
          </w:p>
        </w:tc>
      </w:tr>
    </w:tbl>
    <w:p>
      <w:pPr>
        <w:spacing w:after="0" w:before="160"/>
      </w:pPr>
      <w:r>
        <w:t xml:space="preserve"/>
      </w:r>
    </w:p>
    <w:p>
      <w:r>
        <w:br w:type="page"/>
      </w:r>
    </w:p>
    <w:p>
      <w:pPr>
        <w:pStyle w:val="Heading1"/>
        <w:pBdr>
          <w:bottom w:val="single" w:color="2196C4" w:sz="10" w:space="5"/>
        </w:pBdr>
        <w:spacing w:after="120" w:before="360"/>
      </w:pPr>
      <w:r>
        <w:rPr>
          <w:rFonts w:ascii="Arial" w:cs="Arial" w:eastAsia="Arial" w:hAnsi="Arial"/>
          <w:b/>
          <w:bCs/>
          <w:color w:val="1B3A5C"/>
          <w:sz w:val="30"/>
          <w:szCs w:val="30"/>
        </w:rPr>
        <w:t xml:space="preserve">4. Prerequisites</w:t>
      </w:r>
    </w:p>
    <w:p>
      <w:pPr>
        <w:pStyle w:val="Heading2"/>
        <w:spacing w:after="80" w:before="260"/>
      </w:pPr>
      <w:r>
        <w:rPr>
          <w:rFonts w:ascii="Arial" w:cs="Arial" w:eastAsia="Arial" w:hAnsi="Arial"/>
          <w:b/>
          <w:bCs/>
          <w:color w:val="1F6AA5"/>
          <w:sz w:val="25"/>
          <w:szCs w:val="25"/>
        </w:rPr>
        <w:t xml:space="preserve">4.1 Before You Begin</w:t>
      </w:r>
    </w:p>
    <w:p>
      <w:pPr>
        <w:spacing w:after="90" w:before="60"/>
      </w:pPr>
      <w:r>
        <w:rPr>
          <w:rFonts w:ascii="Arial" w:cs="Arial" w:eastAsia="Arial" w:hAnsi="Arial"/>
          <w:b w:val="false"/>
          <w:bCs w:val="false"/>
          <w:i w:val="false"/>
          <w:iCs w:val="false"/>
          <w:color w:val="1A1A2E"/>
          <w:sz w:val="21"/>
          <w:szCs w:val="21"/>
        </w:rPr>
        <w:t xml:space="preserve">The following conditions must be met before SSH can be configured on a Cisco IOS router. Meeting these prerequisites is not optional — the SSH configuration commands will be rejected if they are not satisfied.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30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Prerequisite</w:t>
            </w:r>
          </w:p>
        </w:tc>
        <w:tc>
          <w:tcPr>
            <w:tcW w:type="dxa" w:w="596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Why It Is Required</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Unique Hostname Configured</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RSA key name is formed from the router hostname + domain name (FQDN). Without a hostname, key generation fails.</w:t>
            </w:r>
          </w:p>
        </w:tc>
      </w:tr>
      <w:tr>
        <w:tc>
          <w:tcPr>
            <w:tcW w:type="dxa" w:w="4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30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IP Domain Name Configured</w:t>
            </w:r>
          </w:p>
        </w:tc>
        <w:tc>
          <w:tcPr>
            <w:tcW w:type="dxa" w:w="59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Required to form the FQDN used as the RSA key name. SSH commands are rejected if domain-name is absent.</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Crypto IOS Image (K9)</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Cisco IOS image must support cryptographic features (filename contains 'k9'). Standard images do not include SSH.</w:t>
            </w:r>
          </w:p>
        </w:tc>
      </w:tr>
      <w:tr>
        <w:tc>
          <w:tcPr>
            <w:tcW w:type="dxa" w:w="4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4</w:t>
            </w:r>
          </w:p>
        </w:tc>
        <w:tc>
          <w:tcPr>
            <w:tcW w:type="dxa" w:w="30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Local Username &amp; Password</w:t>
            </w:r>
          </w:p>
        </w:tc>
        <w:tc>
          <w:tcPr>
            <w:tcW w:type="dxa" w:w="59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SSH requires a username/password database for authentication. The 'login local' command on VTY lines points to this.</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Enable Secret Password Set</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Protects privileged EXEC mode. An admin who SSH's in and types 'enable' must authenticate to access full config mode.</w:t>
            </w:r>
          </w:p>
        </w:tc>
      </w:tr>
      <w:tr>
        <w:tc>
          <w:tcPr>
            <w:tcW w:type="dxa" w:w="4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6</w:t>
            </w:r>
          </w:p>
        </w:tc>
        <w:tc>
          <w:tcPr>
            <w:tcW w:type="dxa" w:w="30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Router Interface with IP Addr.</w:t>
            </w:r>
          </w:p>
        </w:tc>
        <w:tc>
          <w:tcPr>
            <w:tcW w:type="dxa" w:w="59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The router needs at least one active interface with an IP address so SSH clients can reach it over the network.</w:t>
            </w:r>
          </w:p>
        </w:tc>
      </w:tr>
    </w:tbl>
    <w:p>
      <w:pPr>
        <w:spacing w:after="0" w:before="160"/>
      </w:pPr>
      <w:r>
        <w:t xml:space="preserve"/>
      </w:r>
    </w:p>
    <w:p>
      <w:r>
        <w:br w:type="page"/>
      </w:r>
    </w:p>
    <w:p>
      <w:pPr>
        <w:pStyle w:val="Heading1"/>
        <w:pBdr>
          <w:bottom w:val="single" w:color="2196C4" w:sz="10" w:space="5"/>
        </w:pBdr>
        <w:spacing w:after="120" w:before="360"/>
      </w:pPr>
      <w:r>
        <w:rPr>
          <w:rFonts w:ascii="Arial" w:cs="Arial" w:eastAsia="Arial" w:hAnsi="Arial"/>
          <w:b/>
          <w:bCs/>
          <w:color w:val="1B3A5C"/>
          <w:sz w:val="30"/>
          <w:szCs w:val="30"/>
        </w:rPr>
        <w:t xml:space="preserve">5. Step-by-Step SSH Configuration</w:t>
      </w:r>
    </w:p>
    <w:p>
      <w:pPr>
        <w:spacing w:after="90" w:before="60"/>
      </w:pPr>
      <w:r>
        <w:rPr>
          <w:rFonts w:ascii="Arial" w:cs="Arial" w:eastAsia="Arial" w:hAnsi="Arial"/>
          <w:b w:val="false"/>
          <w:bCs w:val="false"/>
          <w:i w:val="false"/>
          <w:iCs w:val="false"/>
          <w:color w:val="1A1A2E"/>
          <w:sz w:val="21"/>
          <w:szCs w:val="21"/>
        </w:rPr>
        <w:t xml:space="preserve">Open Cisco Packet Tracer, build the topology described in Section 3, and follow each step below on BranchR1. Access the router by clicking on it and selecting the CLI tab.</w:t>
      </w:r>
    </w:p>
    <w:p>
      <w:pPr>
        <w:spacing w:after="0" w:before="80"/>
      </w:pPr>
      <w:r>
        <w:t xml:space="preserve"/>
      </w:r>
    </w:p>
    <w:p>
      <w:pPr>
        <w:pStyle w:val="Heading2"/>
        <w:spacing w:after="80" w:before="260"/>
      </w:pPr>
      <w:r>
        <w:rPr>
          <w:rFonts w:ascii="Arial" w:cs="Arial" w:eastAsia="Arial" w:hAnsi="Arial"/>
          <w:b/>
          <w:bCs/>
          <w:color w:val="1F6AA5"/>
          <w:sz w:val="25"/>
          <w:szCs w:val="25"/>
        </w:rPr>
        <w:t xml:space="preserve">Step 1 — Set Hostname</w:t>
      </w:r>
    </w:p>
    <w:p>
      <w:pPr>
        <w:spacing w:after="90" w:before="60"/>
      </w:pPr>
      <w:r>
        <w:rPr>
          <w:rFonts w:ascii="Arial" w:cs="Arial" w:eastAsia="Arial" w:hAnsi="Arial"/>
          <w:b w:val="false"/>
          <w:bCs w:val="false"/>
          <w:i w:val="false"/>
          <w:iCs w:val="false"/>
          <w:color w:val="1A1A2E"/>
          <w:sz w:val="21"/>
          <w:szCs w:val="21"/>
        </w:rPr>
        <w:t xml:space="preserve">The very first configuration step is to assign a meaningful hostname to the router. This hostname becomes part of the RSA key identifier and also appears in the CLI prompt, which helps administrators confirm they are configuring the correct device — especially important when managing multiple routers remotely.</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Router&gt; enable</w:t>
      </w:r>
    </w:p>
    <w:p>
      <w:pPr>
        <w:shd w:fill="1A1A2E" w:val="clear"/>
        <w:spacing w:after="16" w:before="16"/>
        <w:ind w:left="360" w:right="360"/>
      </w:pPr>
      <w:r>
        <w:rPr>
          <w:rFonts w:ascii="Courier New" w:cs="Courier New" w:eastAsia="Courier New" w:hAnsi="Courier New"/>
          <w:color w:val="A8D8A8"/>
          <w:sz w:val="19"/>
          <w:szCs w:val="19"/>
        </w:rPr>
        <w:t xml:space="preserve">Router# configure terminal</w:t>
      </w:r>
    </w:p>
    <w:p>
      <w:pPr>
        <w:shd w:fill="1A1A2E" w:val="clear"/>
        <w:spacing w:after="16" w:before="16"/>
        <w:ind w:left="360" w:right="360"/>
      </w:pPr>
      <w:r>
        <w:rPr>
          <w:rFonts w:ascii="Courier New" w:cs="Courier New" w:eastAsia="Courier New" w:hAnsi="Courier New"/>
          <w:color w:val="A8D8A8"/>
          <w:sz w:val="19"/>
          <w:szCs w:val="19"/>
        </w:rPr>
        <w:t xml:space="preserve">Router(config)# hostname BranchR1</w:t>
      </w:r>
    </w:p>
    <w:p>
      <w:pPr>
        <w:shd w:fill="1A1A2E" w:val="clear"/>
        <w:spacing w:after="16" w:before="16"/>
        <w:ind w:left="360" w:right="360"/>
      </w:pPr>
      <w:r>
        <w:rPr>
          <w:rFonts w:ascii="Courier New" w:cs="Courier New" w:eastAsia="Courier New" w:hAnsi="Courier New"/>
          <w:color w:val="A8D8A8"/>
          <w:sz w:val="19"/>
          <w:szCs w:val="19"/>
        </w:rPr>
        <w:t xml:space="preserve">BranchR1(config)#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EAFAF1" w:val="clear"/>
            <w:tcMar>
              <w:top w:type="dxa" w:w="100"/>
              <w:left w:type="dxa" w:w="200"/>
              <w:bottom w:type="dxa" w:w="100"/>
              <w:right w:type="dxa" w:w="200"/>
            </w:tcMar>
          </w:tcPr>
          <w:p>
            <w:r>
              <w:rPr>
                <w:rFonts w:ascii="Arial" w:cs="Arial" w:eastAsia="Arial" w:hAnsi="Arial"/>
                <w:b/>
                <w:bCs/>
                <w:color w:val="1E8449"/>
                <w:sz w:val="20"/>
                <w:szCs w:val="20"/>
              </w:rPr>
              <w:t xml:space="preserve">✔  NOTE:  </w:t>
            </w:r>
            <w:r>
              <w:rPr>
                <w:rFonts w:ascii="Arial" w:cs="Arial" w:eastAsia="Arial" w:hAnsi="Arial"/>
                <w:color w:val="1E8449"/>
                <w:sz w:val="20"/>
                <w:szCs w:val="20"/>
              </w:rPr>
              <w:t xml:space="preserve">Notice that the prompt immediately changes from 'Router(config)#' to 'BranchR1(config)#'. This confirms the hostname is set. Without this step, crypto key generate rsa will fail.</w:t>
            </w:r>
          </w:p>
        </w:tc>
      </w:tr>
    </w:tbl>
    <w:p>
      <w:pPr>
        <w:spacing w:after="0" w:before="100"/>
      </w:pPr>
      <w:r>
        <w:t xml:space="preserve"/>
      </w:r>
    </w:p>
    <w:p>
      <w:pPr>
        <w:pStyle w:val="Heading2"/>
        <w:spacing w:after="80" w:before="260"/>
      </w:pPr>
      <w:r>
        <w:rPr>
          <w:rFonts w:ascii="Arial" w:cs="Arial" w:eastAsia="Arial" w:hAnsi="Arial"/>
          <w:b/>
          <w:bCs/>
          <w:color w:val="1F6AA5"/>
          <w:sz w:val="25"/>
          <w:szCs w:val="25"/>
        </w:rPr>
        <w:t xml:space="preserve">Step 2 — Configure IP Domain Name</w:t>
      </w:r>
    </w:p>
    <w:p>
      <w:pPr>
        <w:spacing w:after="90" w:before="60"/>
      </w:pPr>
      <w:r>
        <w:rPr>
          <w:rFonts w:ascii="Arial" w:cs="Arial" w:eastAsia="Arial" w:hAnsi="Arial"/>
          <w:b w:val="false"/>
          <w:bCs w:val="false"/>
          <w:i w:val="false"/>
          <w:iCs w:val="false"/>
          <w:color w:val="1A1A2E"/>
          <w:sz w:val="21"/>
          <w:szCs w:val="21"/>
        </w:rPr>
        <w:t xml:space="preserve">SSH requires a Fully Qualified Domain Name (FQDN) for RSA key generation. The FQDN is constructed by combining the hostname and the domain name (e.g., BranchR1.securebank.ng). Configure the organisation's domain name as follows:</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BranchR1(config)# ip domain-name securebank.ng</w:t>
      </w:r>
    </w:p>
    <w:p>
      <w:pPr>
        <w:spacing w:after="0" w:before="60"/>
      </w:pPr>
      <w:r>
        <w:t xml:space="preserve"/>
      </w:r>
    </w:p>
    <w:p>
      <w:pPr>
        <w:spacing w:after="90" w:before="60"/>
      </w:pPr>
      <w:r>
        <w:rPr>
          <w:rFonts w:ascii="Arial" w:cs="Arial" w:eastAsia="Arial" w:hAnsi="Arial"/>
          <w:b w:val="false"/>
          <w:bCs w:val="false"/>
          <w:i/>
          <w:iCs/>
          <w:color w:val="1A1A2E"/>
          <w:sz w:val="21"/>
          <w:szCs w:val="21"/>
        </w:rPr>
        <w:t xml:space="preserve">In the SecureBank scenario, this domain name reflects the bank's internal network namespace. The resulting FQDN — BranchR1.securebank.ng — becomes the label for the RSA key pair generated in the next step.</w:t>
      </w:r>
    </w:p>
    <w:p>
      <w:pPr>
        <w:spacing w:after="0" w:before="100"/>
      </w:pPr>
      <w:r>
        <w:t xml:space="preserve"/>
      </w:r>
    </w:p>
    <w:p>
      <w:pPr>
        <w:pStyle w:val="Heading2"/>
        <w:spacing w:after="80" w:before="260"/>
      </w:pPr>
      <w:r>
        <w:rPr>
          <w:rFonts w:ascii="Arial" w:cs="Arial" w:eastAsia="Arial" w:hAnsi="Arial"/>
          <w:b/>
          <w:bCs/>
          <w:color w:val="1F6AA5"/>
          <w:sz w:val="25"/>
          <w:szCs w:val="25"/>
        </w:rPr>
        <w:t xml:space="preserve">Step 3 — Create a Local User Account</w:t>
      </w:r>
    </w:p>
    <w:p>
      <w:pPr>
        <w:spacing w:after="90" w:before="60"/>
      </w:pPr>
      <w:r>
        <w:rPr>
          <w:rFonts w:ascii="Arial" w:cs="Arial" w:eastAsia="Arial" w:hAnsi="Arial"/>
          <w:b w:val="false"/>
          <w:bCs w:val="false"/>
          <w:i w:val="false"/>
          <w:iCs w:val="false"/>
          <w:color w:val="1A1A2E"/>
          <w:sz w:val="21"/>
          <w:szCs w:val="21"/>
        </w:rPr>
        <w:t xml:space="preserve">SSH uses username-based authentication. You must create at least one local user account on the router. This account will be used by the network administrator to authenticate during SSH login. The 'secret' keyword stores the password as an MD5 hash rather than plain text — a significant security improvement over the older 'password' keyword.</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BranchR1(config)# username netadmin privilege 15 secret SecureBank@2025</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Command Part</w:t>
            </w:r>
          </w:p>
        </w:tc>
        <w:tc>
          <w:tcPr>
            <w:tcW w:type="dxa" w:w="676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Explanation</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username netadmin</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Creates a local user account with the name 'netadmin'</w:t>
            </w:r>
          </w:p>
        </w:tc>
      </w:tr>
      <w:tr>
        <w:tc>
          <w:tcPr>
            <w:tcW w:type="dxa" w:w="26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privilege 15</w:t>
            </w:r>
          </w:p>
        </w:tc>
        <w:tc>
          <w:tcPr>
            <w:tcW w:type="dxa" w:w="67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Grants full privilege level 15 — direct access to privileged EXEC mode on login</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secret SecureBank@2025</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Stores the password as an encrypted MD5 hash in the running configuration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00"/>
              <w:left w:type="dxa" w:w="200"/>
              <w:bottom w:type="dxa" w:w="100"/>
              <w:right w:type="dxa" w:w="200"/>
            </w:tcMar>
          </w:tcPr>
          <w:p>
            <w:r>
              <w:rPr>
                <w:rFonts w:ascii="Arial" w:cs="Arial" w:eastAsia="Arial" w:hAnsi="Arial"/>
                <w:b/>
                <w:bCs/>
                <w:color w:val="C0392B"/>
                <w:sz w:val="20"/>
                <w:szCs w:val="20"/>
              </w:rPr>
              <w:t xml:space="preserve">⚠  SECURITY WARNING:  </w:t>
            </w:r>
            <w:r>
              <w:rPr>
                <w:rFonts w:ascii="Arial" w:cs="Arial" w:eastAsia="Arial" w:hAnsi="Arial"/>
                <w:color w:val="C0392B"/>
                <w:sz w:val="20"/>
                <w:szCs w:val="20"/>
              </w:rPr>
              <w:t xml:space="preserve">Never use the 'password' keyword instead of 'secret' — 'password' stores credentials in weak, reversible Type-7 encoding. Always use 'secret' for any credentials stored on Cisco devices.</w:t>
            </w:r>
          </w:p>
        </w:tc>
      </w:tr>
    </w:tbl>
    <w:p>
      <w:pPr>
        <w:spacing w:after="0" w:before="100"/>
      </w:pPr>
      <w:r>
        <w:t xml:space="preserve"/>
      </w:r>
    </w:p>
    <w:p>
      <w:pPr>
        <w:pStyle w:val="Heading2"/>
        <w:spacing w:after="80" w:before="260"/>
      </w:pPr>
      <w:r>
        <w:rPr>
          <w:rFonts w:ascii="Arial" w:cs="Arial" w:eastAsia="Arial" w:hAnsi="Arial"/>
          <w:b/>
          <w:bCs/>
          <w:color w:val="1F6AA5"/>
          <w:sz w:val="25"/>
          <w:szCs w:val="25"/>
        </w:rPr>
        <w:t xml:space="preserve">Step 4 — Set Enable Secret Password</w:t>
      </w:r>
    </w:p>
    <w:p>
      <w:pPr>
        <w:spacing w:after="90" w:before="60"/>
      </w:pPr>
      <w:r>
        <w:rPr>
          <w:rFonts w:ascii="Arial" w:cs="Arial" w:eastAsia="Arial" w:hAnsi="Arial"/>
          <w:b w:val="false"/>
          <w:bCs w:val="false"/>
          <w:i w:val="false"/>
          <w:iCs w:val="false"/>
          <w:color w:val="1A1A2E"/>
          <w:sz w:val="21"/>
          <w:szCs w:val="21"/>
        </w:rPr>
        <w:t xml:space="preserve">Even if an administrator successfully logs in via SSH, they will need to enter privileged EXEC mode to make configuration changes. The enable secret protects this step with a second layer of authentication, stored as a strong Cisco Type-5 (MD5) hash:</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BranchR1(config)# enable secret BankAdmin#Secure99</w:t>
      </w:r>
    </w:p>
    <w:p>
      <w:pPr>
        <w:spacing w:after="0" w:before="60"/>
      </w:pPr>
      <w:r>
        <w:t xml:space="preserve"/>
      </w:r>
    </w:p>
    <w:p>
      <w:pPr>
        <w:spacing w:after="90" w:before="60"/>
      </w:pPr>
      <w:r>
        <w:rPr>
          <w:rFonts w:ascii="Arial" w:cs="Arial" w:eastAsia="Arial" w:hAnsi="Arial"/>
          <w:b w:val="false"/>
          <w:bCs w:val="false"/>
          <w:i/>
          <w:iCs/>
          <w:color w:val="1A1A2E"/>
          <w:sz w:val="21"/>
          <w:szCs w:val="21"/>
        </w:rPr>
        <w:t xml:space="preserve">From a security perspective, this means that even if an attacker somehow obtained the SSH login credentials, they would still need to know the enable secret to access privileged mode and alter the router's configuration.</w:t>
      </w:r>
    </w:p>
    <w:p>
      <w:pPr>
        <w:spacing w:after="0" w:before="100"/>
      </w:pPr>
      <w:r>
        <w:t xml:space="preserve"/>
      </w:r>
    </w:p>
    <w:p>
      <w:pPr>
        <w:pStyle w:val="Heading2"/>
        <w:spacing w:after="80" w:before="260"/>
      </w:pPr>
      <w:r>
        <w:rPr>
          <w:rFonts w:ascii="Arial" w:cs="Arial" w:eastAsia="Arial" w:hAnsi="Arial"/>
          <w:b/>
          <w:bCs/>
          <w:color w:val="1F6AA5"/>
          <w:sz w:val="25"/>
          <w:szCs w:val="25"/>
        </w:rPr>
        <w:t xml:space="preserve">Step 5 — Encrypt All Plaintext Passwords</w:t>
      </w:r>
    </w:p>
    <w:p>
      <w:pPr>
        <w:spacing w:after="90" w:before="60"/>
      </w:pPr>
      <w:r>
        <w:rPr>
          <w:rFonts w:ascii="Arial" w:cs="Arial" w:eastAsia="Arial" w:hAnsi="Arial"/>
          <w:b w:val="false"/>
          <w:bCs w:val="false"/>
          <w:i w:val="false"/>
          <w:iCs w:val="false"/>
          <w:color w:val="1A1A2E"/>
          <w:sz w:val="21"/>
          <w:szCs w:val="21"/>
        </w:rPr>
        <w:t xml:space="preserve">Cisco IOS stores certain passwords (such as console and VTY passwords set with the 'password' command) in plain text by default in the running configuration. The service password-encryption command applies Type-7 encoding to all such plain-text passwords, preventing casual exposure when someone runs 'show running-config':</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BranchR1(config)# service password-encryption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EAFAF1" w:val="clear"/>
            <w:tcMar>
              <w:top w:type="dxa" w:w="100"/>
              <w:left w:type="dxa" w:w="200"/>
              <w:bottom w:type="dxa" w:w="100"/>
              <w:right w:type="dxa" w:w="200"/>
            </w:tcMar>
          </w:tcPr>
          <w:p>
            <w:r>
              <w:rPr>
                <w:rFonts w:ascii="Arial" w:cs="Arial" w:eastAsia="Arial" w:hAnsi="Arial"/>
                <w:b/>
                <w:bCs/>
                <w:color w:val="1E8449"/>
                <w:sz w:val="20"/>
                <w:szCs w:val="20"/>
              </w:rPr>
              <w:t xml:space="preserve">✔  NOTE:  </w:t>
            </w:r>
            <w:r>
              <w:rPr>
                <w:rFonts w:ascii="Arial" w:cs="Arial" w:eastAsia="Arial" w:hAnsi="Arial"/>
                <w:color w:val="1E8449"/>
                <w:sz w:val="20"/>
                <w:szCs w:val="20"/>
              </w:rPr>
              <w:t xml:space="preserve">Type-7 encoding is NOT strong encryption — it is easily reversed with online tools. It is only a deterrent against casual viewing, not a security guarantee. The 'enable secret' and 'username secret' commands use stronger MD5 hashing and are not affected by this command.</w:t>
            </w:r>
          </w:p>
        </w:tc>
      </w:tr>
    </w:tbl>
    <w:p>
      <w:pPr>
        <w:spacing w:after="0" w:before="100"/>
      </w:pPr>
      <w:r>
        <w:t xml:space="preserve"/>
      </w:r>
    </w:p>
    <w:p>
      <w:r>
        <w:br w:type="page"/>
      </w:r>
    </w:p>
    <w:p>
      <w:pPr>
        <w:pStyle w:val="Heading2"/>
        <w:spacing w:after="80" w:before="260"/>
      </w:pPr>
      <w:r>
        <w:rPr>
          <w:rFonts w:ascii="Arial" w:cs="Arial" w:eastAsia="Arial" w:hAnsi="Arial"/>
          <w:b/>
          <w:bCs/>
          <w:color w:val="1F6AA5"/>
          <w:sz w:val="25"/>
          <w:szCs w:val="25"/>
        </w:rPr>
        <w:t xml:space="preserve">Step 6 — Generate the RSA Cryptographic Key Pair</w:t>
      </w:r>
    </w:p>
    <w:p>
      <w:pPr>
        <w:spacing w:after="90" w:before="60"/>
      </w:pPr>
      <w:r>
        <w:rPr>
          <w:rFonts w:ascii="Arial" w:cs="Arial" w:eastAsia="Arial" w:hAnsi="Arial"/>
          <w:b w:val="false"/>
          <w:bCs w:val="false"/>
          <w:i w:val="false"/>
          <w:iCs w:val="false"/>
          <w:color w:val="1A1A2E"/>
          <w:sz w:val="21"/>
          <w:szCs w:val="21"/>
        </w:rPr>
        <w:t xml:space="preserve">This is the core cryptographic step. The RSA key pair enables SSH's encryption. When you issue this command, Cisco IOS uses the FQDN (BranchR1.securebank.ng) as the key label, which is why both hostname and domain-name must be configured first. You will be prompted to choose a modulus (key length):</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BranchR1(config)# crypto key generate rsa</w:t>
      </w:r>
    </w:p>
    <w:p>
      <w:pPr>
        <w:shd w:fill="1A1A2E" w:val="clear"/>
        <w:spacing w:after="16" w:before="16"/>
        <w:ind w:left="360" w:right="360"/>
      </w:pPr>
      <w:r>
        <w:rPr>
          <w:rFonts w:ascii="Courier New" w:cs="Courier New" w:eastAsia="Courier New" w:hAnsi="Courier New"/>
          <w:color w:val="A8D8A8"/>
          <w:sz w:val="19"/>
          <w:szCs w:val="19"/>
        </w:rPr>
        <w:t xml:space="preserve"/>
      </w:r>
    </w:p>
    <w:p>
      <w:pPr>
        <w:shd w:fill="1A1A2E" w:val="clear"/>
        <w:spacing w:after="16" w:before="16"/>
        <w:ind w:left="360" w:right="360"/>
      </w:pPr>
      <w:r>
        <w:rPr>
          <w:rFonts w:ascii="Courier New" w:cs="Courier New" w:eastAsia="Courier New" w:hAnsi="Courier New"/>
          <w:color w:val="A8D8A8"/>
          <w:sz w:val="19"/>
          <w:szCs w:val="19"/>
        </w:rPr>
        <w:t xml:space="preserve">The name for the keys will be: BranchR1.securebank.ng</w:t>
      </w:r>
    </w:p>
    <w:p>
      <w:pPr>
        <w:shd w:fill="1A1A2E" w:val="clear"/>
        <w:spacing w:after="16" w:before="16"/>
        <w:ind w:left="360" w:right="360"/>
      </w:pPr>
      <w:r>
        <w:rPr>
          <w:rFonts w:ascii="Courier New" w:cs="Courier New" w:eastAsia="Courier New" w:hAnsi="Courier New"/>
          <w:color w:val="A8D8A8"/>
          <w:sz w:val="19"/>
          <w:szCs w:val="19"/>
        </w:rPr>
        <w:t xml:space="preserve">Choose the size of the key modulus in the range of 360 to 4096</w:t>
      </w:r>
    </w:p>
    <w:p>
      <w:pPr>
        <w:shd w:fill="1A1A2E" w:val="clear"/>
        <w:spacing w:after="16" w:before="16"/>
        <w:ind w:left="360" w:right="360"/>
      </w:pPr>
      <w:r>
        <w:rPr>
          <w:rFonts w:ascii="Courier New" w:cs="Courier New" w:eastAsia="Courier New" w:hAnsi="Courier New"/>
          <w:color w:val="A8D8A8"/>
          <w:sz w:val="19"/>
          <w:szCs w:val="19"/>
        </w:rPr>
        <w:t xml:space="preserve">for your General Purpose Keys. Choosing a key modulus greater</w:t>
      </w:r>
    </w:p>
    <w:p>
      <w:pPr>
        <w:shd w:fill="1A1A2E" w:val="clear"/>
        <w:spacing w:after="16" w:before="16"/>
        <w:ind w:left="360" w:right="360"/>
      </w:pPr>
      <w:r>
        <w:rPr>
          <w:rFonts w:ascii="Courier New" w:cs="Courier New" w:eastAsia="Courier New" w:hAnsi="Courier New"/>
          <w:color w:val="A8D8A8"/>
          <w:sz w:val="19"/>
          <w:szCs w:val="19"/>
        </w:rPr>
        <w:t xml:space="preserve">than 512 may take a few minutes.</w:t>
      </w:r>
    </w:p>
    <w:p>
      <w:pPr>
        <w:shd w:fill="1A1A2E" w:val="clear"/>
        <w:spacing w:after="16" w:before="16"/>
        <w:ind w:left="360" w:right="360"/>
      </w:pPr>
      <w:r>
        <w:rPr>
          <w:rFonts w:ascii="Courier New" w:cs="Courier New" w:eastAsia="Courier New" w:hAnsi="Courier New"/>
          <w:color w:val="A8D8A8"/>
          <w:sz w:val="19"/>
          <w:szCs w:val="19"/>
        </w:rPr>
        <w:t xml:space="preserve"/>
      </w:r>
    </w:p>
    <w:p>
      <w:pPr>
        <w:shd w:fill="1A1A2E" w:val="clear"/>
        <w:spacing w:after="16" w:before="16"/>
        <w:ind w:left="360" w:right="360"/>
      </w:pPr>
      <w:r>
        <w:rPr>
          <w:rFonts w:ascii="Courier New" w:cs="Courier New" w:eastAsia="Courier New" w:hAnsi="Courier New"/>
          <w:color w:val="A8D8A8"/>
          <w:sz w:val="19"/>
          <w:szCs w:val="19"/>
        </w:rPr>
        <w:t xml:space="preserve">How many bits in the modulus [512]: 2048</w:t>
      </w:r>
    </w:p>
    <w:p>
      <w:pPr>
        <w:shd w:fill="1A1A2E" w:val="clear"/>
        <w:spacing w:after="16" w:before="16"/>
        <w:ind w:left="360" w:right="360"/>
      </w:pPr>
      <w:r>
        <w:rPr>
          <w:rFonts w:ascii="Courier New" w:cs="Courier New" w:eastAsia="Courier New" w:hAnsi="Courier New"/>
          <w:color w:val="A8D8A8"/>
          <w:sz w:val="19"/>
          <w:szCs w:val="19"/>
        </w:rPr>
        <w:t xml:space="preserve">% Generating 2048 bit RSA keys, keys will be non-exportable...[OK]</w:t>
      </w:r>
    </w:p>
    <w:p>
      <w:pPr>
        <w:shd w:fill="1A1A2E" w:val="clear"/>
        <w:spacing w:after="16" w:before="16"/>
        <w:ind w:left="360" w:right="360"/>
      </w:pPr>
      <w:r>
        <w:rPr>
          <w:rFonts w:ascii="Courier New" w:cs="Courier New" w:eastAsia="Courier New" w:hAnsi="Courier New"/>
          <w:color w:val="A8D8A8"/>
          <w:sz w:val="19"/>
          <w:szCs w:val="19"/>
        </w:rPr>
        <w:t xml:space="preserve"/>
      </w:r>
    </w:p>
    <w:p>
      <w:pPr>
        <w:shd w:fill="1A1A2E" w:val="clear"/>
        <w:spacing w:after="16" w:before="16"/>
        <w:ind w:left="360" w:right="360"/>
      </w:pPr>
      <w:r>
        <w:rPr>
          <w:rFonts w:ascii="Courier New" w:cs="Courier New" w:eastAsia="Courier New" w:hAnsi="Courier New"/>
          <w:color w:val="A8D8A8"/>
          <w:sz w:val="19"/>
          <w:szCs w:val="19"/>
        </w:rPr>
        <w:t xml:space="preserve">*Mar 1 00:05:42.891: %SSH-5-ENABLED: SSH 1.99 has been enabled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Key Size (Bits)</w:t>
            </w:r>
          </w:p>
        </w:tc>
        <w:tc>
          <w:tcPr>
            <w:tcW w:type="dxa" w:w="328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Security Level</w:t>
            </w:r>
          </w:p>
        </w:tc>
        <w:tc>
          <w:tcPr>
            <w:tcW w:type="dxa" w:w="388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Recommendation</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512</w:t>
            </w:r>
          </w:p>
        </w:tc>
        <w:tc>
          <w:tcPr>
            <w:tcW w:type="dxa" w:w="32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Weak — easily broken</w:t>
            </w:r>
          </w:p>
        </w:tc>
        <w:tc>
          <w:tcPr>
            <w:tcW w:type="dxa" w:w="3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Never use — obsolete</w:t>
            </w:r>
          </w:p>
        </w:tc>
      </w:tr>
      <w:tr>
        <w:tc>
          <w:tcPr>
            <w:tcW w:type="dxa" w:w="2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1024</w:t>
            </w:r>
          </w:p>
        </w:tc>
        <w:tc>
          <w:tcPr>
            <w:tcW w:type="dxa" w:w="328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Below minimum acceptable</w:t>
            </w:r>
          </w:p>
        </w:tc>
        <w:tc>
          <w:tcPr>
            <w:tcW w:type="dxa" w:w="388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Avoid — considered weak in 2025</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2048</w:t>
            </w:r>
          </w:p>
        </w:tc>
        <w:tc>
          <w:tcPr>
            <w:tcW w:type="dxa" w:w="32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Acceptable — minimum recommended</w:t>
            </w:r>
          </w:p>
        </w:tc>
        <w:tc>
          <w:tcPr>
            <w:tcW w:type="dxa" w:w="3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 for Packet Tracer labs and production</w:t>
            </w:r>
          </w:p>
        </w:tc>
      </w:tr>
      <w:tr>
        <w:tc>
          <w:tcPr>
            <w:tcW w:type="dxa" w:w="2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4096</w:t>
            </w:r>
          </w:p>
        </w:tc>
        <w:tc>
          <w:tcPr>
            <w:tcW w:type="dxa" w:w="328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Strong — production standard</w:t>
            </w:r>
          </w:p>
        </w:tc>
        <w:tc>
          <w:tcPr>
            <w:tcW w:type="dxa" w:w="388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Use in real enterprise environments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EAFAF1" w:val="clear"/>
            <w:tcMar>
              <w:top w:type="dxa" w:w="100"/>
              <w:left w:type="dxa" w:w="200"/>
              <w:bottom w:type="dxa" w:w="100"/>
              <w:right w:type="dxa" w:w="200"/>
            </w:tcMar>
          </w:tcPr>
          <w:p>
            <w:r>
              <w:rPr>
                <w:rFonts w:ascii="Arial" w:cs="Arial" w:eastAsia="Arial" w:hAnsi="Arial"/>
                <w:b/>
                <w:bCs/>
                <w:color w:val="1E8449"/>
                <w:sz w:val="20"/>
                <w:szCs w:val="20"/>
              </w:rPr>
              <w:t xml:space="preserve">✔  NOTE:  </w:t>
            </w:r>
            <w:r>
              <w:rPr>
                <w:rFonts w:ascii="Arial" w:cs="Arial" w:eastAsia="Arial" w:hAnsi="Arial"/>
                <w:color w:val="1E8449"/>
                <w:sz w:val="20"/>
                <w:szCs w:val="20"/>
              </w:rPr>
              <w:t xml:space="preserve">The system message '%SSH-5-ENABLED: SSH 1.99 has been enabled' confirms SSH is active. Version 1.99 is a compatibility mode — we will lock it to version 2 in the next step.</w:t>
            </w:r>
          </w:p>
        </w:tc>
      </w:tr>
    </w:tbl>
    <w:p>
      <w:pPr>
        <w:spacing w:after="0" w:before="100"/>
      </w:pPr>
      <w:r>
        <w:t xml:space="preserve"/>
      </w:r>
    </w:p>
    <w:p>
      <w:pPr>
        <w:pStyle w:val="Heading2"/>
        <w:spacing w:after="80" w:before="260"/>
      </w:pPr>
      <w:r>
        <w:rPr>
          <w:rFonts w:ascii="Arial" w:cs="Arial" w:eastAsia="Arial" w:hAnsi="Arial"/>
          <w:b/>
          <w:bCs/>
          <w:color w:val="1F6AA5"/>
          <w:sz w:val="25"/>
          <w:szCs w:val="25"/>
        </w:rPr>
        <w:t xml:space="preserve">Step 7 — Enforce SSH Version 2</w:t>
      </w:r>
    </w:p>
    <w:p>
      <w:pPr>
        <w:spacing w:after="90" w:before="60"/>
      </w:pPr>
      <w:r>
        <w:rPr>
          <w:rFonts w:ascii="Arial" w:cs="Arial" w:eastAsia="Arial" w:hAnsi="Arial"/>
          <w:b w:val="false"/>
          <w:bCs w:val="false"/>
          <w:i w:val="false"/>
          <w:iCs w:val="false"/>
          <w:color w:val="1A1A2E"/>
          <w:sz w:val="21"/>
          <w:szCs w:val="21"/>
        </w:rPr>
        <w:t xml:space="preserve">By default, after key generation, the router may accept both SSHv1 and SSHv2 connections (shown as version 1.99). SSH Version 1 has known cryptographic vulnerabilities including CRC-32 injection and session hijacking weaknesses. Enforce Version 2 exclusively:</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BranchR1(config)# ip ssh version 2</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00"/>
              <w:left w:type="dxa" w:w="200"/>
              <w:bottom w:type="dxa" w:w="100"/>
              <w:right w:type="dxa" w:w="200"/>
            </w:tcMar>
          </w:tcPr>
          <w:p>
            <w:r>
              <w:rPr>
                <w:rFonts w:ascii="Arial" w:cs="Arial" w:eastAsia="Arial" w:hAnsi="Arial"/>
                <w:b/>
                <w:bCs/>
                <w:color w:val="C0392B"/>
                <w:sz w:val="20"/>
                <w:szCs w:val="20"/>
              </w:rPr>
              <w:t xml:space="preserve">⚠  SECURITY WARNING:  </w:t>
            </w:r>
            <w:r>
              <w:rPr>
                <w:rFonts w:ascii="Arial" w:cs="Arial" w:eastAsia="Arial" w:hAnsi="Arial"/>
                <w:color w:val="C0392B"/>
                <w:sz w:val="20"/>
                <w:szCs w:val="20"/>
              </w:rPr>
              <w:t xml:space="preserve">Never run SSH Version 1 in any production environment. SSHv1 is cryptographically broken and vulnerable to session hijacking and man-in-the-middle attacks. Always enforce 'ip ssh version 2'.</w:t>
            </w:r>
          </w:p>
        </w:tc>
      </w:tr>
    </w:tbl>
    <w:p>
      <w:pPr>
        <w:spacing w:after="0" w:before="100"/>
      </w:pPr>
      <w:r>
        <w:t xml:space="preserve"/>
      </w:r>
    </w:p>
    <w:p>
      <w:pPr>
        <w:pStyle w:val="Heading2"/>
        <w:spacing w:after="80" w:before="260"/>
      </w:pPr>
      <w:r>
        <w:rPr>
          <w:rFonts w:ascii="Arial" w:cs="Arial" w:eastAsia="Arial" w:hAnsi="Arial"/>
          <w:b/>
          <w:bCs/>
          <w:color w:val="1F6AA5"/>
          <w:sz w:val="25"/>
          <w:szCs w:val="25"/>
        </w:rPr>
        <w:t xml:space="preserve">Step 8 — Configure SSH Timeout and Retry Limits</w:t>
      </w:r>
    </w:p>
    <w:p>
      <w:pPr>
        <w:spacing w:after="90" w:before="60"/>
      </w:pPr>
      <w:r>
        <w:rPr>
          <w:rFonts w:ascii="Arial" w:cs="Arial" w:eastAsia="Arial" w:hAnsi="Arial"/>
          <w:b w:val="false"/>
          <w:bCs w:val="false"/>
          <w:i w:val="false"/>
          <w:iCs w:val="false"/>
          <w:color w:val="1A1A2E"/>
          <w:sz w:val="21"/>
          <w:szCs w:val="21"/>
        </w:rPr>
        <w:t xml:space="preserve">These parameters enforce session and authentication policies, reducing the risk of idle session exploitation and brute-force password attacks:</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BranchR1(config)# ip ssh time-out 60</w:t>
      </w:r>
    </w:p>
    <w:p>
      <w:pPr>
        <w:shd w:fill="1A1A2E" w:val="clear"/>
        <w:spacing w:after="16" w:before="16"/>
        <w:ind w:left="360" w:right="360"/>
      </w:pPr>
      <w:r>
        <w:rPr>
          <w:rFonts w:ascii="Courier New" w:cs="Courier New" w:eastAsia="Courier New" w:hAnsi="Courier New"/>
          <w:color w:val="A8D8A8"/>
          <w:sz w:val="19"/>
          <w:szCs w:val="19"/>
        </w:rPr>
        <w:t xml:space="preserve">BranchR1(config)# ip ssh authentication-retries 3</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Command</w:t>
            </w:r>
          </w:p>
        </w:tc>
        <w:tc>
          <w:tcPr>
            <w:tcW w:type="dxa" w:w="616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Security Effect</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ip ssh time-out 60</w:t>
            </w:r>
          </w:p>
        </w:tc>
        <w:tc>
          <w:tcPr>
            <w:tcW w:type="dxa" w:w="6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Disconnects SSH sessions that have been idle for 60 seconds, freeing VTY resources and preventing session hijacking</w:t>
            </w:r>
          </w:p>
        </w:tc>
      </w:tr>
      <w:tr>
        <w:tc>
          <w:tcPr>
            <w:tcW w:type="dxa" w:w="32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ip ssh authentication-retries 3</w:t>
            </w:r>
          </w:p>
        </w:tc>
        <w:tc>
          <w:tcPr>
            <w:tcW w:type="dxa" w:w="61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Closes the SSH connection after 3 failed login attempts, limiting automated brute-force attack success</w:t>
            </w:r>
          </w:p>
        </w:tc>
      </w:tr>
    </w:tbl>
    <w:p>
      <w:pPr>
        <w:spacing w:after="0" w:before="100"/>
      </w:pPr>
      <w:r>
        <w:t xml:space="preserve"/>
      </w:r>
    </w:p>
    <w:p>
      <w:r>
        <w:br w:type="page"/>
      </w:r>
    </w:p>
    <w:p>
      <w:pPr>
        <w:pStyle w:val="Heading2"/>
        <w:spacing w:after="80" w:before="260"/>
      </w:pPr>
      <w:r>
        <w:rPr>
          <w:rFonts w:ascii="Arial" w:cs="Arial" w:eastAsia="Arial" w:hAnsi="Arial"/>
          <w:b/>
          <w:bCs/>
          <w:color w:val="1F6AA5"/>
          <w:sz w:val="25"/>
          <w:szCs w:val="25"/>
        </w:rPr>
        <w:t xml:space="preserve">Step 9 — Configure VTY Lines for SSH Only</w:t>
      </w:r>
    </w:p>
    <w:p>
      <w:pPr>
        <w:spacing w:after="90" w:before="60"/>
      </w:pPr>
      <w:r>
        <w:rPr>
          <w:rFonts w:ascii="Arial" w:cs="Arial" w:eastAsia="Arial" w:hAnsi="Arial"/>
          <w:b w:val="false"/>
          <w:bCs w:val="false"/>
          <w:i w:val="false"/>
          <w:iCs w:val="false"/>
          <w:color w:val="1A1A2E"/>
          <w:sz w:val="21"/>
          <w:szCs w:val="21"/>
        </w:rPr>
        <w:t xml:space="preserve">VTY (Virtual Terminal) lines are the logical ports through which remote management sessions (both Telnet and SSH) connect to the router. This step is the most critical security change: we configure VTY lines to accept SSH sessions only and completely reject Telnet connections. We also instruct the router to use the local username database for authentication:</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BranchR1(config)# line vty 0 4</w:t>
      </w:r>
    </w:p>
    <w:p>
      <w:pPr>
        <w:shd w:fill="1A1A2E" w:val="clear"/>
        <w:spacing w:after="16" w:before="16"/>
        <w:ind w:left="360" w:right="360"/>
      </w:pPr>
      <w:r>
        <w:rPr>
          <w:rFonts w:ascii="Courier New" w:cs="Courier New" w:eastAsia="Courier New" w:hAnsi="Courier New"/>
          <w:color w:val="A8D8A8"/>
          <w:sz w:val="19"/>
          <w:szCs w:val="19"/>
        </w:rPr>
        <w:t xml:space="preserve">BranchR1(config-line)# transport input ssh</w:t>
      </w:r>
    </w:p>
    <w:p>
      <w:pPr>
        <w:shd w:fill="1A1A2E" w:val="clear"/>
        <w:spacing w:after="16" w:before="16"/>
        <w:ind w:left="360" w:right="360"/>
      </w:pPr>
      <w:r>
        <w:rPr>
          <w:rFonts w:ascii="Courier New" w:cs="Courier New" w:eastAsia="Courier New" w:hAnsi="Courier New"/>
          <w:color w:val="A8D8A8"/>
          <w:sz w:val="19"/>
          <w:szCs w:val="19"/>
        </w:rPr>
        <w:t xml:space="preserve">BranchR1(config-line)# login local</w:t>
      </w:r>
    </w:p>
    <w:p>
      <w:pPr>
        <w:shd w:fill="1A1A2E" w:val="clear"/>
        <w:spacing w:after="16" w:before="16"/>
        <w:ind w:left="360" w:right="360"/>
      </w:pPr>
      <w:r>
        <w:rPr>
          <w:rFonts w:ascii="Courier New" w:cs="Courier New" w:eastAsia="Courier New" w:hAnsi="Courier New"/>
          <w:color w:val="A8D8A8"/>
          <w:sz w:val="19"/>
          <w:szCs w:val="19"/>
        </w:rPr>
        <w:t xml:space="preserve">BranchR1(config-line)# exec-timeout 10 0</w:t>
      </w:r>
    </w:p>
    <w:p>
      <w:pPr>
        <w:shd w:fill="1A1A2E" w:val="clear"/>
        <w:spacing w:after="16" w:before="16"/>
        <w:ind w:left="360" w:right="360"/>
      </w:pPr>
      <w:r>
        <w:rPr>
          <w:rFonts w:ascii="Courier New" w:cs="Courier New" w:eastAsia="Courier New" w:hAnsi="Courier New"/>
          <w:color w:val="A8D8A8"/>
          <w:sz w:val="19"/>
          <w:szCs w:val="19"/>
        </w:rPr>
        <w:t xml:space="preserve">BranchR1(config-line)# exit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Command</w:t>
            </w:r>
          </w:p>
        </w:tc>
        <w:tc>
          <w:tcPr>
            <w:tcW w:type="dxa" w:w="656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Purpose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line vty 0 4</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Enters configuration mode for virtual terminal lines 0 through 4 (supports up to 5 simultaneous remote sessions)</w:t>
            </w:r>
          </w:p>
        </w:tc>
      </w:tr>
      <w:tr>
        <w:tc>
          <w:tcPr>
            <w:tcW w:type="dxa" w:w="28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transport input ssh</w:t>
            </w:r>
          </w:p>
        </w:tc>
        <w:tc>
          <w:tcPr>
            <w:tcW w:type="dxa" w:w="65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CRITICAL: Only SSH connections are accepted. Any attempt to Telnet into the router will be refused with 'Connection refused'</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login local</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Instructs IOS to authenticate connecting users against the local username database (the 'username netadmin secret ...' account created in Step 3)</w:t>
            </w:r>
          </w:p>
        </w:tc>
      </w:tr>
      <w:tr>
        <w:tc>
          <w:tcPr>
            <w:tcW w:type="dxa" w:w="28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exec-timeout 10 0</w:t>
            </w:r>
          </w:p>
        </w:tc>
        <w:tc>
          <w:tcPr>
            <w:tcW w:type="dxa" w:w="65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Terminates an active VTY session after 10 minutes of inactivity (10 minutes, 0 seconds), preventing abandoned privileged sessions</w:t>
            </w:r>
          </w:p>
        </w:tc>
      </w:tr>
    </w:tbl>
    <w:p>
      <w:pPr>
        <w:spacing w:after="0" w:before="100"/>
      </w:pPr>
      <w:r>
        <w:t xml:space="preserve"/>
      </w:r>
    </w:p>
    <w:p>
      <w:pPr>
        <w:pStyle w:val="Heading2"/>
        <w:spacing w:after="80" w:before="260"/>
      </w:pPr>
      <w:r>
        <w:rPr>
          <w:rFonts w:ascii="Arial" w:cs="Arial" w:eastAsia="Arial" w:hAnsi="Arial"/>
          <w:b/>
          <w:bCs/>
          <w:color w:val="1F6AA5"/>
          <w:sz w:val="25"/>
          <w:szCs w:val="25"/>
        </w:rPr>
        <w:t xml:space="preserve">Step 10 — Configure the Router Interface</w:t>
      </w:r>
    </w:p>
    <w:p>
      <w:pPr>
        <w:spacing w:after="90" w:before="60"/>
      </w:pPr>
      <w:r>
        <w:rPr>
          <w:rFonts w:ascii="Arial" w:cs="Arial" w:eastAsia="Arial" w:hAnsi="Arial"/>
          <w:b w:val="false"/>
          <w:bCs w:val="false"/>
          <w:i w:val="false"/>
          <w:iCs w:val="false"/>
          <w:color w:val="1A1A2E"/>
          <w:sz w:val="21"/>
          <w:szCs w:val="21"/>
        </w:rPr>
        <w:t xml:space="preserve">For the SSH configuration to be reachable over the network, the router's interface facing the LAN must have an IP address and be active. In Packet Tracer, router interfaces are administratively shut down by default:</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BranchR1(config)# interface GigabitEthernet0/0</w:t>
      </w:r>
    </w:p>
    <w:p>
      <w:pPr>
        <w:shd w:fill="1A1A2E" w:val="clear"/>
        <w:spacing w:after="16" w:before="16"/>
        <w:ind w:left="360" w:right="360"/>
      </w:pPr>
      <w:r>
        <w:rPr>
          <w:rFonts w:ascii="Courier New" w:cs="Courier New" w:eastAsia="Courier New" w:hAnsi="Courier New"/>
          <w:color w:val="A8D8A8"/>
          <w:sz w:val="19"/>
          <w:szCs w:val="19"/>
        </w:rPr>
        <w:t xml:space="preserve">BranchR1(config-if)# ip address 192.168.10.1 255.255.255.0</w:t>
      </w:r>
    </w:p>
    <w:p>
      <w:pPr>
        <w:shd w:fill="1A1A2E" w:val="clear"/>
        <w:spacing w:after="16" w:before="16"/>
        <w:ind w:left="360" w:right="360"/>
      </w:pPr>
      <w:r>
        <w:rPr>
          <w:rFonts w:ascii="Courier New" w:cs="Courier New" w:eastAsia="Courier New" w:hAnsi="Courier New"/>
          <w:color w:val="A8D8A8"/>
          <w:sz w:val="19"/>
          <w:szCs w:val="19"/>
        </w:rPr>
        <w:t xml:space="preserve">BranchR1(config-if)# no shutdown</w:t>
      </w:r>
    </w:p>
    <w:p>
      <w:pPr>
        <w:shd w:fill="1A1A2E" w:val="clear"/>
        <w:spacing w:after="16" w:before="16"/>
        <w:ind w:left="360" w:right="360"/>
      </w:pPr>
      <w:r>
        <w:rPr>
          <w:rFonts w:ascii="Courier New" w:cs="Courier New" w:eastAsia="Courier New" w:hAnsi="Courier New"/>
          <w:color w:val="A8D8A8"/>
          <w:sz w:val="19"/>
          <w:szCs w:val="19"/>
        </w:rPr>
        <w:t xml:space="preserve">BranchR1(config-if)# exit</w:t>
      </w:r>
    </w:p>
    <w:p>
      <w:pPr>
        <w:shd w:fill="1A1A2E" w:val="clear"/>
        <w:spacing w:after="16" w:before="16"/>
        <w:ind w:left="360" w:right="360"/>
      </w:pPr>
      <w:r>
        <w:rPr>
          <w:rFonts w:ascii="Courier New" w:cs="Courier New" w:eastAsia="Courier New" w:hAnsi="Courier New"/>
          <w:color w:val="A8D8A8"/>
          <w:sz w:val="19"/>
          <w:szCs w:val="19"/>
        </w:rPr>
        <w:t xml:space="preserve"/>
      </w:r>
    </w:p>
    <w:p>
      <w:pPr>
        <w:shd w:fill="1A1A2E" w:val="clear"/>
        <w:spacing w:after="16" w:before="16"/>
        <w:ind w:left="360" w:right="360"/>
      </w:pPr>
      <w:r>
        <w:rPr>
          <w:rFonts w:ascii="Courier New" w:cs="Courier New" w:eastAsia="Courier New" w:hAnsi="Courier New"/>
          <w:color w:val="A8D8A8"/>
          <w:sz w:val="19"/>
          <w:szCs w:val="19"/>
        </w:rPr>
        <w:t xml:space="preserve">%LINK-5-CHANGED: Interface GigabitEthernet0/0, changed state to up</w:t>
      </w:r>
    </w:p>
    <w:p>
      <w:pPr>
        <w:shd w:fill="1A1A2E" w:val="clear"/>
        <w:spacing w:after="16" w:before="16"/>
        <w:ind w:left="360" w:right="360"/>
      </w:pPr>
      <w:r>
        <w:rPr>
          <w:rFonts w:ascii="Courier New" w:cs="Courier New" w:eastAsia="Courier New" w:hAnsi="Courier New"/>
          <w:color w:val="A8D8A8"/>
          <w:sz w:val="19"/>
          <w:szCs w:val="19"/>
        </w:rPr>
        <w:t xml:space="preserve">%LINEPROTO-5-UPDOWN: Line protocol on GigabitEthernet0/0, changed state to up</w:t>
      </w:r>
    </w:p>
    <w:p>
      <w:pPr>
        <w:spacing w:after="0" w:before="100"/>
      </w:pPr>
      <w:r>
        <w:t xml:space="preserve"/>
      </w:r>
    </w:p>
    <w:p>
      <w:pPr>
        <w:pStyle w:val="Heading2"/>
        <w:spacing w:after="80" w:before="260"/>
      </w:pPr>
      <w:r>
        <w:rPr>
          <w:rFonts w:ascii="Arial" w:cs="Arial" w:eastAsia="Arial" w:hAnsi="Arial"/>
          <w:b/>
          <w:bCs/>
          <w:color w:val="1F6AA5"/>
          <w:sz w:val="25"/>
          <w:szCs w:val="25"/>
        </w:rPr>
        <w:t xml:space="preserve">Step 11 — Save the Configuration</w:t>
      </w:r>
    </w:p>
    <w:p>
      <w:pPr>
        <w:spacing w:after="90" w:before="60"/>
      </w:pPr>
      <w:r>
        <w:rPr>
          <w:rFonts w:ascii="Arial" w:cs="Arial" w:eastAsia="Arial" w:hAnsi="Arial"/>
          <w:b w:val="false"/>
          <w:bCs w:val="false"/>
          <w:i w:val="false"/>
          <w:iCs w:val="false"/>
          <w:color w:val="1A1A2E"/>
          <w:sz w:val="21"/>
          <w:szCs w:val="21"/>
        </w:rPr>
        <w:t xml:space="preserve">The running-config (RAM) is lost on reboot. Save it to NVRAM using either of these commands:</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BranchR1# write memory</w:t>
      </w:r>
    </w:p>
    <w:p>
      <w:pPr>
        <w:shd w:fill="1A1A2E" w:val="clear"/>
        <w:spacing w:after="16" w:before="16"/>
        <w:ind w:left="360" w:right="360"/>
      </w:pPr>
      <w:r>
        <w:rPr>
          <w:rFonts w:ascii="Courier New" w:cs="Courier New" w:eastAsia="Courier New" w:hAnsi="Courier New"/>
          <w:color w:val="A8D8A8"/>
          <w:sz w:val="19"/>
          <w:szCs w:val="19"/>
        </w:rPr>
        <w:t xml:space="preserve">  --- OR ---</w:t>
      </w:r>
    </w:p>
    <w:p>
      <w:pPr>
        <w:shd w:fill="1A1A2E" w:val="clear"/>
        <w:spacing w:after="16" w:before="16"/>
        <w:ind w:left="360" w:right="360"/>
      </w:pPr>
      <w:r>
        <w:rPr>
          <w:rFonts w:ascii="Courier New" w:cs="Courier New" w:eastAsia="Courier New" w:hAnsi="Courier New"/>
          <w:color w:val="A8D8A8"/>
          <w:sz w:val="19"/>
          <w:szCs w:val="19"/>
        </w:rPr>
        <w:t xml:space="preserve">BranchR1# copy running-config startup-config</w:t>
      </w:r>
    </w:p>
    <w:p>
      <w:pPr>
        <w:shd w:fill="1A1A2E" w:val="clear"/>
        <w:spacing w:after="16" w:before="16"/>
        <w:ind w:left="360" w:right="360"/>
      </w:pPr>
      <w:r>
        <w:rPr>
          <w:rFonts w:ascii="Courier New" w:cs="Courier New" w:eastAsia="Courier New" w:hAnsi="Courier New"/>
          <w:color w:val="A8D8A8"/>
          <w:sz w:val="19"/>
          <w:szCs w:val="19"/>
        </w:rPr>
        <w:t xml:space="preserve"/>
      </w:r>
    </w:p>
    <w:p>
      <w:pPr>
        <w:shd w:fill="1A1A2E" w:val="clear"/>
        <w:spacing w:after="16" w:before="16"/>
        <w:ind w:left="360" w:right="360"/>
      </w:pPr>
      <w:r>
        <w:rPr>
          <w:rFonts w:ascii="Courier New" w:cs="Courier New" w:eastAsia="Courier New" w:hAnsi="Courier New"/>
          <w:color w:val="A8D8A8"/>
          <w:sz w:val="19"/>
          <w:szCs w:val="19"/>
        </w:rPr>
        <w:t xml:space="preserve">Destination filename [startup-config]?</w:t>
      </w:r>
    </w:p>
    <w:p>
      <w:pPr>
        <w:shd w:fill="1A1A2E" w:val="clear"/>
        <w:spacing w:after="16" w:before="16"/>
        <w:ind w:left="360" w:right="360"/>
      </w:pPr>
      <w:r>
        <w:rPr>
          <w:rFonts w:ascii="Courier New" w:cs="Courier New" w:eastAsia="Courier New" w:hAnsi="Courier New"/>
          <w:color w:val="A8D8A8"/>
          <w:sz w:val="19"/>
          <w:szCs w:val="19"/>
        </w:rPr>
        <w:t xml:space="preserve">Building configuration...</w:t>
      </w:r>
    </w:p>
    <w:p>
      <w:pPr>
        <w:shd w:fill="1A1A2E" w:val="clear"/>
        <w:spacing w:after="16" w:before="16"/>
        <w:ind w:left="360" w:right="360"/>
      </w:pPr>
      <w:r>
        <w:rPr>
          <w:rFonts w:ascii="Courier New" w:cs="Courier New" w:eastAsia="Courier New" w:hAnsi="Courier New"/>
          <w:color w:val="A8D8A8"/>
          <w:sz w:val="19"/>
          <w:szCs w:val="19"/>
        </w:rPr>
        <w:t xml:space="preserve">[OK]</w:t>
      </w:r>
    </w:p>
    <w:p>
      <w:pPr>
        <w:spacing w:after="0" w:before="160"/>
      </w:pPr>
      <w:r>
        <w:t xml:space="preserve"/>
      </w:r>
    </w:p>
    <w:p>
      <w:r>
        <w:br w:type="page"/>
      </w:r>
    </w:p>
    <w:p>
      <w:pPr>
        <w:pStyle w:val="Heading1"/>
        <w:pBdr>
          <w:bottom w:val="single" w:color="2196C4" w:sz="10" w:space="5"/>
        </w:pBdr>
        <w:spacing w:after="120" w:before="360"/>
      </w:pPr>
      <w:r>
        <w:rPr>
          <w:rFonts w:ascii="Arial" w:cs="Arial" w:eastAsia="Arial" w:hAnsi="Arial"/>
          <w:b/>
          <w:bCs/>
          <w:color w:val="1B3A5C"/>
          <w:sz w:val="30"/>
          <w:szCs w:val="30"/>
        </w:rPr>
        <w:t xml:space="preserve">6. Complete Configuration Reference</w:t>
      </w:r>
    </w:p>
    <w:p>
      <w:pPr>
        <w:spacing w:after="90" w:before="60"/>
      </w:pPr>
      <w:r>
        <w:rPr>
          <w:rFonts w:ascii="Arial" w:cs="Arial" w:eastAsia="Arial" w:hAnsi="Arial"/>
          <w:b w:val="false"/>
          <w:bCs w:val="false"/>
          <w:i w:val="false"/>
          <w:iCs w:val="false"/>
          <w:color w:val="1A1A2E"/>
          <w:sz w:val="21"/>
          <w:szCs w:val="21"/>
        </w:rPr>
        <w:t xml:space="preserve">The following is the complete, consolidated SSH configuration for BranchR1. Use this as your reference checklist and as the configuration to apply when deploying on additional SecureBank branch routers: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1B3A5C" w:val="clear"/>
            <w:tcMar>
              <w:top w:type="dxa" w:w="90"/>
              <w:left w:type="dxa" w:w="160"/>
              <w:bottom w:type="dxa" w:w="90"/>
              <w:right w:type="dxa" w:w="160"/>
            </w:tcMar>
          </w:tcPr>
          <w:p>
            <w:r>
              <w:rPr>
                <w:rFonts w:ascii="Arial" w:cs="Arial" w:eastAsia="Arial" w:hAnsi="Arial"/>
                <w:b/>
                <w:bCs/>
                <w:color w:val="FFFFFF"/>
                <w:sz w:val="20"/>
                <w:szCs w:val="20"/>
              </w:rPr>
              <w:t xml:space="preserve">BranchR1 — Complete SSH Configuration (Running-Config Extract)</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hostname BranchR1</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enable secret BankAdmin#Secure99</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service password-encryption</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username netadmin privilege 15 secret SecureBank@2025</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ip domain-name securebank.ng</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crypto key generate rsa</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How many bits in the modulus [512]: 2048</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ip ssh version 2</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ip ssh time-out 60</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ip ssh authentication-retries 3</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interface GigabitEthernet0/0</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ip address 192.168.10.1 255.255.255.0</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no shutdown</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line vty 0 4</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login local</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transport input ssh</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 exec-timeout 10 0</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end</w:t>
            </w:r>
          </w:p>
        </w:tc>
      </w:tr>
    </w:tbl>
    <w:p>
      <w:pPr>
        <w:spacing w:after="0" w:before="160"/>
      </w:pPr>
      <w:r>
        <w:t xml:space="preserve"/>
      </w:r>
    </w:p>
    <w:p>
      <w:r>
        <w:br w:type="page"/>
      </w:r>
    </w:p>
    <w:p>
      <w:pPr>
        <w:pStyle w:val="Heading1"/>
        <w:pBdr>
          <w:bottom w:val="single" w:color="2196C4" w:sz="10" w:space="5"/>
        </w:pBdr>
        <w:spacing w:after="120" w:before="360"/>
      </w:pPr>
      <w:r>
        <w:rPr>
          <w:rFonts w:ascii="Arial" w:cs="Arial" w:eastAsia="Arial" w:hAnsi="Arial"/>
          <w:b/>
          <w:bCs/>
          <w:color w:val="1B3A5C"/>
          <w:sz w:val="30"/>
          <w:szCs w:val="30"/>
        </w:rPr>
        <w:t xml:space="preserve">7. Verifying the SSH Configuration</w:t>
      </w:r>
    </w:p>
    <w:p>
      <w:pPr>
        <w:pStyle w:val="Heading2"/>
        <w:spacing w:after="80" w:before="260"/>
      </w:pPr>
      <w:r>
        <w:rPr>
          <w:rFonts w:ascii="Arial" w:cs="Arial" w:eastAsia="Arial" w:hAnsi="Arial"/>
          <w:b/>
          <w:bCs/>
          <w:color w:val="1F6AA5"/>
          <w:sz w:val="25"/>
          <w:szCs w:val="25"/>
        </w:rPr>
        <w:t xml:space="preserve">7.1 Verify SSH is Enabled on the Router</w:t>
      </w:r>
    </w:p>
    <w:p>
      <w:pPr>
        <w:spacing w:after="90" w:before="60"/>
      </w:pPr>
      <w:r>
        <w:rPr>
          <w:rFonts w:ascii="Arial" w:cs="Arial" w:eastAsia="Arial" w:hAnsi="Arial"/>
          <w:b w:val="false"/>
          <w:bCs w:val="false"/>
          <w:i w:val="false"/>
          <w:iCs w:val="false"/>
          <w:color w:val="1A1A2E"/>
          <w:sz w:val="21"/>
          <w:szCs w:val="21"/>
        </w:rPr>
        <w:t xml:space="preserve">Run the following command on BranchR1 to confirm SSH is active and check its version and parameters:</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BranchR1# show ip ssh</w:t>
      </w:r>
    </w:p>
    <w:p>
      <w:pPr>
        <w:shd w:fill="1A1A2E" w:val="clear"/>
        <w:spacing w:after="16" w:before="16"/>
        <w:ind w:left="360" w:right="360"/>
      </w:pPr>
      <w:r>
        <w:rPr>
          <w:rFonts w:ascii="Courier New" w:cs="Courier New" w:eastAsia="Courier New" w:hAnsi="Courier New"/>
          <w:color w:val="A8D8A8"/>
          <w:sz w:val="19"/>
          <w:szCs w:val="19"/>
        </w:rPr>
        <w:t xml:space="preserve"/>
      </w:r>
    </w:p>
    <w:p>
      <w:pPr>
        <w:shd w:fill="1A1A2E" w:val="clear"/>
        <w:spacing w:after="16" w:before="16"/>
        <w:ind w:left="360" w:right="360"/>
      </w:pPr>
      <w:r>
        <w:rPr>
          <w:rFonts w:ascii="Courier New" w:cs="Courier New" w:eastAsia="Courier New" w:hAnsi="Courier New"/>
          <w:color w:val="A8D8A8"/>
          <w:sz w:val="19"/>
          <w:szCs w:val="19"/>
        </w:rPr>
        <w:t xml:space="preserve">SSH Enabled - version 2.0</w:t>
      </w:r>
    </w:p>
    <w:p>
      <w:pPr>
        <w:shd w:fill="1A1A2E" w:val="clear"/>
        <w:spacing w:after="16" w:before="16"/>
        <w:ind w:left="360" w:right="360"/>
      </w:pPr>
      <w:r>
        <w:rPr>
          <w:rFonts w:ascii="Courier New" w:cs="Courier New" w:eastAsia="Courier New" w:hAnsi="Courier New"/>
          <w:color w:val="A8D8A8"/>
          <w:sz w:val="19"/>
          <w:szCs w:val="19"/>
        </w:rPr>
        <w:t xml:space="preserve">Authentication timeout: 60 secs; Authentication retries: 3</w:t>
      </w:r>
    </w:p>
    <w:p>
      <w:pPr>
        <w:shd w:fill="1A1A2E" w:val="clear"/>
        <w:spacing w:after="16" w:before="16"/>
        <w:ind w:left="360" w:right="360"/>
      </w:pPr>
      <w:r>
        <w:rPr>
          <w:rFonts w:ascii="Courier New" w:cs="Courier New" w:eastAsia="Courier New" w:hAnsi="Courier New"/>
          <w:color w:val="A8D8A8"/>
          <w:sz w:val="19"/>
          <w:szCs w:val="19"/>
        </w:rPr>
        <w:t xml:space="preserve">Minimum expected Diffie Hellman key size: 1024 bits</w:t>
      </w:r>
    </w:p>
    <w:p>
      <w:pPr>
        <w:shd w:fill="1A1A2E" w:val="clear"/>
        <w:spacing w:after="16" w:before="16"/>
        <w:ind w:left="360" w:right="360"/>
      </w:pPr>
      <w:r>
        <w:rPr>
          <w:rFonts w:ascii="Courier New" w:cs="Courier New" w:eastAsia="Courier New" w:hAnsi="Courier New"/>
          <w:color w:val="A8D8A8"/>
          <w:sz w:val="19"/>
          <w:szCs w:val="19"/>
        </w:rPr>
        <w:t xml:space="preserve">IOS Keys in SECSH format (ssh-rsa, base64 encoded):</w:t>
      </w:r>
    </w:p>
    <w:p>
      <w:pPr>
        <w:shd w:fill="1A1A2E" w:val="clear"/>
        <w:spacing w:after="16" w:before="16"/>
        <w:ind w:left="360" w:right="360"/>
      </w:pPr>
      <w:r>
        <w:rPr>
          <w:rFonts w:ascii="Courier New" w:cs="Courier New" w:eastAsia="Courier New" w:hAnsi="Courier New"/>
          <w:color w:val="A8D8A8"/>
          <w:sz w:val="19"/>
          <w:szCs w:val="19"/>
        </w:rPr>
        <w:t xml:space="preserve">  ssh-rsa AAAAB3NzaC1yc2EAAAADAQABAAAAgQDJ...  BranchR1.securebank.ng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EAFAF1" w:val="clear"/>
            <w:tcMar>
              <w:top w:type="dxa" w:w="100"/>
              <w:left w:type="dxa" w:w="200"/>
              <w:bottom w:type="dxa" w:w="100"/>
              <w:right w:type="dxa" w:w="200"/>
            </w:tcMar>
          </w:tcPr>
          <w:p>
            <w:r>
              <w:rPr>
                <w:rFonts w:ascii="Arial" w:cs="Arial" w:eastAsia="Arial" w:hAnsi="Arial"/>
                <w:b/>
                <w:bCs/>
                <w:color w:val="1E8449"/>
                <w:sz w:val="20"/>
                <w:szCs w:val="20"/>
              </w:rPr>
              <w:t xml:space="preserve">✔  NOTE:  </w:t>
            </w:r>
            <w:r>
              <w:rPr>
                <w:rFonts w:ascii="Arial" w:cs="Arial" w:eastAsia="Arial" w:hAnsi="Arial"/>
                <w:color w:val="1E8449"/>
                <w:sz w:val="20"/>
                <w:szCs w:val="20"/>
              </w:rPr>
              <w:t xml:space="preserve">'SSH Enabled - version 2.0' confirms SSHv2 is active. If you see 'version 1.99', return to Step 7 and run 'ip ssh version 2' again.</w:t>
            </w:r>
          </w:p>
        </w:tc>
      </w:tr>
    </w:tbl>
    <w:p>
      <w:pPr>
        <w:spacing w:after="0" w:before="100"/>
      </w:pPr>
      <w:r>
        <w:t xml:space="preserve"/>
      </w:r>
    </w:p>
    <w:p>
      <w:pPr>
        <w:pStyle w:val="Heading2"/>
        <w:spacing w:after="80" w:before="260"/>
      </w:pPr>
      <w:r>
        <w:rPr>
          <w:rFonts w:ascii="Arial" w:cs="Arial" w:eastAsia="Arial" w:hAnsi="Arial"/>
          <w:b/>
          <w:bCs/>
          <w:color w:val="1F6AA5"/>
          <w:sz w:val="25"/>
          <w:szCs w:val="25"/>
        </w:rPr>
        <w:t xml:space="preserve">7.2 Verify Interface Status</w:t>
      </w:r>
    </w:p>
    <w:p>
      <w:pPr>
        <w:shd w:fill="1A1A2E" w:val="clear"/>
        <w:spacing w:after="16" w:before="16"/>
        <w:ind w:left="360" w:right="360"/>
      </w:pPr>
      <w:r>
        <w:rPr>
          <w:rFonts w:ascii="Courier New" w:cs="Courier New" w:eastAsia="Courier New" w:hAnsi="Courier New"/>
          <w:color w:val="A8D8A8"/>
          <w:sz w:val="19"/>
          <w:szCs w:val="19"/>
        </w:rPr>
        <w:t xml:space="preserve">BranchR1# show ip interface brief</w:t>
      </w:r>
    </w:p>
    <w:p>
      <w:pPr>
        <w:shd w:fill="1A1A2E" w:val="clear"/>
        <w:spacing w:after="16" w:before="16"/>
        <w:ind w:left="360" w:right="360"/>
      </w:pPr>
      <w:r>
        <w:rPr>
          <w:rFonts w:ascii="Courier New" w:cs="Courier New" w:eastAsia="Courier New" w:hAnsi="Courier New"/>
          <w:color w:val="A8D8A8"/>
          <w:sz w:val="19"/>
          <w:szCs w:val="19"/>
        </w:rPr>
        <w:t xml:space="preserve"/>
      </w:r>
    </w:p>
    <w:p>
      <w:pPr>
        <w:shd w:fill="1A1A2E" w:val="clear"/>
        <w:spacing w:after="16" w:before="16"/>
        <w:ind w:left="360" w:right="360"/>
      </w:pPr>
      <w:r>
        <w:rPr>
          <w:rFonts w:ascii="Courier New" w:cs="Courier New" w:eastAsia="Courier New" w:hAnsi="Courier New"/>
          <w:color w:val="A8D8A8"/>
          <w:sz w:val="19"/>
          <w:szCs w:val="19"/>
        </w:rPr>
        <w:t xml:space="preserve">Interface           IP-Address      OK?  Method  Status    Protocol</w:t>
      </w:r>
    </w:p>
    <w:p>
      <w:pPr>
        <w:shd w:fill="1A1A2E" w:val="clear"/>
        <w:spacing w:after="16" w:before="16"/>
        <w:ind w:left="360" w:right="360"/>
      </w:pPr>
      <w:r>
        <w:rPr>
          <w:rFonts w:ascii="Courier New" w:cs="Courier New" w:eastAsia="Courier New" w:hAnsi="Courier New"/>
          <w:color w:val="A8D8A8"/>
          <w:sz w:val="19"/>
          <w:szCs w:val="19"/>
        </w:rPr>
        <w:t xml:space="preserve">GigabitEthernet0/0  192.168.10.1    YES  manual  up        up</w:t>
      </w:r>
    </w:p>
    <w:p>
      <w:pPr>
        <w:shd w:fill="1A1A2E" w:val="clear"/>
        <w:spacing w:after="16" w:before="16"/>
        <w:ind w:left="360" w:right="360"/>
      </w:pPr>
      <w:r>
        <w:rPr>
          <w:rFonts w:ascii="Courier New" w:cs="Courier New" w:eastAsia="Courier New" w:hAnsi="Courier New"/>
          <w:color w:val="A8D8A8"/>
          <w:sz w:val="19"/>
          <w:szCs w:val="19"/>
        </w:rPr>
        <w:t xml:space="preserve">GigabitEthernet0/1  unassigned      YES  unset   admin down down</w:t>
      </w:r>
    </w:p>
    <w:p>
      <w:pPr>
        <w:spacing w:after="0" w:before="100"/>
      </w:pPr>
      <w:r>
        <w:t xml:space="preserve"/>
      </w:r>
    </w:p>
    <w:p>
      <w:pPr>
        <w:pStyle w:val="Heading2"/>
        <w:spacing w:after="80" w:before="260"/>
      </w:pPr>
      <w:r>
        <w:rPr>
          <w:rFonts w:ascii="Arial" w:cs="Arial" w:eastAsia="Arial" w:hAnsi="Arial"/>
          <w:b/>
          <w:bCs/>
          <w:color w:val="1F6AA5"/>
          <w:sz w:val="25"/>
          <w:szCs w:val="25"/>
        </w:rPr>
        <w:t xml:space="preserve">7.3 Test SSH Connection from Admin-PC</w:t>
      </w:r>
    </w:p>
    <w:p>
      <w:pPr>
        <w:spacing w:after="90" w:before="60"/>
      </w:pPr>
      <w:r>
        <w:rPr>
          <w:rFonts w:ascii="Arial" w:cs="Arial" w:eastAsia="Arial" w:hAnsi="Arial"/>
          <w:b w:val="false"/>
          <w:bCs w:val="false"/>
          <w:i w:val="false"/>
          <w:iCs w:val="false"/>
          <w:color w:val="1A1A2E"/>
          <w:sz w:val="21"/>
          <w:szCs w:val="21"/>
        </w:rPr>
        <w:t xml:space="preserve">On Admin-PC in Packet Tracer, navigate to Desktop &gt; Command Prompt and use the SSH client:</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C:\&gt; ssh -l netadmin 192.168.10.1</w:t>
      </w:r>
    </w:p>
    <w:p>
      <w:pPr>
        <w:shd w:fill="1A1A2E" w:val="clear"/>
        <w:spacing w:after="16" w:before="16"/>
        <w:ind w:left="360" w:right="360"/>
      </w:pPr>
      <w:r>
        <w:rPr>
          <w:rFonts w:ascii="Courier New" w:cs="Courier New" w:eastAsia="Courier New" w:hAnsi="Courier New"/>
          <w:color w:val="A8D8A8"/>
          <w:sz w:val="19"/>
          <w:szCs w:val="19"/>
        </w:rPr>
        <w:t xml:space="preserve"/>
      </w:r>
    </w:p>
    <w:p>
      <w:pPr>
        <w:shd w:fill="1A1A2E" w:val="clear"/>
        <w:spacing w:after="16" w:before="16"/>
        <w:ind w:left="360" w:right="360"/>
      </w:pPr>
      <w:r>
        <w:rPr>
          <w:rFonts w:ascii="Courier New" w:cs="Courier New" w:eastAsia="Courier New" w:hAnsi="Courier New"/>
          <w:color w:val="A8D8A8"/>
          <w:sz w:val="19"/>
          <w:szCs w:val="19"/>
        </w:rPr>
        <w:t xml:space="preserve">Password:</w:t>
      </w:r>
    </w:p>
    <w:p>
      <w:pPr>
        <w:shd w:fill="1A1A2E" w:val="clear"/>
        <w:spacing w:after="16" w:before="16"/>
        <w:ind w:left="360" w:right="360"/>
      </w:pPr>
      <w:r>
        <w:rPr>
          <w:rFonts w:ascii="Courier New" w:cs="Courier New" w:eastAsia="Courier New" w:hAnsi="Courier New"/>
          <w:color w:val="A8D8A8"/>
          <w:sz w:val="19"/>
          <w:szCs w:val="19"/>
        </w:rPr>
        <w:t xml:space="preserve"/>
      </w:r>
    </w:p>
    <w:p>
      <w:pPr>
        <w:shd w:fill="1A1A2E" w:val="clear"/>
        <w:spacing w:after="16" w:before="16"/>
        <w:ind w:left="360" w:right="360"/>
      </w:pPr>
      <w:r>
        <w:rPr>
          <w:rFonts w:ascii="Courier New" w:cs="Courier New" w:eastAsia="Courier New" w:hAnsi="Courier New"/>
          <w:color w:val="A8D8A8"/>
          <w:sz w:val="19"/>
          <w:szCs w:val="19"/>
        </w:rPr>
        <w:t xml:space="preserve">BranchR1&gt;</w:t>
      </w:r>
    </w:p>
    <w:p>
      <w:pPr>
        <w:shd w:fill="1A1A2E" w:val="clear"/>
        <w:spacing w:after="16" w:before="16"/>
        <w:ind w:left="360" w:right="360"/>
      </w:pPr>
      <w:r>
        <w:rPr>
          <w:rFonts w:ascii="Courier New" w:cs="Courier New" w:eastAsia="Courier New" w:hAnsi="Courier New"/>
          <w:color w:val="A8D8A8"/>
          <w:sz w:val="19"/>
          <w:szCs w:val="19"/>
        </w:rPr>
        <w:t xml:space="preserve">BranchR1&gt; enable</w:t>
      </w:r>
    </w:p>
    <w:p>
      <w:pPr>
        <w:shd w:fill="1A1A2E" w:val="clear"/>
        <w:spacing w:after="16" w:before="16"/>
        <w:ind w:left="360" w:right="360"/>
      </w:pPr>
      <w:r>
        <w:rPr>
          <w:rFonts w:ascii="Courier New" w:cs="Courier New" w:eastAsia="Courier New" w:hAnsi="Courier New"/>
          <w:color w:val="A8D8A8"/>
          <w:sz w:val="19"/>
          <w:szCs w:val="19"/>
        </w:rPr>
        <w:t xml:space="preserve">Password:</w:t>
      </w:r>
    </w:p>
    <w:p>
      <w:pPr>
        <w:shd w:fill="1A1A2E" w:val="clear"/>
        <w:spacing w:after="16" w:before="16"/>
        <w:ind w:left="360" w:right="360"/>
      </w:pPr>
      <w:r>
        <w:rPr>
          <w:rFonts w:ascii="Courier New" w:cs="Courier New" w:eastAsia="Courier New" w:hAnsi="Courier New"/>
          <w:color w:val="A8D8A8"/>
          <w:sz w:val="19"/>
          <w:szCs w:val="19"/>
        </w:rPr>
        <w:t xml:space="preserve">BranchR1#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EAFAF1" w:val="clear"/>
            <w:tcMar>
              <w:top w:type="dxa" w:w="100"/>
              <w:left w:type="dxa" w:w="200"/>
              <w:bottom w:type="dxa" w:w="100"/>
              <w:right w:type="dxa" w:w="200"/>
            </w:tcMar>
          </w:tcPr>
          <w:p>
            <w:r>
              <w:rPr>
                <w:rFonts w:ascii="Arial" w:cs="Arial" w:eastAsia="Arial" w:hAnsi="Arial"/>
                <w:b/>
                <w:bCs/>
                <w:color w:val="1E8449"/>
                <w:sz w:val="20"/>
                <w:szCs w:val="20"/>
              </w:rPr>
              <w:t xml:space="preserve">✔  NOTE:  </w:t>
            </w:r>
            <w:r>
              <w:rPr>
                <w:rFonts w:ascii="Arial" w:cs="Arial" w:eastAsia="Arial" w:hAnsi="Arial"/>
                <w:color w:val="1E8449"/>
                <w:sz w:val="20"/>
                <w:szCs w:val="20"/>
              </w:rPr>
              <w:t xml:space="preserve">A successful SSH login will display the router prompt (BranchR1&gt;). The '-l' flag specifies the username. Entering 'enable' and the enable secret provides full privileged access. You are now securely managing the router over an encrypted SSH session.</w:t>
            </w:r>
          </w:p>
        </w:tc>
      </w:tr>
    </w:tbl>
    <w:p>
      <w:pPr>
        <w:spacing w:after="0" w:before="100"/>
      </w:pPr>
      <w:r>
        <w:t xml:space="preserve"/>
      </w:r>
    </w:p>
    <w:p>
      <w:pPr>
        <w:pStyle w:val="Heading2"/>
        <w:spacing w:after="80" w:before="260"/>
      </w:pPr>
      <w:r>
        <w:rPr>
          <w:rFonts w:ascii="Arial" w:cs="Arial" w:eastAsia="Arial" w:hAnsi="Arial"/>
          <w:b/>
          <w:bCs/>
          <w:color w:val="1F6AA5"/>
          <w:sz w:val="25"/>
          <w:szCs w:val="25"/>
        </w:rPr>
        <w:t xml:space="preserve">7.4 Verify Telnet is Rejected</w:t>
      </w:r>
    </w:p>
    <w:p>
      <w:pPr>
        <w:spacing w:after="90" w:before="60"/>
      </w:pPr>
      <w:r>
        <w:rPr>
          <w:rFonts w:ascii="Arial" w:cs="Arial" w:eastAsia="Arial" w:hAnsi="Arial"/>
          <w:b w:val="false"/>
          <w:bCs w:val="false"/>
          <w:i w:val="false"/>
          <w:iCs w:val="false"/>
          <w:color w:val="1A1A2E"/>
          <w:sz w:val="21"/>
          <w:szCs w:val="21"/>
        </w:rPr>
        <w:t xml:space="preserve">Confirm that the old Telnet access has been completely blocked:</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C:\&gt; telnet 192.168.10.1</w:t>
      </w:r>
    </w:p>
    <w:p>
      <w:pPr>
        <w:shd w:fill="1A1A2E" w:val="clear"/>
        <w:spacing w:after="16" w:before="16"/>
        <w:ind w:left="360" w:right="360"/>
      </w:pPr>
      <w:r>
        <w:rPr>
          <w:rFonts w:ascii="Courier New" w:cs="Courier New" w:eastAsia="Courier New" w:hAnsi="Courier New"/>
          <w:color w:val="A8D8A8"/>
          <w:sz w:val="19"/>
          <w:szCs w:val="19"/>
        </w:rPr>
        <w:t xml:space="preserve"/>
      </w:r>
    </w:p>
    <w:p>
      <w:pPr>
        <w:shd w:fill="1A1A2E" w:val="clear"/>
        <w:spacing w:after="16" w:before="16"/>
        <w:ind w:left="360" w:right="360"/>
      </w:pPr>
      <w:r>
        <w:rPr>
          <w:rFonts w:ascii="Courier New" w:cs="Courier New" w:eastAsia="Courier New" w:hAnsi="Courier New"/>
          <w:color w:val="A8D8A8"/>
          <w:sz w:val="19"/>
          <w:szCs w:val="19"/>
        </w:rPr>
        <w:t xml:space="preserve">Trying 192.168.10.1 ...</w:t>
      </w:r>
    </w:p>
    <w:p>
      <w:pPr>
        <w:shd w:fill="1A1A2E" w:val="clear"/>
        <w:spacing w:after="16" w:before="16"/>
        <w:ind w:left="360" w:right="360"/>
      </w:pPr>
      <w:r>
        <w:rPr>
          <w:rFonts w:ascii="Courier New" w:cs="Courier New" w:eastAsia="Courier New" w:hAnsi="Courier New"/>
          <w:color w:val="A8D8A8"/>
          <w:sz w:val="19"/>
          <w:szCs w:val="19"/>
        </w:rPr>
        <w:t xml:space="preserve">% Connection refused by remote host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EAFAF1" w:val="clear"/>
            <w:tcMar>
              <w:top w:type="dxa" w:w="100"/>
              <w:left w:type="dxa" w:w="200"/>
              <w:bottom w:type="dxa" w:w="100"/>
              <w:right w:type="dxa" w:w="200"/>
            </w:tcMar>
          </w:tcPr>
          <w:p>
            <w:r>
              <w:rPr>
                <w:rFonts w:ascii="Arial" w:cs="Arial" w:eastAsia="Arial" w:hAnsi="Arial"/>
                <w:b/>
                <w:bCs/>
                <w:color w:val="1E8449"/>
                <w:sz w:val="20"/>
                <w:szCs w:val="20"/>
              </w:rPr>
              <w:t xml:space="preserve">✔  NOTE:  </w:t>
            </w:r>
            <w:r>
              <w:rPr>
                <w:rFonts w:ascii="Arial" w:cs="Arial" w:eastAsia="Arial" w:hAnsi="Arial"/>
                <w:color w:val="1E8449"/>
                <w:sz w:val="20"/>
                <w:szCs w:val="20"/>
              </w:rPr>
              <w:t xml:space="preserve">'Connection refused by remote host' confirms that 'transport input ssh' is working correctly. The router now refuses all Telnet connections — SecureBank's audit finding is remediated.</w:t>
            </w:r>
          </w:p>
        </w:tc>
      </w:tr>
    </w:tbl>
    <w:p>
      <w:pPr>
        <w:spacing w:after="0" w:before="100"/>
      </w:pPr>
      <w:r>
        <w:t xml:space="preserve"/>
      </w:r>
    </w:p>
    <w:p>
      <w:pPr>
        <w:pStyle w:val="Heading2"/>
        <w:spacing w:after="80" w:before="260"/>
      </w:pPr>
      <w:r>
        <w:rPr>
          <w:rFonts w:ascii="Arial" w:cs="Arial" w:eastAsia="Arial" w:hAnsi="Arial"/>
          <w:b/>
          <w:bCs/>
          <w:color w:val="1F6AA5"/>
          <w:sz w:val="25"/>
          <w:szCs w:val="25"/>
        </w:rPr>
        <w:t xml:space="preserve">7.5 Check Active SSH Sessions</w:t>
      </w:r>
    </w:p>
    <w:p>
      <w:pPr>
        <w:spacing w:after="90" w:before="60"/>
      </w:pPr>
      <w:r>
        <w:rPr>
          <w:rFonts w:ascii="Arial" w:cs="Arial" w:eastAsia="Arial" w:hAnsi="Arial"/>
          <w:b w:val="false"/>
          <w:bCs w:val="false"/>
          <w:i w:val="false"/>
          <w:iCs w:val="false"/>
          <w:color w:val="1A1A2E"/>
          <w:sz w:val="21"/>
          <w:szCs w:val="21"/>
        </w:rPr>
        <w:t xml:space="preserve">While an SSH session is active, run this on the router to see connected users:</w:t>
      </w:r>
    </w:p>
    <w:p>
      <w:pPr>
        <w:spacing w:after="0" w:before="60"/>
      </w:pPr>
      <w:r>
        <w:t xml:space="preserve"/>
      </w:r>
    </w:p>
    <w:p>
      <w:pPr>
        <w:shd w:fill="1A1A2E" w:val="clear"/>
        <w:spacing w:after="16" w:before="16"/>
        <w:ind w:left="360" w:right="360"/>
      </w:pPr>
      <w:r>
        <w:rPr>
          <w:rFonts w:ascii="Courier New" w:cs="Courier New" w:eastAsia="Courier New" w:hAnsi="Courier New"/>
          <w:color w:val="A8D8A8"/>
          <w:sz w:val="19"/>
          <w:szCs w:val="19"/>
        </w:rPr>
        <w:t xml:space="preserve">BranchR1# show ssh</w:t>
      </w:r>
    </w:p>
    <w:p>
      <w:pPr>
        <w:shd w:fill="1A1A2E" w:val="clear"/>
        <w:spacing w:after="16" w:before="16"/>
        <w:ind w:left="360" w:right="360"/>
      </w:pPr>
      <w:r>
        <w:rPr>
          <w:rFonts w:ascii="Courier New" w:cs="Courier New" w:eastAsia="Courier New" w:hAnsi="Courier New"/>
          <w:color w:val="A8D8A8"/>
          <w:sz w:val="19"/>
          <w:szCs w:val="19"/>
        </w:rPr>
        <w:t xml:space="preserve"/>
      </w:r>
    </w:p>
    <w:p>
      <w:pPr>
        <w:shd w:fill="1A1A2E" w:val="clear"/>
        <w:spacing w:after="16" w:before="16"/>
        <w:ind w:left="360" w:right="360"/>
      </w:pPr>
      <w:r>
        <w:rPr>
          <w:rFonts w:ascii="Courier New" w:cs="Courier New" w:eastAsia="Courier New" w:hAnsi="Courier New"/>
          <w:color w:val="A8D8A8"/>
          <w:sz w:val="19"/>
          <w:szCs w:val="19"/>
        </w:rPr>
        <w:t xml:space="preserve">Connection  Version  Mode  Encryption   Hmac        State          Username</w:t>
      </w:r>
    </w:p>
    <w:p>
      <w:pPr>
        <w:shd w:fill="1A1A2E" w:val="clear"/>
        <w:spacing w:after="16" w:before="16"/>
        <w:ind w:left="360" w:right="360"/>
      </w:pPr>
      <w:r>
        <w:rPr>
          <w:rFonts w:ascii="Courier New" w:cs="Courier New" w:eastAsia="Courier New" w:hAnsi="Courier New"/>
          <w:color w:val="A8D8A8"/>
          <w:sz w:val="19"/>
          <w:szCs w:val="19"/>
        </w:rPr>
        <w:t xml:space="preserve">0           2.0      IN    aes128-cbc   hmac-sha1   Session Started netadmin</w:t>
      </w:r>
    </w:p>
    <w:p>
      <w:pPr>
        <w:shd w:fill="1A1A2E" w:val="clear"/>
        <w:spacing w:after="16" w:before="16"/>
        <w:ind w:left="360" w:right="360"/>
      </w:pPr>
      <w:r>
        <w:rPr>
          <w:rFonts w:ascii="Courier New" w:cs="Courier New" w:eastAsia="Courier New" w:hAnsi="Courier New"/>
          <w:color w:val="A8D8A8"/>
          <w:sz w:val="19"/>
          <w:szCs w:val="19"/>
        </w:rPr>
        <w:t xml:space="preserve">0           2.0      OUT   aes128-cbc   hmac-sha1   Session Started netadmin</w:t>
      </w:r>
    </w:p>
    <w:p>
      <w:pPr>
        <w:shd w:fill="1A1A2E" w:val="clear"/>
        <w:spacing w:after="16" w:before="16"/>
        <w:ind w:left="360" w:right="360"/>
      </w:pPr>
      <w:r>
        <w:rPr>
          <w:rFonts w:ascii="Courier New" w:cs="Courier New" w:eastAsia="Courier New" w:hAnsi="Courier New"/>
          <w:color w:val="A8D8A8"/>
          <w:sz w:val="19"/>
          <w:szCs w:val="19"/>
        </w:rPr>
        <w:t xml:space="preserve"/>
      </w:r>
    </w:p>
    <w:p>
      <w:pPr>
        <w:shd w:fill="1A1A2E" w:val="clear"/>
        <w:spacing w:after="16" w:before="16"/>
        <w:ind w:left="360" w:right="360"/>
      </w:pPr>
      <w:r>
        <w:rPr>
          <w:rFonts w:ascii="Courier New" w:cs="Courier New" w:eastAsia="Courier New" w:hAnsi="Courier New"/>
          <w:color w:val="A8D8A8"/>
          <w:sz w:val="19"/>
          <w:szCs w:val="19"/>
        </w:rPr>
        <w:t xml:space="preserve">%No SSHv1 server connections running.</w:t>
      </w:r>
    </w:p>
    <w:p>
      <w:pPr>
        <w:spacing w:after="0" w:before="160"/>
      </w:pPr>
      <w:r>
        <w:t xml:space="preserve"/>
      </w:r>
    </w:p>
    <w:p>
      <w:r>
        <w:br w:type="page"/>
      </w:r>
    </w:p>
    <w:p>
      <w:pPr>
        <w:pStyle w:val="Heading1"/>
        <w:pBdr>
          <w:bottom w:val="single" w:color="2196C4" w:sz="10" w:space="5"/>
        </w:pBdr>
        <w:spacing w:after="120" w:before="360"/>
      </w:pPr>
      <w:r>
        <w:rPr>
          <w:rFonts w:ascii="Arial" w:cs="Arial" w:eastAsia="Arial" w:hAnsi="Arial"/>
          <w:b/>
          <w:bCs/>
          <w:color w:val="1B3A5C"/>
          <w:sz w:val="30"/>
          <w:szCs w:val="30"/>
        </w:rPr>
        <w:t xml:space="preserve">8.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Symptom</w:t>
            </w:r>
          </w:p>
        </w:tc>
        <w:tc>
          <w:tcPr>
            <w:tcW w:type="dxa" w:w="28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Most Likely Cause</w:t>
            </w:r>
          </w:p>
        </w:tc>
        <w:tc>
          <w:tcPr>
            <w:tcW w:type="dxa" w:w="406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Resolution</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'crypto key generate rsa' rejected as illegal command</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Hostname or domain-name not set</w:t>
            </w:r>
          </w:p>
        </w:tc>
        <w:tc>
          <w:tcPr>
            <w:tcW w:type="dxa" w:w="4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Set hostname and ip domain-name, then retry key generation</w:t>
            </w:r>
          </w:p>
        </w:tc>
      </w:tr>
      <w:tr>
        <w:tc>
          <w:tcPr>
            <w:tcW w:type="dxa" w:w="25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SSH connection times out — no response</w:t>
            </w:r>
          </w:p>
        </w:tc>
        <w:tc>
          <w:tcPr>
            <w:tcW w:type="dxa" w:w="28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Router interface is down or wrong IP on Admin-PC</w:t>
            </w:r>
          </w:p>
        </w:tc>
        <w:tc>
          <w:tcPr>
            <w:tcW w:type="dxa" w:w="40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Run 'show ip interface brief'; verify interface is up/up and PC has correct IP/gateway</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'Connection refused' when trying SSH</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VTY lines may still be Telnet or interface is down</w:t>
            </w:r>
          </w:p>
        </w:tc>
        <w:tc>
          <w:tcPr>
            <w:tcW w:type="dxa" w:w="4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Confirm 'transport input ssh' on line vty 0 4 and that interface is up</w:t>
            </w:r>
          </w:p>
        </w:tc>
      </w:tr>
      <w:tr>
        <w:tc>
          <w:tcPr>
            <w:tcW w:type="dxa" w:w="25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SSH prompt appears but password is rejected</w:t>
            </w:r>
          </w:p>
        </w:tc>
        <w:tc>
          <w:tcPr>
            <w:tcW w:type="dxa" w:w="28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Wrong username or password, or 'login local' missing</w:t>
            </w:r>
          </w:p>
        </w:tc>
        <w:tc>
          <w:tcPr>
            <w:tcW w:type="dxa" w:w="40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Verify username/password; confirm 'login local' is on VTY lines</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'show ip ssh' shows SSH Disabled</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RSA keys were not generated or were deleted</w:t>
            </w:r>
          </w:p>
        </w:tc>
        <w:tc>
          <w:tcPr>
            <w:tcW w:type="dxa" w:w="4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Run 'crypto key generate rsa' and specify modulus 2048 or higher</w:t>
            </w:r>
          </w:p>
        </w:tc>
      </w:tr>
      <w:tr>
        <w:tc>
          <w:tcPr>
            <w:tcW w:type="dxa" w:w="25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SSH version shows 1.99 instead of 2.0</w:t>
            </w:r>
          </w:p>
        </w:tc>
        <w:tc>
          <w:tcPr>
            <w:tcW w:type="dxa" w:w="28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'ip ssh version 2' not configured</w:t>
            </w:r>
          </w:p>
        </w:tc>
        <w:tc>
          <w:tcPr>
            <w:tcW w:type="dxa" w:w="40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Enter global config mode and run 'ip ssh version 2'</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Session disconnects immediately after login</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exec-timeout may be set too low</w:t>
            </w:r>
          </w:p>
        </w:tc>
        <w:tc>
          <w:tcPr>
            <w:tcW w:type="dxa" w:w="4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Adjust with 'exec-timeout 10 0' (10 min); '0 0' disables it — not recommended</w:t>
            </w:r>
          </w:p>
        </w:tc>
      </w:tr>
      <w:tr>
        <w:tc>
          <w:tcPr>
            <w:tcW w:type="dxa" w:w="25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 No hostname specified' error during key gen</w:t>
            </w:r>
          </w:p>
        </w:tc>
        <w:tc>
          <w:tcPr>
            <w:tcW w:type="dxa" w:w="28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Router still has default 'Router' name without SSH domain</w:t>
            </w:r>
          </w:p>
        </w:tc>
        <w:tc>
          <w:tcPr>
            <w:tcW w:type="dxa" w:w="40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Set 'hostname' and 'ip domain-name' before generating keys</w:t>
            </w:r>
          </w:p>
        </w:tc>
      </w:tr>
    </w:tbl>
    <w:p>
      <w:pPr>
        <w:spacing w:after="0" w:before="160"/>
      </w:pPr>
      <w:r>
        <w:t xml:space="preserve"/>
      </w:r>
    </w:p>
    <w:p>
      <w:r>
        <w:br w:type="page"/>
      </w:r>
    </w:p>
    <w:p>
      <w:pPr>
        <w:pStyle w:val="Heading1"/>
        <w:pBdr>
          <w:bottom w:val="single" w:color="2196C4" w:sz="10" w:space="5"/>
        </w:pBdr>
        <w:spacing w:after="120" w:before="360"/>
      </w:pPr>
      <w:r>
        <w:rPr>
          <w:rFonts w:ascii="Arial" w:cs="Arial" w:eastAsia="Arial" w:hAnsi="Arial"/>
          <w:b/>
          <w:bCs/>
          <w:color w:val="1B3A5C"/>
          <w:sz w:val="30"/>
          <w:szCs w:val="30"/>
        </w:rPr>
        <w:t xml:space="preserve">9. Real-World Security Impact</w:t>
      </w:r>
    </w:p>
    <w:p>
      <w:pPr>
        <w:pStyle w:val="Heading2"/>
        <w:spacing w:after="80" w:before="260"/>
      </w:pPr>
      <w:r>
        <w:rPr>
          <w:rFonts w:ascii="Arial" w:cs="Arial" w:eastAsia="Arial" w:hAnsi="Arial"/>
          <w:b/>
          <w:bCs/>
          <w:color w:val="1F6AA5"/>
          <w:sz w:val="25"/>
          <w:szCs w:val="25"/>
        </w:rPr>
        <w:t xml:space="preserve">9.1 Threats Mitigated by SSH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Threat</w:t>
            </w:r>
          </w:p>
        </w:tc>
        <w:tc>
          <w:tcPr>
            <w:tcW w:type="dxa" w:w="36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How It Exploited Telnet</w:t>
            </w:r>
          </w:p>
        </w:tc>
        <w:tc>
          <w:tcPr>
            <w:tcW w:type="dxa" w:w="316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How SSH Mitigates It</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Credential Sniffing</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Wireshark or similar tools capture plaintext passwords character by character from Telnet packets</w:t>
            </w:r>
          </w:p>
        </w:tc>
        <w:tc>
          <w:tcPr>
            <w:tcW w:type="dxa" w:w="3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data including passwords encrypted with AES — captured packets show only ciphertext</w:t>
            </w:r>
          </w:p>
        </w:tc>
      </w:tr>
      <w:tr>
        <w:tc>
          <w:tcPr>
            <w:tcW w:type="dxa" w:w="26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Man-in-the-Middle (MITM)</w:t>
            </w:r>
          </w:p>
        </w:tc>
        <w:tc>
          <w:tcPr>
            <w:tcW w:type="dxa" w:w="36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Attacker inserts themselves between admin and router, reads and replays session traffic invisibly</w:t>
            </w:r>
          </w:p>
        </w:tc>
        <w:tc>
          <w:tcPr>
            <w:tcW w:type="dxa" w:w="31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SSH host key verification alerts admin if they are connecting to an unexpected device; traffic is encrypted</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Session Hijacking</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After Telnet session established, attacker injects commands by predicting TCP sequence numbers</w:t>
            </w:r>
          </w:p>
        </w:tc>
        <w:tc>
          <w:tcPr>
            <w:tcW w:type="dxa" w:w="3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SSH encryption and HMAC integrity checking make session injection computationally infeasible</w:t>
            </w:r>
          </w:p>
        </w:tc>
      </w:tr>
      <w:tr>
        <w:tc>
          <w:tcPr>
            <w:tcW w:type="dxa" w:w="26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Brute Force Login</w:t>
            </w:r>
          </w:p>
        </w:tc>
        <w:tc>
          <w:tcPr>
            <w:tcW w:type="dxa" w:w="36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Telnet provides unlimited login attempts; automated tools try thousands of passwords per minute</w:t>
            </w:r>
          </w:p>
        </w:tc>
        <w:tc>
          <w:tcPr>
            <w:tcW w:type="dxa" w:w="31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ip ssh authentication-retries 3 limits and disconnects after 3 failures, slowing attacks dramatically</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Idle Session Exploitation</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Unattended Telnet sessions remain open indefinitely, allowing physical or remote takeover</w:t>
            </w:r>
          </w:p>
        </w:tc>
        <w:tc>
          <w:tcPr>
            <w:tcW w:type="dxa" w:w="3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exec-timeout 10 0 and ip ssh time-out 60 automatically close idle sessions, eliminating this window</w:t>
            </w:r>
          </w:p>
        </w:tc>
      </w:tr>
      <w:tr>
        <w:tc>
          <w:tcPr>
            <w:tcW w:type="dxa" w:w="26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Compliance Violations</w:t>
            </w:r>
          </w:p>
        </w:tc>
        <w:tc>
          <w:tcPr>
            <w:tcW w:type="dxa" w:w="36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PCI-DSS Req 8.2, ISO 27001 A.9.4, SOC 2 CC6 — all prohibit plaintext credential transmission</w:t>
            </w:r>
          </w:p>
        </w:tc>
        <w:tc>
          <w:tcPr>
            <w:tcW w:type="dxa" w:w="31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SSH satisfies all major financial and security compliance frameworks for remote device management</w:t>
            </w:r>
          </w:p>
        </w:tc>
      </w:tr>
    </w:tbl>
    <w:p>
      <w:pPr>
        <w:spacing w:after="0" w:before="120"/>
      </w:pPr>
      <w:r>
        <w:t xml:space="preserve"/>
      </w:r>
    </w:p>
    <w:p>
      <w:pPr>
        <w:pStyle w:val="Heading2"/>
        <w:spacing w:after="80" w:before="260"/>
      </w:pPr>
      <w:r>
        <w:rPr>
          <w:rFonts w:ascii="Arial" w:cs="Arial" w:eastAsia="Arial" w:hAnsi="Arial"/>
          <w:b/>
          <w:bCs/>
          <w:color w:val="1F6AA5"/>
          <w:sz w:val="25"/>
          <w:szCs w:val="25"/>
        </w:rPr>
        <w:t xml:space="preserve">9.2 SecureBank Compliance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Compliance Framework</w:t>
            </w:r>
          </w:p>
        </w:tc>
        <w:tc>
          <w:tcPr>
            <w:tcW w:type="dxa" w:w="200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Status After SSH</w:t>
            </w:r>
          </w:p>
        </w:tc>
        <w:tc>
          <w:tcPr>
            <w:tcW w:type="dxa" w:w="4360"/>
            <w:tcBorders>
              <w:top w:val="single" w:color="BDD7EE" w:sz="1"/>
              <w:left w:val="single" w:color="BDD7EE" w:sz="1"/>
              <w:bottom w:val="single" w:color="BDD7EE" w:sz="1"/>
              <w:right w:val="single" w:color="BDD7EE" w:sz="1"/>
            </w:tcBorders>
            <w:shd w:fill="1B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Notes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PCI-DSS Requirement 8.2.1</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w:t>
            </w:r>
          </w:p>
        </w:tc>
        <w:tc>
          <w:tcPr>
            <w:tcW w:type="dxa" w:w="4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Encrypted transmission of admin credentials now enforced</w:t>
            </w:r>
          </w:p>
        </w:tc>
      </w:tr>
      <w:tr>
        <w:tc>
          <w:tcPr>
            <w:tcW w:type="dxa" w:w="30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ISO 27001 A.9.4.2</w:t>
            </w:r>
          </w:p>
        </w:tc>
        <w:tc>
          <w:tcPr>
            <w:tcW w:type="dxa" w:w="20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PASS</w:t>
            </w:r>
          </w:p>
        </w:tc>
        <w:tc>
          <w:tcPr>
            <w:tcW w:type="dxa" w:w="43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Secure log-on procedures implemented via SSHv2 + MFA-ready</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NIST SP 800-53 AC-17</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w:t>
            </w:r>
          </w:p>
        </w:tc>
        <w:tc>
          <w:tcPr>
            <w:tcW w:type="dxa" w:w="4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Remote access secured via approved cryptographic mechanisms</w:t>
            </w:r>
          </w:p>
        </w:tc>
      </w:tr>
      <w:tr>
        <w:tc>
          <w:tcPr>
            <w:tcW w:type="dxa" w:w="30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SOC 2 Type II CC6.1</w:t>
            </w:r>
          </w:p>
        </w:tc>
        <w:tc>
          <w:tcPr>
            <w:tcW w:type="dxa" w:w="200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PASS</w:t>
            </w:r>
          </w:p>
        </w:tc>
        <w:tc>
          <w:tcPr>
            <w:tcW w:type="dxa" w:w="4360"/>
            <w:tcBorders>
              <w:top w:val="single" w:color="BDD7EE" w:sz="1"/>
              <w:left w:val="single" w:color="BDD7EE" w:sz="1"/>
              <w:bottom w:val="single" w:color="BDD7EE" w:sz="1"/>
              <w:right w:val="single" w:color="BDD7EE" w:sz="1"/>
            </w:tcBorders>
            <w:shd w:fill="E8F4FB" w:val="clear"/>
            <w:tcMar>
              <w:top w:type="dxa" w:w="80"/>
              <w:left w:type="dxa" w:w="140"/>
              <w:bottom w:type="dxa" w:w="80"/>
              <w:right w:type="dxa" w:w="140"/>
            </w:tcMar>
          </w:tcPr>
          <w:p>
            <w:r>
              <w:rPr>
                <w:rFonts w:ascii="Arial" w:cs="Arial" w:eastAsia="Arial" w:hAnsi="Arial"/>
                <w:color w:val="1A1A2E"/>
                <w:sz w:val="20"/>
                <w:szCs w:val="20"/>
              </w:rPr>
              <w:t xml:space="preserve">Logical access controls enforced; audit trail available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CBN IT Standards (Nigeria)</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w:t>
            </w:r>
          </w:p>
        </w:tc>
        <w:tc>
          <w:tcPr>
            <w:tcW w:type="dxa" w:w="4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Meets Central Bank of Nigeria IT infrastructure guidelines</w:t>
            </w:r>
          </w:p>
        </w:tc>
      </w:tr>
    </w:tbl>
    <w:p>
      <w:pPr>
        <w:spacing w:after="0" w:before="160"/>
      </w:pPr>
      <w:r>
        <w:t xml:space="preserve"/>
      </w:r>
    </w:p>
    <w:p>
      <w:r>
        <w:br w:type="page"/>
      </w:r>
    </w:p>
    <w:p>
      <w:pPr>
        <w:pStyle w:val="Heading1"/>
        <w:pBdr>
          <w:bottom w:val="single" w:color="2196C4" w:sz="10" w:space="5"/>
        </w:pBdr>
        <w:spacing w:after="120" w:before="360"/>
      </w:pPr>
      <w:r>
        <w:rPr>
          <w:rFonts w:ascii="Arial" w:cs="Arial" w:eastAsia="Arial" w:hAnsi="Arial"/>
          <w:b/>
          <w:bCs/>
          <w:color w:val="1B3A5C"/>
          <w:sz w:val="30"/>
          <w:szCs w:val="30"/>
        </w:rPr>
        <w:t xml:space="preserve">10. Summary</w:t>
      </w:r>
    </w:p>
    <w:p>
      <w:pPr>
        <w:spacing w:after="90" w:before="60"/>
      </w:pPr>
      <w:r>
        <w:rPr>
          <w:rFonts w:ascii="Arial" w:cs="Arial" w:eastAsia="Arial" w:hAnsi="Arial"/>
          <w:b w:val="false"/>
          <w:bCs w:val="false"/>
          <w:i w:val="false"/>
          <w:iCs w:val="false"/>
          <w:color w:val="1A1A2E"/>
          <w:sz w:val="21"/>
          <w:szCs w:val="21"/>
        </w:rPr>
        <w:t xml:space="preserve">This documentation walked through the complete configuration of SSH Version 2 on a Cisco router, framed within the SecureBank Financial Services real-world scenario. The following was achieved:</w:t>
      </w:r>
    </w:p>
    <w:p>
      <w:pPr>
        <w:spacing w:after="0" w:before="60"/>
      </w:pPr>
      <w:r>
        <w:t xml:space="preserve"/>
      </w:r>
    </w:p>
    <w:p>
      <w:pPr>
        <w:pStyle w:val="ListParagraph"/>
        <w:numPr>
          <w:ilvl w:val="0"/>
          <w:numId w:val="2"/>
        </w:numPr>
        <w:spacing w:after="40" w:before="40"/>
      </w:pPr>
      <w:r>
        <w:rPr>
          <w:rFonts w:ascii="Arial" w:cs="Arial" w:eastAsia="Arial" w:hAnsi="Arial"/>
          <w:color w:val="1A1A2E"/>
          <w:sz w:val="21"/>
          <w:szCs w:val="21"/>
        </w:rPr>
        <w:t xml:space="preserve">Understood why Telnet is a critical security risk in enterprise networks — credentials are transmitted in plain text and can be captured with basic packet analysis tools</w:t>
      </w:r>
    </w:p>
    <w:p>
      <w:pPr>
        <w:pStyle w:val="ListParagraph"/>
        <w:numPr>
          <w:ilvl w:val="0"/>
          <w:numId w:val="2"/>
        </w:numPr>
        <w:spacing w:after="40" w:before="40"/>
      </w:pPr>
      <w:r>
        <w:rPr>
          <w:rFonts w:ascii="Arial" w:cs="Arial" w:eastAsia="Arial" w:hAnsi="Arial"/>
          <w:color w:val="1A1A2E"/>
          <w:sz w:val="21"/>
          <w:szCs w:val="21"/>
        </w:rPr>
        <w:t xml:space="preserve">Configured a hostname and domain name as prerequisites for RSA key generation</w:t>
      </w:r>
    </w:p>
    <w:p>
      <w:pPr>
        <w:pStyle w:val="ListParagraph"/>
        <w:numPr>
          <w:ilvl w:val="0"/>
          <w:numId w:val="2"/>
        </w:numPr>
        <w:spacing w:after="40" w:before="40"/>
      </w:pPr>
      <w:r>
        <w:rPr>
          <w:rFonts w:ascii="Arial" w:cs="Arial" w:eastAsia="Arial" w:hAnsi="Arial"/>
          <w:color w:val="1A1A2E"/>
          <w:sz w:val="21"/>
          <w:szCs w:val="21"/>
        </w:rPr>
        <w:t xml:space="preserve">Created a local user account with a hashed (secret) password for SSH authentication</w:t>
      </w:r>
    </w:p>
    <w:p>
      <w:pPr>
        <w:pStyle w:val="ListParagraph"/>
        <w:numPr>
          <w:ilvl w:val="0"/>
          <w:numId w:val="2"/>
        </w:numPr>
        <w:spacing w:after="40" w:before="40"/>
      </w:pPr>
      <w:r>
        <w:rPr>
          <w:rFonts w:ascii="Arial" w:cs="Arial" w:eastAsia="Arial" w:hAnsi="Arial"/>
          <w:color w:val="1A1A2E"/>
          <w:sz w:val="21"/>
          <w:szCs w:val="21"/>
        </w:rPr>
        <w:t xml:space="preserve">Generated a 2048-bit RSA key pair to enable SSH cryptographic capabilities on the router</w:t>
      </w:r>
    </w:p>
    <w:p>
      <w:pPr>
        <w:pStyle w:val="ListParagraph"/>
        <w:numPr>
          <w:ilvl w:val="0"/>
          <w:numId w:val="2"/>
        </w:numPr>
        <w:spacing w:after="40" w:before="40"/>
      </w:pPr>
      <w:r>
        <w:rPr>
          <w:rFonts w:ascii="Arial" w:cs="Arial" w:eastAsia="Arial" w:hAnsi="Arial"/>
          <w:color w:val="1A1A2E"/>
          <w:sz w:val="21"/>
          <w:szCs w:val="21"/>
        </w:rPr>
        <w:t xml:space="preserve">Enforced SSH Version 2 exclusively, preventing connections over the weaker SSHv1</w:t>
      </w:r>
    </w:p>
    <w:p>
      <w:pPr>
        <w:pStyle w:val="ListParagraph"/>
        <w:numPr>
          <w:ilvl w:val="0"/>
          <w:numId w:val="2"/>
        </w:numPr>
        <w:spacing w:after="40" w:before="40"/>
      </w:pPr>
      <w:r>
        <w:rPr>
          <w:rFonts w:ascii="Arial" w:cs="Arial" w:eastAsia="Arial" w:hAnsi="Arial"/>
          <w:color w:val="1A1A2E"/>
          <w:sz w:val="21"/>
          <w:szCs w:val="21"/>
        </w:rPr>
        <w:t xml:space="preserve">Configured session timeout and authentication retry limits to resist brute-force attacks</w:t>
      </w:r>
    </w:p>
    <w:p>
      <w:pPr>
        <w:pStyle w:val="ListParagraph"/>
        <w:numPr>
          <w:ilvl w:val="0"/>
          <w:numId w:val="2"/>
        </w:numPr>
        <w:spacing w:after="40" w:before="40"/>
      </w:pPr>
      <w:r>
        <w:rPr>
          <w:rFonts w:ascii="Arial" w:cs="Arial" w:eastAsia="Arial" w:hAnsi="Arial"/>
          <w:color w:val="1A1A2E"/>
          <w:sz w:val="21"/>
          <w:szCs w:val="21"/>
        </w:rPr>
        <w:t xml:space="preserve">Locked VTY lines to accept SSH connections only, completely blocking Telnet</w:t>
      </w:r>
    </w:p>
    <w:p>
      <w:pPr>
        <w:pStyle w:val="ListParagraph"/>
        <w:numPr>
          <w:ilvl w:val="0"/>
          <w:numId w:val="2"/>
        </w:numPr>
        <w:spacing w:after="40" w:before="40"/>
      </w:pPr>
      <w:r>
        <w:rPr>
          <w:rFonts w:ascii="Arial" w:cs="Arial" w:eastAsia="Arial" w:hAnsi="Arial"/>
          <w:color w:val="1A1A2E"/>
          <w:sz w:val="21"/>
          <w:szCs w:val="21"/>
        </w:rPr>
        <w:t xml:space="preserve">Verified the configuration using show commands and tested connectivity from Admin-PC</w:t>
      </w:r>
    </w:p>
    <w:p>
      <w:pPr>
        <w:pStyle w:val="ListParagraph"/>
        <w:numPr>
          <w:ilvl w:val="0"/>
          <w:numId w:val="2"/>
        </w:numPr>
        <w:spacing w:after="40" w:before="40"/>
      </w:pPr>
      <w:r>
        <w:rPr>
          <w:rFonts w:ascii="Arial" w:cs="Arial" w:eastAsia="Arial" w:hAnsi="Arial"/>
          <w:color w:val="1A1A2E"/>
          <w:sz w:val="21"/>
          <w:szCs w:val="21"/>
        </w:rPr>
        <w:t xml:space="preserve">Identified the compliance and security frameworks satisfied by this configuration</w:t>
      </w:r>
    </w:p>
    <w:p>
      <w:pPr>
        <w:spacing w:after="0" w:before="120"/>
      </w:pPr>
      <w:r>
        <w:t xml:space="preserve"/>
      </w:r>
    </w:p>
    <w:p>
      <w:pPr>
        <w:pStyle w:val="Heading2"/>
        <w:spacing w:after="80" w:before="260"/>
      </w:pPr>
      <w:r>
        <w:rPr>
          <w:rFonts w:ascii="Arial" w:cs="Arial" w:eastAsia="Arial" w:hAnsi="Arial"/>
          <w:b/>
          <w:bCs/>
          <w:color w:val="1F6AA5"/>
          <w:sz w:val="25"/>
          <w:szCs w:val="25"/>
        </w:rPr>
        <w:t xml:space="preserve">Quick Command Reference — SSH on Cisco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1B3A5C" w:val="clear"/>
            <w:tcMar>
              <w:top w:type="dxa" w:w="90"/>
              <w:left w:type="dxa" w:w="160"/>
              <w:bottom w:type="dxa" w:w="90"/>
              <w:right w:type="dxa" w:w="160"/>
            </w:tcMar>
          </w:tcPr>
          <w:p>
            <w:r>
              <w:rPr>
                <w:rFonts w:ascii="Arial" w:cs="Arial" w:eastAsia="Arial" w:hAnsi="Arial"/>
                <w:b/>
                <w:bCs/>
                <w:color w:val="FFFFFF"/>
                <w:sz w:val="20"/>
                <w:szCs w:val="20"/>
              </w:rPr>
              <w:t xml:space="preserve">SSH Configuration Commands — At a Glance</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Router(config)# hostname &lt;name&gt;                       ! Step 1: Set hostname</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Router(config)# ip domain-name &lt;domain&gt;               ! Step 2: Set domain</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Router(config)# username &lt;user&gt; privilege 15 secret &lt;pass&gt;  ! Step 3: Local user</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Router(config)# enable secret &lt;password&gt;              ! Step 4: Protect enable mode</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Router(config)# service password-encryption           ! Step 5: Encrypt plain passwords</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Router(config)# crypto key generate rsa               ! Step 6: Generate RSA keys (2048)</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Router(config)# ip ssh version 2                      ! Step 7: Force SSHv2</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Router(config)# ip ssh time-out 60                    ! Step 8: Session timeout</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Router(config)# ip ssh authentication-retries 3       ! Step 8: Limit retries</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Router(config)# line vty 0 4                          ! Step 9: Enter VTY config</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Router(config-line)# transport input ssh              ! Step 9: SSH only (no Telnet)</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Router(config-line)# login local                      ! Step 9: Use local user database</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Router(config-line)# exec-timeout 10 0               ! Step 9: Kill idle sessions</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 show ip ssh                                    ! Verify SSH version and status</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 show ssh                                       ! Show active SSH sessions</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 show ip interface brief                        ! Verify interface status</w:t>
            </w:r>
          </w:p>
        </w:tc>
      </w:tr>
      <w:tr>
        <w:tc>
          <w:tcPr>
            <w:tcW w:type="dxa" w:w="9360"/>
            <w:tcBorders>
              <w:top w:val="single" w:color="BDD7EE" w:sz="1"/>
              <w:left w:val="single" w:color="BDD7EE" w:sz="1"/>
              <w:bottom w:val="single" w:color="BDD7EE" w:sz="1"/>
              <w:right w:val="single" w:color="BDD7EE" w:sz="1"/>
            </w:tcBorders>
            <w:shd w:fill="E8F4FB" w:val="clear"/>
            <w:tcMar>
              <w:top w:type="dxa" w:w="60"/>
              <w:left w:type="dxa" w:w="160"/>
              <w:bottom w:type="dxa" w:w="60"/>
              <w:right w:type="dxa" w:w="160"/>
            </w:tcMar>
          </w:tcPr>
          <w:p>
            <w:r>
              <w:rPr>
                <w:rFonts w:ascii="Courier New" w:cs="Courier New" w:eastAsia="Courier New" w:hAnsi="Courier New"/>
                <w:color w:val="1A1A2E"/>
                <w:sz w:val="20"/>
                <w:szCs w:val="20"/>
              </w:rPr>
              <w:t xml:space="preserve">Router# write memory                                   ! Save to NVRAM</w:t>
            </w:r>
          </w:p>
        </w:tc>
      </w:tr>
    </w:tbl>
    <w:p>
      <w:pPr>
        <w:spacing w:after="0" w:before="200"/>
      </w:pPr>
      <w:r>
        <w:t xml:space="preserve"/>
      </w:r>
    </w:p>
    <w:p>
      <w:pPr>
        <w:pBdr>
          <w:top w:val="single" w:color="2196C4" w:sz="6" w:space="6"/>
        </w:pBdr>
        <w:spacing w:after="0" w:before="200"/>
        <w:jc w:val="center"/>
      </w:pPr>
      <w:r>
        <w:rPr>
          <w:rFonts w:ascii="Arial" w:cs="Arial" w:eastAsia="Arial" w:hAnsi="Arial"/>
          <w:i/>
          <w:iCs/>
          <w:color w:val="666666"/>
          <w:sz w:val="18"/>
          <w:szCs w:val="18"/>
        </w:rPr>
        <w:t xml:space="preserve">End of Documentation — Configuring SSH on a Cisco Router | SecureBank Network Security Lab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196C4"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Cisco Packet Tracer — CCNA Day 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96C4" w:sz="6" w:space="4"/>
      </w:pBdr>
      <w:tabs>
        <w:tab w:val="right" w:pos="9026"/>
      </w:tabs>
    </w:pPr>
    <w:r>
      <w:rPr>
        <w:rFonts w:ascii="Arial" w:cs="Arial" w:eastAsia="Arial" w:hAnsi="Arial"/>
        <w:b/>
        <w:bCs/>
        <w:color w:val="1B3A5C"/>
        <w:sz w:val="18"/>
        <w:szCs w:val="18"/>
      </w:rPr>
      <w:t xml:space="preserve">Configuring SSH on a Cisco Router</w:t>
    </w:r>
    <w:r>
      <w:rPr>
        <w:rFonts w:ascii="Arial" w:cs="Arial" w:eastAsia="Arial" w:hAnsi="Arial"/>
      </w:rPr>
      <w:t xml:space="preserve">	</w:t>
    </w:r>
    <w:r>
      <w:rPr>
        <w:rFonts w:ascii="Arial" w:cs="Arial" w:eastAsia="Arial" w:hAnsi="Arial"/>
        <w:color w:val="666666"/>
        <w:sz w:val="18"/>
        <w:szCs w:val="18"/>
      </w:rPr>
      <w:t xml:space="preserve">Network Security Lab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80" w:before="260"/>
      <w:outlineLvl w:val="1"/>
    </w:pPr>
    <w:rPr>
      <w:rFonts w:ascii="Arial" w:cs="Arial" w:eastAsia="Arial" w:hAnsi="Arial"/>
      <w:b/>
      <w:bCs/>
      <w:color w:val="1F6AA5"/>
      <w:sz w:val="25"/>
      <w:szCs w:val="25"/>
    </w:rPr>
  </w:style>
  <w:style w:type="paragraph" w:styleId="Heading3">
    <w:name w:val="Heading 3"/>
    <w:basedOn w:val="Normal"/>
    <w:next w:val="Normal"/>
    <w:qFormat/>
    <w:pPr>
      <w:spacing w:after="60" w:before="1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2026-06-25T05:16:13.029Z</dcterms:created>
  <dcterms:modified xsi:type="dcterms:W3CDTF">2026-06-25T05:16:13.042Z</dcterms:modified>
</cp:coreProperties>
</file>

<file path=docProps/custom.xml><?xml version="1.0" encoding="utf-8"?>
<Properties xmlns="http://schemas.openxmlformats.org/officeDocument/2006/custom-properties" xmlns:vt="http://schemas.openxmlformats.org/officeDocument/2006/docPropsVTypes"/>
</file>