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E96" w:rsidRDefault="00FB1F5F">
      <w:pPr>
        <w:pStyle w:val="Title"/>
      </w:pPr>
      <w:r>
        <w:t>ASIVeste, Lda.</w:t>
      </w:r>
    </w:p>
    <w:p w:rsidR="00375E96" w:rsidRDefault="00FB1F5F">
      <w:pPr>
        <w:pStyle w:val="Heading1"/>
      </w:pPr>
      <w:r>
        <w:t>Introdução</w:t>
      </w:r>
    </w:p>
    <w:p w:rsidR="00FB1F5F" w:rsidRDefault="00FB1F5F" w:rsidP="00FB1F5F">
      <w:pPr>
        <w:rPr>
          <w:lang w:val="pt-PT"/>
        </w:rPr>
      </w:pPr>
      <w:r w:rsidRPr="00FB1F5F">
        <w:rPr>
          <w:lang w:val="pt-PT"/>
        </w:rPr>
        <w:t>O pres</w:t>
      </w:r>
      <w:r w:rsidR="00A63DCA">
        <w:rPr>
          <w:lang w:val="pt-PT"/>
        </w:rPr>
        <w:t>ente relatório descreve os aspe</w:t>
      </w:r>
      <w:r w:rsidRPr="00FB1F5F">
        <w:rPr>
          <w:lang w:val="pt-PT"/>
        </w:rPr>
        <w:t>tos mais relevantes da implementaç</w:t>
      </w:r>
      <w:r>
        <w:rPr>
          <w:lang w:val="pt-PT"/>
        </w:rPr>
        <w:t>ão de um hipotético Sistema de Gestão de uma empresa focada na comercialização de ve</w:t>
      </w:r>
      <w:r w:rsidR="00A63DCA">
        <w:rPr>
          <w:lang w:val="pt-PT"/>
        </w:rPr>
        <w:t>stuário, descrita para o  proje</w:t>
      </w:r>
      <w:r>
        <w:rPr>
          <w:lang w:val="pt-PT"/>
        </w:rPr>
        <w:t xml:space="preserve">to </w:t>
      </w:r>
      <w:r w:rsidR="00A63DCA">
        <w:rPr>
          <w:lang w:val="pt-PT"/>
        </w:rPr>
        <w:t>final da Disciplina de “Arquite</w:t>
      </w:r>
      <w:r>
        <w:rPr>
          <w:lang w:val="pt-PT"/>
        </w:rPr>
        <w:t>tura de Sistemas de Informação” do Mestrado de Informática e Computadores do ISEL.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O relatório está organizado de forma a apresentar primeiro os requisitos e o glossário dos termos usados (negócio ou contexto, técnicos e da implementação), seguindo depois com os capítulos requeridos pelo enunciado do trabalho.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Os ambientes pretendidos foram simulados numa única máquina e onde oportuno são assinaladas as principais diferenças para um possível sistema real.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Neste protótipo, o foco foi nos conceitos, tecnologia e técnicas usadas na cadeira sendo o restante desenvolvimento de acordo com uma aproximação “good enough”, isto é</w:t>
      </w:r>
      <w:r w:rsidR="00FF337D">
        <w:rPr>
          <w:lang w:val="pt-PT"/>
        </w:rPr>
        <w:t>,</w:t>
      </w:r>
      <w:r>
        <w:rPr>
          <w:lang w:val="pt-PT"/>
        </w:rPr>
        <w:t xml:space="preserve"> apenas o necessário para os demonstrar.</w:t>
      </w:r>
    </w:p>
    <w:p w:rsidR="00FF337D" w:rsidRPr="00FB1F5F" w:rsidRDefault="00FF337D" w:rsidP="00FB1F5F">
      <w:pPr>
        <w:rPr>
          <w:lang w:val="pt-PT"/>
        </w:rPr>
      </w:pPr>
      <w:r>
        <w:rPr>
          <w:lang w:val="pt-PT"/>
        </w:rPr>
        <w:t>O relatório está organizado de forma a apresentar primeiro os requisitos e o glossário dos termos usados (negócio ou contexto, técnicos e da implementação), seguindo depois com os capítulos requeridos pelo enunciado do trabalho.</w:t>
      </w:r>
    </w:p>
    <w:p w:rsidR="00FB1F5F" w:rsidRDefault="00FB1F5F">
      <w:pPr>
        <w:pStyle w:val="Heading1"/>
      </w:pPr>
      <w:r>
        <w:t>Requisitos</w:t>
      </w:r>
    </w:p>
    <w:p w:rsidR="00FB1F5F" w:rsidRDefault="00FB1F5F">
      <w:pPr>
        <w:pStyle w:val="Heading1"/>
      </w:pPr>
      <w:r>
        <w:t>Glossário</w:t>
      </w: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 de termos usados na descriç</w:t>
      </w:r>
      <w:r>
        <w:rPr>
          <w:lang w:val="pt-PT"/>
        </w:rPr>
        <w:t>ão do negócio e da tecnologia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ASIVESTE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Referência à totalidade da organização ou da aplicação (em função contexto em que é usada)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LHD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Homem e Desportista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 xml:space="preserve">LSD 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Senhora e Criança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</w:p>
        </w:tc>
      </w:tr>
    </w:tbl>
    <w:p w:rsidR="00FF337D" w:rsidRDefault="00FF337D" w:rsidP="00FF337D">
      <w:pPr>
        <w:rPr>
          <w:lang w:val="pt-PT"/>
        </w:rPr>
      </w:pP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 de termos usados na descriç</w:t>
      </w:r>
      <w:r>
        <w:rPr>
          <w:lang w:val="pt-PT"/>
        </w:rPr>
        <w:t>ão do negócio e da tecnologia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ASIVESTE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Referência à totalidade da organização ou da aplicação (em função contexto em que é usada)</w:t>
            </w: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LHD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Homem e Desportista</w:t>
            </w:r>
          </w:p>
        </w:tc>
      </w:tr>
      <w:tr w:rsidR="00FF337D" w:rsidRPr="00DD15BA" w:rsidTr="00F26972">
        <w:tc>
          <w:tcPr>
            <w:tcW w:w="3327" w:type="dxa"/>
          </w:tcPr>
          <w:p w:rsidR="00FF337D" w:rsidRDefault="00CE7A88" w:rsidP="00F26972">
            <w:pPr>
              <w:rPr>
                <w:lang w:val="pt-PT"/>
              </w:rPr>
            </w:pPr>
            <w:r>
              <w:rPr>
                <w:lang w:val="pt-PT"/>
              </w:rPr>
              <w:t>LSC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Senhora e Criança</w:t>
            </w: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</w:tbl>
    <w:p w:rsidR="00FF337D" w:rsidRDefault="00FF337D" w:rsidP="00FF337D">
      <w:pPr>
        <w:rPr>
          <w:lang w:val="pt-PT"/>
        </w:rPr>
      </w:pP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</w:t>
      </w:r>
      <w:r>
        <w:rPr>
          <w:lang w:val="pt-PT"/>
        </w:rPr>
        <w:t xml:space="preserve"> de termos usados na implementação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ASIVesteSede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Projeto com a aplicação web usada na Sede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ASIVesteLoja</w:t>
            </w:r>
          </w:p>
        </w:tc>
        <w:tc>
          <w:tcPr>
            <w:tcW w:w="5910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Projeto com a aplicação web usada nas Lojas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QueueVendas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Projeto usado para a propagação das vendas das Lojas para a Sede, ou descrição da interface paras as filas de mensagens de vendas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VendasPublisher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“console application” usada na inserção de Vendas na fila de mensagens, usada apenas para debug.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VendasReceiver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“console application” usada na extração de Vendas da fila de mensagens. Insere os registos nas tabelas da Sede.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queueLSC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Nome da fila de espera usada pelas Lojas LSC para colocarem as suas mensagens de vendas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queueLHD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Nome da fila de espera usada pelas Lojas LHD para colocarem as suas mensagens de vendas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DF4131" w:rsidRDefault="00DF4131" w:rsidP="00DF4131">
            <w:pPr>
              <w:rPr>
                <w:lang w:val="pt-PT"/>
              </w:rPr>
            </w:pP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DF4131" w:rsidRDefault="00DF4131" w:rsidP="00DF4131">
            <w:pPr>
              <w:rPr>
                <w:lang w:val="pt-PT"/>
              </w:rPr>
            </w:pPr>
          </w:p>
        </w:tc>
      </w:tr>
    </w:tbl>
    <w:p w:rsidR="00FF337D" w:rsidRPr="00FF337D" w:rsidRDefault="00FF337D" w:rsidP="00FF337D">
      <w:pPr>
        <w:rPr>
          <w:lang w:val="pt-PT"/>
        </w:rPr>
      </w:pPr>
    </w:p>
    <w:p w:rsidR="00FB1F5F" w:rsidRDefault="00251A1A">
      <w:pPr>
        <w:pStyle w:val="Heading1"/>
        <w:rPr>
          <w:lang w:val="pt-PT"/>
        </w:rPr>
      </w:pPr>
      <w:r>
        <w:rPr>
          <w:lang w:val="pt-PT"/>
        </w:rPr>
        <w:t>Arquite</w:t>
      </w:r>
      <w:r w:rsidR="00FB1F5F" w:rsidRPr="00CE7A88">
        <w:rPr>
          <w:lang w:val="pt-PT"/>
        </w:rPr>
        <w:t>tura</w:t>
      </w:r>
    </w:p>
    <w:p w:rsidR="00251A1A" w:rsidRDefault="00251A1A" w:rsidP="00251A1A">
      <w:pPr>
        <w:rPr>
          <w:lang w:val="pt-PT"/>
        </w:rPr>
      </w:pPr>
      <w:r>
        <w:rPr>
          <w:lang w:val="pt-PT"/>
        </w:rPr>
        <w:t>A arquitetura da Solução ASIVeste que desenvolvemos, pretende dar resposta aos requisitos técnicos e operacionais apresentados e alguns emergente</w:t>
      </w:r>
      <w:r w:rsidR="009906C3">
        <w:rPr>
          <w:lang w:val="pt-PT"/>
        </w:rPr>
        <w:t>s</w:t>
      </w:r>
      <w:r>
        <w:rPr>
          <w:lang w:val="pt-PT"/>
        </w:rPr>
        <w:t xml:space="preserve"> de uma boa prática de engenharia, como é o caso da disponibilidade e do desempenho. Como componentes básicos da arquitetura que escolhemos, estão as bases de dados relacionais, as filas de mensagens e as aplicações em 3 camadas.</w:t>
      </w:r>
    </w:p>
    <w:p w:rsidR="009906C3" w:rsidRPr="009906C3" w:rsidRDefault="00251A1A" w:rsidP="00251A1A">
      <w:pPr>
        <w:rPr>
          <w:noProof/>
          <w:lang w:val="pt-PT" w:eastAsia="en-US"/>
        </w:rPr>
      </w:pPr>
      <w:r>
        <w:rPr>
          <w:lang w:val="pt-PT"/>
        </w:rPr>
        <w:t>A figura abaixo apresenta</w:t>
      </w:r>
      <w:r w:rsidR="001930FC">
        <w:rPr>
          <w:lang w:val="pt-PT"/>
        </w:rPr>
        <w:t xml:space="preserve"> a arquitetura geral da solução. </w:t>
      </w:r>
    </w:p>
    <w:p w:rsidR="00251A1A" w:rsidRDefault="009906C3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t xml:space="preserve">A infra-estrutura das sede é composta por um servidor aplicacional (SA) e um servidor de dados (SD) onde reside uma base dados relacional, a  interface com os utilizadores usa </w:t>
      </w:r>
      <w:r w:rsidRPr="009906C3">
        <w:rPr>
          <w:i/>
          <w:noProof/>
          <w:lang w:val="pt-PT" w:eastAsia="en-US"/>
        </w:rPr>
        <w:t>think clients</w:t>
      </w:r>
      <w:r>
        <w:rPr>
          <w:noProof/>
          <w:lang w:val="pt-PT" w:eastAsia="en-US"/>
        </w:rPr>
        <w:t xml:space="preserve">. A infra-estrutura para cada uma das lojas é semelhante. Entre cada grupo de lojas e a sede é usada uma fila de </w:t>
      </w:r>
      <w:r>
        <w:rPr>
          <w:noProof/>
          <w:lang w:val="pt-PT" w:eastAsia="en-US"/>
        </w:rPr>
        <w:lastRenderedPageBreak/>
        <w:t xml:space="preserve">mensagens que reside no servidor do seu grupo de lojas. </w:t>
      </w:r>
      <w:r w:rsidR="001930FC">
        <w:rPr>
          <w:noProof/>
          <w:lang w:eastAsia="en-US"/>
        </w:rPr>
        <w:drawing>
          <wp:inline distT="0" distB="0" distL="0" distR="0" wp14:anchorId="0005FB19" wp14:editId="007E9054">
            <wp:extent cx="5934710" cy="4312920"/>
            <wp:effectExtent l="0" t="0" r="8890" b="0"/>
            <wp:docPr id="1" name="Picture 1" descr="C:\Users\Frederico\AppData\Local\Microsoft\Windows\INetCache\Content.Word\ArquitecturaComFilasMensag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erico\AppData\Local\Microsoft\Windows\INetCache\Content.Word\ArquitecturaComFilasMensagen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C3" w:rsidRDefault="009906C3" w:rsidP="00251A1A">
      <w:pPr>
        <w:rPr>
          <w:noProof/>
          <w:lang w:val="pt-PT" w:eastAsia="en-US"/>
        </w:rPr>
      </w:pPr>
    </w:p>
    <w:p w:rsidR="009906C3" w:rsidRDefault="009906C3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t>A imagem seguinte apresenta a arquiectura aplicacional usada, e que é comum às aplicações ASIVesteSede e ASIVesteLoja. As lojas são apenas diferencidas ao nível das configurações dos produtos que vendem e da fila de mensagens que usam, para enviar as suas vendas para a  sede.</w:t>
      </w:r>
    </w:p>
    <w:p w:rsidR="009906C3" w:rsidRDefault="001156F0" w:rsidP="00251A1A">
      <w:pPr>
        <w:rPr>
          <w:noProof/>
          <w:lang w:val="pt-PT" w:eastAsia="en-US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A82497" wp14:editId="2B90B00A">
                <wp:simplePos x="0" y="0"/>
                <wp:positionH relativeFrom="margin">
                  <wp:posOffset>752475</wp:posOffset>
                </wp:positionH>
                <wp:positionV relativeFrom="paragraph">
                  <wp:posOffset>143510</wp:posOffset>
                </wp:positionV>
                <wp:extent cx="4276725" cy="2781300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2781300"/>
                          <a:chOff x="0" y="0"/>
                          <a:chExt cx="4276725" cy="27813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2238375"/>
                            <a:ext cx="1400175" cy="5238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Data Source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(Sql Server)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914525" y="2257425"/>
                            <a:ext cx="1400175" cy="5238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Services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(WCF - msmq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8575" y="1400175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Data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(ADO.Net)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9050" y="704850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Business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(Entity Framework)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Presentation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(UI Components + Presentation Logic Components)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 rot="16200000">
                            <a:off x="2990850" y="666750"/>
                            <a:ext cx="1952625" cy="6191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82497" id="Group 10" o:spid="_x0000_s1026" style="position:absolute;margin-left:59.25pt;margin-top:11.3pt;width:336.75pt;height:219pt;z-index:251669504;mso-position-horizontal-relative:margin;mso-height-relative:margin" coordsize="42767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">
                <v:roundrect id="Rounded Rectangle 2" o:spid="_x0000_s1027" style="position:absolute;top:22383;width:14001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6tlMQA&#10;AADaAAAADwAAAGRycy9kb3ducmV2LnhtbESPQWvCQBSE70L/w/IKvZlNBWOJbkJbGuhBBG2r10f2&#10;mQSzb8Puqum/dwsFj8PMfMOsytH04kLOd5YVPCcpCOLa6o4bBd9f1fQFhA/IGnvLpOCXPJTFw2SF&#10;ubZX3tJlFxoRIexzVNCGMORS+rolgz6xA3H0jtYZDFG6RmqH1wg3vZylaSYNdhwXWhzovaX6tDsb&#10;BW5xTuX6Z06b/VufZR/Haj0/VEo9PY6vSxCBxnAP/7c/tYIZ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OrZTEAAAA2gAAAA8AAAAAAAAAAAAAAAAAmAIAAGRycy9k&#10;b3ducmV2LnhtbFBLBQYAAAAABAAEAPUAAACJAwAAAAA=&#10;" fillcolor="#d8d8d8 [273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Data Source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(Sql Server)</w:t>
                        </w:r>
                      </w:p>
                    </w:txbxContent>
                  </v:textbox>
                </v:roundrect>
                <v:roundrect id="Rounded Rectangle 3" o:spid="_x0000_s1028" style="position:absolute;left:19145;top:22574;width:14002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ID8MA&#10;AADaAAAADwAAAGRycy9kb3ducmV2LnhtbESPQWvCQBSE70L/w/IKvemmirFEV2nFQA8iqFWvj+wz&#10;Cc2+Dburpv++Kwgeh5n5hpktOtOIKzlfW1bwPkhAEBdW11wq+Nnn/Q8QPiBrbCyTgj/ysJi/9GaY&#10;aXvjLV13oRQRwj5DBVUIbSalLyoy6Ae2JY7e2TqDIUpXSu3wFuGmkcMkSaXBmuNChS0tKyp+dxej&#10;wE0uiVwfxrQ5fjVpujrn6/EpV+rttfucggjUhWf40f7WCkZwvxJv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IID8MAAADaAAAADwAAAAAAAAAAAAAAAACYAgAAZHJzL2Rv&#10;d25yZXYueG1sUEsFBgAAAAAEAAQA9QAAAIgDAAAAAA==&#10;" fillcolor="#d8d8d8 [273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Services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(WCF - msmq )</w:t>
                        </w:r>
                      </w:p>
                    </w:txbxContent>
                  </v:textbox>
                </v:roundrect>
                <v:roundrect id="Rounded Rectangle 4" o:spid="_x0000_s1029" style="position:absolute;left:285;top:14001;width:32481;height: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eJcIA&#10;AADaAAAADwAAAGRycy9kb3ducmV2LnhtbESPQWvCQBSE7wX/w/KE3uquI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B4l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Data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(ADO.Net)</w:t>
                        </w:r>
                      </w:p>
                    </w:txbxContent>
                  </v:textbox>
                </v:roundrect>
                <v:roundrect id="Rounded Rectangle 5" o:spid="_x0000_s1030" style="position:absolute;left:190;top:7048;width:32480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vsIA&#10;AADaAAAADwAAAGRycy9kb3ducmV2LnhtbESPQWvCQBSE7wX/w/KE3uqug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+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Business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(Entity Framework)</w:t>
                        </w:r>
                      </w:p>
                    </w:txbxContent>
                  </v:textbox>
                </v:roundrect>
                <v:roundrect id="Rounded Rectangle 6" o:spid="_x0000_s1031" style="position:absolute;width:32480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lycEA&#10;AADaAAAADwAAAGRycy9kb3ducmV2LnhtbESPQWvCQBSE7wX/w/IEb3VXD1Kiq4giiodCrRdvj+wz&#10;CWbfhuzTRH99t1DocZiZb5jFqve1elAbq8AWJmMDijgPruLCwvl79/4BKgqywzowWXhShNVy8LbA&#10;zIWOv+hxkkIlCMcMLZQiTaZ1zEvyGMehIU7eNbQeJcm20K7FLsF9rafGzLTHitNCiQ1tSspvp7u3&#10;cL/kL/9pZH+otl46Od925misHQ379RyUUC//4b/2wVmYwe+VdAP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mJcnBAAAA2gAAAA8AAAAAAAAAAAAAAAAAmAIAAGRycy9kb3du&#10;cmV2LnhtbFBLBQYAAAAABAAEAPUAAACGAwAAAAA=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Presentation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(UI Components + Presentation Logic Components)</w:t>
                        </w:r>
                      </w:p>
                    </w:txbxContent>
                  </v:textbox>
                </v:roundrect>
                <v:roundrect id="Rounded Rectangle 7" o:spid="_x0000_s1032" style="position:absolute;left:29909;top:6667;width:19526;height:6191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kwcMA&#10;AADaAAAADwAAAGRycy9kb3ducmV2LnhtbESPQWsCMRSE74X+h/AKvRTN2oLKapRSKZR60W3x/Eye&#10;u9HNy7JJ1+2/N4LgcZiZb5j5sne16KgN1rOC0TADQay9sVwq+P35HExBhIhssPZMCv4pwHLx+DDH&#10;3Pgzb6krYikShEOOCqoYm1zKoCtyGIa+IU7ewbcOY5JtKU2L5wR3tXzNsrF0aDktVNjQR0X6VPw5&#10;BZrty+awezt51x2tNd+T1VrvlXp+6t9nICL18R6+tb+Mgglcr6QbI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hkwc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Security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lastRenderedPageBreak/>
        <w:t>Nota, para este protótipo a segurança foi deixada um nível minimo, e seria uma das áreas de melhoria para uma implementação em produção, num ambiente real.</w:t>
      </w: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Pr="009906C3" w:rsidRDefault="001156F0" w:rsidP="00251A1A">
      <w:pPr>
        <w:rPr>
          <w:noProof/>
          <w:lang w:val="pt-PT" w:eastAsia="en-US"/>
        </w:rPr>
      </w:pPr>
    </w:p>
    <w:p w:rsidR="00FB1F5F" w:rsidRDefault="00FB1F5F">
      <w:pPr>
        <w:pStyle w:val="Heading1"/>
        <w:rPr>
          <w:lang w:val="pt-PT"/>
        </w:rPr>
      </w:pPr>
      <w:r w:rsidRPr="00CE7A88">
        <w:rPr>
          <w:lang w:val="pt-PT"/>
        </w:rPr>
        <w:t>modelo de Dados</w:t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Esquema Lógico Global</w:t>
      </w:r>
    </w:p>
    <w:p w:rsidR="00DD15BA" w:rsidRDefault="00DD15BA" w:rsidP="00DD15BA">
      <w:pPr>
        <w:rPr>
          <w:lang w:val="pt-PT"/>
        </w:rPr>
      </w:pPr>
      <w:r>
        <w:rPr>
          <w:lang w:val="pt-PT"/>
        </w:rPr>
        <w:t>O esquema lógico global de dados do sistema distribuído ASIVeste será o seguinte:</w:t>
      </w:r>
    </w:p>
    <w:p w:rsidR="00DD15BA" w:rsidRPr="0093255E" w:rsidRDefault="00DD15BA" w:rsidP="00DD15BA">
      <w:pPr>
        <w:rPr>
          <w:sz w:val="20"/>
          <w:lang w:val="pt-PT"/>
        </w:rPr>
      </w:pPr>
      <w:r w:rsidRPr="0093255E">
        <w:rPr>
          <w:sz w:val="20"/>
          <w:lang w:val="pt-PT"/>
        </w:rPr>
        <w:t>Produto(ProdutoID[PK],Tipo,Codigo,Designacao,StockQtd,StockMinimo,Preco,Fornecedor_FornecedorID[FK])</w:t>
      </w:r>
    </w:p>
    <w:p w:rsidR="00DD15BA" w:rsidRPr="0093255E" w:rsidRDefault="00DD15BA" w:rsidP="00DD15BA">
      <w:pPr>
        <w:rPr>
          <w:sz w:val="20"/>
          <w:lang w:val="pt-PT"/>
        </w:rPr>
      </w:pPr>
      <w:r w:rsidRPr="0093255E">
        <w:rPr>
          <w:sz w:val="20"/>
          <w:lang w:val="pt-PT"/>
        </w:rPr>
        <w:t>Fornecedor(Fornecedor ID[PK],Numero,Nome,Morada)</w:t>
      </w:r>
    </w:p>
    <w:p w:rsidR="00DD15BA" w:rsidRPr="0093255E" w:rsidRDefault="00DD15BA" w:rsidP="00DD15BA">
      <w:pPr>
        <w:rPr>
          <w:sz w:val="20"/>
          <w:lang w:val="pt-PT"/>
        </w:rPr>
      </w:pPr>
      <w:r w:rsidRPr="0093255E">
        <w:rPr>
          <w:sz w:val="20"/>
          <w:lang w:val="pt-PT"/>
        </w:rPr>
        <w:t>Venda(VendaID,NomeCliente,MoradaCliente,Estado)</w:t>
      </w:r>
    </w:p>
    <w:p w:rsidR="00DD15BA" w:rsidRPr="0093255E" w:rsidRDefault="00DD15BA" w:rsidP="00DD15BA">
      <w:pPr>
        <w:rPr>
          <w:sz w:val="20"/>
          <w:lang w:val="pt-PT"/>
        </w:rPr>
      </w:pPr>
      <w:r w:rsidRPr="0093255E">
        <w:rPr>
          <w:sz w:val="20"/>
          <w:lang w:val="pt-PT"/>
        </w:rPr>
        <w:t>VendaProdutos(VendaProdutosID[PK],Codigo,Qtd,Estado,Venda_VendaID[FK],Produto_ProdutoID[FK])</w:t>
      </w:r>
    </w:p>
    <w:p w:rsidR="00DD15BA" w:rsidRPr="0093255E" w:rsidRDefault="00DD15BA" w:rsidP="00DD15BA">
      <w:pPr>
        <w:rPr>
          <w:sz w:val="20"/>
          <w:lang w:val="pt-PT"/>
        </w:rPr>
      </w:pPr>
      <w:r w:rsidRPr="0093255E">
        <w:rPr>
          <w:sz w:val="20"/>
          <w:lang w:val="pt-PT"/>
        </w:rPr>
        <w:t>Encomenda(EncomendaID[PK],Qtd,Estado,Produto_ProdutoID,VendaProduto_VendaProdutoID[FK])</w:t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Esquema de Fragmentação</w:t>
      </w:r>
    </w:p>
    <w:p w:rsidR="00DD15BA" w:rsidRDefault="00DD15BA" w:rsidP="00DD15BA">
      <w:pPr>
        <w:rPr>
          <w:lang w:val="pt-PT"/>
        </w:rPr>
      </w:pPr>
      <w:r>
        <w:rPr>
          <w:lang w:val="pt-PT"/>
        </w:rPr>
        <w:t>Dado o requisito de autonomia local de cada uma das entidades do sistema distribuído (Sede, e Lojas),o esquema global do Produto será fragmentado verticalmente e horizontalmente:</w:t>
      </w:r>
    </w:p>
    <w:p w:rsidR="00DD15BA" w:rsidRDefault="00DD15BA" w:rsidP="00DD15BA">
      <w:pPr>
        <w:pStyle w:val="ListParagraph"/>
        <w:numPr>
          <w:ilvl w:val="0"/>
          <w:numId w:val="17"/>
        </w:numPr>
        <w:rPr>
          <w:lang w:val="pt-PT"/>
        </w:rPr>
      </w:pPr>
      <w:r w:rsidRPr="0005729E">
        <w:rPr>
          <w:lang w:val="pt-PT"/>
        </w:rPr>
        <w:t>Partição vertical (Sede e Lojas)</w:t>
      </w:r>
    </w:p>
    <w:p w:rsidR="00DD15BA" w:rsidRDefault="00DD15BA" w:rsidP="00DD15BA">
      <w:pPr>
        <w:rPr>
          <w:sz w:val="20"/>
          <w:lang w:val="pt-PT"/>
        </w:rPr>
      </w:pPr>
      <w:r w:rsidRPr="0093255E">
        <w:rPr>
          <w:sz w:val="20"/>
          <w:lang w:val="pt-PT"/>
        </w:rPr>
        <w:t>ProdutoSede(ProdutoID[PK],Tipo</w:t>
      </w:r>
      <w:r>
        <w:rPr>
          <w:sz w:val="20"/>
          <w:lang w:val="pt-PT"/>
        </w:rPr>
        <w:t>,</w:t>
      </w:r>
      <w:r w:rsidRPr="0093255E">
        <w:rPr>
          <w:sz w:val="20"/>
          <w:lang w:val="pt-PT"/>
        </w:rPr>
        <w:t xml:space="preserve">Codigo,Designacao,StockQtd,StockMinimo,Preco,Fornecedor_FornecedorID[FK]) </w:t>
      </w:r>
    </w:p>
    <w:p w:rsidR="00DD15BA" w:rsidRDefault="00DD15BA" w:rsidP="00DD15BA">
      <w:pPr>
        <w:rPr>
          <w:rFonts w:ascii="Calibri" w:hAnsi="Calibri"/>
          <w:lang w:val="pt-PT"/>
        </w:rPr>
      </w:pPr>
      <w:r w:rsidRPr="0093255E">
        <w:rPr>
          <w:sz w:val="18"/>
          <w:lang w:val="pt-PT"/>
        </w:rPr>
        <w:tab/>
      </w:r>
      <w:r w:rsidRPr="0093255E">
        <w:rPr>
          <w:sz w:val="20"/>
        </w:rPr>
        <w:sym w:font="Symbol" w:char="F070"/>
      </w:r>
      <w:r w:rsidRPr="0093255E">
        <w:rPr>
          <w:rFonts w:ascii="Calibri" w:hAnsi="Calibri"/>
          <w:sz w:val="20"/>
          <w:lang w:val="pt-PT"/>
        </w:rPr>
        <w:t>{ProdutoID,Tipo,Codigo,Designacao,StockQtd,StockMinimo,Preco,Fornecedor_FornecedorID}(Produto)</w:t>
      </w:r>
    </w:p>
    <w:p w:rsidR="00DD15BA" w:rsidRDefault="00DD15BA" w:rsidP="00DD15BA">
      <w:pPr>
        <w:rPr>
          <w:sz w:val="20"/>
          <w:lang w:val="pt-PT"/>
        </w:rPr>
      </w:pPr>
      <w:r w:rsidRPr="0093255E">
        <w:rPr>
          <w:sz w:val="20"/>
          <w:lang w:val="pt-PT"/>
        </w:rPr>
        <w:t>Produto</w:t>
      </w:r>
      <w:r>
        <w:rPr>
          <w:sz w:val="20"/>
          <w:lang w:val="pt-PT"/>
        </w:rPr>
        <w:t>Lojas</w:t>
      </w:r>
      <w:r w:rsidRPr="0093255E">
        <w:rPr>
          <w:sz w:val="20"/>
          <w:lang w:val="pt-PT"/>
        </w:rPr>
        <w:t>(ProdutoID[PK],</w:t>
      </w:r>
      <w:r>
        <w:rPr>
          <w:sz w:val="20"/>
          <w:lang w:val="pt-PT"/>
        </w:rPr>
        <w:t>Codigo</w:t>
      </w:r>
      <w:r w:rsidRPr="0093255E">
        <w:rPr>
          <w:sz w:val="20"/>
          <w:lang w:val="pt-PT"/>
        </w:rPr>
        <w:t xml:space="preserve">,Designacao,StockQtd,,Preco) </w:t>
      </w:r>
      <w:r w:rsidRPr="0093255E">
        <w:rPr>
          <w:sz w:val="20"/>
          <w:lang w:val="pt-PT"/>
        </w:rPr>
        <w:tab/>
      </w:r>
    </w:p>
    <w:p w:rsidR="00DD15BA" w:rsidRDefault="00DD15BA" w:rsidP="00DD15BA">
      <w:pPr>
        <w:ind w:firstLine="708"/>
        <w:rPr>
          <w:sz w:val="20"/>
          <w:lang w:val="pt-PT"/>
        </w:rPr>
      </w:pPr>
      <w:r>
        <w:sym w:font="Symbol" w:char="F070"/>
      </w:r>
      <w:r w:rsidRPr="0093255E">
        <w:rPr>
          <w:lang w:val="pt-PT"/>
        </w:rPr>
        <w:t>{</w:t>
      </w:r>
      <w:r w:rsidRPr="0093255E">
        <w:rPr>
          <w:sz w:val="20"/>
          <w:lang w:val="pt-PT"/>
        </w:rPr>
        <w:t>ProdutoID,Codigo,Designacao,StockQtd,</w:t>
      </w:r>
      <w:r>
        <w:rPr>
          <w:sz w:val="20"/>
          <w:lang w:val="pt-PT"/>
        </w:rPr>
        <w:t>Preco</w:t>
      </w:r>
      <w:r w:rsidRPr="0093255E">
        <w:rPr>
          <w:sz w:val="20"/>
          <w:lang w:val="pt-PT"/>
        </w:rPr>
        <w:t>}(Produto)</w:t>
      </w:r>
      <w:r w:rsidRPr="0093255E">
        <w:rPr>
          <w:sz w:val="20"/>
          <w:lang w:val="pt-PT"/>
        </w:rPr>
        <w:tab/>
      </w:r>
    </w:p>
    <w:p w:rsidR="00DD15BA" w:rsidRDefault="00DD15BA" w:rsidP="00DD15BA">
      <w:pPr>
        <w:ind w:firstLine="708"/>
        <w:rPr>
          <w:sz w:val="20"/>
          <w:lang w:val="pt-PT"/>
        </w:rPr>
      </w:pPr>
    </w:p>
    <w:p w:rsidR="00DD15BA" w:rsidRPr="0093255E" w:rsidRDefault="00DD15BA" w:rsidP="00DD15BA">
      <w:pPr>
        <w:ind w:firstLine="708"/>
        <w:rPr>
          <w:lang w:val="pt-PT"/>
        </w:rPr>
      </w:pPr>
    </w:p>
    <w:p w:rsidR="00DD15BA" w:rsidRPr="007D0068" w:rsidRDefault="00DD15BA" w:rsidP="00DD15BA">
      <w:pPr>
        <w:pStyle w:val="ListParagraph"/>
        <w:numPr>
          <w:ilvl w:val="0"/>
          <w:numId w:val="17"/>
        </w:numPr>
        <w:rPr>
          <w:lang w:val="pt-PT"/>
        </w:rPr>
      </w:pPr>
      <w:r w:rsidRPr="0093255E">
        <w:rPr>
          <w:lang w:val="pt-PT"/>
        </w:rPr>
        <w:lastRenderedPageBreak/>
        <w:t xml:space="preserve">Partição </w:t>
      </w:r>
      <w:r>
        <w:rPr>
          <w:lang w:val="pt-PT"/>
        </w:rPr>
        <w:t>Horizontal</w:t>
      </w:r>
      <w:r w:rsidRPr="0093255E">
        <w:rPr>
          <w:lang w:val="pt-PT"/>
        </w:rPr>
        <w:t xml:space="preserve"> (</w:t>
      </w:r>
      <w:r>
        <w:rPr>
          <w:lang w:val="pt-PT"/>
        </w:rPr>
        <w:t>Sede</w:t>
      </w:r>
      <w:r w:rsidRPr="0093255E">
        <w:rPr>
          <w:lang w:val="pt-PT"/>
        </w:rPr>
        <w:t>)</w:t>
      </w:r>
      <w:r w:rsidRPr="007D0068">
        <w:rPr>
          <w:lang w:val="pt-PT"/>
        </w:rPr>
        <w:t xml:space="preserve"> </w:t>
      </w:r>
    </w:p>
    <w:p w:rsidR="00DD15BA" w:rsidRDefault="00DD15BA" w:rsidP="00DD15BA">
      <w:pPr>
        <w:pStyle w:val="NormalWeb"/>
        <w:rPr>
          <w:rFonts w:asciiTheme="minorHAnsi" w:hAnsiTheme="minorHAnsi"/>
          <w:sz w:val="22"/>
          <w:szCs w:val="22"/>
        </w:rPr>
      </w:pPr>
      <w:r w:rsidRPr="007D0068">
        <w:rPr>
          <w:rFonts w:asciiTheme="minorHAnsi" w:hAnsiTheme="minorHAnsi"/>
          <w:sz w:val="22"/>
          <w:szCs w:val="22"/>
        </w:rPr>
        <w:t xml:space="preserve">ProdutoLSC= </w:t>
      </w:r>
      <w:r w:rsidRPr="007D0068">
        <w:rPr>
          <w:rFonts w:asciiTheme="minorHAnsi" w:hAnsiTheme="minorHAnsi"/>
          <w:sz w:val="22"/>
          <w:szCs w:val="22"/>
        </w:rPr>
        <w:sym w:font="Symbol" w:char="F073"/>
      </w:r>
      <w:r w:rsidRPr="007D0068">
        <w:rPr>
          <w:rFonts w:asciiTheme="minorHAnsi" w:hAnsiTheme="minorHAnsi"/>
          <w:sz w:val="22"/>
          <w:szCs w:val="22"/>
        </w:rPr>
        <w:t>{tipo = Senhora V</w:t>
      </w:r>
      <w:r w:rsidRPr="007D0068">
        <w:rPr>
          <w:sz w:val="22"/>
          <w:szCs w:val="22"/>
        </w:rPr>
        <w:t xml:space="preserve"> </w:t>
      </w:r>
      <w:r w:rsidRPr="007D0068">
        <w:rPr>
          <w:rFonts w:asciiTheme="minorHAnsi" w:hAnsiTheme="minorHAnsi"/>
          <w:sz w:val="22"/>
          <w:szCs w:val="22"/>
        </w:rPr>
        <w:t>tipo = Crianca}(ProdutoLojas)</w:t>
      </w:r>
    </w:p>
    <w:p w:rsidR="00DD15BA" w:rsidRPr="007D0068" w:rsidRDefault="00DD15BA" w:rsidP="00DD15BA">
      <w:pPr>
        <w:pStyle w:val="NormalWeb"/>
        <w:rPr>
          <w:rFonts w:asciiTheme="minorHAnsi" w:hAnsiTheme="minorHAnsi"/>
          <w:sz w:val="22"/>
          <w:szCs w:val="22"/>
        </w:rPr>
      </w:pPr>
      <w:r w:rsidRPr="007D0068">
        <w:rPr>
          <w:rFonts w:asciiTheme="minorHAnsi" w:hAnsiTheme="minorHAnsi"/>
          <w:sz w:val="22"/>
          <w:szCs w:val="22"/>
        </w:rPr>
        <w:t>ProdutoL</w:t>
      </w:r>
      <w:r>
        <w:rPr>
          <w:rFonts w:asciiTheme="minorHAnsi" w:hAnsiTheme="minorHAnsi"/>
          <w:sz w:val="22"/>
          <w:szCs w:val="22"/>
        </w:rPr>
        <w:t>HD</w:t>
      </w:r>
      <w:r w:rsidRPr="007D0068">
        <w:rPr>
          <w:rFonts w:asciiTheme="minorHAnsi" w:hAnsiTheme="minorHAnsi"/>
          <w:sz w:val="22"/>
          <w:szCs w:val="22"/>
        </w:rPr>
        <w:t xml:space="preserve">= </w:t>
      </w:r>
      <w:r w:rsidRPr="007D0068">
        <w:rPr>
          <w:rFonts w:asciiTheme="minorHAnsi" w:hAnsiTheme="minorHAnsi"/>
          <w:sz w:val="22"/>
          <w:szCs w:val="22"/>
        </w:rPr>
        <w:sym w:font="Symbol" w:char="F073"/>
      </w:r>
      <w:r w:rsidRPr="007D0068">
        <w:rPr>
          <w:rFonts w:asciiTheme="minorHAnsi" w:hAnsiTheme="minorHAnsi"/>
          <w:sz w:val="22"/>
          <w:szCs w:val="22"/>
        </w:rPr>
        <w:t xml:space="preserve">{tipo = </w:t>
      </w:r>
      <w:r>
        <w:rPr>
          <w:rFonts w:asciiTheme="minorHAnsi" w:hAnsiTheme="minorHAnsi"/>
          <w:sz w:val="22"/>
          <w:szCs w:val="22"/>
        </w:rPr>
        <w:t>Homem</w:t>
      </w:r>
      <w:r w:rsidRPr="007D0068">
        <w:rPr>
          <w:rFonts w:asciiTheme="minorHAnsi" w:hAnsiTheme="minorHAnsi"/>
          <w:sz w:val="22"/>
          <w:szCs w:val="22"/>
        </w:rPr>
        <w:t xml:space="preserve"> V</w:t>
      </w:r>
      <w:r w:rsidRPr="007D0068">
        <w:rPr>
          <w:sz w:val="22"/>
          <w:szCs w:val="22"/>
        </w:rPr>
        <w:t xml:space="preserve"> </w:t>
      </w:r>
      <w:r w:rsidRPr="007D0068">
        <w:rPr>
          <w:rFonts w:asciiTheme="minorHAnsi" w:hAnsiTheme="minorHAnsi"/>
          <w:sz w:val="22"/>
          <w:szCs w:val="22"/>
        </w:rPr>
        <w:t xml:space="preserve">tipo = </w:t>
      </w:r>
      <w:r>
        <w:rPr>
          <w:rFonts w:asciiTheme="minorHAnsi" w:hAnsiTheme="minorHAnsi"/>
          <w:sz w:val="22"/>
          <w:szCs w:val="22"/>
        </w:rPr>
        <w:t>Desporto</w:t>
      </w:r>
      <w:r w:rsidRPr="007D0068">
        <w:rPr>
          <w:rFonts w:asciiTheme="minorHAnsi" w:hAnsiTheme="minorHAnsi"/>
          <w:sz w:val="22"/>
          <w:szCs w:val="22"/>
        </w:rPr>
        <w:t xml:space="preserve"> }(ProdutoLojas)</w:t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Modelo ER Sede</w:t>
      </w:r>
    </w:p>
    <w:p w:rsidR="00DD15BA" w:rsidRDefault="00DD15BA" w:rsidP="00DD15BA">
      <w:pPr>
        <w:rPr>
          <w:lang w:val="pt-PT"/>
        </w:rPr>
      </w:pPr>
      <w:r>
        <w:rPr>
          <w:lang w:val="pt-PT"/>
        </w:rPr>
        <w:t>Partindo dos esquemas apresentados anteriormente obtém-se na Sede o seguinte esquema de dados:</w:t>
      </w:r>
    </w:p>
    <w:p w:rsidR="00DD15BA" w:rsidRDefault="00DD15BA" w:rsidP="00DD15BA">
      <w:pPr>
        <w:jc w:val="center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noProof/>
          <w:lang w:eastAsia="en-US"/>
        </w:rPr>
        <w:drawing>
          <wp:inline distT="0" distB="0" distL="0" distR="0" wp14:anchorId="3862945C" wp14:editId="38E25E88">
            <wp:extent cx="4788206" cy="6515100"/>
            <wp:effectExtent l="0" t="0" r="0" b="0"/>
            <wp:docPr id="11" name="Picture 11" descr="D:\Documents\GitHub\com.isel.si1314.asi\TrabalhoFinal\Relatorio\ModeloDados_S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com.isel.si1314.asi\TrabalhoFinal\Relatorio\ModeloDados_Se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50" cy="651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lastRenderedPageBreak/>
        <w:t>Modelo ER Lojas</w:t>
      </w:r>
    </w:p>
    <w:p w:rsidR="00DD15BA" w:rsidRDefault="00DD15BA" w:rsidP="00DD15BA">
      <w:pPr>
        <w:rPr>
          <w:lang w:val="pt-PT"/>
        </w:rPr>
      </w:pPr>
      <w:r>
        <w:rPr>
          <w:lang w:val="pt-PT"/>
        </w:rPr>
        <w:t>Partindo dos esquemas apresentados anteriormente obtém-se em cada conjunto de lojas (LSC e LHD) o seguinte esquema de dados:</w:t>
      </w:r>
    </w:p>
    <w:p w:rsidR="00DD15BA" w:rsidRDefault="00DD15BA" w:rsidP="00DD15BA">
      <w:pPr>
        <w:jc w:val="center"/>
        <w:rPr>
          <w:lang w:val="pt-PT"/>
        </w:rPr>
      </w:pPr>
      <w:r>
        <w:rPr>
          <w:noProof/>
          <w:lang w:eastAsia="en-US"/>
        </w:rPr>
        <w:drawing>
          <wp:inline distT="0" distB="0" distL="0" distR="0" wp14:anchorId="5F51661D" wp14:editId="50C75727">
            <wp:extent cx="4743450" cy="1590675"/>
            <wp:effectExtent l="0" t="0" r="0" b="9525"/>
            <wp:docPr id="12" name="Picture 12" descr="D:\Documents\GitHub\com.isel.si1314.asi\TrabalhoFinal\Relatorio\ModeloDados_Loj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GitHub\com.isel.si1314.asi\TrabalhoFinal\Relatorio\ModeloDados_Loj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BA" w:rsidRPr="0093255E" w:rsidRDefault="00DD15BA" w:rsidP="00DD15BA">
      <w:pPr>
        <w:rPr>
          <w:sz w:val="20"/>
          <w:lang w:val="pt-PT"/>
        </w:rPr>
      </w:pPr>
    </w:p>
    <w:p w:rsidR="00DD15BA" w:rsidRPr="0093255E" w:rsidRDefault="00DD15BA" w:rsidP="00DD15BA">
      <w:pPr>
        <w:rPr>
          <w:lang w:val="pt-PT"/>
        </w:rPr>
      </w:pPr>
    </w:p>
    <w:p w:rsidR="00DD15BA" w:rsidRPr="0093255E" w:rsidRDefault="00DD15BA" w:rsidP="00DD15BA">
      <w:pPr>
        <w:rPr>
          <w:lang w:val="pt-PT"/>
        </w:rPr>
      </w:pPr>
    </w:p>
    <w:p w:rsidR="00E43F33" w:rsidRPr="00E43F33" w:rsidRDefault="00E43F33" w:rsidP="00E43F33">
      <w:pPr>
        <w:rPr>
          <w:lang w:val="pt-PT"/>
        </w:rPr>
      </w:pPr>
      <w:bookmarkStart w:id="0" w:name="_GoBack"/>
      <w:bookmarkEnd w:id="0"/>
    </w:p>
    <w:p w:rsidR="00FB1F5F" w:rsidRDefault="00FB1F5F">
      <w:pPr>
        <w:pStyle w:val="Heading1"/>
        <w:rPr>
          <w:lang w:val="pt-PT"/>
        </w:rPr>
      </w:pPr>
      <w:r w:rsidRPr="00CE7A88">
        <w:rPr>
          <w:lang w:val="pt-PT"/>
        </w:rPr>
        <w:t>Implementação</w:t>
      </w:r>
    </w:p>
    <w:p w:rsidR="00654960" w:rsidRDefault="00AA5966" w:rsidP="00AA5966">
      <w:pPr>
        <w:pStyle w:val="Heading2"/>
        <w:rPr>
          <w:lang w:val="pt-PT"/>
        </w:rPr>
      </w:pPr>
      <w:r>
        <w:rPr>
          <w:lang w:val="pt-PT"/>
        </w:rPr>
        <w:t>ASIVesteSede</w:t>
      </w:r>
    </w:p>
    <w:p w:rsidR="00AA5966" w:rsidRDefault="00AA5966" w:rsidP="00AA5966">
      <w:pPr>
        <w:rPr>
          <w:lang w:val="pt-PT"/>
        </w:rPr>
      </w:pPr>
      <w:r>
        <w:rPr>
          <w:lang w:val="pt-PT"/>
        </w:rPr>
        <w:t>A ASIVesteSede é a aplicação que implementa as funcionalidades requeridas na sede e no armazém. Disponibiliza as facilidades de: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Consulta, criação, alteração e remoção de Fornecedores;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Consulta, criação e alteração de Produtos;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 de Encomendas. Embora possam ser colocadas também pelo utilizador, o processo normal de criação de Encomendas é resultado da Vendas recebidas das lojas;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Entrada de Encomendas, isto dar como recebido o produto encomendado, para atualizar os stock locais no grupo de lojas respetivo;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 do histórico de vendas;</w:t>
      </w:r>
    </w:p>
    <w:p w:rsidR="00AA5966" w:rsidRDefault="00D52071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Expedição de Vendas, que é uma </w:t>
      </w:r>
      <w:r w:rsidR="00AA5966">
        <w:rPr>
          <w:lang w:val="pt-PT"/>
        </w:rPr>
        <w:t>ativi</w:t>
      </w:r>
      <w:r>
        <w:rPr>
          <w:lang w:val="pt-PT"/>
        </w:rPr>
        <w:t>dade a realizar pelos armazéns e que ao nível da aplicação se resume à mudança de estado da Venda;s</w:t>
      </w:r>
    </w:p>
    <w:p w:rsidR="00D52071" w:rsidRPr="00D52071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Listagem do Stock de Produtos.</w:t>
      </w:r>
    </w:p>
    <w:p w:rsidR="00316357" w:rsidRDefault="00AA5966" w:rsidP="00AA5966">
      <w:pPr>
        <w:rPr>
          <w:lang w:val="pt-PT"/>
        </w:rPr>
      </w:pPr>
      <w:r>
        <w:rPr>
          <w:lang w:val="pt-PT"/>
        </w:rPr>
        <w:t xml:space="preserve">A aplicação foi implementada em 3 camadas usando o padrão MVC </w:t>
      </w:r>
      <w:r w:rsidR="00316357">
        <w:rPr>
          <w:lang w:val="pt-PT"/>
        </w:rPr>
        <w:t xml:space="preserve">com EF 5 e .NET 4.5.  Nesta implementação usámos a opção de </w:t>
      </w:r>
      <w:r w:rsidR="00316357">
        <w:rPr>
          <w:i/>
          <w:lang w:val="pt-PT"/>
        </w:rPr>
        <w:t>Code First</w:t>
      </w:r>
      <w:r w:rsidR="00316357" w:rsidRPr="00316357">
        <w:rPr>
          <w:lang w:val="pt-PT"/>
        </w:rPr>
        <w:t xml:space="preserve"> começando por </w:t>
      </w:r>
      <w:r w:rsidR="00316357">
        <w:rPr>
          <w:lang w:val="pt-PT"/>
        </w:rPr>
        <w:t>defini</w:t>
      </w:r>
      <w:r w:rsidR="00316357" w:rsidRPr="00316357">
        <w:rPr>
          <w:lang w:val="pt-PT"/>
        </w:rPr>
        <w:t xml:space="preserve">r as nossas Entidades de </w:t>
      </w:r>
      <w:r w:rsidR="00316357">
        <w:rPr>
          <w:lang w:val="pt-PT"/>
        </w:rPr>
        <w:t xml:space="preserve">Negócio, tendo a framework definido as tabelas relacionais subjacentes. A framework gera um conjunto de código para a criação das tabelas na base de dados e também para a sua atualização sempre que o modelo é usado. Contudo a aplicação deste código (geração e alteração da estrutura) são corridos fora do programa / aplicação na consola PM&gt; e sob total controlo do programador. Para a aplicação das </w:t>
      </w:r>
      <w:r w:rsidR="00316357">
        <w:rPr>
          <w:lang w:val="pt-PT"/>
        </w:rPr>
        <w:lastRenderedPageBreak/>
        <w:t xml:space="preserve">alterações é ainda configurada a possibilidade de aplicação (ou não) caso existam dados na base de dados. </w:t>
      </w:r>
    </w:p>
    <w:p w:rsidR="00316357" w:rsidRDefault="00316357" w:rsidP="00AA5966">
      <w:pPr>
        <w:rPr>
          <w:lang w:val="pt-PT"/>
        </w:rPr>
      </w:pPr>
      <w:r>
        <w:rPr>
          <w:lang w:val="pt-PT"/>
        </w:rPr>
        <w:t xml:space="preserve">A criação e alterações da base de dados estão contidas no folder </w:t>
      </w:r>
      <w:r w:rsidRPr="00316357">
        <w:rPr>
          <w:i/>
          <w:lang w:val="pt-PT"/>
        </w:rPr>
        <w:t>Migrations</w:t>
      </w:r>
      <w:r>
        <w:rPr>
          <w:lang w:val="pt-PT"/>
        </w:rPr>
        <w:t xml:space="preserve"> onde se inclui um ficheiro de configuração inicial, para incluir dados </w:t>
      </w:r>
      <w:r w:rsidR="002837BF">
        <w:rPr>
          <w:lang w:val="pt-PT"/>
        </w:rPr>
        <w:t>semente ou</w:t>
      </w:r>
      <w:r>
        <w:rPr>
          <w:lang w:val="pt-PT"/>
        </w:rPr>
        <w:t xml:space="preserve"> para popular o modelo com dados de teste (muito útil para o desenvolvimento/debug do código que vai sendo produzido). Para controlar a aplicação das </w:t>
      </w:r>
      <w:r>
        <w:rPr>
          <w:i/>
          <w:lang w:val="pt-PT"/>
        </w:rPr>
        <w:t xml:space="preserve">migrations </w:t>
      </w:r>
      <w:r>
        <w:rPr>
          <w:lang w:val="pt-PT"/>
        </w:rPr>
        <w:t xml:space="preserve">é criada automaticamente uma tabela na base de dados onde são registados as migrações realizadas. </w:t>
      </w:r>
    </w:p>
    <w:p w:rsidR="00316357" w:rsidRDefault="00316357" w:rsidP="00AA5966">
      <w:pPr>
        <w:rPr>
          <w:lang w:val="pt-PT"/>
        </w:rPr>
      </w:pPr>
      <w:r>
        <w:rPr>
          <w:lang w:val="pt-PT"/>
        </w:rPr>
        <w:t>Ao nível da consola é possível criar pontos de migração para futuro aplicação, por exemplo em produção (a base de dados em uso está definida em Web.config).</w:t>
      </w:r>
    </w:p>
    <w:p w:rsidR="00316357" w:rsidRDefault="00316357" w:rsidP="00AA5966">
      <w:pPr>
        <w:rPr>
          <w:lang w:val="pt-PT"/>
        </w:rPr>
      </w:pPr>
      <w:r>
        <w:rPr>
          <w:lang w:val="pt-PT"/>
        </w:rPr>
        <w:t>É possível passar a controlar diretamente a base de dados (fora do controlo de Code First)</w:t>
      </w:r>
      <w:r w:rsidR="00E54C03">
        <w:rPr>
          <w:lang w:val="pt-PT"/>
        </w:rPr>
        <w:t xml:space="preserve">, mas não é recomendável (ou mesmo viável) manter os dois modelos e uma vez mudado o controlo para “manual” deverá ser mantido a partir daí. </w:t>
      </w:r>
    </w:p>
    <w:p w:rsidR="00E54C03" w:rsidRDefault="00E54C03" w:rsidP="00AA5966">
      <w:pPr>
        <w:rPr>
          <w:lang w:val="pt-PT"/>
        </w:rPr>
      </w:pPr>
      <w:r>
        <w:rPr>
          <w:lang w:val="pt-PT"/>
        </w:rPr>
        <w:t xml:space="preserve">Desta forma pareceu-nos que o code first poderá ser uma boa forma de arranque de um projeto, quando o modelo de entidades já foi pensado e existe uma linha geral de evolução para esse modelo, com passagem para um controlo </w:t>
      </w:r>
      <w:r>
        <w:rPr>
          <w:i/>
          <w:lang w:val="pt-PT"/>
        </w:rPr>
        <w:t>database first</w:t>
      </w:r>
      <w:r>
        <w:rPr>
          <w:lang w:val="pt-PT"/>
        </w:rPr>
        <w:t xml:space="preserve"> quando for </w:t>
      </w:r>
      <w:r w:rsidR="002837BF">
        <w:rPr>
          <w:lang w:val="pt-PT"/>
        </w:rPr>
        <w:t>necessário compatibilizar</w:t>
      </w:r>
      <w:r>
        <w:rPr>
          <w:lang w:val="pt-PT"/>
        </w:rPr>
        <w:t xml:space="preserve"> com produção (existência de </w:t>
      </w:r>
      <w:r w:rsidR="002837BF">
        <w:rPr>
          <w:lang w:val="pt-PT"/>
        </w:rPr>
        <w:t>dados) ou</w:t>
      </w:r>
      <w:r>
        <w:rPr>
          <w:lang w:val="pt-PT"/>
        </w:rPr>
        <w:t xml:space="preserve"> necessidades de outras aplicações, ou ainda uma metodologia / processo de trabalho centrado primeiro na definição do modelo de dados.</w:t>
      </w:r>
    </w:p>
    <w:p w:rsidR="002837BF" w:rsidRDefault="002837BF" w:rsidP="00AA5966">
      <w:pPr>
        <w:rPr>
          <w:lang w:val="pt-PT"/>
        </w:rPr>
      </w:pPr>
    </w:p>
    <w:p w:rsidR="002837BF" w:rsidRDefault="002837BF" w:rsidP="00AA5966">
      <w:pPr>
        <w:rPr>
          <w:lang w:val="pt-PT"/>
        </w:rPr>
      </w:pPr>
      <w:r>
        <w:rPr>
          <w:lang w:val="pt-PT"/>
        </w:rPr>
        <w:t xml:space="preserve">A implementação por camadas é perfeitamente identificada na estrutura do projeto estando repartida pelos </w:t>
      </w:r>
      <w:r>
        <w:rPr>
          <w:i/>
          <w:lang w:val="pt-PT"/>
        </w:rPr>
        <w:t>folders: Models</w:t>
      </w:r>
      <w:r w:rsidR="00297CA9">
        <w:rPr>
          <w:i/>
          <w:lang w:val="pt-PT"/>
        </w:rPr>
        <w:t xml:space="preserve"> e DAL</w:t>
      </w:r>
      <w:r>
        <w:rPr>
          <w:i/>
          <w:lang w:val="pt-PT"/>
        </w:rPr>
        <w:t xml:space="preserve">, Views e Controllers, </w:t>
      </w:r>
      <w:r>
        <w:rPr>
          <w:lang w:val="pt-PT"/>
        </w:rPr>
        <w:t xml:space="preserve">correspondendo à camadas de dados, </w:t>
      </w:r>
      <w:r w:rsidR="00297CA9">
        <w:rPr>
          <w:lang w:val="pt-PT"/>
        </w:rPr>
        <w:t xml:space="preserve">apresentação </w:t>
      </w:r>
      <w:r>
        <w:rPr>
          <w:lang w:val="pt-PT"/>
        </w:rPr>
        <w:t xml:space="preserve">e </w:t>
      </w:r>
      <w:r w:rsidR="00297CA9">
        <w:rPr>
          <w:lang w:val="pt-PT"/>
        </w:rPr>
        <w:t>lógica aplicacional.</w:t>
      </w:r>
    </w:p>
    <w:p w:rsidR="00297CA9" w:rsidRDefault="00297CA9" w:rsidP="00AA5966">
      <w:pPr>
        <w:rPr>
          <w:lang w:val="pt-PT"/>
        </w:rPr>
      </w:pPr>
      <w:r>
        <w:rPr>
          <w:lang w:val="pt-PT"/>
        </w:rPr>
        <w:t>No acesso aos dados na camada DAL, alguns acessos foram substituídos por chamadas a procedimentos T-SQL, por forma a dar resposta aos requisitos do enunciado e estão neste caso:</w:t>
      </w:r>
    </w:p>
    <w:p w:rsidR="00297CA9" w:rsidRDefault="00297CA9" w:rsidP="00297CA9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>O tratamento do Produto e a sua replicação, implementados por sp_inserirProduto, sp_actualizarProduto e sp_removerProduto;</w:t>
      </w:r>
    </w:p>
    <w:p w:rsidR="00297CA9" w:rsidRDefault="00297CA9" w:rsidP="00297CA9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>O tratamento de um venda e o desencadear das respetivas atividades na sede, implementados por sp_realizarVenda;</w:t>
      </w:r>
    </w:p>
    <w:p w:rsidR="00297CA9" w:rsidRDefault="00297CA9" w:rsidP="00297CA9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>O tratamento das encomendas com sp_realizarEncomenda e sp_receberEncomenda.</w:t>
      </w:r>
    </w:p>
    <w:p w:rsidR="00BD1B76" w:rsidRDefault="00BD1B76" w:rsidP="00BA746F">
      <w:pPr>
        <w:rPr>
          <w:lang w:val="pt-PT"/>
        </w:rPr>
      </w:pPr>
    </w:p>
    <w:p w:rsidR="00BD1B76" w:rsidRDefault="00BD1B76" w:rsidP="00BA746F">
      <w:pPr>
        <w:rPr>
          <w:lang w:val="pt-PT"/>
        </w:rPr>
      </w:pPr>
      <w:r>
        <w:rPr>
          <w:lang w:val="pt-PT"/>
        </w:rPr>
        <w:t>Controlo de acessos: embora a framework usada MVC gere código para o controlo de acesso e prepare a aplicação gerada para essa funcionalidade, optámos por não concluir a sua parametrização por não ser essencial ou relevante para o protótipo em causa.</w:t>
      </w:r>
    </w:p>
    <w:p w:rsidR="00BD1B76" w:rsidRDefault="00BD1B76" w:rsidP="00BA746F">
      <w:pPr>
        <w:rPr>
          <w:lang w:val="pt-PT"/>
        </w:rPr>
      </w:pPr>
    </w:p>
    <w:p w:rsidR="00BA746F" w:rsidRPr="00BA746F" w:rsidRDefault="00BA746F" w:rsidP="00BA746F">
      <w:pPr>
        <w:rPr>
          <w:lang w:val="pt-PT"/>
        </w:rPr>
      </w:pPr>
    </w:p>
    <w:p w:rsidR="00316357" w:rsidRDefault="00316357" w:rsidP="00AA5966">
      <w:pPr>
        <w:rPr>
          <w:lang w:val="pt-PT"/>
        </w:rPr>
      </w:pPr>
    </w:p>
    <w:p w:rsidR="00654960" w:rsidRDefault="00AA5966" w:rsidP="00654960">
      <w:pPr>
        <w:pStyle w:val="Heading2"/>
        <w:rPr>
          <w:lang w:val="pt-PT"/>
        </w:rPr>
      </w:pPr>
      <w:r>
        <w:rPr>
          <w:lang w:val="pt-PT"/>
        </w:rPr>
        <w:lastRenderedPageBreak/>
        <w:t>VendasReceiver</w:t>
      </w:r>
    </w:p>
    <w:p w:rsidR="006C5E13" w:rsidRDefault="00656586" w:rsidP="006C5E13">
      <w:pPr>
        <w:rPr>
          <w:lang w:val="pt-PT"/>
        </w:rPr>
      </w:pPr>
      <w:r>
        <w:rPr>
          <w:lang w:val="pt-PT"/>
        </w:rPr>
        <w:t>Este componente corre do lado da Sede e é o responsável pela extração das mensagens de Vendas colocadas nas filas dos dois grupos de lojas e a criação dos registos de Vendas na sede.</w:t>
      </w:r>
    </w:p>
    <w:p w:rsidR="00656586" w:rsidRPr="00656586" w:rsidRDefault="00656586" w:rsidP="006C5E13">
      <w:pPr>
        <w:rPr>
          <w:lang w:val="pt-PT"/>
        </w:rPr>
      </w:pPr>
      <w:r>
        <w:rPr>
          <w:lang w:val="pt-PT"/>
        </w:rPr>
        <w:t>Corre de forma autónoma da aplicação da sede a ASIVesteSede e extrai de forma transacional os registos das referidas filas. Em termos da escalabilidade, este aplicativo poderia ter várias instâncias se fosse necessário para esvaziar mais depressa as filas.</w:t>
      </w:r>
    </w:p>
    <w:p w:rsidR="006C5E13" w:rsidRDefault="006C5E13" w:rsidP="006C5E13">
      <w:pPr>
        <w:pStyle w:val="Heading2"/>
        <w:rPr>
          <w:lang w:val="pt-PT"/>
        </w:rPr>
      </w:pPr>
      <w:r>
        <w:rPr>
          <w:lang w:val="pt-PT"/>
        </w:rPr>
        <w:t>ASIVesteLoja</w:t>
      </w:r>
    </w:p>
    <w:p w:rsidR="006C5E13" w:rsidRDefault="006C5E13" w:rsidP="006C5E13">
      <w:pPr>
        <w:rPr>
          <w:lang w:val="pt-PT"/>
        </w:rPr>
      </w:pPr>
      <w:r>
        <w:rPr>
          <w:lang w:val="pt-PT"/>
        </w:rPr>
        <w:t>A aplicação a correr nas lojas tem por funcionalidade principal a “Venda” de produtos. Uma venda deverá validar o Stock disponível e deverá ser abortada se a informação de stock disponível for insuficiente para satisfazer a venda pretendida.</w:t>
      </w:r>
    </w:p>
    <w:p w:rsidR="006C5E13" w:rsidRDefault="006C5E13" w:rsidP="006C5E13">
      <w:pPr>
        <w:rPr>
          <w:lang w:val="pt-PT"/>
        </w:rPr>
      </w:pPr>
      <w:r>
        <w:rPr>
          <w:lang w:val="pt-PT"/>
        </w:rPr>
        <w:t>As vendas ocorrem em simultâneo em diversas lojas, e um produto poderá ser vendido ao mesmo tempo em diversas lojas, pelo que será necessário implementar um mecanismo de controlo de concorrência, escolhendo um dos 2 disponíveis o “pessimista” e o “</w:t>
      </w:r>
      <w:r w:rsidR="00D52071">
        <w:rPr>
          <w:lang w:val="pt-PT"/>
        </w:rPr>
        <w:t>otimista</w:t>
      </w:r>
      <w:r>
        <w:rPr>
          <w:lang w:val="pt-PT"/>
        </w:rPr>
        <w:t>”:</w:t>
      </w:r>
    </w:p>
    <w:p w:rsidR="006C5E13" w:rsidRDefault="006C5E13" w:rsidP="006C5E13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Modo “</w:t>
      </w:r>
      <w:r w:rsidR="00D52071">
        <w:rPr>
          <w:lang w:val="pt-PT"/>
        </w:rPr>
        <w:t>Pessimista</w:t>
      </w:r>
      <w:r>
        <w:rPr>
          <w:lang w:val="pt-PT"/>
        </w:rPr>
        <w:t>”:</w:t>
      </w:r>
    </w:p>
    <w:p w:rsidR="006C5E13" w:rsidRDefault="006C5E13" w:rsidP="006C5E13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Modo “</w:t>
      </w:r>
      <w:r w:rsidR="00D52071">
        <w:rPr>
          <w:lang w:val="pt-PT"/>
        </w:rPr>
        <w:t>Otimista</w:t>
      </w:r>
      <w:r>
        <w:rPr>
          <w:lang w:val="pt-PT"/>
        </w:rPr>
        <w:t>”:</w:t>
      </w:r>
    </w:p>
    <w:p w:rsidR="006C5E13" w:rsidRDefault="006C5E13" w:rsidP="006C5E13">
      <w:pPr>
        <w:rPr>
          <w:lang w:val="pt-PT"/>
        </w:rPr>
      </w:pPr>
      <w:r>
        <w:rPr>
          <w:lang w:val="pt-PT"/>
        </w:rPr>
        <w:t xml:space="preserve">Tendo em conta o tipo de negócio a nossa solução foi pela utilização do </w:t>
      </w:r>
      <w:r w:rsidR="00D52071">
        <w:rPr>
          <w:lang w:val="pt-PT"/>
        </w:rPr>
        <w:t>otimista</w:t>
      </w:r>
      <w:r>
        <w:rPr>
          <w:lang w:val="pt-PT"/>
        </w:rPr>
        <w:t>, que permite um melhor desempenho total do sistema, com um custo eventual de alguns cancelamentos de Venda no seu fecho. No modelo de negócio isso permite também informar de imediato o cliente sem criar falsas expectativas.</w:t>
      </w:r>
    </w:p>
    <w:p w:rsidR="006464DD" w:rsidRDefault="006464DD" w:rsidP="006C5E13">
      <w:pPr>
        <w:rPr>
          <w:lang w:val="pt-PT"/>
        </w:rPr>
      </w:pPr>
    </w:p>
    <w:p w:rsidR="006464DD" w:rsidRDefault="006464DD" w:rsidP="006C5E13">
      <w:pPr>
        <w:rPr>
          <w:lang w:val="pt-PT"/>
        </w:rPr>
      </w:pPr>
      <w:r>
        <w:rPr>
          <w:lang w:val="pt-PT"/>
        </w:rPr>
        <w:t xml:space="preserve">Referência de implementação de modelos de concorrência em EF MVC: </w:t>
      </w:r>
      <w:hyperlink r:id="rId11" w:history="1">
        <w:r w:rsidRPr="00432E55">
          <w:rPr>
            <w:rStyle w:val="Hyperlink"/>
            <w:lang w:val="pt-PT"/>
          </w:rPr>
          <w:t>http://www.asp.net/mvc/tutorials/getting-started-with-ef-5-using-mvc-4/handling-concurrency-with-the-entity-framework-in-an-asp-net-mvc-application</w:t>
        </w:r>
      </w:hyperlink>
    </w:p>
    <w:p w:rsidR="00656586" w:rsidRDefault="00656586" w:rsidP="00656586">
      <w:pPr>
        <w:pStyle w:val="Heading2"/>
        <w:rPr>
          <w:lang w:val="pt-PT"/>
        </w:rPr>
      </w:pPr>
      <w:r>
        <w:rPr>
          <w:lang w:val="pt-PT"/>
        </w:rPr>
        <w:t>Filas de Vendas</w:t>
      </w:r>
    </w:p>
    <w:p w:rsidR="00656586" w:rsidRDefault="00656586" w:rsidP="00656586">
      <w:pPr>
        <w:rPr>
          <w:lang w:val="pt-PT"/>
        </w:rPr>
      </w:pPr>
      <w:r>
        <w:rPr>
          <w:lang w:val="pt-PT"/>
        </w:rPr>
        <w:t>As filas de vendas são o mecanismo escolhido para o desacoplamento temporal entre os grupos de lojas e a sede. Também permitiriam um desacoplamento tecnológico, que neste caso não é necessário.</w:t>
      </w:r>
    </w:p>
    <w:p w:rsidR="006464DD" w:rsidRDefault="00656586" w:rsidP="000F5E0F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As filas criadas foram duas </w:t>
      </w:r>
      <w:r>
        <w:rPr>
          <w:i/>
          <w:lang w:val="pt-PT"/>
        </w:rPr>
        <w:t xml:space="preserve">queueLSC </w:t>
      </w:r>
      <w:r>
        <w:rPr>
          <w:lang w:val="pt-PT"/>
        </w:rPr>
        <w:t xml:space="preserve"> e </w:t>
      </w:r>
      <w:r>
        <w:rPr>
          <w:i/>
          <w:lang w:val="pt-PT"/>
        </w:rPr>
        <w:t xml:space="preserve">queueLHD </w:t>
      </w:r>
      <w:r>
        <w:rPr>
          <w:lang w:val="pt-PT"/>
        </w:rPr>
        <w:t xml:space="preserve"> uma para cada grupo de lojas “Loja Senhora e Criança” e “Loja Homem e Desportista” respetivamente. E</w:t>
      </w:r>
      <w:r w:rsidR="00C27A7F">
        <w:rPr>
          <w:lang w:val="pt-PT"/>
        </w:rPr>
        <w:t xml:space="preserve"> são filas Privadas e transacionais e foram usados os valores default para os parâmetros </w:t>
      </w:r>
      <w:r w:rsidR="00C27A7F">
        <w:rPr>
          <w:i/>
          <w:lang w:val="pt-PT"/>
        </w:rPr>
        <w:t>receiveRetryCount, maxRetryCycles, retryCycleDelay e receiveErrorHandling</w:t>
      </w:r>
      <w:r w:rsidR="000F5E0F">
        <w:rPr>
          <w:lang w:val="pt-PT"/>
        </w:rPr>
        <w:t xml:space="preserve">. No ambiente de simulação usado o computador não fazia parte de um domínio e não tinha Active Directory instalada, pelo que </w:t>
      </w:r>
      <w:r w:rsidR="000F5E0F">
        <w:rPr>
          <w:i/>
          <w:lang w:val="pt-PT"/>
        </w:rPr>
        <w:t xml:space="preserve">transport security </w:t>
      </w:r>
      <w:r w:rsidR="000F5E0F">
        <w:rPr>
          <w:lang w:val="pt-PT"/>
        </w:rPr>
        <w:t>está desligado.</w:t>
      </w:r>
    </w:p>
    <w:p w:rsidR="000F5E0F" w:rsidRDefault="000F5E0F" w:rsidP="000F5E0F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 leitura das filas é feita diretamente da sua origem (server do gr</w:t>
      </w:r>
      <w:r w:rsidR="0020256B">
        <w:rPr>
          <w:lang w:val="pt-PT"/>
        </w:rPr>
        <w:t>upo de loja respetivo), uma implementação alternativa poderia ser a implementação de filas também na sede e usar os mecanismos de transporte entre filas para colocar nessas filas as vendas recebidas nas filas das lojas, criando um cenário de um message bus.</w:t>
      </w:r>
    </w:p>
    <w:p w:rsidR="0020256B" w:rsidRPr="000F5E0F" w:rsidRDefault="0020256B" w:rsidP="000F5E0F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:rsidR="00FB1F5F" w:rsidRPr="00CE7A88" w:rsidRDefault="00FB1F5F">
      <w:pPr>
        <w:pStyle w:val="Heading1"/>
        <w:rPr>
          <w:lang w:val="pt-PT"/>
        </w:rPr>
      </w:pPr>
      <w:r w:rsidRPr="00CE7A88">
        <w:rPr>
          <w:lang w:val="pt-PT"/>
        </w:rPr>
        <w:lastRenderedPageBreak/>
        <w:t>“Deployment”</w:t>
      </w:r>
    </w:p>
    <w:p w:rsidR="00FB1F5F" w:rsidRPr="001156F0" w:rsidRDefault="00FB1F5F">
      <w:pPr>
        <w:pStyle w:val="Heading1"/>
        <w:rPr>
          <w:lang w:val="pt-PT"/>
        </w:rPr>
      </w:pPr>
      <w:r w:rsidRPr="00CE7A88">
        <w:rPr>
          <w:lang w:val="pt-PT"/>
        </w:rPr>
        <w:t>Opções: Alta Disponibil</w:t>
      </w:r>
      <w:r w:rsidRPr="001156F0">
        <w:rPr>
          <w:lang w:val="pt-PT"/>
        </w:rPr>
        <w:t>idade e Escalabilidade</w:t>
      </w:r>
    </w:p>
    <w:p w:rsidR="00FB1F5F" w:rsidRPr="006C5E13" w:rsidRDefault="00FB1F5F" w:rsidP="00251A1A">
      <w:pPr>
        <w:pStyle w:val="Heading1"/>
        <w:pBdr>
          <w:bottom w:val="none" w:sz="0" w:space="0" w:color="auto"/>
        </w:pBdr>
        <w:rPr>
          <w:lang w:val="pt-PT"/>
        </w:rPr>
      </w:pPr>
      <w:r w:rsidRPr="006C5E13">
        <w:rPr>
          <w:lang w:val="pt-PT"/>
        </w:rPr>
        <w:t>Notas Finais</w:t>
      </w:r>
    </w:p>
    <w:p w:rsidR="00E43F33" w:rsidRPr="006C5E13" w:rsidRDefault="00E43F33" w:rsidP="00251A1A">
      <w:pPr>
        <w:rPr>
          <w:lang w:val="pt-PT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C9A43F" wp14:editId="37AEC926">
                <wp:simplePos x="0" y="0"/>
                <wp:positionH relativeFrom="column">
                  <wp:posOffset>3409950</wp:posOffset>
                </wp:positionH>
                <wp:positionV relativeFrom="paragraph">
                  <wp:posOffset>5866130</wp:posOffset>
                </wp:positionV>
                <wp:extent cx="0" cy="200025"/>
                <wp:effectExtent l="76200" t="3810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7E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5pt;margin-top:461.9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" strokecolor="#f07f09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77C7D" wp14:editId="681F9E66">
                <wp:simplePos x="0" y="0"/>
                <wp:positionH relativeFrom="column">
                  <wp:posOffset>1562100</wp:posOffset>
                </wp:positionH>
                <wp:positionV relativeFrom="paragraph">
                  <wp:posOffset>5923280</wp:posOffset>
                </wp:positionV>
                <wp:extent cx="0" cy="200025"/>
                <wp:effectExtent l="76200" t="3810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E41FC" id="Straight Arrow Connector 8" o:spid="_x0000_s1026" type="#_x0000_t32" style="position:absolute;margin-left:123pt;margin-top:466.4pt;width:0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" strokecolor="#f07f09 [3204]" strokeweight=".5pt">
                <v:stroke startarrow="block" endarrow="block" joinstyle="miter"/>
              </v:shape>
            </w:pict>
          </mc:Fallback>
        </mc:AlternateContent>
      </w:r>
    </w:p>
    <w:p w:rsidR="00327962" w:rsidRPr="006C5E13" w:rsidRDefault="00327962" w:rsidP="00327962">
      <w:pPr>
        <w:pStyle w:val="Heading1"/>
        <w:pBdr>
          <w:bottom w:val="none" w:sz="0" w:space="0" w:color="auto"/>
        </w:pBdr>
        <w:rPr>
          <w:lang w:val="pt-PT"/>
        </w:rPr>
      </w:pPr>
      <w:r>
        <w:rPr>
          <w:lang w:val="pt-PT"/>
        </w:rPr>
        <w:t>Referências</w:t>
      </w:r>
    </w:p>
    <w:p w:rsidR="00E43F33" w:rsidRDefault="00B02822" w:rsidP="00E43F33">
      <w:r w:rsidRPr="00B02822">
        <w:t xml:space="preserve">Best Practices for Queued Communications - </w:t>
      </w:r>
      <w:hyperlink r:id="rId12" w:history="1">
        <w:r w:rsidRPr="00321060">
          <w:rPr>
            <w:rStyle w:val="Hyperlink"/>
          </w:rPr>
          <w:t>http://msdn.microsoft.com/en-us/library/ms731093(v=vs.110).aspx</w:t>
        </w:r>
      </w:hyperlink>
    </w:p>
    <w:p w:rsidR="00327962" w:rsidRDefault="00B02822" w:rsidP="00327962">
      <w:r>
        <w:t xml:space="preserve">Queues Overview - </w:t>
      </w:r>
      <w:hyperlink r:id="rId13" w:history="1">
        <w:r w:rsidRPr="00321060">
          <w:rPr>
            <w:rStyle w:val="Hyperlink"/>
          </w:rPr>
          <w:t>http://msdn.microsoft.com/en-us/library/ms733789(v=vs.110).aspx</w:t>
        </w:r>
      </w:hyperlink>
    </w:p>
    <w:p w:rsidR="00B02822" w:rsidRPr="00327962" w:rsidRDefault="00EB1A11" w:rsidP="00327962">
      <w:r w:rsidRPr="00327962">
        <w:rPr>
          <w:sz w:val="20"/>
          <w:szCs w:val="20"/>
        </w:rPr>
        <w:t>Microsoft Application Architecture Guide – 2nd E</w:t>
      </w:r>
      <w:r w:rsidR="00327962" w:rsidRPr="00327962">
        <w:rPr>
          <w:sz w:val="20"/>
          <w:szCs w:val="20"/>
        </w:rPr>
        <w:t xml:space="preserve">dition </w:t>
      </w:r>
    </w:p>
    <w:p w:rsidR="00E43F33" w:rsidRDefault="00327962" w:rsidP="00E43F33">
      <w:r>
        <w:t>Programming Entity Framework DbContext – Julia Lerman &amp; Rowan Miller – O’Reilly</w:t>
      </w:r>
    </w:p>
    <w:p w:rsidR="00327962" w:rsidRDefault="00327962" w:rsidP="00E43F33">
      <w:r>
        <w:t>Programming ASP.NET MVC 4 – Jess Chadwick, Todd Snyder &amp; Hrusikesh Panda – O’Reilly</w:t>
      </w:r>
    </w:p>
    <w:p w:rsidR="00327962" w:rsidRPr="00327962" w:rsidRDefault="00327962" w:rsidP="00E43F33"/>
    <w:p w:rsidR="00E43F33" w:rsidRPr="00327962" w:rsidRDefault="00E43F33" w:rsidP="00E43F33"/>
    <w:p w:rsidR="00E43F33" w:rsidRPr="00327962" w:rsidRDefault="00E43F33" w:rsidP="00E43F33"/>
    <w:p w:rsidR="00E43F33" w:rsidRPr="00327962" w:rsidRDefault="00E43F33" w:rsidP="00E43F33">
      <w:pPr>
        <w:tabs>
          <w:tab w:val="left" w:pos="1140"/>
        </w:tabs>
      </w:pPr>
      <w:r w:rsidRPr="00327962">
        <w:tab/>
      </w:r>
    </w:p>
    <w:p w:rsidR="00E43F33" w:rsidRPr="00327962" w:rsidRDefault="00E43F33" w:rsidP="00E43F33"/>
    <w:p w:rsidR="00E43F33" w:rsidRPr="00327962" w:rsidRDefault="00E43F33" w:rsidP="00E43F33"/>
    <w:p w:rsidR="00E43F33" w:rsidRPr="00327962" w:rsidRDefault="00E43F33" w:rsidP="00E43F33"/>
    <w:p w:rsidR="00E43F33" w:rsidRPr="00327962" w:rsidRDefault="00E43F33" w:rsidP="00E43F33"/>
    <w:p w:rsidR="00E43F33" w:rsidRPr="00327962" w:rsidRDefault="00E43F33" w:rsidP="00E43F33"/>
    <w:p w:rsidR="00251A1A" w:rsidRPr="00327962" w:rsidRDefault="00E43F33" w:rsidP="00E43F33">
      <w:pPr>
        <w:tabs>
          <w:tab w:val="left" w:pos="1125"/>
        </w:tabs>
      </w:pPr>
      <w:r w:rsidRPr="00327962">
        <w:tab/>
      </w:r>
    </w:p>
    <w:sectPr w:rsidR="00251A1A" w:rsidRPr="003279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80A" w:rsidRDefault="0067380A" w:rsidP="00E43F33">
      <w:pPr>
        <w:spacing w:after="0" w:line="240" w:lineRule="auto"/>
      </w:pPr>
      <w:r>
        <w:separator/>
      </w:r>
    </w:p>
  </w:endnote>
  <w:endnote w:type="continuationSeparator" w:id="0">
    <w:p w:rsidR="0067380A" w:rsidRDefault="0067380A" w:rsidP="00E4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80A" w:rsidRDefault="0067380A" w:rsidP="00E43F33">
      <w:pPr>
        <w:spacing w:after="0" w:line="240" w:lineRule="auto"/>
      </w:pPr>
      <w:r>
        <w:separator/>
      </w:r>
    </w:p>
  </w:footnote>
  <w:footnote w:type="continuationSeparator" w:id="0">
    <w:p w:rsidR="0067380A" w:rsidRDefault="0067380A" w:rsidP="00E43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A167A71"/>
    <w:multiLevelType w:val="hybridMultilevel"/>
    <w:tmpl w:val="3BCA1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F1DBC"/>
    <w:multiLevelType w:val="hybridMultilevel"/>
    <w:tmpl w:val="EF22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34E4F"/>
    <w:multiLevelType w:val="hybridMultilevel"/>
    <w:tmpl w:val="DF1E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D6DD1"/>
    <w:multiLevelType w:val="hybridMultilevel"/>
    <w:tmpl w:val="87EE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70D9E"/>
    <w:multiLevelType w:val="hybridMultilevel"/>
    <w:tmpl w:val="4FAE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3"/>
  </w:num>
  <w:num w:numId="15">
    <w:abstractNumId w:val="2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5F"/>
    <w:rsid w:val="000F5E0F"/>
    <w:rsid w:val="001156F0"/>
    <w:rsid w:val="001930FC"/>
    <w:rsid w:val="001C0FD6"/>
    <w:rsid w:val="0020256B"/>
    <w:rsid w:val="00251A1A"/>
    <w:rsid w:val="002837BF"/>
    <w:rsid w:val="00297CA9"/>
    <w:rsid w:val="00316357"/>
    <w:rsid w:val="00327962"/>
    <w:rsid w:val="00375E96"/>
    <w:rsid w:val="006464DD"/>
    <w:rsid w:val="00654960"/>
    <w:rsid w:val="00656586"/>
    <w:rsid w:val="0067380A"/>
    <w:rsid w:val="006C5E13"/>
    <w:rsid w:val="007F7AB5"/>
    <w:rsid w:val="009906C3"/>
    <w:rsid w:val="00A63DCA"/>
    <w:rsid w:val="00AA5966"/>
    <w:rsid w:val="00AD2C56"/>
    <w:rsid w:val="00B02822"/>
    <w:rsid w:val="00BA746F"/>
    <w:rsid w:val="00BD1B76"/>
    <w:rsid w:val="00C27A7F"/>
    <w:rsid w:val="00CE7A88"/>
    <w:rsid w:val="00D52071"/>
    <w:rsid w:val="00DD15BA"/>
    <w:rsid w:val="00DF4131"/>
    <w:rsid w:val="00E43F33"/>
    <w:rsid w:val="00E54C03"/>
    <w:rsid w:val="00EB1A11"/>
    <w:rsid w:val="00EF10DB"/>
    <w:rsid w:val="00FB1F5F"/>
    <w:rsid w:val="00FC3D21"/>
    <w:rsid w:val="00FF337D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E7E09-6CDA-4B06-BC5D-86DB0D25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A1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F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F33"/>
  </w:style>
  <w:style w:type="paragraph" w:styleId="Footer">
    <w:name w:val="footer"/>
    <w:basedOn w:val="Normal"/>
    <w:link w:val="FooterChar"/>
    <w:uiPriority w:val="99"/>
    <w:unhideWhenUsed/>
    <w:rsid w:val="00E4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F33"/>
  </w:style>
  <w:style w:type="character" w:styleId="Hyperlink">
    <w:name w:val="Hyperlink"/>
    <w:basedOn w:val="DefaultParagraphFont"/>
    <w:uiPriority w:val="99"/>
    <w:unhideWhenUsed/>
    <w:rsid w:val="006464DD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sdn.microsoft.com/en-us/library/ms733789(v=vs.110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ms731093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p.net/mvc/tutorials/getting-started-with-ef-5-using-mvc-4/handling-concurrency-with-the-entity-framework-in-an-asp-net-mvc-applic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eric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9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Frederico Ferreira</dc:creator>
  <cp:keywords/>
  <cp:lastModifiedBy>Microsoft account</cp:lastModifiedBy>
  <cp:revision>2</cp:revision>
  <dcterms:created xsi:type="dcterms:W3CDTF">2014-02-10T15:42:00Z</dcterms:created>
  <dcterms:modified xsi:type="dcterms:W3CDTF">2014-02-10T15:42:00Z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