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CFCC4" w14:textId="77777777" w:rsid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  <w:bookmarkStart w:id="0" w:name="_GoBack"/>
      <w:bookmarkEnd w:id="0"/>
    </w:p>
    <w:p w14:paraId="62699A55" w14:textId="77777777" w:rsidR="005E2A44" w:rsidRP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  <w:r w:rsidRPr="005E2A44">
        <w:rPr>
          <w:rFonts w:ascii="Segoe UI Light" w:hAnsi="Segoe UI Light"/>
          <w:sz w:val="28"/>
          <w:szCs w:val="28"/>
        </w:rPr>
        <w:t>Mestrado em Engenharia Informática e de Computadores</w:t>
      </w:r>
    </w:p>
    <w:p w14:paraId="08529263" w14:textId="77777777" w:rsidR="008D5B89" w:rsidRDefault="008D5B89" w:rsidP="00763956">
      <w:pPr>
        <w:jc w:val="center"/>
      </w:pPr>
    </w:p>
    <w:p w14:paraId="62C69BD5" w14:textId="77777777" w:rsidR="005E2A44" w:rsidRDefault="005E2A44" w:rsidP="00763956">
      <w:pPr>
        <w:jc w:val="center"/>
      </w:pPr>
    </w:p>
    <w:p w14:paraId="7855193C" w14:textId="77777777" w:rsidR="00EF2E90" w:rsidRPr="00EF2E90" w:rsidRDefault="00EF2E90" w:rsidP="00EF2E90">
      <w:pPr>
        <w:jc w:val="center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SIAD - </w:t>
      </w:r>
      <w:r w:rsidRPr="00EF2E90">
        <w:rPr>
          <w:rFonts w:ascii="Segoe UI Light" w:hAnsi="Segoe UI Light"/>
          <w:sz w:val="28"/>
          <w:szCs w:val="28"/>
        </w:rPr>
        <w:t>Sistemas de Informação para Apoio à Decisão</w:t>
      </w:r>
    </w:p>
    <w:p w14:paraId="73B61159" w14:textId="77777777" w:rsidR="003B4E54" w:rsidRDefault="003B4E54" w:rsidP="00F152B4"/>
    <w:p w14:paraId="2AC47B98" w14:textId="77777777" w:rsidR="00EF2E90" w:rsidRDefault="00BD33C0" w:rsidP="00EF2E90">
      <w:pPr>
        <w:spacing w:before="120"/>
        <w:jc w:val="center"/>
        <w:rPr>
          <w:rFonts w:ascii="Segoe UI" w:hAnsi="Segoe UI" w:cs="Arial"/>
        </w:rPr>
      </w:pPr>
      <w:r>
        <w:rPr>
          <w:rFonts w:ascii="Segoe UI" w:hAnsi="Segoe UI" w:cs="Arial"/>
        </w:rPr>
        <w:pict w14:anchorId="5850D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"/>
          </v:shape>
        </w:pic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1780"/>
        <w:gridCol w:w="6598"/>
      </w:tblGrid>
      <w:tr w:rsidR="00375290" w:rsidRPr="00025FD8" w14:paraId="195F09AD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vAlign w:val="center"/>
          </w:tcPr>
          <w:p w14:paraId="4EC63E39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Assunto:</w:t>
            </w:r>
          </w:p>
        </w:tc>
        <w:tc>
          <w:tcPr>
            <w:tcW w:w="6538" w:type="dxa"/>
            <w:vAlign w:val="center"/>
          </w:tcPr>
          <w:p w14:paraId="264DFFE7" w14:textId="77777777" w:rsidR="00375290" w:rsidRPr="00025FD8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 xml:space="preserve">Trabalho de SIAD – </w:t>
            </w:r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BIT (Bikes In Transit) - Fase 1 e 2</w:t>
            </w:r>
          </w:p>
        </w:tc>
      </w:tr>
      <w:tr w:rsidR="00375290" w:rsidRPr="003022DE" w14:paraId="57DEE33B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E02F3A2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Departamento: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14:paraId="02497A21" w14:textId="77777777"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>DEETC</w:t>
            </w:r>
          </w:p>
        </w:tc>
      </w:tr>
      <w:tr w:rsidR="00375290" w:rsidRPr="003022DE" w14:paraId="52E7EA79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C044D3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Última Revisão: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14:paraId="171D1CD6" w14:textId="77777777"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2013/0</w:t>
            </w:r>
            <w:r w:rsidR="00E1216D">
              <w:rPr>
                <w:rFonts w:ascii="Segoe UI Light" w:hAnsi="Segoe UI Light"/>
                <w:b/>
                <w:color w:val="7F7F7F" w:themeColor="text1" w:themeTint="80"/>
              </w:rPr>
              <w:t>5</w:t>
            </w: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/</w:t>
            </w:r>
            <w:r w:rsidR="00E1216D">
              <w:rPr>
                <w:rFonts w:ascii="Segoe UI Light" w:hAnsi="Segoe UI Light"/>
                <w:b/>
                <w:color w:val="7F7F7F" w:themeColor="text1" w:themeTint="80"/>
              </w:rPr>
              <w:t>05</w:t>
            </w:r>
          </w:p>
        </w:tc>
      </w:tr>
    </w:tbl>
    <w:p w14:paraId="261B0EA8" w14:textId="77777777" w:rsidR="00EF2E90" w:rsidRDefault="00BD33C0" w:rsidP="00EF2E90">
      <w:pPr>
        <w:spacing w:before="240" w:after="240"/>
        <w:rPr>
          <w:rFonts w:ascii="Segoe UI" w:hAnsi="Segoe UI" w:cs="Arial"/>
        </w:rPr>
      </w:pPr>
      <w:r>
        <w:rPr>
          <w:rFonts w:ascii="Segoe UI" w:hAnsi="Segoe UI" w:cs="Arial"/>
        </w:rPr>
        <w:pict w14:anchorId="31497C59">
          <v:shape id="_x0000_i1026" type="#_x0000_t75" style="width:6in;height:7.2pt" o:hrpct="0" o:hr="t">
            <v:imagedata r:id="rId8" o:title=""/>
          </v:shape>
        </w:pict>
      </w:r>
    </w:p>
    <w:p w14:paraId="770E0FAE" w14:textId="77777777" w:rsidR="00EF2E90" w:rsidRDefault="00EF2E90">
      <w:pPr>
        <w:autoSpaceDE/>
        <w:autoSpaceDN/>
        <w:adjustRightInd/>
        <w:spacing w:after="0" w:line="240" w:lineRule="auto"/>
        <w:jc w:val="left"/>
      </w:pPr>
    </w:p>
    <w:p w14:paraId="717C7F71" w14:textId="77777777" w:rsidR="00F36861" w:rsidRDefault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  <w:r w:rsidRPr="00F36861">
        <w:rPr>
          <w:rFonts w:ascii="Segoe UI Light" w:hAnsi="Segoe UI Light"/>
          <w:sz w:val="20"/>
          <w:szCs w:val="20"/>
        </w:rPr>
        <w:t>Resumo:</w:t>
      </w:r>
    </w:p>
    <w:p w14:paraId="50320E5B" w14:textId="77777777" w:rsidR="00F36861" w:rsidRDefault="00F36861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2B5DA016" w14:textId="77777777" w:rsidR="00052554" w:rsidRDefault="00052554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41D33C77" w14:textId="77777777"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5FC37E37" w14:textId="77777777"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69CDEDC7" w14:textId="77777777" w:rsidR="009A586B" w:rsidRDefault="009A586B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</w:p>
    <w:p w14:paraId="1C27D76B" w14:textId="77777777" w:rsidR="00EF2E90" w:rsidRPr="0083351E" w:rsidRDefault="00EF2E90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  <w:r w:rsidRPr="0083351E">
        <w:rPr>
          <w:rFonts w:ascii="Segoe UI Light" w:hAnsi="Segoe UI Light"/>
          <w:b/>
          <w:color w:val="7F7F7F" w:themeColor="text1" w:themeTint="80"/>
        </w:rPr>
        <w:t>Controlo de versões</w:t>
      </w:r>
      <w:r w:rsidR="00375290" w:rsidRPr="0083351E">
        <w:rPr>
          <w:rFonts w:ascii="Segoe UI Light" w:hAnsi="Segoe UI Light"/>
          <w:b/>
          <w:color w:val="7F7F7F" w:themeColor="text1" w:themeTint="80"/>
        </w:rPr>
        <w:t>:</w: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939"/>
        <w:gridCol w:w="416"/>
        <w:gridCol w:w="1524"/>
        <w:gridCol w:w="1939"/>
        <w:gridCol w:w="1493"/>
        <w:gridCol w:w="2067"/>
      </w:tblGrid>
      <w:tr w:rsidR="00375290" w:rsidRPr="004F40C5" w14:paraId="53AA337D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F7FDB78" w14:textId="77777777"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Grupo nº</w:t>
            </w: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27135BE5" w14:textId="77777777" w:rsidR="00375290" w:rsidRPr="004F40C5" w:rsidRDefault="004F40C5" w:rsidP="0083351E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7066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CB916BE" w14:textId="77777777"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Frederico Ferreira</w:t>
            </w:r>
          </w:p>
        </w:tc>
      </w:tr>
      <w:tr w:rsidR="004F40C5" w:rsidRPr="004F40C5" w14:paraId="10BF757B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38632A7" w14:textId="77777777"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0E520E42" w14:textId="77777777"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14940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CF9A86E" w14:textId="77777777"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Angelo Borges</w:t>
            </w:r>
          </w:p>
        </w:tc>
      </w:tr>
      <w:tr w:rsidR="004F40C5" w:rsidRPr="004F40C5" w14:paraId="554386DE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0AAA5B" w14:textId="77777777"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60362126" w14:textId="77777777"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32342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7A2A292" w14:textId="77777777"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Rui Miranda</w:t>
            </w:r>
          </w:p>
        </w:tc>
      </w:tr>
      <w:tr w:rsidR="004F40C5" w:rsidRPr="004F40C5" w14:paraId="25200556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A99C599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Versão</w:t>
            </w:r>
          </w:p>
        </w:tc>
        <w:tc>
          <w:tcPr>
            <w:tcW w:w="1900" w:type="dxa"/>
            <w:gridSpan w:val="2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83E34FC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Autor</w:t>
            </w:r>
          </w:p>
        </w:tc>
        <w:tc>
          <w:tcPr>
            <w:tcW w:w="1899" w:type="dxa"/>
            <w:shd w:val="clear" w:color="auto" w:fill="D9D9D9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14:paraId="25835614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Revisão</w:t>
            </w:r>
          </w:p>
        </w:tc>
        <w:tc>
          <w:tcPr>
            <w:tcW w:w="145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A8A0F63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Data</w:t>
            </w:r>
          </w:p>
        </w:tc>
        <w:tc>
          <w:tcPr>
            <w:tcW w:w="200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D7D25CD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Observações</w:t>
            </w:r>
          </w:p>
        </w:tc>
      </w:tr>
      <w:tr w:rsidR="004F40C5" w:rsidRPr="004F40C5" w14:paraId="42649F3B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vAlign w:val="center"/>
          </w:tcPr>
          <w:p w14:paraId="5879823E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1.0</w:t>
            </w:r>
          </w:p>
        </w:tc>
        <w:tc>
          <w:tcPr>
            <w:tcW w:w="1900" w:type="dxa"/>
            <w:gridSpan w:val="2"/>
            <w:vAlign w:val="center"/>
          </w:tcPr>
          <w:p w14:paraId="488661BC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14:paraId="666041A3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Mar>
              <w:left w:w="11" w:type="dxa"/>
              <w:right w:w="11" w:type="dxa"/>
            </w:tcMar>
            <w:vAlign w:val="center"/>
          </w:tcPr>
          <w:p w14:paraId="15C2E9FA" w14:textId="77777777" w:rsidR="004F40C5" w:rsidRPr="004F40C5" w:rsidRDefault="004F40C5" w:rsidP="00067A8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2013/03/09</w:t>
            </w:r>
          </w:p>
        </w:tc>
        <w:tc>
          <w:tcPr>
            <w:tcW w:w="2007" w:type="dxa"/>
            <w:tcMar>
              <w:left w:w="11" w:type="dxa"/>
              <w:right w:w="11" w:type="dxa"/>
            </w:tcMar>
            <w:vAlign w:val="center"/>
          </w:tcPr>
          <w:p w14:paraId="7196D48A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5065D6" w:rsidRPr="004F40C5" w14:paraId="0D90EB43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93D5FE5" w14:textId="53B80D2A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</w:t>
            </w:r>
            <w:r>
              <w:rPr>
                <w:rFonts w:ascii="Segoe UI Light" w:hAnsi="Segoe UI Light"/>
                <w:color w:val="808080"/>
                <w:sz w:val="18"/>
                <w:szCs w:val="18"/>
              </w:rPr>
              <w:t>1</w:t>
            </w:r>
          </w:p>
        </w:tc>
        <w:tc>
          <w:tcPr>
            <w:tcW w:w="1900" w:type="dxa"/>
            <w:gridSpan w:val="2"/>
            <w:tcMar>
              <w:top w:w="43" w:type="dxa"/>
              <w:bottom w:w="43" w:type="dxa"/>
            </w:tcMar>
            <w:vAlign w:val="center"/>
          </w:tcPr>
          <w:p w14:paraId="32949648" w14:textId="49AFB02C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vAlign w:val="center"/>
          </w:tcPr>
          <w:p w14:paraId="09560394" w14:textId="330C1706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vAlign w:val="center"/>
          </w:tcPr>
          <w:p w14:paraId="43D3F9D1" w14:textId="5C8D8ACB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2013/04</w:t>
            </w: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/</w:t>
            </w: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05</w:t>
            </w:r>
          </w:p>
        </w:tc>
        <w:tc>
          <w:tcPr>
            <w:tcW w:w="2007" w:type="dxa"/>
            <w:vAlign w:val="center"/>
          </w:tcPr>
          <w:p w14:paraId="3623917B" w14:textId="77777777" w:rsidR="005065D6" w:rsidRPr="004F40C5" w:rsidRDefault="005065D6" w:rsidP="005065D6">
            <w:pPr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5065D6" w:rsidRPr="004F40C5" w14:paraId="3EFB0D3F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B9E1913" w14:textId="179002EA" w:rsidR="005065D6" w:rsidRPr="004F40C5" w:rsidRDefault="005065D6" w:rsidP="005065D6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</w:t>
            </w:r>
            <w:r>
              <w:rPr>
                <w:rFonts w:ascii="Segoe UI Light" w:hAnsi="Segoe UI Light"/>
                <w:color w:val="808080"/>
                <w:sz w:val="18"/>
                <w:szCs w:val="18"/>
              </w:rPr>
              <w:t>2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4B349610" w14:textId="6B13CAF1" w:rsidR="005065D6" w:rsidRPr="004F40C5" w:rsidRDefault="005065D6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3B6DCB70" w14:textId="296E32B5" w:rsidR="005065D6" w:rsidRPr="004F40C5" w:rsidRDefault="005065D6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E22698A" w14:textId="73C47F74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2013/05</w:t>
            </w: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/</w:t>
            </w: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06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937DBE1" w14:textId="77777777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</w:tbl>
    <w:p w14:paraId="403800CE" w14:textId="77777777" w:rsidR="003022DE" w:rsidRPr="009A586B" w:rsidRDefault="003022DE">
      <w:pPr>
        <w:rPr>
          <w:sz w:val="16"/>
          <w:szCs w:val="16"/>
        </w:rPr>
      </w:pPr>
    </w:p>
    <w:bookmarkStart w:id="1" w:name="_Toc325215796" w:displacedByCustomXml="next"/>
    <w:bookmarkStart w:id="2" w:name="_Toc325309290" w:displacedByCustomXml="next"/>
    <w:sdt>
      <w:sdtPr>
        <w:rPr>
          <w:b w:val="0"/>
          <w:bCs w:val="0"/>
          <w:color w:val="auto"/>
          <w:sz w:val="22"/>
          <w:szCs w:val="22"/>
        </w:rPr>
        <w:id w:val="-701165684"/>
        <w:docPartObj>
          <w:docPartGallery w:val="Table of Contents"/>
          <w:docPartUnique/>
        </w:docPartObj>
      </w:sdtPr>
      <w:sdtEndPr/>
      <w:sdtContent>
        <w:p w14:paraId="3F83AD49" w14:textId="71ED59EE" w:rsidR="006C40CA" w:rsidRPr="005065D6" w:rsidRDefault="005065D6" w:rsidP="009D525B">
          <w:pPr>
            <w:pStyle w:val="Caption"/>
            <w:rPr>
              <w:rFonts w:ascii="Segoe UI Light" w:hAnsi="Segoe UI Light"/>
              <w:color w:val="auto"/>
            </w:rPr>
          </w:pPr>
          <w:r w:rsidRPr="005065D6">
            <w:rPr>
              <w:rStyle w:val="SubtitleChar"/>
              <w:rFonts w:ascii="Segoe UI Light" w:hAnsi="Segoe UI Light"/>
              <w:color w:val="auto"/>
            </w:rPr>
            <w:t>Índice</w:t>
          </w:r>
        </w:p>
        <w:p w14:paraId="1BE52462" w14:textId="77777777" w:rsidR="00B35062" w:rsidRDefault="004418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6C40CA">
            <w:instrText xml:space="preserve"> TOC \o "1-3" \h \z \u </w:instrText>
          </w:r>
          <w:r>
            <w:fldChar w:fldCharType="separate"/>
          </w:r>
          <w:hyperlink w:anchor="_Toc355640736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</w:t>
            </w:r>
            <w:r w:rsidR="00B3506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Síntese do Caso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_Toc355640736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0B19712" w14:textId="77777777" w:rsidR="00B35062" w:rsidRDefault="00BD33C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37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1.1.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Primeira Fase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_Toc355640737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77FD74B6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38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1.1.1.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Requisitos Mínimos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_Toc355640738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1736EE4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39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1.1.2.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Objectivos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_Toc355640739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471F592" w14:textId="77777777" w:rsidR="00B35062" w:rsidRDefault="00BD33C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40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1.2.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Segunda Fase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_Toc355640740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6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32E6CC97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41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1.2.1.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Requisitos Mínimos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_Toc355640741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6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B437B92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42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1.2.2.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Objectivos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_Toc355640742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6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6E86B27" w14:textId="77777777" w:rsidR="00B35062" w:rsidRDefault="00BD33C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43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1.3.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Notas para a Implementação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_Toc355640743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D638C36" w14:textId="77777777" w:rsidR="00B35062" w:rsidRDefault="00BD33C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5640744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2.</w:t>
            </w:r>
            <w:r w:rsidR="00B3506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Análise do Problema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_Toc355640744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8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F06D3AD" w14:textId="77777777" w:rsidR="00B35062" w:rsidRDefault="00BD33C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45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2.1.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Modelo Lógico do sistema Operacional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_Toc355640745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8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3F36871" w14:textId="77777777" w:rsidR="00B35062" w:rsidRDefault="00BD33C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46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2.2.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Classificação das entidades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_Toc355640746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8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3BFA93AA" w14:textId="77777777" w:rsidR="00B35062" w:rsidRDefault="00BD33C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5640747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</w:t>
            </w:r>
            <w:r w:rsidR="00B3506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Arquitectura da Solução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_Toc355640747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9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6FFA7B8" w14:textId="77777777" w:rsidR="00B35062" w:rsidRDefault="00BD33C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48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Processo de Negócio “Operacional”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_Toc355640748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10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68D1F1D8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49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3.1.1.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Identificação de Hierarquias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_Toc355640749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10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937C78E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0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3.1.2.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Produção dos modelos multidimensionais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_Toc355640750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10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BEF757E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1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3.1.3.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Data Data Profiling e Assunções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_Toc355640751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11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3C7B339F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2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3.1.4.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Arquitetura do Datamart “Operacional”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_Toc355640752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13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D78343A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3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3.1.5.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Operacoes.Morada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_Toc355640753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14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67786A43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4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3.1.6.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Operacoes.TipoServico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_Toc355640754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14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1917A56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5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3.1.7.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Operacoes.Cliente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_Toc355640755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14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50F0199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6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3.1.8.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Operacoes.Funcionario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_Toc355640756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7BBD0193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7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3.1.9.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Operacoes.Data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_Toc355640757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CF2710C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8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3.1.10.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Operacoes.Hora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_Toc355640758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BE78A97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9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3.1.11.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MonthDescr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_Toc355640759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CBC834C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0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3.1.12.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DiaSemanaDescr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_Toc355640760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18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0705B62E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1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3.1.13.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Operacoes.Servicos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_Toc355640761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18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012AC5B3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2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3.1.14.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Operacoes.Entregas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_Toc355640762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19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60EF2656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3" w:history="1">
            <w:r w:rsidR="00B35062" w:rsidRPr="00B8278D">
              <w:rPr>
                <w:rStyle w:val="Hyperlink"/>
                <w:rFonts w:ascii="Segoe UI Light" w:hAnsi="Segoe UI Light"/>
                <w:noProof/>
                <w:lang w:val="en-US"/>
              </w:rPr>
              <w:t>3.1.15.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  <w:lang w:val="en-US"/>
              </w:rPr>
              <w:t>Modelo do DATAMART Operacional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_Toc355640763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20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19EA7EE" w14:textId="77777777" w:rsidR="00B35062" w:rsidRDefault="00BD33C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64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Processo de Negócio “Financeiro”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_Toc355640764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21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E9D2FF9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5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Operacoes.Meses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_Toc355640765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22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7F464D7A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6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</w:rPr>
              <w:t>3.1.2.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</w:rPr>
              <w:t>TABLE Operacoes.Rubrica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_Toc355640766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22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7174259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7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</w:rPr>
              <w:t>3.1.3.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</w:rPr>
              <w:t>TABLE Operacoes.Financeira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_Toc355640767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23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62592214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8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3.1.4.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Modelo do DATAMART Financeiro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_Toc355640768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23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07D39A0" w14:textId="77777777" w:rsidR="00B35062" w:rsidRDefault="00BD33C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5640769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4.</w:t>
            </w:r>
            <w:r w:rsidR="00B3506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Desenvolvimento e Implementação do ETL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_Toc355640769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24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2F18793B" w14:textId="77777777" w:rsidR="00B35062" w:rsidRDefault="00BD33C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70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4.1.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Descrição da Integração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_Toc355640770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24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8EF988F" w14:textId="77777777" w:rsidR="00B35062" w:rsidRDefault="00BD33C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71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4.2.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Anexos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_Toc355640771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7ABC94C4" w14:textId="77777777" w:rsidR="00B35062" w:rsidRDefault="00BD33C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72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4.2.1.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Configuração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_Toc355640772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2FA415D8" w14:textId="77777777" w:rsidR="00B35062" w:rsidRDefault="00BD33C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5640773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5.</w:t>
            </w:r>
            <w:r w:rsidR="00B3506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Considerações Finais: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_Toc355640773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4E6D603" w14:textId="77777777" w:rsidR="00B35062" w:rsidRDefault="00BD33C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74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5.1.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Geral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_Toc355640774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66AD030F" w14:textId="77777777" w:rsidR="00B35062" w:rsidRDefault="00BD33C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75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5.2.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Melhorias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_Toc355640775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65B4BB7" w14:textId="77777777" w:rsidR="00B35062" w:rsidRDefault="00BD33C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76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5.3.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Futuro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_Toc355640776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28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0B29DDB3" w14:textId="77777777" w:rsidR="006C40CA" w:rsidRDefault="004418C9">
          <w:r>
            <w:rPr>
              <w:b/>
              <w:bCs/>
            </w:rPr>
            <w:fldChar w:fldCharType="end"/>
          </w:r>
        </w:p>
      </w:sdtContent>
    </w:sdt>
    <w:p w14:paraId="602AD56C" w14:textId="77777777" w:rsidR="006C40CA" w:rsidRDefault="006C40CA" w:rsidP="006C40CA">
      <w:pPr>
        <w:pStyle w:val="Heading1"/>
        <w:numPr>
          <w:ilvl w:val="0"/>
          <w:numId w:val="0"/>
        </w:numPr>
        <w:ind w:left="360"/>
        <w:rPr>
          <w:rFonts w:ascii="Segoe UI Light" w:hAnsi="Segoe UI Light"/>
          <w:sz w:val="32"/>
          <w:szCs w:val="32"/>
        </w:rPr>
      </w:pPr>
    </w:p>
    <w:p w14:paraId="664A6F51" w14:textId="77777777" w:rsidR="006C40CA" w:rsidRDefault="006C40CA" w:rsidP="006C40CA"/>
    <w:p w14:paraId="509D6385" w14:textId="77777777" w:rsidR="006C40CA" w:rsidRDefault="006C40CA" w:rsidP="006C40CA"/>
    <w:p w14:paraId="40FFD123" w14:textId="77777777" w:rsidR="006C40CA" w:rsidRDefault="006C40CA" w:rsidP="006C40CA"/>
    <w:p w14:paraId="3107142B" w14:textId="77777777" w:rsidR="006C40CA" w:rsidRDefault="006C40CA" w:rsidP="006C40CA"/>
    <w:p w14:paraId="779D7109" w14:textId="77777777" w:rsidR="006C40CA" w:rsidRDefault="006C40CA" w:rsidP="006C40CA"/>
    <w:p w14:paraId="6E06680B" w14:textId="77777777" w:rsidR="006C40CA" w:rsidRDefault="006C40CA" w:rsidP="006C40CA"/>
    <w:p w14:paraId="06D25EEB" w14:textId="77777777" w:rsidR="006C40CA" w:rsidRDefault="006C40CA" w:rsidP="006C40CA"/>
    <w:p w14:paraId="4F9006A8" w14:textId="77777777" w:rsidR="006C40CA" w:rsidRDefault="006C40CA" w:rsidP="006C40CA"/>
    <w:p w14:paraId="635C3817" w14:textId="77777777" w:rsidR="006C40CA" w:rsidRDefault="006C40CA" w:rsidP="006C40CA"/>
    <w:p w14:paraId="63E0BB1F" w14:textId="77777777" w:rsidR="0018237A" w:rsidRDefault="0018237A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lastRenderedPageBreak/>
        <w:br w:type="page"/>
      </w:r>
    </w:p>
    <w:p w14:paraId="3F777C43" w14:textId="77777777" w:rsidR="00465051" w:rsidRPr="00C269C5" w:rsidRDefault="00465051" w:rsidP="00465051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3" w:name="_Toc355640736"/>
      <w:r w:rsidRPr="00C269C5">
        <w:rPr>
          <w:rFonts w:ascii="Segoe UI Light" w:hAnsi="Segoe UI Light"/>
          <w:color w:val="auto"/>
          <w:sz w:val="32"/>
          <w:szCs w:val="32"/>
        </w:rPr>
        <w:lastRenderedPageBreak/>
        <w:t>Síntese do Caso</w:t>
      </w:r>
      <w:bookmarkEnd w:id="2"/>
      <w:bookmarkEnd w:id="1"/>
      <w:bookmarkEnd w:id="3"/>
    </w:p>
    <w:p w14:paraId="65E6F4AC" w14:textId="77777777"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A BIT (Bikes In Transit) é uma empresa de entregas portuguesa que opera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em Lisboa e no Porto. Nasceu em 2009 e tem como característica principal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 diferenciadora, a utilização exclusiva da bicicleta como veículo de entregas.</w:t>
      </w:r>
    </w:p>
    <w:p w14:paraId="68455E9F" w14:textId="77777777"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Da sua carteira de clientes fazem parte um conjunto de empresas e clientes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particulares. Especializou-se em entregas de documentos e de outros pequenos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volumes.</w:t>
      </w:r>
    </w:p>
    <w:p w14:paraId="484BE86E" w14:textId="77777777"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Em 2010 iniciou a implementação de um sistema informático</w:t>
      </w:r>
      <w:r w:rsidR="0003186A">
        <w:rPr>
          <w:rFonts w:ascii="Segoe UI Light" w:hAnsi="Segoe UI Light" w:cs="SFBMR10"/>
        </w:rPr>
        <w:t xml:space="preserve"> e a</w:t>
      </w:r>
      <w:r w:rsidRPr="003D1C78">
        <w:rPr>
          <w:rFonts w:ascii="Segoe UI Light" w:hAnsi="Segoe UI Light" w:cs="SFBMR10"/>
        </w:rPr>
        <w:t>ctualmente,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este assenta, </w:t>
      </w:r>
      <w:r w:rsidR="0003186A">
        <w:rPr>
          <w:rFonts w:ascii="Segoe UI Light" w:hAnsi="Segoe UI Light" w:cs="SFBMR10"/>
        </w:rPr>
        <w:t xml:space="preserve">essencialmente </w:t>
      </w:r>
      <w:r w:rsidRPr="003D1C78">
        <w:rPr>
          <w:rFonts w:ascii="Segoe UI Light" w:hAnsi="Segoe UI Light" w:cs="SFBMR10"/>
        </w:rPr>
        <w:t>sobre um sistema OLTP</w:t>
      </w:r>
      <w:r w:rsidR="0003186A">
        <w:rPr>
          <w:rFonts w:ascii="Segoe UI Light" w:hAnsi="Segoe UI Light" w:cs="SFBMR10"/>
        </w:rPr>
        <w:t>.</w:t>
      </w:r>
      <w:r w:rsidRPr="003D1C78">
        <w:rPr>
          <w:rFonts w:ascii="Segoe UI Light" w:hAnsi="Segoe UI Light" w:cs="SFBMR10"/>
        </w:rPr>
        <w:t xml:space="preserve"> Algumas actividades, como 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gestão dos custos fixos, são </w:t>
      </w:r>
      <w:r w:rsidR="00465051">
        <w:rPr>
          <w:rFonts w:ascii="Segoe UI Light" w:hAnsi="Segoe UI Light" w:cs="SFBMR10"/>
        </w:rPr>
        <w:t>d</w:t>
      </w:r>
      <w:r w:rsidRPr="003D1C78">
        <w:rPr>
          <w:rFonts w:ascii="Segoe UI Light" w:hAnsi="Segoe UI Light" w:cs="SFBMR10"/>
        </w:rPr>
        <w:t>esenvolvidas em folhas de cálculo. Para auxiliar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as tomadas de decisão, tácticas e estratégicas, a empresa decidiu investir na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melhoria desse sistema, através da implementação de um </w:t>
      </w:r>
      <w:r w:rsidRPr="003D1C78">
        <w:rPr>
          <w:rFonts w:ascii="Segoe UI Light" w:hAnsi="Segoe UI Light" w:cs="SFBTL10"/>
        </w:rPr>
        <w:t>data warehouse</w:t>
      </w:r>
      <w:r w:rsidRPr="003D1C78">
        <w:rPr>
          <w:rFonts w:ascii="Segoe UI Light" w:hAnsi="Segoe UI Light" w:cs="SFBMR10"/>
        </w:rPr>
        <w:t>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que integra toda a informação.</w:t>
      </w:r>
    </w:p>
    <w:p w14:paraId="2320A8AB" w14:textId="77777777" w:rsidR="00DD1228" w:rsidRPr="00C269C5" w:rsidRDefault="00DD1228" w:rsidP="00DD1228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4" w:name="_Toc355640737"/>
      <w:r w:rsidRPr="00C269C5">
        <w:rPr>
          <w:rFonts w:ascii="Segoe UI Light" w:hAnsi="Segoe UI Light"/>
          <w:color w:val="auto"/>
        </w:rPr>
        <w:t>Primeira Fase</w:t>
      </w:r>
      <w:bookmarkEnd w:id="4"/>
    </w:p>
    <w:p w14:paraId="36F36065" w14:textId="77777777" w:rsidR="00DD1228" w:rsidRPr="00C269C5" w:rsidRDefault="00DD1228" w:rsidP="00DD1228">
      <w:pPr>
        <w:pStyle w:val="Heading3"/>
        <w:ind w:left="0" w:firstLine="0"/>
        <w:rPr>
          <w:rFonts w:ascii="Segoe UI Light" w:hAnsi="Segoe UI Light"/>
          <w:color w:val="auto"/>
        </w:rPr>
      </w:pPr>
      <w:bookmarkStart w:id="5" w:name="_Toc323507324"/>
      <w:bookmarkStart w:id="6" w:name="_Toc323563767"/>
      <w:bookmarkStart w:id="7" w:name="_Toc323591045"/>
      <w:bookmarkStart w:id="8" w:name="_Toc323591217"/>
      <w:bookmarkStart w:id="9" w:name="_Toc325215798"/>
      <w:bookmarkStart w:id="10" w:name="_Toc325309292"/>
      <w:bookmarkStart w:id="11" w:name="_Toc355640738"/>
      <w:r w:rsidRPr="00C269C5">
        <w:rPr>
          <w:rFonts w:ascii="Segoe UI Light" w:hAnsi="Segoe UI Light"/>
          <w:color w:val="auto"/>
        </w:rPr>
        <w:t>Requisitos Mínimos</w:t>
      </w:r>
      <w:bookmarkEnd w:id="5"/>
      <w:bookmarkEnd w:id="6"/>
      <w:bookmarkEnd w:id="7"/>
      <w:bookmarkEnd w:id="8"/>
      <w:bookmarkEnd w:id="9"/>
      <w:bookmarkEnd w:id="10"/>
      <w:bookmarkEnd w:id="11"/>
    </w:p>
    <w:p w14:paraId="0B48E602" w14:textId="07DC2E60" w:rsidR="003D1C78" w:rsidRPr="003D1C78" w:rsidRDefault="003D1C78" w:rsidP="00F47CB6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O modelo multidimensional a desenvolver deve dar suporte a questões relacionadas</w:t>
      </w:r>
      <w:r w:rsidR="00F47CB6">
        <w:rPr>
          <w:rFonts w:ascii="Segoe UI Light" w:hAnsi="Segoe UI Light" w:cs="SFBMR10"/>
        </w:rPr>
        <w:t xml:space="preserve"> c</w:t>
      </w:r>
      <w:r w:rsidRPr="003D1C78">
        <w:rPr>
          <w:rFonts w:ascii="Segoe UI Light" w:hAnsi="Segoe UI Light" w:cs="SFBMR10"/>
        </w:rPr>
        <w:t>om as entregas de encomendas e com a gestão da empresa. 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análises pretendidas consistem na observação da evolução das entregas por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tipo, loja, região, freguesia, cliente</w:t>
      </w:r>
      <w:r w:rsidR="00ED77A5">
        <w:rPr>
          <w:rStyle w:val="FootnoteReference"/>
          <w:rFonts w:ascii="Segoe UI Light" w:hAnsi="Segoe UI Light" w:cs="SFBMR10"/>
        </w:rPr>
        <w:footnoteReference w:id="1"/>
      </w:r>
      <w:r w:rsidRPr="003D1C78">
        <w:rPr>
          <w:rFonts w:ascii="Segoe UI Light" w:hAnsi="Segoe UI Light" w:cs="SFBMR10"/>
        </w:rPr>
        <w:t>, ano, mês, trimestre, semana, dia da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semana e hora do dia. Serão efectuadas análises sobre o número de entregas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por estafeta, quantas ficam pendentes e o qual número médio de tentativas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necessárias para efectuar a entrega. É também importante saber o número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de entregas programadas cujo horário não é cumprido.</w:t>
      </w:r>
    </w:p>
    <w:p w14:paraId="06AC9A92" w14:textId="77777777"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Pretende-se também disponibilizar informação sobre o balanço mensal, que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engloba os custos salari</w:t>
      </w:r>
      <w:r w:rsidR="00ED77A5">
        <w:rPr>
          <w:rFonts w:ascii="Segoe UI Light" w:hAnsi="Segoe UI Light" w:cs="SFBMR10"/>
        </w:rPr>
        <w:t>ais (em bruto), os custos fixos</w:t>
      </w:r>
      <w:r w:rsidR="00ED77A5">
        <w:rPr>
          <w:rStyle w:val="FootnoteReference"/>
          <w:rFonts w:ascii="Segoe UI Light" w:hAnsi="Segoe UI Light" w:cs="SFBMR10"/>
        </w:rPr>
        <w:footnoteReference w:id="2"/>
      </w:r>
      <w:r w:rsidRPr="003D1C78">
        <w:rPr>
          <w:rFonts w:ascii="Segoe UI Light" w:hAnsi="Segoe UI Light" w:cs="SFBMR8"/>
        </w:rPr>
        <w:t xml:space="preserve"> </w:t>
      </w:r>
      <w:r w:rsidR="00B42684">
        <w:rPr>
          <w:rFonts w:ascii="Segoe UI Light" w:hAnsi="Segoe UI Light" w:cs="SFBMR10"/>
        </w:rPr>
        <w:t xml:space="preserve">e o valor dos pagamentos, pretendendo-se </w:t>
      </w:r>
      <w:r w:rsidRPr="003D1C78">
        <w:rPr>
          <w:rFonts w:ascii="Segoe UI Light" w:hAnsi="Segoe UI Light" w:cs="SFBMR10"/>
        </w:rPr>
        <w:t>efectuar análises por mês, trimestre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ano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tipo de custo.</w:t>
      </w:r>
      <w:r w:rsidR="00724253">
        <w:rPr>
          <w:rFonts w:ascii="Segoe UI Light" w:hAnsi="Segoe UI Light" w:cs="SFBMR10"/>
        </w:rPr>
        <w:t xml:space="preserve"> </w:t>
      </w:r>
    </w:p>
    <w:p w14:paraId="26B27D3A" w14:textId="77777777" w:rsidR="00DD1228" w:rsidRPr="00C269C5" w:rsidRDefault="00DD1228" w:rsidP="00DD1228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2" w:name="_Toc355640739"/>
      <w:r w:rsidRPr="00C269C5">
        <w:rPr>
          <w:rFonts w:ascii="Segoe UI Light" w:hAnsi="Segoe UI Light"/>
          <w:color w:val="auto"/>
        </w:rPr>
        <w:t>Objectivos</w:t>
      </w:r>
      <w:bookmarkEnd w:id="12"/>
    </w:p>
    <w:p w14:paraId="287AD7AA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processos de negócio mais relevantes para os requisitos pretendidos;</w:t>
      </w:r>
    </w:p>
    <w:p w14:paraId="0BB05413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lastRenderedPageBreak/>
        <w:t>Apresentar o modelo multidimensional mais adequado a cada um dos processos de negócio;</w:t>
      </w:r>
    </w:p>
    <w:p w14:paraId="0696230A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factos a reter para cada negócio;</w:t>
      </w:r>
    </w:p>
    <w:p w14:paraId="48CAEAB5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Classificar cada um dos factos de acordo com a sua natureza;</w:t>
      </w:r>
    </w:p>
    <w:p w14:paraId="2B9B04D0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a granularidade de cada uma das tabelas de factos;</w:t>
      </w:r>
    </w:p>
    <w:p w14:paraId="751457FB" w14:textId="77777777"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Descrever o que representa cada tuplo em cada tabela de factos;</w:t>
      </w:r>
    </w:p>
    <w:p w14:paraId="28802FC5" w14:textId="7D1A1A5E"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incluir na definição das tabelas de dimensão, os atributos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 xml:space="preserve">considerados relevantes tendo em conta a evolução futura </w:t>
      </w:r>
      <w:r w:rsidR="00F47CB6">
        <w:rPr>
          <w:rFonts w:ascii="Segoe UI Light" w:hAnsi="Segoe UI Light" w:cs="SFBMR10"/>
        </w:rPr>
        <w:t>do</w:t>
      </w:r>
      <w:r w:rsidR="00F47CB6" w:rsidRPr="00DB581D">
        <w:rPr>
          <w:rFonts w:ascii="Segoe UI Light" w:hAnsi="Segoe UI Light" w:cs="SFBMR10"/>
        </w:rPr>
        <w:t xml:space="preserve"> data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>warehouse;</w:t>
      </w:r>
    </w:p>
    <w:p w14:paraId="58B56E82" w14:textId="77777777" w:rsidR="00294ABE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Apresentar um esquema que ilustre o data warehouse bus.</w:t>
      </w:r>
    </w:p>
    <w:p w14:paraId="435D582E" w14:textId="77777777" w:rsidR="00E6684B" w:rsidRPr="00C269C5" w:rsidRDefault="00E6684B" w:rsidP="00E6684B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3" w:name="_Toc355640740"/>
      <w:r w:rsidRPr="00C269C5">
        <w:rPr>
          <w:rFonts w:ascii="Segoe UI Light" w:hAnsi="Segoe UI Light"/>
          <w:color w:val="auto"/>
        </w:rPr>
        <w:t>Segunda Fase</w:t>
      </w:r>
      <w:bookmarkEnd w:id="13"/>
    </w:p>
    <w:p w14:paraId="6F0CA637" w14:textId="77777777" w:rsidR="00E6684B" w:rsidRPr="00C269C5" w:rsidRDefault="00E6684B" w:rsidP="00E6684B">
      <w:pPr>
        <w:pStyle w:val="Heading3"/>
        <w:ind w:left="0" w:firstLine="0"/>
        <w:rPr>
          <w:rFonts w:ascii="Segoe UI Light" w:hAnsi="Segoe UI Light"/>
          <w:color w:val="auto"/>
        </w:rPr>
      </w:pPr>
      <w:bookmarkStart w:id="14" w:name="_Toc355640741"/>
      <w:r w:rsidRPr="00C269C5">
        <w:rPr>
          <w:rFonts w:ascii="Segoe UI Light" w:hAnsi="Segoe UI Light"/>
          <w:color w:val="auto"/>
        </w:rPr>
        <w:t>Requisitos Mínimos</w:t>
      </w:r>
      <w:bookmarkEnd w:id="14"/>
    </w:p>
    <w:p w14:paraId="53516D16" w14:textId="77777777" w:rsidR="00E6684B" w:rsidRDefault="00E6684B" w:rsidP="00E6684B">
      <w:pPr>
        <w:spacing w:after="0"/>
        <w:ind w:left="360"/>
        <w:jc w:val="left"/>
        <w:rPr>
          <w:rFonts w:ascii="Segoe UI Light" w:hAnsi="Segoe UI Light" w:cs="SFBBX10"/>
        </w:rPr>
      </w:pPr>
      <w:r w:rsidRPr="00465051">
        <w:rPr>
          <w:rFonts w:ascii="Segoe UI Light" w:hAnsi="Segoe UI Light" w:cs="SFBBX10"/>
        </w:rPr>
        <w:t>Utilizan</w:t>
      </w:r>
      <w:r>
        <w:rPr>
          <w:rFonts w:ascii="Segoe UI Light" w:hAnsi="Segoe UI Light" w:cs="SFBBX10"/>
        </w:rPr>
        <w:t>do a ferramenta SSIS, implementar</w:t>
      </w:r>
      <w:r w:rsidRPr="00465051">
        <w:rPr>
          <w:rFonts w:ascii="Segoe UI Light" w:hAnsi="Segoe UI Light" w:cs="SFBBX10"/>
        </w:rPr>
        <w:t xml:space="preserve"> o processo de ETL necessário para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 xml:space="preserve">construir e actualizar o data warehouse </w:t>
      </w:r>
      <w:r>
        <w:rPr>
          <w:rFonts w:ascii="Segoe UI Light" w:hAnsi="Segoe UI Light" w:cs="SFBBX10"/>
        </w:rPr>
        <w:t xml:space="preserve">descrito na primeira fase. Ter </w:t>
      </w:r>
      <w:r w:rsidRPr="00465051">
        <w:rPr>
          <w:rFonts w:ascii="Segoe UI Light" w:hAnsi="Segoe UI Light" w:cs="SFBBX10"/>
        </w:rPr>
        <w:t>em particular atenção os possíveis problemas existentes na tabela Cliente e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>contempl</w:t>
      </w:r>
      <w:r>
        <w:rPr>
          <w:rFonts w:ascii="Segoe UI Light" w:hAnsi="Segoe UI Light" w:cs="SFBBX10"/>
        </w:rPr>
        <w:t>ar</w:t>
      </w:r>
      <w:r w:rsidRPr="00465051">
        <w:rPr>
          <w:rFonts w:ascii="Segoe UI Light" w:hAnsi="Segoe UI Light" w:cs="SFBBX10"/>
        </w:rPr>
        <w:t xml:space="preserve"> alterações na(s) dimensão(ões) que</w:t>
      </w:r>
      <w:r>
        <w:rPr>
          <w:rFonts w:ascii="Segoe UI Light" w:hAnsi="Segoe UI Light" w:cs="SFBBX10"/>
        </w:rPr>
        <w:t xml:space="preserve"> contenha</w:t>
      </w:r>
      <w:r w:rsidRPr="00465051">
        <w:rPr>
          <w:rFonts w:ascii="Segoe UI Light" w:hAnsi="Segoe UI Light" w:cs="SFBBX10"/>
        </w:rPr>
        <w:t xml:space="preserve"> essa informação.</w:t>
      </w:r>
    </w:p>
    <w:p w14:paraId="75D2CE6A" w14:textId="77777777" w:rsidR="00E6684B" w:rsidRPr="00C269C5" w:rsidRDefault="00E6684B" w:rsidP="00E6684B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5" w:name="_Toc355640742"/>
      <w:r w:rsidRPr="00C269C5">
        <w:rPr>
          <w:rFonts w:ascii="Segoe UI Light" w:hAnsi="Segoe UI Light"/>
          <w:color w:val="auto"/>
        </w:rPr>
        <w:t>Objectivos</w:t>
      </w:r>
      <w:bookmarkEnd w:id="15"/>
    </w:p>
    <w:p w14:paraId="3345A827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Caracterizar um conjunto de dados com métricas relevantes ao desenvolvimento do ETL (data profiling);</w:t>
      </w:r>
    </w:p>
    <w:p w14:paraId="1250AC86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soluções adequadas à resolução de inconsistências existentes nos dados provenientes do sistema OLTP;</w:t>
      </w:r>
    </w:p>
    <w:p w14:paraId="3BF747AD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as formas mais correctas de acesso aos dados do sistema OLTP, tendo em conta o desempenho global (OLTP+DW);</w:t>
      </w:r>
    </w:p>
    <w:p w14:paraId="18859E21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Projectar e implementar processos de transformação e carregamento de dados (ETL) que suportem um fluxo de transferência, temporizado, do sistema OLTP para o data warehouse contemplando actualizações de dados já transferidos e a inserção de novos dados;</w:t>
      </w:r>
    </w:p>
    <w:p w14:paraId="59100924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Escolher a calendarização mais adequada para executar o processo ETL;</w:t>
      </w:r>
    </w:p>
    <w:p w14:paraId="573B89E9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Utilizar a ferramenta SQL Server Integrations Services (SSIS) para implementar os processos de ETL, possibilitando a obtenção de configurações de repositórios externos ao pacote;</w:t>
      </w:r>
    </w:p>
    <w:p w14:paraId="222695B3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lastRenderedPageBreak/>
        <w:t>Identificar e implementar mecanismos de actualização dos atributos das tabelas de dimensão.</w:t>
      </w:r>
    </w:p>
    <w:p w14:paraId="3D49B6A4" w14:textId="77777777" w:rsidR="00E6684B" w:rsidRPr="00C269C5" w:rsidRDefault="00E6684B" w:rsidP="00E6684B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6" w:name="_Toc355640743"/>
      <w:r w:rsidRPr="00C269C5">
        <w:rPr>
          <w:rFonts w:ascii="Segoe UI Light" w:hAnsi="Segoe UI Light"/>
          <w:color w:val="auto"/>
        </w:rPr>
        <w:t>Notas para a Implementação</w:t>
      </w:r>
      <w:bookmarkEnd w:id="16"/>
    </w:p>
    <w:p w14:paraId="4FF07769" w14:textId="77777777" w:rsidR="00E6684B" w:rsidRPr="00426E8F" w:rsidRDefault="00E6684B" w:rsidP="00E6684B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 w:rsidRPr="00426E8F">
        <w:rPr>
          <w:rFonts w:ascii="Segoe UI Light" w:hAnsi="Segoe UI Light" w:cs="SFBBX10"/>
        </w:rPr>
        <w:t>Conceber os pacotes para serem idempotentes, ou seja, que possam ser executados várias vezes, sem que o resultado final seja alterado;</w:t>
      </w:r>
    </w:p>
    <w:p w14:paraId="5721DC12" w14:textId="77777777" w:rsidR="00E6684B" w:rsidRDefault="00E6684B" w:rsidP="00E6684B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Deixar</w:t>
      </w:r>
      <w:r w:rsidRPr="00426E8F">
        <w:rPr>
          <w:rFonts w:ascii="Segoe UI Light" w:hAnsi="Segoe UI Light" w:cs="SFBBX10"/>
        </w:rPr>
        <w:t xml:space="preserve"> espaço no pacote para uma última tarefa que iniciará o processamento do(s) cubo(s), se estes já existirem. Esta facilidade será explorada na fase seguinte.</w:t>
      </w:r>
    </w:p>
    <w:p w14:paraId="49049214" w14:textId="77777777" w:rsid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4F64E68D" w14:textId="77777777" w:rsid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6CED8E87" w14:textId="77777777" w:rsidR="002E19AA" w:rsidRP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7081D30A" w14:textId="77777777" w:rsidR="0018237A" w:rsidRDefault="0018237A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bookmarkStart w:id="17" w:name="_Toc353029936"/>
      <w:r>
        <w:rPr>
          <w:rFonts w:ascii="Segoe UI Light" w:hAnsi="Segoe UI Light"/>
          <w:sz w:val="32"/>
          <w:szCs w:val="32"/>
        </w:rPr>
        <w:br w:type="page"/>
      </w:r>
    </w:p>
    <w:p w14:paraId="3F8A2C88" w14:textId="53EF5557" w:rsidR="00304222" w:rsidRDefault="006E271A" w:rsidP="002E19AA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18" w:name="_Toc355640744"/>
      <w:bookmarkEnd w:id="17"/>
      <w:r>
        <w:rPr>
          <w:rFonts w:ascii="Segoe UI Light" w:hAnsi="Segoe UI Light"/>
          <w:color w:val="auto"/>
          <w:sz w:val="32"/>
          <w:szCs w:val="32"/>
        </w:rPr>
        <w:lastRenderedPageBreak/>
        <w:t>Análise do Problema</w:t>
      </w:r>
      <w:bookmarkEnd w:id="18"/>
    </w:p>
    <w:p w14:paraId="32DB27A9" w14:textId="77777777" w:rsidR="00E6684B" w:rsidRPr="00715EE4" w:rsidRDefault="00304222" w:rsidP="00715EE4">
      <w:pPr>
        <w:pStyle w:val="Heading2"/>
        <w:rPr>
          <w:rFonts w:ascii="Segoe UI Light" w:hAnsi="Segoe UI Light"/>
          <w:color w:val="auto"/>
        </w:rPr>
      </w:pPr>
      <w:bookmarkStart w:id="19" w:name="_Toc353029938"/>
      <w:bookmarkStart w:id="20" w:name="_Toc355640745"/>
      <w:r w:rsidRPr="00715EE4">
        <w:rPr>
          <w:rFonts w:ascii="Segoe UI Light" w:hAnsi="Segoe UI Light"/>
          <w:color w:val="auto"/>
        </w:rPr>
        <w:t>Modelo Lógico do sistema Operacional</w:t>
      </w:r>
      <w:bookmarkEnd w:id="19"/>
      <w:bookmarkEnd w:id="20"/>
    </w:p>
    <w:p w14:paraId="1C8D5876" w14:textId="77777777" w:rsidR="00D03CE7" w:rsidRPr="00D03CE7" w:rsidRDefault="00D03CE7" w:rsidP="00D03CE7">
      <w:r>
        <w:rPr>
          <w:noProof/>
        </w:rPr>
        <w:drawing>
          <wp:inline distT="0" distB="0" distL="0" distR="0" wp14:anchorId="4E6DF039" wp14:editId="6AA5A6D4">
            <wp:extent cx="5391150" cy="3814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6714" w14:textId="77777777" w:rsidR="001B5977" w:rsidRPr="00715EE4" w:rsidRDefault="001B5977" w:rsidP="00715EE4">
      <w:pPr>
        <w:pStyle w:val="Heading2"/>
        <w:rPr>
          <w:rFonts w:ascii="Segoe UI Light" w:hAnsi="Segoe UI Light"/>
          <w:color w:val="auto"/>
        </w:rPr>
      </w:pPr>
      <w:bookmarkStart w:id="21" w:name="_Toc355640746"/>
      <w:r w:rsidRPr="00715EE4">
        <w:rPr>
          <w:rFonts w:ascii="Segoe UI Light" w:hAnsi="Segoe UI Light"/>
          <w:color w:val="auto"/>
        </w:rPr>
        <w:t>Classificação das entidades</w:t>
      </w:r>
      <w:bookmarkEnd w:id="21"/>
    </w:p>
    <w:p w14:paraId="668A5DA7" w14:textId="270CDDE2" w:rsidR="005B09A4" w:rsidRDefault="005B09A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 modelação multidimensional é utilizada para conceber a estrutura de sistemas de </w:t>
      </w:r>
      <w:r w:rsidRPr="005B09A4">
        <w:rPr>
          <w:rFonts w:ascii="Segoe UI Light" w:hAnsi="Segoe UI Light" w:cs="SFBBX10"/>
          <w:i/>
        </w:rPr>
        <w:t>Data Warehousing</w:t>
      </w:r>
      <w:r>
        <w:rPr>
          <w:rFonts w:ascii="Segoe UI Light" w:hAnsi="Segoe UI Light" w:cs="SFBBX10"/>
        </w:rPr>
        <w:t>. É baseada em dois pressupostos: produzir uma estrutura da base de dados fácil de compreender e utilizar, facilitando a colocação de interrogações ao sistema, e optimizar o desempenho no processo de questões, em oposição à optimização do processamento de actualizações, como se verifica no modelo relacional</w:t>
      </w:r>
      <w:r w:rsidR="00E1216D">
        <w:rPr>
          <w:rFonts w:ascii="Segoe UI Light" w:hAnsi="Segoe UI Light" w:cs="SFBBX10"/>
        </w:rPr>
        <w:t xml:space="preserve"> (que dá suporte ao OLTP).</w:t>
      </w:r>
    </w:p>
    <w:p w14:paraId="6537C561" w14:textId="77777777" w:rsidR="007209D4" w:rsidRDefault="00D76F1F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As tabelas de factos constituem os componentes principais dos modelos multidimensionais, dado que permitem armazenar ou registar </w:t>
      </w:r>
      <w:r w:rsidR="007209D4">
        <w:rPr>
          <w:rFonts w:ascii="Segoe UI Light" w:hAnsi="Segoe UI Light" w:cs="SFBBX10"/>
        </w:rPr>
        <w:t xml:space="preserve">os acontecimentos a analisar. Estes acontecimentos estão associados aos seus respectivos processos de negócio. </w:t>
      </w:r>
      <w:r w:rsidR="00D03CE7">
        <w:rPr>
          <w:rFonts w:ascii="Segoe UI Light" w:hAnsi="Segoe UI Light" w:cs="SFBBX10"/>
        </w:rPr>
        <w:t>Na</w:t>
      </w:r>
      <w:r w:rsidR="007209D4">
        <w:rPr>
          <w:rFonts w:ascii="Segoe UI Light" w:hAnsi="Segoe UI Light" w:cs="SFBBX10"/>
        </w:rPr>
        <w:t xml:space="preserve"> tabela de factos, um registo, ou linha da tabela, está associado a um dado acontecimento, devendo todos os acontecimentos estarem representados </w:t>
      </w:r>
      <w:r w:rsidR="00E1216D">
        <w:rPr>
          <w:rFonts w:ascii="Segoe UI Light" w:hAnsi="Segoe UI Light" w:cs="SFBBX10"/>
        </w:rPr>
        <w:t xml:space="preserve">ccom </w:t>
      </w:r>
      <w:r w:rsidR="00D03CE7">
        <w:rPr>
          <w:rFonts w:ascii="Segoe UI Light" w:hAnsi="Segoe UI Light" w:cs="SFBBX10"/>
        </w:rPr>
        <w:t>a mesma</w:t>
      </w:r>
      <w:r w:rsidR="007209D4">
        <w:rPr>
          <w:rFonts w:ascii="Segoe UI Light" w:hAnsi="Segoe UI Light" w:cs="SFBBX10"/>
        </w:rPr>
        <w:t xml:space="preserve"> granularidade dos dados. Esta granularidade representa o nível </w:t>
      </w:r>
      <w:r w:rsidR="00E1216D">
        <w:rPr>
          <w:rFonts w:ascii="Segoe UI Light" w:hAnsi="Segoe UI Light" w:cs="SFBBX10"/>
        </w:rPr>
        <w:t xml:space="preserve">máximo </w:t>
      </w:r>
      <w:r w:rsidR="007209D4">
        <w:rPr>
          <w:rFonts w:ascii="Segoe UI Light" w:hAnsi="Segoe UI Light" w:cs="SFBBX10"/>
        </w:rPr>
        <w:t>de detalhe da informação armazenada.</w:t>
      </w:r>
    </w:p>
    <w:p w14:paraId="279C01CA" w14:textId="77777777" w:rsidR="007E121A" w:rsidRDefault="007209D4" w:rsidP="005B09A4">
      <w:pPr>
        <w:spacing w:after="0"/>
        <w:rPr>
          <w:rFonts w:ascii="Segoe UI Light" w:hAnsi="Segoe UI Light" w:cs="SFBBX10"/>
        </w:rPr>
      </w:pPr>
      <w:commentRangeStart w:id="22"/>
      <w:r>
        <w:rPr>
          <w:rFonts w:ascii="Segoe UI Light" w:hAnsi="Segoe UI Light" w:cs="SFBBX10"/>
        </w:rPr>
        <w:lastRenderedPageBreak/>
        <w:t>Contudo há que analisar esta informação sobre diferentes perspetivas através de tabelas de dimensões que integram um conjunto diversificado de atributos</w:t>
      </w:r>
      <w:r w:rsidR="000D5F18">
        <w:rPr>
          <w:rFonts w:ascii="Segoe UI Light" w:hAnsi="Segoe UI Light" w:cs="SFBBX10"/>
        </w:rPr>
        <w:t>, ou colunas, pelas quais os indicadores de negócio considerados nas tabelas de factos podem ser analisados. Estes atributos integram, habitualmente, descrições que permitem contextualizar as métricas em análise</w:t>
      </w:r>
      <w:commentRangeEnd w:id="22"/>
      <w:r w:rsidR="00E1216D">
        <w:rPr>
          <w:rStyle w:val="CommentReference"/>
        </w:rPr>
        <w:commentReference w:id="22"/>
      </w:r>
      <w:r w:rsidR="000D5F18">
        <w:rPr>
          <w:rFonts w:ascii="Segoe UI Light" w:hAnsi="Segoe UI Light" w:cs="SFBBX10"/>
        </w:rPr>
        <w:t>.</w:t>
      </w:r>
    </w:p>
    <w:p w14:paraId="26FD7D46" w14:textId="77777777" w:rsidR="005B09A4" w:rsidRDefault="007E121A" w:rsidP="007E121A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Para a identificação e caracterização destes tipos de tabelas, factos e dimensões, será utilizado o modelo de Moody, para a </w:t>
      </w:r>
      <w:r w:rsidR="005B09A4">
        <w:rPr>
          <w:rFonts w:ascii="Segoe UI Light" w:hAnsi="Segoe UI Light" w:cs="SFBBX10"/>
        </w:rPr>
        <w:t>classificação d</w:t>
      </w:r>
      <w:r>
        <w:rPr>
          <w:rFonts w:ascii="Segoe UI Light" w:hAnsi="Segoe UI Light" w:cs="SFBBX10"/>
        </w:rPr>
        <w:t>e cada entidade contida no modelo EA nas seguintes topologias:</w:t>
      </w:r>
    </w:p>
    <w:p w14:paraId="65BBA691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r w:rsidR="00213E91" w:rsidRPr="007E121A">
        <w:rPr>
          <w:rFonts w:ascii="Segoe UI Light" w:hAnsi="Segoe UI Light" w:cs="SFBBX10"/>
        </w:rPr>
        <w:t>transacionais</w:t>
      </w:r>
      <w:r w:rsidRPr="007E121A">
        <w:rPr>
          <w:rFonts w:ascii="Segoe UI Light" w:hAnsi="Segoe UI Light" w:cs="SFBBX10"/>
        </w:rPr>
        <w:t>;</w:t>
      </w:r>
    </w:p>
    <w:p w14:paraId="6AF1F518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componentes;</w:t>
      </w:r>
    </w:p>
    <w:p w14:paraId="5F54938D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Classificativas;</w:t>
      </w:r>
    </w:p>
    <w:p w14:paraId="4AAD6F8C" w14:textId="77777777" w:rsidR="007E121A" w:rsidRDefault="007E121A" w:rsidP="007E121A">
      <w:pPr>
        <w:spacing w:after="0"/>
        <w:rPr>
          <w:rFonts w:ascii="Segoe UI Light" w:hAnsi="Segoe UI Light" w:cs="SFBBX10"/>
        </w:rPr>
      </w:pPr>
    </w:p>
    <w:p w14:paraId="7A9D3A34" w14:textId="77777777" w:rsidR="00DA670D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14:paraId="7CCECFC1" w14:textId="568AC9B3" w:rsidR="002A3F63" w:rsidRPr="00715EE4" w:rsidRDefault="00F57AAF" w:rsidP="002A3F63">
      <w:pPr>
        <w:pStyle w:val="Heading1"/>
        <w:rPr>
          <w:rFonts w:ascii="Segoe UI Light" w:hAnsi="Segoe UI Light"/>
          <w:color w:val="auto"/>
          <w:sz w:val="32"/>
        </w:rPr>
      </w:pPr>
      <w:bookmarkStart w:id="23" w:name="_Toc355640747"/>
      <w:r>
        <w:rPr>
          <w:rFonts w:ascii="Segoe UI Light" w:hAnsi="Segoe UI Light"/>
          <w:color w:val="auto"/>
          <w:sz w:val="32"/>
        </w:rPr>
        <w:t>Arquitectura da Solução</w:t>
      </w:r>
      <w:bookmarkEnd w:id="23"/>
    </w:p>
    <w:p w14:paraId="25050A7D" w14:textId="74231FE7" w:rsidR="002A3F63" w:rsidRPr="006F4B47" w:rsidRDefault="002A3F63" w:rsidP="002A3F63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Para análise dos dados apresentados </w:t>
      </w:r>
      <w:r w:rsidR="00715EE4">
        <w:rPr>
          <w:rFonts w:ascii="Segoe UI Light" w:hAnsi="Segoe UI Light" w:cs="SFBBX10"/>
        </w:rPr>
        <w:t>em uma</w:t>
      </w:r>
      <w:r w:rsidRPr="006F4B47">
        <w:rPr>
          <w:rFonts w:ascii="Segoe UI Light" w:hAnsi="Segoe UI Light" w:cs="SFBBX10"/>
        </w:rPr>
        <w:t xml:space="preserve"> estrutura multidimensional propõem-se a divisão da estrutura de negócio em dois processos, </w:t>
      </w:r>
      <w:r>
        <w:rPr>
          <w:rFonts w:ascii="Segoe UI Light" w:hAnsi="Segoe UI Light" w:cs="SFBBX10"/>
        </w:rPr>
        <w:t>respetivamente</w:t>
      </w:r>
      <w:r w:rsidRPr="006F4B47">
        <w:rPr>
          <w:rFonts w:ascii="Segoe UI Light" w:hAnsi="Segoe UI Light" w:cs="SFBBX10"/>
        </w:rPr>
        <w:t>:</w:t>
      </w:r>
    </w:p>
    <w:p w14:paraId="4D701C20" w14:textId="77777777" w:rsidR="002A3F63" w:rsidRPr="006F4B47" w:rsidRDefault="002A3F63" w:rsidP="002A3F63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Operacional</w:t>
      </w:r>
      <w:r w:rsidRPr="006F4B47">
        <w:rPr>
          <w:rFonts w:ascii="Segoe UI Light" w:hAnsi="Segoe UI Light" w:cs="SFBBX10"/>
        </w:rPr>
        <w:t>;</w:t>
      </w:r>
    </w:p>
    <w:p w14:paraId="60F3D2BC" w14:textId="77777777" w:rsidR="002A3F63" w:rsidRPr="006F4B47" w:rsidRDefault="002A3F63" w:rsidP="002A3F63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Financeira</w:t>
      </w:r>
      <w:r w:rsidRPr="006F4B47">
        <w:rPr>
          <w:rFonts w:ascii="Segoe UI Light" w:hAnsi="Segoe UI Light" w:cs="SFBBX10"/>
        </w:rPr>
        <w:t>.</w:t>
      </w:r>
    </w:p>
    <w:p w14:paraId="04E871B5" w14:textId="77777777" w:rsidR="006572DB" w:rsidRDefault="002A3F63" w:rsidP="006572DB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A adaptação desta estratégia ao desenho da modelação dimensional, permite desenvolver pequenos Datamarts para cada um dos processos de negócio identificados, convergindo, a sua informação, posteriormente para o Datawarehouse da </w:t>
      </w:r>
      <w:r>
        <w:rPr>
          <w:rFonts w:ascii="Segoe UI Light" w:hAnsi="Segoe UI Light" w:cs="SFBBX10"/>
        </w:rPr>
        <w:t>BIT</w:t>
      </w:r>
      <w:r w:rsidRPr="006F4B47">
        <w:rPr>
          <w:rFonts w:ascii="Segoe UI Light" w:hAnsi="Segoe UI Light" w:cs="SFBBX10"/>
        </w:rPr>
        <w:t>, adotando-se neste caso o modelo proposto por Kimball.</w:t>
      </w:r>
    </w:p>
    <w:p w14:paraId="645EE672" w14:textId="77777777" w:rsidR="002A3F63" w:rsidRPr="006572DB" w:rsidRDefault="006572DB" w:rsidP="006572DB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>Mode</w:t>
      </w:r>
      <w:r>
        <w:rPr>
          <w:rFonts w:ascii="Segoe UI Light" w:hAnsi="Segoe UI Light" w:cs="SFBBX10"/>
        </w:rPr>
        <w:t xml:space="preserve"> Pela análise dos dados de suporte ao OLTP separámos as entidades em três grupos, Entidades Transaccionais, Entidades Classificativas e Entidades Componentes de que se junta um exemplo de mapeamento:</w:t>
      </w:r>
    </w:p>
    <w:p w14:paraId="27BB9E60" w14:textId="77777777" w:rsidR="00142BF3" w:rsidRPr="007E121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transaccionais</w:t>
      </w:r>
      <w:r>
        <w:rPr>
          <w:rFonts w:ascii="Segoe UI Light" w:hAnsi="Segoe UI Light" w:cs="SFBBX10"/>
        </w:rPr>
        <w:t xml:space="preserve"> (Serviço, Entregas)</w:t>
      </w:r>
      <w:r w:rsidRPr="007E121A">
        <w:rPr>
          <w:rFonts w:ascii="Segoe UI Light" w:hAnsi="Segoe UI Light" w:cs="SFBBX10"/>
        </w:rPr>
        <w:t>;</w:t>
      </w:r>
      <w:r>
        <w:rPr>
          <w:rFonts w:ascii="Segoe UI Light" w:hAnsi="Segoe UI Light" w:cs="SFBBX10"/>
        </w:rPr>
        <w:t xml:space="preserve">  </w:t>
      </w:r>
    </w:p>
    <w:p w14:paraId="63B77F1F" w14:textId="77777777" w:rsidR="00BD5C5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r w:rsidR="00E1216D">
        <w:rPr>
          <w:rFonts w:ascii="Segoe UI Light" w:hAnsi="Segoe UI Light" w:cs="SFBBX10"/>
        </w:rPr>
        <w:t>classificativas</w:t>
      </w:r>
      <w:r w:rsidR="00DA670D">
        <w:rPr>
          <w:rFonts w:ascii="Segoe UI Light" w:hAnsi="Segoe UI Light" w:cs="SFBBX10"/>
        </w:rPr>
        <w:t xml:space="preserve"> </w:t>
      </w:r>
      <w:r w:rsidR="003019C9">
        <w:rPr>
          <w:rFonts w:ascii="Segoe UI Light" w:hAnsi="Segoe UI Light" w:cs="SFBBX10"/>
        </w:rPr>
        <w:t>(TipoServiço,</w:t>
      </w:r>
      <w:r w:rsidR="00387356" w:rsidRPr="00387356">
        <w:rPr>
          <w:rFonts w:ascii="Segoe UI Light" w:hAnsi="Segoe UI Light" w:cs="SFBBX10"/>
        </w:rPr>
        <w:t xml:space="preserve"> </w:t>
      </w:r>
      <w:r w:rsidR="00387356">
        <w:rPr>
          <w:rFonts w:ascii="Segoe UI Light" w:hAnsi="Segoe UI Light" w:cs="SFBBX10"/>
        </w:rPr>
        <w:t>Loja, Função, CodigoPostal</w:t>
      </w:r>
      <w:r w:rsidR="003019C9">
        <w:rPr>
          <w:rFonts w:ascii="Segoe UI Light" w:hAnsi="Segoe UI Light" w:cs="SFBBX10"/>
        </w:rPr>
        <w:t>)</w:t>
      </w:r>
      <w:r w:rsidR="00BD5C5A">
        <w:rPr>
          <w:rFonts w:ascii="Segoe UI Light" w:hAnsi="Segoe UI Light" w:cs="SFBBX10"/>
        </w:rPr>
        <w:t>:</w:t>
      </w:r>
    </w:p>
    <w:p w14:paraId="1194B596" w14:textId="77777777" w:rsidR="00142BF3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</w:t>
      </w:r>
      <w:r w:rsidR="00E1216D">
        <w:rPr>
          <w:rFonts w:ascii="Segoe UI Light" w:hAnsi="Segoe UI Light" w:cs="SFBBX10"/>
        </w:rPr>
        <w:t>s</w:t>
      </w:r>
      <w:r w:rsidRPr="007E121A">
        <w:rPr>
          <w:rFonts w:ascii="Segoe UI Light" w:hAnsi="Segoe UI Light" w:cs="SFBBX10"/>
        </w:rPr>
        <w:t xml:space="preserve"> </w:t>
      </w:r>
      <w:r w:rsidR="00E1216D">
        <w:rPr>
          <w:rFonts w:ascii="Segoe UI Light" w:hAnsi="Segoe UI Light" w:cs="SFBBX10"/>
        </w:rPr>
        <w:t>componentes</w:t>
      </w:r>
      <w:r w:rsidR="00DA670D">
        <w:rPr>
          <w:rFonts w:ascii="Segoe UI Light" w:hAnsi="Segoe UI Light" w:cs="SFBBX10"/>
        </w:rPr>
        <w:t xml:space="preserve"> </w:t>
      </w:r>
      <w:r w:rsidR="00520001">
        <w:rPr>
          <w:rFonts w:ascii="Segoe UI Light" w:hAnsi="Segoe UI Light" w:cs="SFBBX10"/>
        </w:rPr>
        <w:t>(</w:t>
      </w:r>
      <w:r w:rsidR="0089639F">
        <w:rPr>
          <w:rFonts w:ascii="Segoe UI Light" w:hAnsi="Segoe UI Light" w:cs="SFBBX10"/>
        </w:rPr>
        <w:t>Pessoa,</w:t>
      </w:r>
      <w:r w:rsidR="00387356" w:rsidRPr="00387356">
        <w:rPr>
          <w:rFonts w:ascii="Segoe UI Light" w:hAnsi="Segoe UI Light" w:cs="SFBBX10"/>
        </w:rPr>
        <w:t xml:space="preserve"> </w:t>
      </w:r>
      <w:r w:rsidR="00387356">
        <w:rPr>
          <w:rFonts w:ascii="Segoe UI Light" w:hAnsi="Segoe UI Light" w:cs="SFBBX10"/>
        </w:rPr>
        <w:t>Cliente, Morada, Funcionário</w:t>
      </w:r>
      <w:r w:rsidR="00DA670D">
        <w:rPr>
          <w:rFonts w:ascii="Segoe UI Light" w:hAnsi="Segoe UI Light" w:cs="SFBBX10"/>
        </w:rPr>
        <w:t>)</w:t>
      </w:r>
      <w:r w:rsidRPr="007E121A">
        <w:rPr>
          <w:rFonts w:ascii="Segoe UI Light" w:hAnsi="Segoe UI Light" w:cs="SFBBX10"/>
        </w:rPr>
        <w:t>;</w:t>
      </w:r>
    </w:p>
    <w:p w14:paraId="1106EF7F" w14:textId="77777777" w:rsidR="00DA670D" w:rsidRPr="007E121A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14:paraId="79A82AD3" w14:textId="3A070D86" w:rsidR="002A3F63" w:rsidRPr="00715EE4" w:rsidRDefault="002A3F63" w:rsidP="002A3F63">
      <w:pPr>
        <w:pStyle w:val="Heading2"/>
        <w:rPr>
          <w:rFonts w:ascii="Segoe UI Light" w:hAnsi="Segoe UI Light"/>
          <w:color w:val="auto"/>
        </w:rPr>
      </w:pPr>
      <w:bookmarkStart w:id="24" w:name="_Toc355640748"/>
      <w:r w:rsidRPr="00715EE4">
        <w:rPr>
          <w:rFonts w:ascii="Segoe UI Light" w:hAnsi="Segoe UI Light"/>
          <w:color w:val="auto"/>
        </w:rPr>
        <w:lastRenderedPageBreak/>
        <w:t xml:space="preserve">Processo </w:t>
      </w:r>
      <w:r w:rsidR="006572DB" w:rsidRPr="00715EE4">
        <w:rPr>
          <w:rFonts w:ascii="Segoe UI Light" w:hAnsi="Segoe UI Light"/>
          <w:color w:val="auto"/>
        </w:rPr>
        <w:t xml:space="preserve">de Negócio </w:t>
      </w:r>
      <w:r w:rsidR="00B4261F">
        <w:rPr>
          <w:rFonts w:ascii="Segoe UI Light" w:hAnsi="Segoe UI Light"/>
          <w:color w:val="auto"/>
        </w:rPr>
        <w:t>“Operacional”</w:t>
      </w:r>
      <w:bookmarkEnd w:id="24"/>
    </w:p>
    <w:p w14:paraId="437FD7DD" w14:textId="6DB8FEAC" w:rsidR="002A3F63" w:rsidRDefault="002A3F63" w:rsidP="002A3F63">
      <w:r>
        <w:t>Este processo de negóc</w:t>
      </w:r>
      <w:r w:rsidR="006572DB">
        <w:t>io representa a a</w:t>
      </w:r>
      <w:r>
        <w:t xml:space="preserve">tividade produtiva </w:t>
      </w:r>
      <w:r w:rsidR="00715EE4">
        <w:t>da empresa</w:t>
      </w:r>
      <w:r>
        <w:t>, ou seja os Serviços de Entrega das encomendas.</w:t>
      </w:r>
    </w:p>
    <w:p w14:paraId="64E59014" w14:textId="682E01CA" w:rsidR="00715EE4" w:rsidRPr="00715EE4" w:rsidRDefault="00815BFD" w:rsidP="00715EE4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5" w:name="_Toc355640749"/>
      <w:r>
        <w:rPr>
          <w:rFonts w:ascii="Segoe UI Light" w:hAnsi="Segoe UI Light"/>
          <w:color w:val="auto"/>
        </w:rPr>
        <w:t>Identificação de Hierarquias</w:t>
      </w:r>
      <w:bookmarkEnd w:id="25"/>
      <w:r w:rsidR="002A3F63">
        <w:rPr>
          <w:rFonts w:ascii="Segoe UI Light" w:hAnsi="Segoe UI Light"/>
          <w:color w:val="auto"/>
        </w:rPr>
        <w:t xml:space="preserve"> </w:t>
      </w:r>
    </w:p>
    <w:p w14:paraId="68311FA7" w14:textId="0F8B4213" w:rsidR="00715EE4" w:rsidRDefault="00715EE4" w:rsidP="00715EE4">
      <w:r w:rsidRPr="00715EE4">
        <w:t>Para este processo foram identificadas as seguintes hierarquias:</w:t>
      </w:r>
    </w:p>
    <w:p w14:paraId="0A598971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 xml:space="preserve">Pessoa-&gt;Morada-&gt;Serviço </w:t>
      </w:r>
    </w:p>
    <w:p w14:paraId="27FA5A6A" w14:textId="77777777" w:rsidR="00875B31" w:rsidRDefault="00875B31" w:rsidP="0020124C">
      <w:pPr>
        <w:pStyle w:val="ListParagraph"/>
        <w:numPr>
          <w:ilvl w:val="0"/>
          <w:numId w:val="18"/>
        </w:numPr>
      </w:pPr>
      <w:r>
        <w:t>Pessoa-&gt;Morada-&gt;Serviço-&gt; Entrega</w:t>
      </w:r>
    </w:p>
    <w:p w14:paraId="4A6B6E59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Distrito-&gt;Concelho-&gt;Freguesia -&gt; CodigoPostal -&gt; Morada -&gt; Serviço</w:t>
      </w:r>
    </w:p>
    <w:p w14:paraId="16751E02" w14:textId="77777777" w:rsidR="0017258D" w:rsidRDefault="0017258D" w:rsidP="0017258D">
      <w:pPr>
        <w:pStyle w:val="ListParagraph"/>
        <w:numPr>
          <w:ilvl w:val="0"/>
          <w:numId w:val="18"/>
        </w:numPr>
      </w:pPr>
      <w:r>
        <w:t>Distrito-&gt;Concelho-&gt;Freguesia -&gt; CodigoPostal -&gt; Morada -&gt; Serviço - &gt; Entrega</w:t>
      </w:r>
    </w:p>
    <w:p w14:paraId="260CE5C1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 xml:space="preserve">Pessoa </w:t>
      </w:r>
      <w:r w:rsidR="00304222">
        <w:t xml:space="preserve">-&gt; Cliente -&gt; Serviço </w:t>
      </w:r>
    </w:p>
    <w:p w14:paraId="57D6EB56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Pessoa -&gt; Cliente -&gt; Serviço -&gt; Entrega</w:t>
      </w:r>
    </w:p>
    <w:p w14:paraId="6B0F345B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Pessoa -&gt; Morada -&gt; Serviço</w:t>
      </w:r>
    </w:p>
    <w:p w14:paraId="41587966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Pessoa -&gt; Morada -&gt; Serviço -&gt; Entrega</w:t>
      </w:r>
    </w:p>
    <w:p w14:paraId="7A361F15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TipoServiço -&gt; Serviço</w:t>
      </w:r>
    </w:p>
    <w:p w14:paraId="09537174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TipoServiço -&gt; Serviço -&gt; Entrega</w:t>
      </w:r>
    </w:p>
    <w:p w14:paraId="61341654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Loja -&gt; Funcionario -&gt; Entrega</w:t>
      </w:r>
    </w:p>
    <w:p w14:paraId="26496E48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Loja -&gt; Funcionario -&gt; Entrega -&gt; Serviço</w:t>
      </w:r>
    </w:p>
    <w:p w14:paraId="6A188ADC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Pessoa -&gt; Funcionario -&gt; Entrega</w:t>
      </w:r>
    </w:p>
    <w:p w14:paraId="4A93F76F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Pessoa -&gt; Funcionario -&gt; Entrega -&gt; Serviço</w:t>
      </w:r>
    </w:p>
    <w:p w14:paraId="29882B2D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Função -&gt; Funcionário -&gt; Entrega</w:t>
      </w:r>
    </w:p>
    <w:p w14:paraId="67ED2C9F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Função -&gt; Funcionário -&gt; Entrega -&gt; Serviço</w:t>
      </w:r>
    </w:p>
    <w:p w14:paraId="10D5B059" w14:textId="27885662" w:rsidR="00815BFD" w:rsidRDefault="002E1A1B" w:rsidP="001B5977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6" w:name="_Toc355640750"/>
      <w:r>
        <w:rPr>
          <w:rFonts w:ascii="Segoe UI Light" w:hAnsi="Segoe UI Light"/>
          <w:color w:val="auto"/>
        </w:rPr>
        <w:t>Produção</w:t>
      </w:r>
      <w:r w:rsidR="00815BFD">
        <w:rPr>
          <w:rFonts w:ascii="Segoe UI Light" w:hAnsi="Segoe UI Light"/>
          <w:color w:val="auto"/>
        </w:rPr>
        <w:t xml:space="preserve"> dos modelos multidimensionais</w:t>
      </w:r>
      <w:bookmarkEnd w:id="26"/>
    </w:p>
    <w:p w14:paraId="70DAFEFA" w14:textId="77777777" w:rsidR="00815BFD" w:rsidRDefault="00815BFD" w:rsidP="00815BFD">
      <w:pPr>
        <w:pStyle w:val="Heading4"/>
        <w:rPr>
          <w:rFonts w:ascii="Segoe UI Light" w:hAnsi="Segoe UI Light"/>
          <w:color w:val="auto"/>
        </w:rPr>
      </w:pPr>
      <w:r w:rsidRPr="00815BFD">
        <w:rPr>
          <w:rFonts w:ascii="Segoe UI Light" w:hAnsi="Segoe UI Light"/>
          <w:color w:val="auto"/>
        </w:rPr>
        <w:t>Contracção de Hierarquias</w:t>
      </w:r>
    </w:p>
    <w:p w14:paraId="1C74A2F3" w14:textId="77777777" w:rsidR="009A4E07" w:rsidRPr="009A4E07" w:rsidRDefault="009A4E07" w:rsidP="009A4E07">
      <w:r>
        <w:t>As tabelas de hierarquias do OLTP foram “desnormalizadas” de acordo com as Contracções indicadas a seguir:</w:t>
      </w:r>
    </w:p>
    <w:p w14:paraId="419C0DEF" w14:textId="77777777" w:rsidR="006B2D2D" w:rsidRDefault="006B2D2D" w:rsidP="006B2D2D">
      <w:pPr>
        <w:pStyle w:val="ListParagraph"/>
        <w:numPr>
          <w:ilvl w:val="0"/>
          <w:numId w:val="19"/>
        </w:numPr>
      </w:pPr>
      <w:r>
        <w:t>Morada←CodigoPostal←Freguesia←Concelho←Distrito</w:t>
      </w:r>
    </w:p>
    <w:p w14:paraId="1ACF5282" w14:textId="77777777" w:rsidR="002A3F63" w:rsidRDefault="002A3F63" w:rsidP="006B2D2D">
      <w:pPr>
        <w:pStyle w:val="ListParagraph"/>
        <w:numPr>
          <w:ilvl w:val="0"/>
          <w:numId w:val="19"/>
        </w:numPr>
      </w:pPr>
      <w:r>
        <w:t>Funcionario &lt;- Chefe  &lt;- Pessoa &lt;- Funcao &lt;- Loja</w:t>
      </w:r>
    </w:p>
    <w:p w14:paraId="1E9D000C" w14:textId="77777777" w:rsidR="002A3F63" w:rsidRDefault="002A3F63" w:rsidP="006B2D2D">
      <w:pPr>
        <w:pStyle w:val="ListParagraph"/>
        <w:numPr>
          <w:ilvl w:val="0"/>
          <w:numId w:val="19"/>
        </w:numPr>
      </w:pPr>
      <w:r>
        <w:t>Cliente &lt;-  Pessoa</w:t>
      </w:r>
    </w:p>
    <w:p w14:paraId="08179664" w14:textId="77777777" w:rsidR="002A3F63" w:rsidRPr="006B2D2D" w:rsidRDefault="002A3F63" w:rsidP="006B2D2D">
      <w:pPr>
        <w:pStyle w:val="ListParagraph"/>
        <w:numPr>
          <w:ilvl w:val="0"/>
          <w:numId w:val="19"/>
        </w:numPr>
      </w:pPr>
      <w:r>
        <w:t>Pagamento   foi incluído na Entrega e no Serviço</w:t>
      </w:r>
    </w:p>
    <w:p w14:paraId="0BF13F7E" w14:textId="77777777" w:rsidR="00815BFD" w:rsidRDefault="00815BFD" w:rsidP="00815BFD">
      <w:pPr>
        <w:pStyle w:val="Heading4"/>
        <w:rPr>
          <w:rFonts w:ascii="Segoe UI Light" w:hAnsi="Segoe UI Light"/>
          <w:color w:val="auto"/>
        </w:rPr>
      </w:pPr>
      <w:r w:rsidRPr="00815BFD">
        <w:rPr>
          <w:rFonts w:ascii="Segoe UI Light" w:hAnsi="Segoe UI Light"/>
          <w:color w:val="auto"/>
        </w:rPr>
        <w:lastRenderedPageBreak/>
        <w:t xml:space="preserve"> Agregação</w:t>
      </w:r>
    </w:p>
    <w:p w14:paraId="411D6AFD" w14:textId="77777777" w:rsidR="009A4E07" w:rsidRDefault="009A4E07" w:rsidP="009A4E07">
      <w:r>
        <w:t>O processo de negócio da área Operacional é representado nas dimensões indicadas atrás e em duas tabelas de factos:</w:t>
      </w:r>
    </w:p>
    <w:p w14:paraId="209E37D1" w14:textId="77777777" w:rsidR="009A4E07" w:rsidRDefault="009A4E07" w:rsidP="009A4E07">
      <w:pPr>
        <w:pStyle w:val="ListParagraph"/>
        <w:numPr>
          <w:ilvl w:val="0"/>
          <w:numId w:val="21"/>
        </w:numPr>
      </w:pPr>
      <w:r>
        <w:t>Serviços – que representa para cada um dos “serviços” de entrega solicitados por cada um dos clientes. Tem uma relação de um para um com o sistema operacional (mas que não “limpa” ao contrário do que será expectável acontecer no OLTP). Agrupa indicadores como o número de tentativas e preenche colunas com o valor pago pelo serviço ou o sla do serviço;</w:t>
      </w:r>
    </w:p>
    <w:p w14:paraId="70D00079" w14:textId="77777777" w:rsidR="009A4E07" w:rsidRDefault="009A4E07" w:rsidP="009A4E07">
      <w:pPr>
        <w:pStyle w:val="ListParagraph"/>
        <w:numPr>
          <w:ilvl w:val="0"/>
          <w:numId w:val="21"/>
        </w:numPr>
      </w:pPr>
      <w:r>
        <w:t>Entregas – representa cada uma das tentativas de entrega de um Serviço, tenha tido ou não sucesso. No caso de sucesso actualiza alguns atributos do Serviço respectivo.</w:t>
      </w:r>
    </w:p>
    <w:p w14:paraId="76AF20F5" w14:textId="77777777" w:rsidR="009A4E07" w:rsidRDefault="009A4E07" w:rsidP="009A4E07">
      <w:r>
        <w:t xml:space="preserve">No processo de passagem foram descartados alguns campos (como por exemplo o SalarioBase) por não serem necessários para os requisitos actuais e futuros (tanto quanto é possível prever neste momento) </w:t>
      </w:r>
      <w:r w:rsidR="00083988">
        <w:t>do data warehouse e das nessecidades de pesquisa e análise dos utilizadores finais.</w:t>
      </w:r>
    </w:p>
    <w:p w14:paraId="479834EB" w14:textId="77777777" w:rsidR="001B5977" w:rsidRPr="001B5977" w:rsidRDefault="001B5977" w:rsidP="0018237A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7" w:name="_Toc355640751"/>
      <w:r w:rsidRPr="001B5977">
        <w:rPr>
          <w:rFonts w:ascii="Segoe UI Light" w:hAnsi="Segoe UI Light"/>
          <w:color w:val="auto"/>
        </w:rPr>
        <w:t>Data Data Profiling e Assunções</w:t>
      </w:r>
      <w:bookmarkEnd w:id="27"/>
    </w:p>
    <w:p w14:paraId="3532F55C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Cliente</w:t>
      </w:r>
    </w:p>
    <w:p w14:paraId="7EFBAA07" w14:textId="7DB7F933" w:rsidR="003F1283" w:rsidRDefault="003F1283" w:rsidP="003F1283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7B6C60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CodigoPostal</w:t>
      </w:r>
    </w:p>
    <w:p w14:paraId="59D8D622" w14:textId="77777777" w:rsidR="00A0580B" w:rsidRDefault="00A0580B" w:rsidP="00A0580B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Na extensão do código postal assume-se que os valores inferiores a 100 serão preenchidos com zeros á esquerda;</w:t>
      </w:r>
    </w:p>
    <w:p w14:paraId="6E9BC864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A76AD6">
        <w:rPr>
          <w:rFonts w:ascii="Segoe UI Light" w:hAnsi="Segoe UI Light" w:cs="SFBBX10"/>
        </w:rPr>
        <w:t>Concelho</w:t>
      </w:r>
    </w:p>
    <w:p w14:paraId="69638FB3" w14:textId="075E29C7" w:rsidR="00A0580B" w:rsidRDefault="00A0580B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2B8CAB1B" w14:textId="77777777" w:rsidR="00427E0F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DataLog</w:t>
      </w:r>
    </w:p>
    <w:p w14:paraId="4E8D05EC" w14:textId="3CC42A51" w:rsidR="00A0580B" w:rsidRDefault="00A0580B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32903C8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Distrito</w:t>
      </w:r>
    </w:p>
    <w:p w14:paraId="2782C95A" w14:textId="2B7CF109" w:rsidR="00A0580B" w:rsidRDefault="00A0580B" w:rsidP="00A0580B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5F73564A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Entrega</w:t>
      </w:r>
    </w:p>
    <w:p w14:paraId="66C2317E" w14:textId="77777777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casos de insucesso que não têm indicação do motivo;</w:t>
      </w:r>
    </w:p>
    <w:p w14:paraId="49FE1F15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Freguesia</w:t>
      </w:r>
    </w:p>
    <w:p w14:paraId="34FB44B7" w14:textId="3B679424" w:rsidR="005B5E09" w:rsidRDefault="005B5E09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0FAAF0A3" w14:textId="77777777" w:rsidR="00B35062" w:rsidRDefault="00B35062" w:rsidP="00B35062">
      <w:pPr>
        <w:pStyle w:val="ListParagraph"/>
        <w:spacing w:after="0"/>
        <w:rPr>
          <w:rFonts w:ascii="Segoe UI Light" w:hAnsi="Segoe UI Light" w:cs="SFBBX10"/>
        </w:rPr>
      </w:pPr>
    </w:p>
    <w:p w14:paraId="26880363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lastRenderedPageBreak/>
        <w:t>Função</w:t>
      </w:r>
    </w:p>
    <w:p w14:paraId="4AF6BDD0" w14:textId="0D796911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76DCAE06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Funcionário</w:t>
      </w:r>
    </w:p>
    <w:p w14:paraId="0B0D17BD" w14:textId="77777777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Os funcionários gestores (Funcão=3) não têm hierarquia nem loja atribuída;</w:t>
      </w:r>
    </w:p>
    <w:p w14:paraId="1054755F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InfoDemografica</w:t>
      </w:r>
    </w:p>
    <w:p w14:paraId="13276A79" w14:textId="77777777" w:rsidR="00083988" w:rsidRDefault="00083988" w:rsidP="00083988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Informação contida em estrutura XML, que precisa de ser convertida e integrada na dimensão de clientes</w:t>
      </w:r>
    </w:p>
    <w:p w14:paraId="6A2C56D5" w14:textId="42B0F785" w:rsidR="005B5E09" w:rsidRDefault="005B5E09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420C1008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Loja</w:t>
      </w:r>
    </w:p>
    <w:p w14:paraId="63CFD6E6" w14:textId="1E351B82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37742726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Morada</w:t>
      </w:r>
    </w:p>
    <w:p w14:paraId="7E0E9E5D" w14:textId="77777777" w:rsidR="00563720" w:rsidRDefault="00563720" w:rsidP="00563720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clientes para os quais não está indicado o nº de porta;</w:t>
      </w:r>
    </w:p>
    <w:p w14:paraId="11DE5385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Pagamentos</w:t>
      </w:r>
    </w:p>
    <w:p w14:paraId="1936C101" w14:textId="5335DB8C" w:rsidR="00082C01" w:rsidRDefault="00082C01" w:rsidP="00082C01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6496F2D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Pessoa</w:t>
      </w:r>
    </w:p>
    <w:p w14:paraId="0DF00EA3" w14:textId="77777777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designação = organizações/Nome+Sobrenome</w:t>
      </w:r>
      <w:r w:rsidR="00DA3098">
        <w:rPr>
          <w:rFonts w:ascii="Segoe UI Light" w:hAnsi="Segoe UI Light" w:cs="SFBBX10"/>
        </w:rPr>
        <w:t>;</w:t>
      </w:r>
    </w:p>
    <w:p w14:paraId="4D6E2A7A" w14:textId="77777777" w:rsidR="00DA3098" w:rsidRDefault="00DA3098" w:rsidP="0017740E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empresas que são representados por diferentes “Nome+Sobrenome”;</w:t>
      </w:r>
    </w:p>
    <w:p w14:paraId="16606B0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Serviço</w:t>
      </w:r>
    </w:p>
    <w:p w14:paraId="0BF7BEAC" w14:textId="79269898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3A5A8402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TipoPagamento</w:t>
      </w:r>
    </w:p>
    <w:p w14:paraId="3D870B0E" w14:textId="48C78B0A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00BFF91F" w14:textId="77777777" w:rsidR="002D4F1D" w:rsidRP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A76AD6">
        <w:rPr>
          <w:rFonts w:ascii="Segoe UI Light" w:hAnsi="Segoe UI Light" w:cs="SFBBX10"/>
        </w:rPr>
        <w:t>TipoServiço</w:t>
      </w:r>
    </w:p>
    <w:p w14:paraId="5FC4D65A" w14:textId="399A655E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D602E77" w14:textId="77777777" w:rsidR="002D4F1D" w:rsidRDefault="002D4F1D" w:rsidP="0017740E">
      <w:pPr>
        <w:spacing w:after="0"/>
        <w:ind w:left="720"/>
        <w:rPr>
          <w:rFonts w:ascii="Segoe UI Light" w:hAnsi="Segoe UI Light" w:cs="SFBBX10"/>
        </w:rPr>
      </w:pPr>
    </w:p>
    <w:p w14:paraId="0DE33C29" w14:textId="77777777" w:rsidR="002D4F1D" w:rsidRDefault="002D4F1D" w:rsidP="00572A83">
      <w:pPr>
        <w:spacing w:after="0"/>
        <w:rPr>
          <w:rFonts w:ascii="Segoe UI Light" w:hAnsi="Segoe UI Light" w:cs="SFBBX10"/>
        </w:rPr>
      </w:pPr>
    </w:p>
    <w:p w14:paraId="2C9EF067" w14:textId="77777777" w:rsidR="002E1A1B" w:rsidRDefault="002E1A1B" w:rsidP="002E1A1B"/>
    <w:p w14:paraId="68797908" w14:textId="77777777" w:rsidR="002E1A1B" w:rsidRDefault="002E1A1B" w:rsidP="002E1A1B"/>
    <w:p w14:paraId="1725220B" w14:textId="77777777" w:rsidR="002E1A1B" w:rsidRPr="002E1A1B" w:rsidRDefault="002E1A1B" w:rsidP="002E1A1B"/>
    <w:p w14:paraId="7D5935DD" w14:textId="53E47946" w:rsidR="00572A83" w:rsidRPr="001C234F" w:rsidRDefault="00572A83" w:rsidP="00532B9F">
      <w:pPr>
        <w:pStyle w:val="Heading3"/>
        <w:rPr>
          <w:rFonts w:ascii="Segoe UI Light" w:hAnsi="Segoe UI Light"/>
          <w:color w:val="auto"/>
        </w:rPr>
      </w:pPr>
      <w:bookmarkStart w:id="28" w:name="_Toc325215801"/>
      <w:bookmarkStart w:id="29" w:name="_Toc325309298"/>
      <w:bookmarkStart w:id="30" w:name="_Toc355640752"/>
      <w:r w:rsidRPr="001C234F">
        <w:rPr>
          <w:rFonts w:ascii="Segoe UI Light" w:hAnsi="Segoe UI Light"/>
          <w:color w:val="auto"/>
        </w:rPr>
        <w:lastRenderedPageBreak/>
        <w:t>Arquitetura do D</w:t>
      </w:r>
      <w:r w:rsidR="00B81092">
        <w:rPr>
          <w:rFonts w:ascii="Segoe UI Light" w:hAnsi="Segoe UI Light"/>
          <w:color w:val="auto"/>
        </w:rPr>
        <w:t>atamart</w:t>
      </w:r>
      <w:r w:rsidRPr="001C234F">
        <w:rPr>
          <w:rFonts w:ascii="Segoe UI Light" w:hAnsi="Segoe UI Light"/>
          <w:color w:val="auto"/>
        </w:rPr>
        <w:t xml:space="preserve"> “</w:t>
      </w:r>
      <w:bookmarkEnd w:id="28"/>
      <w:bookmarkEnd w:id="29"/>
      <w:r w:rsidR="007B6BB1">
        <w:rPr>
          <w:rFonts w:ascii="Segoe UI Light" w:hAnsi="Segoe UI Light"/>
          <w:color w:val="auto"/>
        </w:rPr>
        <w:t>Operacional</w:t>
      </w:r>
      <w:r w:rsidR="001C234F">
        <w:rPr>
          <w:rFonts w:ascii="Segoe UI Light" w:hAnsi="Segoe UI Light"/>
          <w:color w:val="auto"/>
        </w:rPr>
        <w:t>”</w:t>
      </w:r>
      <w:bookmarkEnd w:id="30"/>
    </w:p>
    <w:p w14:paraId="62746721" w14:textId="7ADE1B68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a análise dos dados apresentados </w:t>
      </w:r>
      <w:r w:rsidR="003725D4">
        <w:rPr>
          <w:rFonts w:ascii="Segoe UI Light" w:hAnsi="Segoe UI Light" w:cs="Segoe UI Light"/>
        </w:rPr>
        <w:t>em uma</w:t>
      </w:r>
      <w:r w:rsidRPr="001C234F">
        <w:rPr>
          <w:rFonts w:ascii="Segoe UI Light" w:hAnsi="Segoe UI Light" w:cs="Segoe UI Light"/>
        </w:rPr>
        <w:t xml:space="preserve"> estrutura multidimensional, é definida uma arquitetura de um Datamart para armazenamento dos dados. Os dados carregados para este repositório serão posteriormente analisados recorrendo a uma ferramenta OLAP.</w:t>
      </w:r>
    </w:p>
    <w:p w14:paraId="26A542F8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14:paraId="2D06DFBD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processo de negócio a analisar nesta vertente está associado a questões relacionadas com as </w:t>
      </w:r>
      <w:r w:rsidR="001C234F" w:rsidRPr="001C234F">
        <w:rPr>
          <w:rFonts w:ascii="Segoe UI Light" w:hAnsi="Segoe UI Light" w:cs="Segoe UI Light"/>
        </w:rPr>
        <w:t>entregas das encomendas</w:t>
      </w:r>
      <w:r w:rsidRPr="001C234F">
        <w:rPr>
          <w:rFonts w:ascii="Segoe UI Light" w:hAnsi="Segoe UI Light" w:cs="Segoe UI Light"/>
        </w:rPr>
        <w:t>;</w:t>
      </w:r>
    </w:p>
    <w:p w14:paraId="7BC21F9C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 granularidade adotada para o carregamento da informação disponível é ao nível da </w:t>
      </w:r>
      <w:r w:rsidR="001C234F">
        <w:rPr>
          <w:rFonts w:ascii="Segoe UI Light" w:hAnsi="Segoe UI Light" w:cs="Segoe UI Light"/>
        </w:rPr>
        <w:t>entrega</w:t>
      </w:r>
      <w:r w:rsidR="00626EF7">
        <w:rPr>
          <w:rFonts w:ascii="Segoe UI Light" w:hAnsi="Segoe UI Light" w:cs="Segoe UI Light"/>
        </w:rPr>
        <w:t xml:space="preserve"> por hora</w:t>
      </w:r>
      <w:r w:rsidR="001C234F"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>venda, dia, cliente prevendo-se a agregação prévia da informação por dia;</w:t>
      </w:r>
    </w:p>
    <w:p w14:paraId="6143AE96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de </w:t>
      </w:r>
      <w:r w:rsidR="00626EF7">
        <w:rPr>
          <w:rFonts w:ascii="Segoe UI Light" w:hAnsi="Segoe UI Light" w:cs="Segoe UI Light"/>
        </w:rPr>
        <w:t>entregas</w:t>
      </w:r>
      <w:r w:rsidRPr="001C234F">
        <w:rPr>
          <w:rFonts w:ascii="Segoe UI Light" w:hAnsi="Segoe UI Light" w:cs="Segoe UI Light"/>
        </w:rPr>
        <w:t xml:space="preserve"> são:</w:t>
      </w:r>
    </w:p>
    <w:p w14:paraId="7C8DA7B3" w14:textId="77777777" w:rsidR="00572A83" w:rsidRPr="00304222" w:rsidRDefault="009B129E" w:rsidP="00572A83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 w:rsidRPr="00304222">
        <w:rPr>
          <w:rFonts w:ascii="Segoe UI Light" w:hAnsi="Segoe UI Light" w:cs="Segoe UI Light"/>
        </w:rPr>
        <w:t>Tipo</w:t>
      </w:r>
      <w:r w:rsidR="00E9511F" w:rsidRPr="00304222">
        <w:rPr>
          <w:rFonts w:ascii="Segoe UI Light" w:hAnsi="Segoe UI Light" w:cs="Segoe UI Light"/>
        </w:rPr>
        <w:t>_de_Serviço</w:t>
      </w:r>
      <w:r w:rsidRPr="00304222">
        <w:rPr>
          <w:rFonts w:ascii="Segoe UI Light" w:hAnsi="Segoe UI Light" w:cs="Segoe UI Light"/>
        </w:rPr>
        <w:t>,</w:t>
      </w:r>
      <w:r w:rsidR="00572A83" w:rsidRPr="00304222">
        <w:rPr>
          <w:rFonts w:ascii="Segoe UI Light" w:hAnsi="Segoe UI Light" w:cs="Segoe UI Light"/>
        </w:rPr>
        <w:t xml:space="preserve"> </w:t>
      </w:r>
      <w:r w:rsidR="00304222" w:rsidRPr="00304222">
        <w:rPr>
          <w:rFonts w:ascii="Segoe UI Light" w:hAnsi="Segoe UI Light" w:cs="Segoe UI Light"/>
        </w:rPr>
        <w:t>Funcionario</w:t>
      </w:r>
      <w:r w:rsidRPr="00304222">
        <w:rPr>
          <w:rFonts w:ascii="Segoe UI Light" w:hAnsi="Segoe UI Light" w:cs="Segoe UI Light"/>
        </w:rPr>
        <w:t>,</w:t>
      </w:r>
      <w:r w:rsidR="00304222" w:rsidRPr="00304222">
        <w:rPr>
          <w:rFonts w:ascii="Segoe UI Light" w:hAnsi="Segoe UI Light" w:cs="Segoe UI Light"/>
        </w:rPr>
        <w:t xml:space="preserve"> Serviço,</w:t>
      </w:r>
      <w:r w:rsidRPr="00304222">
        <w:rPr>
          <w:rFonts w:ascii="Segoe UI Light" w:hAnsi="Segoe UI Light" w:cs="Segoe UI Light"/>
        </w:rPr>
        <w:t xml:space="preserve"> </w:t>
      </w:r>
      <w:r w:rsidR="00323E17" w:rsidRPr="00304222">
        <w:rPr>
          <w:rFonts w:ascii="Segoe UI Light" w:hAnsi="Segoe UI Light" w:cs="Segoe UI Light"/>
        </w:rPr>
        <w:t>(</w:t>
      </w:r>
      <w:r w:rsidRPr="00304222">
        <w:rPr>
          <w:rFonts w:ascii="Segoe UI Light" w:hAnsi="Segoe UI Light" w:cs="Segoe UI Light"/>
        </w:rPr>
        <w:t>Ano, Mês,</w:t>
      </w:r>
      <w:r w:rsidR="00572A83" w:rsidRPr="00304222">
        <w:rPr>
          <w:rFonts w:ascii="Segoe UI Light" w:hAnsi="Segoe UI Light" w:cs="Segoe UI Light"/>
        </w:rPr>
        <w:t xml:space="preserve"> </w:t>
      </w:r>
      <w:r w:rsidRPr="00304222">
        <w:rPr>
          <w:rFonts w:ascii="Segoe UI Light" w:hAnsi="Segoe UI Light" w:cs="Segoe UI Light"/>
        </w:rPr>
        <w:t>Trimestre, Semana, Dia_da_Semana</w:t>
      </w:r>
      <w:r w:rsidR="00323E17" w:rsidRPr="00304222">
        <w:rPr>
          <w:rFonts w:ascii="Segoe UI Light" w:hAnsi="Segoe UI Light" w:cs="Segoe UI Light"/>
        </w:rPr>
        <w:t>)</w:t>
      </w:r>
      <w:r w:rsidRPr="00304222">
        <w:rPr>
          <w:rFonts w:ascii="Segoe UI Light" w:hAnsi="Segoe UI Light" w:cs="Segoe UI Light"/>
        </w:rPr>
        <w:t>, Hora_do_Dia</w:t>
      </w:r>
      <w:r w:rsidR="00572A83" w:rsidRPr="00304222">
        <w:rPr>
          <w:rFonts w:ascii="Segoe UI Light" w:hAnsi="Segoe UI Light" w:cs="Segoe UI Light"/>
        </w:rPr>
        <w:t>;</w:t>
      </w:r>
    </w:p>
    <w:p w14:paraId="61677DDA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é o </w:t>
      </w:r>
      <w:r w:rsidR="005010BD">
        <w:rPr>
          <w:rFonts w:ascii="Segoe UI Light" w:hAnsi="Segoe UI Light" w:cs="Segoe UI Light"/>
        </w:rPr>
        <w:t xml:space="preserve">número de entregas, </w:t>
      </w:r>
      <w:r w:rsidRPr="001C234F">
        <w:rPr>
          <w:rFonts w:ascii="Segoe UI Light" w:hAnsi="Segoe UI Light" w:cs="Segoe UI Light"/>
        </w:rPr>
        <w:t>sendo que existirão dados derivados deste facto, tais como comissões baseadas nas vendas, quantidades;</w:t>
      </w:r>
    </w:p>
    <w:p w14:paraId="5A540FE7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Partindo destes prossupostos será possível então, efetuar as análises pretendidas que consistem na observação da evolução das </w:t>
      </w:r>
      <w:r w:rsidR="005010BD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>por tipo</w:t>
      </w:r>
      <w:r w:rsidR="005010BD">
        <w:rPr>
          <w:rFonts w:ascii="Segoe UI Light" w:hAnsi="Segoe UI Light" w:cs="Segoe UI Light"/>
        </w:rPr>
        <w:t xml:space="preserve">, loja, </w:t>
      </w:r>
      <w:r w:rsidRPr="001C234F">
        <w:rPr>
          <w:rFonts w:ascii="Segoe UI Light" w:hAnsi="Segoe UI Light" w:cs="Segoe UI Light"/>
        </w:rPr>
        <w:t xml:space="preserve">região, </w:t>
      </w:r>
      <w:r w:rsidR="005010BD">
        <w:rPr>
          <w:rFonts w:ascii="Segoe UI Light" w:hAnsi="Segoe UI Light" w:cs="Segoe UI Light"/>
        </w:rPr>
        <w:t xml:space="preserve">freguesia, </w:t>
      </w:r>
      <w:r w:rsidRPr="001C234F">
        <w:rPr>
          <w:rFonts w:ascii="Segoe UI Light" w:hAnsi="Segoe UI Light" w:cs="Segoe UI Light"/>
        </w:rPr>
        <w:t>cliente, ano, trimestre, mês, semana</w:t>
      </w:r>
      <w:r w:rsidR="005010BD">
        <w:rPr>
          <w:rFonts w:ascii="Segoe UI Light" w:hAnsi="Segoe UI Light" w:cs="Segoe UI Light"/>
        </w:rPr>
        <w:t>,</w:t>
      </w:r>
      <w:r w:rsidRPr="001C234F">
        <w:rPr>
          <w:rFonts w:ascii="Segoe UI Light" w:hAnsi="Segoe UI Light" w:cs="Segoe UI Light"/>
        </w:rPr>
        <w:t xml:space="preserve"> dia da semana </w:t>
      </w:r>
      <w:r w:rsidR="005010BD">
        <w:rPr>
          <w:rFonts w:ascii="Segoe UI Light" w:hAnsi="Segoe UI Light" w:cs="Segoe UI Light"/>
        </w:rPr>
        <w:t>e hora.</w:t>
      </w:r>
    </w:p>
    <w:p w14:paraId="65F2E67C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Datamart para o processo de </w:t>
      </w:r>
      <w:r w:rsidR="00B941FF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 xml:space="preserve">da </w:t>
      </w:r>
      <w:r w:rsidR="00B941FF"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integra a tabela de factos associada ao processo </w:t>
      </w:r>
      <w:r w:rsidR="00B941FF">
        <w:rPr>
          <w:rFonts w:ascii="Segoe UI Light" w:hAnsi="Segoe UI Light" w:cs="Segoe UI Light"/>
        </w:rPr>
        <w:t xml:space="preserve">operacional </w:t>
      </w:r>
      <w:r w:rsidRPr="001C234F">
        <w:rPr>
          <w:rFonts w:ascii="Segoe UI Light" w:hAnsi="Segoe UI Light" w:cs="Segoe UI Light"/>
        </w:rPr>
        <w:t>(“</w:t>
      </w:r>
      <w:r w:rsidR="00B941FF">
        <w:rPr>
          <w:rFonts w:ascii="Segoe UI Light" w:hAnsi="Segoe UI Light" w:cs="Segoe UI Light"/>
        </w:rPr>
        <w:t>ENTREGA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14:paraId="32810D85" w14:textId="77777777" w:rsidR="00532B9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p w14:paraId="1BF0856E" w14:textId="77777777" w:rsidR="00532B9F" w:rsidRDefault="00532B9F" w:rsidP="00572A83">
      <w:pPr>
        <w:rPr>
          <w:rFonts w:ascii="Segoe UI Light" w:hAnsi="Segoe UI Light" w:cs="Segoe UI Light"/>
        </w:rPr>
      </w:pPr>
    </w:p>
    <w:p w14:paraId="753B85D4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1" w:name="_Toc355640753"/>
      <w:r w:rsidRPr="00603FCF">
        <w:rPr>
          <w:rFonts w:ascii="Segoe UI Light" w:hAnsi="Segoe UI Light" w:cs="Segoe UI Light"/>
          <w:color w:val="auto"/>
          <w:lang w:val="en-US"/>
        </w:rPr>
        <w:lastRenderedPageBreak/>
        <w:t>TABLE Operacoes.Morada</w:t>
      </w:r>
      <w:bookmarkEnd w:id="31"/>
    </w:p>
    <w:p w14:paraId="078A110D" w14:textId="77777777" w:rsidR="00050DC8" w:rsidRPr="00050DC8" w:rsidRDefault="00050DC8" w:rsidP="00050DC8">
      <w:pPr>
        <w:rPr>
          <w:rFonts w:ascii="Segoe UI Light" w:hAnsi="Segoe UI Light" w:cs="Segoe UI Light"/>
        </w:rPr>
      </w:pPr>
      <w:r w:rsidRPr="00050DC8">
        <w:rPr>
          <w:rFonts w:ascii="Segoe UI Light" w:hAnsi="Segoe UI Light" w:cs="Segoe UI Light"/>
        </w:rPr>
        <w:t xml:space="preserve">Tabela </w:t>
      </w:r>
      <w:r w:rsidR="00E71A9C">
        <w:rPr>
          <w:rFonts w:ascii="Segoe UI Light" w:hAnsi="Segoe UI Light" w:cs="Segoe UI Light"/>
        </w:rPr>
        <w:t xml:space="preserve">de dimensão, </w:t>
      </w:r>
      <w:r w:rsidRPr="00050DC8">
        <w:rPr>
          <w:rFonts w:ascii="Segoe UI Light" w:hAnsi="Segoe UI Light" w:cs="Segoe UI Light"/>
        </w:rPr>
        <w:t xml:space="preserve">com a identificação do local de fim do </w:t>
      </w:r>
      <w:r>
        <w:rPr>
          <w:rFonts w:ascii="Segoe UI Light" w:hAnsi="Segoe UI Light" w:cs="Segoe UI Light"/>
        </w:rPr>
        <w:t>serviço, resulta da composição de diversas outras tabelas do OLTP,  é composta pelos seguintes campos:</w:t>
      </w:r>
    </w:p>
    <w:p w14:paraId="56BCDD1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PRIMARY KEY IDENTITY</w:t>
      </w:r>
    </w:p>
    <w:p w14:paraId="267A8C2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>oltp_i</w:t>
      </w:r>
      <w:r w:rsidR="00050DC8">
        <w:rPr>
          <w:rFonts w:ascii="Segoe UI Light" w:hAnsi="Segoe UI Light" w:cs="Segoe UI Light"/>
          <w:lang w:val="en-US"/>
        </w:rPr>
        <w:t xml:space="preserve">d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UNIQUE,</w:t>
      </w:r>
    </w:p>
    <w:p w14:paraId="465EA07C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050DC8" w:rsidRPr="00D03CE7">
        <w:rPr>
          <w:rFonts w:ascii="Segoe UI Light" w:hAnsi="Segoe UI Light" w:cs="Segoe UI Light"/>
        </w:rPr>
        <w:t xml:space="preserve">rua 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  <w:t xml:space="preserve">VARCHAR(302) </w:t>
      </w:r>
      <w:r w:rsidRPr="00D03CE7">
        <w:rPr>
          <w:rFonts w:ascii="Segoe UI Light" w:hAnsi="Segoe UI Light" w:cs="Segoe UI Light"/>
        </w:rPr>
        <w:t xml:space="preserve"> </w:t>
      </w:r>
    </w:p>
    <w:p w14:paraId="373F8E5D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numeroDaPorta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  <w:t>VARCHAR(10)</w:t>
      </w:r>
    </w:p>
    <w:p w14:paraId="1C454D0B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nomeLocalidade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VARCHAR(100) NOT NULL</w:t>
      </w:r>
    </w:p>
    <w:p w14:paraId="29A96EDF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>codigoPo</w:t>
      </w:r>
      <w:r w:rsidR="00050DC8">
        <w:rPr>
          <w:rFonts w:ascii="Segoe UI Light" w:hAnsi="Segoe UI Light" w:cs="Segoe UI Light"/>
          <w:lang w:val="en-US"/>
        </w:rPr>
        <w:t xml:space="preserve">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NOT NUL,</w:t>
      </w:r>
    </w:p>
    <w:p w14:paraId="640F2C9D" w14:textId="77777777" w:rsidR="00050DC8" w:rsidRPr="00050DC8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050DC8">
        <w:rPr>
          <w:rFonts w:ascii="Segoe UI Light" w:hAnsi="Segoe UI Light" w:cs="Segoe UI Light"/>
          <w:lang w:val="en-US"/>
        </w:rPr>
        <w:t xml:space="preserve">extensaoCodigoPostal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Pr="00050DC8">
        <w:rPr>
          <w:rFonts w:ascii="Segoe UI Light" w:hAnsi="Segoe UI Light" w:cs="Segoe UI Light"/>
          <w:lang w:val="en-US"/>
        </w:rPr>
        <w:t>INT</w:t>
      </w:r>
    </w:p>
    <w:p w14:paraId="352F6771" w14:textId="77777777" w:rsidR="00A5436F" w:rsidRPr="00050DC8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  <w:lang w:val="en-US"/>
        </w:rPr>
        <w:tab/>
        <w:t xml:space="preserve">designacaoPostal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VARCHAR(100) NOT NULL</w:t>
      </w:r>
    </w:p>
    <w:p w14:paraId="76A01CCF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777E2B54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E5138B7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2" w:name="_Toc355640754"/>
      <w:r w:rsidRPr="00603FCF">
        <w:rPr>
          <w:rFonts w:ascii="Segoe UI Light" w:hAnsi="Segoe UI Light" w:cs="Segoe UI Light"/>
          <w:color w:val="auto"/>
          <w:lang w:val="en-US"/>
        </w:rPr>
        <w:t>TABLE Operacoes.TipoServico</w:t>
      </w:r>
      <w:bookmarkEnd w:id="32"/>
    </w:p>
    <w:p w14:paraId="4CF9A06B" w14:textId="46946AE9" w:rsidR="00050DC8" w:rsidRPr="00050DC8" w:rsidRDefault="00050DC8" w:rsidP="00050DC8">
      <w:r>
        <w:rPr>
          <w:rFonts w:ascii="Segoe UI Light" w:hAnsi="Segoe UI Light" w:cs="Segoe UI Light"/>
        </w:rPr>
        <w:t xml:space="preserve">Tabela </w:t>
      </w:r>
      <w:r w:rsidR="00E71A9C">
        <w:rPr>
          <w:rFonts w:ascii="Segoe UI Light" w:hAnsi="Segoe UI Light" w:cs="Segoe UI Light"/>
        </w:rPr>
        <w:t xml:space="preserve">de dimensão, </w:t>
      </w:r>
      <w:r>
        <w:rPr>
          <w:rFonts w:ascii="Segoe UI Light" w:hAnsi="Segoe UI Light" w:cs="Segoe UI Light"/>
        </w:rPr>
        <w:t>com tipificação dos tipos de serviços</w:t>
      </w:r>
      <w:r w:rsidR="00715EE4">
        <w:rPr>
          <w:rFonts w:ascii="Segoe UI Light" w:hAnsi="Segoe UI Light" w:cs="Segoe UI Light"/>
        </w:rPr>
        <w:t xml:space="preserve"> prestados pela BIT, é composta </w:t>
      </w:r>
      <w:r>
        <w:rPr>
          <w:rFonts w:ascii="Segoe UI Light" w:hAnsi="Segoe UI Light" w:cs="Segoe UI Light"/>
        </w:rPr>
        <w:t>por:</w:t>
      </w:r>
    </w:p>
    <w:p w14:paraId="1F8BFDD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>keyc</w:t>
      </w:r>
      <w:r w:rsidR="00050DC8">
        <w:rPr>
          <w:rFonts w:ascii="Segoe UI Light" w:hAnsi="Segoe UI Light" w:cs="Segoe UI Light"/>
          <w:lang w:val="en-US"/>
        </w:rPr>
        <w:t xml:space="preserve">ol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TINYINT PRIMARY KEY IDENTITY</w:t>
      </w:r>
    </w:p>
    <w:p w14:paraId="5895FA3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 xml:space="preserve">oltp_id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TINYINT UNIQUE NOT NULL</w:t>
      </w:r>
    </w:p>
    <w:p w14:paraId="0CAC28E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tipo 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</w:t>
      </w:r>
      <w:r w:rsidR="00050DC8">
        <w:rPr>
          <w:rFonts w:ascii="Segoe UI Light" w:hAnsi="Segoe UI Light" w:cs="Segoe UI Light"/>
          <w:lang w:val="en-US"/>
        </w:rPr>
        <w:t>50) NOT NULL</w:t>
      </w:r>
      <w:r w:rsidR="00050DC8">
        <w:rPr>
          <w:rFonts w:ascii="Segoe UI Light" w:hAnsi="Segoe UI Light" w:cs="Segoe UI Light"/>
          <w:lang w:val="en-US"/>
        </w:rPr>
        <w:tab/>
      </w:r>
    </w:p>
    <w:p w14:paraId="43A91BFA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49A3104C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3" w:name="_Toc355640755"/>
      <w:r w:rsidRPr="00603FCF">
        <w:rPr>
          <w:rFonts w:ascii="Segoe UI Light" w:hAnsi="Segoe UI Light" w:cs="Segoe UI Light"/>
          <w:color w:val="auto"/>
          <w:lang w:val="en-US"/>
        </w:rPr>
        <w:t>TABLE Operacoes.Cliente</w:t>
      </w:r>
      <w:bookmarkEnd w:id="33"/>
    </w:p>
    <w:p w14:paraId="0FB52295" w14:textId="77777777" w:rsidR="00F61CE6" w:rsidRPr="00E71A9C" w:rsidRDefault="00F61CE6" w:rsidP="00F61CE6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 xml:space="preserve">de dimensão com a descrição de um cliente </w:t>
      </w:r>
      <w:r w:rsidR="00E71A9C">
        <w:rPr>
          <w:rFonts w:ascii="Segoe UI Light" w:hAnsi="Segoe UI Light" w:cs="Segoe UI Light"/>
        </w:rPr>
        <w:t>incluindo caraterísticas infoDemográficas e cujos campos são:</w:t>
      </w:r>
    </w:p>
    <w:p w14:paraId="32FC61FB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="00F61CE6">
        <w:rPr>
          <w:rFonts w:ascii="Segoe UI Light" w:hAnsi="Segoe UI Light" w:cs="Segoe UI Light"/>
          <w:lang w:val="en-US"/>
        </w:rPr>
        <w:t xml:space="preserve">keycol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>INT PRIMARY KEY IDENTITY</w:t>
      </w:r>
    </w:p>
    <w:p w14:paraId="1747A856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oltp_id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UNIQUE NOT NULL</w:t>
      </w:r>
    </w:p>
    <w:p w14:paraId="3311B007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lastRenderedPageBreak/>
        <w:tab/>
      </w:r>
      <w:r w:rsidRPr="00050DC8">
        <w:rPr>
          <w:rFonts w:ascii="Segoe UI Light" w:hAnsi="Segoe UI Light" w:cs="Segoe UI Light"/>
          <w:lang w:val="en-US"/>
        </w:rPr>
        <w:t>desig</w:t>
      </w:r>
      <w:r w:rsidR="00F61CE6">
        <w:rPr>
          <w:rFonts w:ascii="Segoe UI Light" w:hAnsi="Segoe UI Light" w:cs="Segoe UI Light"/>
          <w:lang w:val="en-US"/>
        </w:rPr>
        <w:t xml:space="preserve">nacao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>VARCHAR(100) NOT NULL</w:t>
      </w:r>
    </w:p>
    <w:p w14:paraId="489ACCA4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nomeContacto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VARCHAR(50) NOT NULL</w:t>
      </w:r>
    </w:p>
    <w:p w14:paraId="75A99015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sobrenomeContacto </w:t>
      </w:r>
      <w:r w:rsidR="00F61CE6" w:rsidRPr="00F61CE6">
        <w:rPr>
          <w:rFonts w:ascii="Segoe UI Light" w:hAnsi="Segoe UI Light" w:cs="Segoe UI Light"/>
          <w:lang w:val="en-US"/>
        </w:rPr>
        <w:t xml:space="preserve">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VARCHAR(50) NOT NULL</w:t>
      </w:r>
    </w:p>
    <w:p w14:paraId="05097409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>singul</w:t>
      </w:r>
      <w:r w:rsidR="00F61CE6" w:rsidRPr="00F61CE6">
        <w:rPr>
          <w:rFonts w:ascii="Segoe UI Light" w:hAnsi="Segoe UI Light" w:cs="Segoe UI Light"/>
          <w:lang w:val="en-US"/>
        </w:rPr>
        <w:t xml:space="preserve">ar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CHAR(1) NOT NULL</w:t>
      </w:r>
    </w:p>
    <w:p w14:paraId="56B5413A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cPostal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F61CE6">
        <w:rPr>
          <w:rFonts w:ascii="Segoe UI Light" w:hAnsi="Segoe UI Light" w:cs="Segoe UI Light"/>
          <w:lang w:val="en-US"/>
        </w:rPr>
        <w:t>V</w:t>
      </w:r>
      <w:r w:rsidR="00F61CE6" w:rsidRPr="00F61CE6">
        <w:rPr>
          <w:rFonts w:ascii="Segoe UI Light" w:hAnsi="Segoe UI Light" w:cs="Segoe UI Light"/>
          <w:lang w:val="en-US"/>
        </w:rPr>
        <w:t>ARCHAR(4) NOT NULL</w:t>
      </w:r>
    </w:p>
    <w:p w14:paraId="0294449C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 xml:space="preserve">    </w:t>
      </w:r>
      <w:r w:rsidR="00F61CE6">
        <w:rPr>
          <w:rFonts w:ascii="Segoe UI Light" w:hAnsi="Segoe UI Light" w:cs="Segoe UI Light"/>
          <w:lang w:val="en-US"/>
        </w:rPr>
        <w:tab/>
      </w:r>
      <w:r w:rsidRPr="00F61CE6">
        <w:rPr>
          <w:rFonts w:ascii="Segoe UI Light" w:hAnsi="Segoe UI Light" w:cs="Segoe UI Light"/>
          <w:lang w:val="en-US"/>
        </w:rPr>
        <w:t>activ</w:t>
      </w:r>
      <w:r w:rsidR="00F61CE6">
        <w:rPr>
          <w:rFonts w:ascii="Segoe UI Light" w:hAnsi="Segoe UI Light" w:cs="Segoe UI Light"/>
          <w:lang w:val="en-US"/>
        </w:rPr>
        <w:t xml:space="preserve">o 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 xml:space="preserve">CHAR(1) NOT NULL </w:t>
      </w:r>
    </w:p>
    <w:p w14:paraId="0D18D5CA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 xml:space="preserve">    </w:t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 xml:space="preserve">BirthDate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DATETIME NULL</w:t>
      </w:r>
    </w:p>
    <w:p w14:paraId="0CCE53F2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</w:t>
      </w:r>
      <w:r>
        <w:rPr>
          <w:rFonts w:ascii="Segoe UI Light" w:hAnsi="Segoe UI Light" w:cs="Segoe UI Light"/>
          <w:lang w:val="en-US"/>
        </w:rPr>
        <w:tab/>
        <w:t xml:space="preserve"> </w:t>
      </w:r>
      <w:r w:rsidR="00A5436F" w:rsidRPr="00A5436F">
        <w:rPr>
          <w:rFonts w:ascii="Segoe UI Light" w:hAnsi="Segoe UI Light" w:cs="Segoe UI Light"/>
          <w:lang w:val="en-US"/>
        </w:rPr>
        <w:t xml:space="preserve">MaritalStatus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62771FCD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YearlyIncome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0F0BF590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 xml:space="preserve"> </w:t>
      </w:r>
      <w:r w:rsidR="00F61CE6">
        <w:rPr>
          <w:rFonts w:ascii="Segoe UI Light" w:hAnsi="Segoe UI Light" w:cs="Segoe UI Light"/>
          <w:lang w:val="en-US"/>
        </w:rPr>
        <w:t xml:space="preserve">   </w:t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 xml:space="preserve">Gender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VARCHAR(150) NULL</w:t>
      </w:r>
    </w:p>
    <w:p w14:paraId="58D84C15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TotalChildren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CEBB95C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NumberChildrenAtHome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A3308A9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Education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12E0408C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Occupation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4018E5CB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HomeOwnerFlag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163479A9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NumberCarsOwned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62C04DC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 xml:space="preserve">    </w:t>
      </w:r>
    </w:p>
    <w:p w14:paraId="11C35C2B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0EB394FF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4" w:name="_Toc355640756"/>
      <w:r w:rsidRPr="00603FCF">
        <w:rPr>
          <w:rFonts w:ascii="Segoe UI Light" w:hAnsi="Segoe UI Light" w:cs="Segoe UI Light"/>
          <w:color w:val="auto"/>
          <w:lang w:val="en-US"/>
        </w:rPr>
        <w:t>TABLE Operacoes.Funcionario</w:t>
      </w:r>
      <w:bookmarkEnd w:id="34"/>
    </w:p>
    <w:p w14:paraId="1A67B708" w14:textId="77777777" w:rsidR="00E71A9C" w:rsidRPr="00E71A9C" w:rsidRDefault="00F61CE6" w:rsidP="00F61CE6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com descrição de um funcion</w:t>
      </w:r>
      <w:r w:rsidR="00E71A9C">
        <w:rPr>
          <w:rFonts w:ascii="Segoe UI Light" w:hAnsi="Segoe UI Light" w:cs="Segoe UI Light"/>
        </w:rPr>
        <w:t xml:space="preserve">ário incluindo elementos com a sua linha de reporting (directo): </w:t>
      </w:r>
    </w:p>
    <w:p w14:paraId="17E570D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="009A230E" w:rsidRPr="00A5436F">
        <w:rPr>
          <w:rFonts w:ascii="Segoe UI Light" w:hAnsi="Segoe UI Light" w:cs="Segoe UI Light"/>
          <w:lang w:val="en-US"/>
        </w:rPr>
        <w:t>K</w:t>
      </w:r>
      <w:r w:rsidRPr="00A5436F">
        <w:rPr>
          <w:rFonts w:ascii="Segoe UI Light" w:hAnsi="Segoe UI Light" w:cs="Segoe UI Light"/>
          <w:lang w:val="en-US"/>
        </w:rPr>
        <w:t>eycol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  <w:t xml:space="preserve"> INT PRIMARY KEY IDENTITY</w:t>
      </w:r>
    </w:p>
    <w:p w14:paraId="5825E3A2" w14:textId="77777777" w:rsidR="00A5436F" w:rsidRPr="00A5436F" w:rsidRDefault="009A230E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oltp_id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UNIQUE NOT NULL</w:t>
      </w:r>
    </w:p>
    <w:p w14:paraId="409A924C" w14:textId="77777777" w:rsidR="009A230E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 xml:space="preserve">funcao 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  <w:t>VARCHAR(50) NOT NULL</w:t>
      </w:r>
    </w:p>
    <w:p w14:paraId="04EB3C4A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NULL,</w:t>
      </w:r>
    </w:p>
    <w:p w14:paraId="4F748BB8" w14:textId="77777777" w:rsidR="009A230E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lastRenderedPageBreak/>
        <w:tab/>
        <w:t xml:space="preserve">sobrenome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</w:t>
      </w:r>
    </w:p>
    <w:p w14:paraId="4520EB75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activo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CHAR(1) NOT NULL</w:t>
      </w:r>
    </w:p>
    <w:p w14:paraId="1AF5CAA3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lojaNome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</w:t>
      </w:r>
    </w:p>
    <w:p w14:paraId="626B8E9A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9A230E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</w:rPr>
        <w:t xml:space="preserve">localizacao  </w:t>
      </w:r>
      <w:r w:rsidR="009A230E" w:rsidRPr="00D03CE7">
        <w:rPr>
          <w:rFonts w:ascii="Segoe UI Light" w:hAnsi="Segoe UI Light" w:cs="Segoe UI Light"/>
        </w:rPr>
        <w:tab/>
      </w:r>
      <w:r w:rsidR="009A230E" w:rsidRPr="00D03CE7">
        <w:rPr>
          <w:rFonts w:ascii="Segoe UI Light" w:hAnsi="Segoe UI Light" w:cs="Segoe UI Light"/>
        </w:rPr>
        <w:tab/>
      </w:r>
      <w:r w:rsidR="009A230E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VARCHAR(50) NOT NULL</w:t>
      </w:r>
    </w:p>
    <w:p w14:paraId="534A9D69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>c</w:t>
      </w:r>
      <w:r w:rsidRPr="00A5436F">
        <w:rPr>
          <w:rFonts w:ascii="Segoe UI Light" w:hAnsi="Segoe UI Light" w:cs="Segoe UI Light"/>
        </w:rPr>
        <w:t xml:space="preserve">hefeNome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VARCHAR(50</w:t>
      </w:r>
      <w:r w:rsidR="009A230E">
        <w:rPr>
          <w:rFonts w:ascii="Segoe UI Light" w:hAnsi="Segoe UI Light" w:cs="Segoe UI Light"/>
        </w:rPr>
        <w:t>)</w:t>
      </w:r>
    </w:p>
    <w:p w14:paraId="70859B76" w14:textId="77777777" w:rsidR="00A5436F" w:rsidRPr="00D03CE7" w:rsidRDefault="009A230E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chefeSobrenome  </w:t>
      </w:r>
      <w:r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ab/>
        <w:t>VARCHAR(50)</w:t>
      </w:r>
    </w:p>
    <w:p w14:paraId="50A9E14C" w14:textId="77777777" w:rsidR="00A5436F" w:rsidRPr="009A230E" w:rsidRDefault="009A230E" w:rsidP="00A5436F">
      <w:pPr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  <w:lang w:val="en-US"/>
        </w:rPr>
        <w:t xml:space="preserve">chefeFuncao  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</w:t>
      </w:r>
    </w:p>
    <w:p w14:paraId="2034FBF3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>chefe_id</w:t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 xml:space="preserve">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INT</w:t>
      </w:r>
    </w:p>
    <w:p w14:paraId="2BB25CDD" w14:textId="7DBB8B66" w:rsidR="00715EE4" w:rsidRDefault="00715EE4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br w:type="page"/>
      </w:r>
    </w:p>
    <w:p w14:paraId="74A15DFA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5" w:name="_Toc355640757"/>
      <w:r w:rsidRPr="00603FCF">
        <w:rPr>
          <w:rFonts w:ascii="Segoe UI Light" w:hAnsi="Segoe UI Light" w:cs="Segoe UI Light"/>
          <w:color w:val="auto"/>
          <w:lang w:val="en-US"/>
        </w:rPr>
        <w:lastRenderedPageBreak/>
        <w:t>TABLE Operacoes.Data</w:t>
      </w:r>
      <w:bookmarkEnd w:id="35"/>
    </w:p>
    <w:p w14:paraId="6D9F3BE6" w14:textId="77777777" w:rsidR="009A230E" w:rsidRPr="00E71A9C" w:rsidRDefault="009A230E" w:rsidP="009A230E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Temporal, cujos campos s</w:t>
      </w:r>
      <w:r w:rsidR="00E71A9C">
        <w:rPr>
          <w:rFonts w:ascii="Segoe UI Light" w:hAnsi="Segoe UI Light" w:cs="Segoe UI Light"/>
        </w:rPr>
        <w:t>ão:</w:t>
      </w:r>
    </w:p>
    <w:p w14:paraId="10C9DEF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KEY,</w:t>
      </w:r>
    </w:p>
    <w:p w14:paraId="2B7B7FAD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data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DATE NOT NULL,</w:t>
      </w:r>
    </w:p>
    <w:p w14:paraId="3BDDD070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ano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NOT NULL,</w:t>
      </w:r>
    </w:p>
    <w:p w14:paraId="4792223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trimestre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4C3692E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mes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64AEB7B4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descricaoMes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NULL,</w:t>
      </w:r>
    </w:p>
    <w:p w14:paraId="1DCA640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diaSemana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786C797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descricaoDiaSemana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NULL,</w:t>
      </w:r>
    </w:p>
    <w:p w14:paraId="747CE66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dia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</w:t>
      </w:r>
      <w:r w:rsidRPr="00A5436F">
        <w:rPr>
          <w:rFonts w:ascii="Segoe UI Light" w:hAnsi="Segoe UI Light" w:cs="Segoe UI Light"/>
          <w:lang w:val="en-US"/>
        </w:rPr>
        <w:tab/>
        <w:t xml:space="preserve"> </w:t>
      </w:r>
    </w:p>
    <w:p w14:paraId="769F05C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4DACBA51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6" w:name="_Toc355640758"/>
      <w:r w:rsidRPr="00603FCF">
        <w:rPr>
          <w:rFonts w:ascii="Segoe UI Light" w:hAnsi="Segoe UI Light" w:cs="Segoe UI Light"/>
          <w:color w:val="auto"/>
          <w:lang w:val="en-US"/>
        </w:rPr>
        <w:t>TABLE Operacoes.Hora</w:t>
      </w:r>
      <w:bookmarkEnd w:id="36"/>
    </w:p>
    <w:p w14:paraId="7674A358" w14:textId="77777777" w:rsidR="009A230E" w:rsidRPr="00E71A9C" w:rsidRDefault="009A230E" w:rsidP="009A230E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com as horas de um dia, para usar nas pesquisas e cujos campos s</w:t>
      </w:r>
      <w:r w:rsidR="00E71A9C">
        <w:rPr>
          <w:rFonts w:ascii="Segoe UI Light" w:hAnsi="Segoe UI Light" w:cs="Segoe UI Light"/>
        </w:rPr>
        <w:t>ão:</w:t>
      </w:r>
    </w:p>
    <w:p w14:paraId="73AB52B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</w:p>
    <w:p w14:paraId="0E91181E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hora24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VARCHAR(5) NOT NULL,</w:t>
      </w:r>
    </w:p>
    <w:p w14:paraId="6F56DE15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hora12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VARCHAR(8) NOT NULL</w:t>
      </w:r>
    </w:p>
    <w:p w14:paraId="7292CBC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049F9C55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7" w:name="_Toc355640759"/>
      <w:r w:rsidRPr="00603FCF">
        <w:rPr>
          <w:rFonts w:ascii="Segoe UI Light" w:hAnsi="Segoe UI Light" w:cs="Segoe UI Light"/>
          <w:color w:val="auto"/>
          <w:lang w:val="en-US"/>
        </w:rPr>
        <w:t>TABLE MonthDescr</w:t>
      </w:r>
      <w:bookmarkEnd w:id="37"/>
    </w:p>
    <w:p w14:paraId="7A3D2E09" w14:textId="77777777" w:rsidR="009A230E" w:rsidRPr="00E71A9C" w:rsidRDefault="009A230E" w:rsidP="009A230E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(</w:t>
      </w:r>
      <w:r w:rsidR="00E71A9C">
        <w:rPr>
          <w:rFonts w:ascii="Segoe UI Light" w:hAnsi="Segoe UI Light" w:cs="Segoe UI Light"/>
        </w:rPr>
        <w:t>auxiliar</w:t>
      </w:r>
      <w:r w:rsidR="00E71A9C" w:rsidRPr="00E71A9C">
        <w:rPr>
          <w:rFonts w:ascii="Segoe UI Light" w:hAnsi="Segoe UI Light" w:cs="Segoe UI Light"/>
        </w:rPr>
        <w:t>) de dimensão com a descriç</w:t>
      </w:r>
      <w:r w:rsidR="00E71A9C">
        <w:rPr>
          <w:rFonts w:ascii="Segoe UI Light" w:hAnsi="Segoe UI Light" w:cs="Segoe UI Light"/>
        </w:rPr>
        <w:t>ão do nome dos meses em Português.</w:t>
      </w:r>
    </w:p>
    <w:p w14:paraId="181C023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  <w:r w:rsidRPr="00A5436F">
        <w:rPr>
          <w:rFonts w:ascii="Segoe UI Light" w:hAnsi="Segoe UI Light" w:cs="Segoe UI Light"/>
          <w:lang w:val="en-US"/>
        </w:rPr>
        <w:tab/>
      </w:r>
    </w:p>
    <w:p w14:paraId="058D9DAC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nome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</w:t>
      </w:r>
    </w:p>
    <w:p w14:paraId="24E690F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C5470DB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0E7A5794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8" w:name="_Toc355640760"/>
      <w:r w:rsidRPr="00603FCF">
        <w:rPr>
          <w:rFonts w:ascii="Segoe UI Light" w:hAnsi="Segoe UI Light" w:cs="Segoe UI Light"/>
          <w:color w:val="auto"/>
          <w:lang w:val="en-US"/>
        </w:rPr>
        <w:lastRenderedPageBreak/>
        <w:t>TABLE DiaSemanaDescr</w:t>
      </w:r>
      <w:bookmarkEnd w:id="38"/>
    </w:p>
    <w:p w14:paraId="067E9053" w14:textId="142809B5" w:rsidR="00E71A9C" w:rsidRPr="00E71A9C" w:rsidRDefault="00E71A9C" w:rsidP="00E71A9C">
      <w:r w:rsidRPr="00E71A9C">
        <w:rPr>
          <w:rFonts w:ascii="Segoe UI Light" w:hAnsi="Segoe UI Light" w:cs="Segoe UI Light"/>
        </w:rPr>
        <w:t>Tabela (</w:t>
      </w:r>
      <w:r>
        <w:rPr>
          <w:rFonts w:ascii="Segoe UI Light" w:hAnsi="Segoe UI Light" w:cs="Segoe UI Light"/>
        </w:rPr>
        <w:t>auxiliar</w:t>
      </w:r>
      <w:r w:rsidRPr="00E71A9C">
        <w:rPr>
          <w:rFonts w:ascii="Segoe UI Light" w:hAnsi="Segoe UI Light" w:cs="Segoe UI Light"/>
        </w:rPr>
        <w:t>) de dimensão com a descriç</w:t>
      </w:r>
      <w:r>
        <w:rPr>
          <w:rFonts w:ascii="Segoe UI Light" w:hAnsi="Segoe UI Light" w:cs="Segoe UI Light"/>
        </w:rPr>
        <w:t xml:space="preserve">ão do nome dos dias da </w:t>
      </w:r>
      <w:r w:rsidR="00603FCF">
        <w:rPr>
          <w:rFonts w:ascii="Segoe UI Light" w:hAnsi="Segoe UI Light" w:cs="Segoe UI Light"/>
        </w:rPr>
        <w:t>semana em</w:t>
      </w:r>
      <w:r>
        <w:rPr>
          <w:rFonts w:ascii="Segoe UI Light" w:hAnsi="Segoe UI Light" w:cs="Segoe UI Light"/>
        </w:rPr>
        <w:t xml:space="preserve"> Português.</w:t>
      </w:r>
    </w:p>
    <w:p w14:paraId="4073858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  <w:r w:rsidRPr="00A5436F">
        <w:rPr>
          <w:rFonts w:ascii="Segoe UI Light" w:hAnsi="Segoe UI Light" w:cs="Segoe UI Light"/>
          <w:lang w:val="en-US"/>
        </w:rPr>
        <w:tab/>
      </w:r>
    </w:p>
    <w:p w14:paraId="2AD6BA4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nome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</w:t>
      </w:r>
    </w:p>
    <w:p w14:paraId="0AB40F2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8B62635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9" w:name="_Toc355640761"/>
      <w:r w:rsidRPr="00603FCF">
        <w:rPr>
          <w:rFonts w:ascii="Segoe UI Light" w:hAnsi="Segoe UI Light" w:cs="Segoe UI Light"/>
          <w:color w:val="auto"/>
          <w:lang w:val="en-US"/>
        </w:rPr>
        <w:t>TABLE Operacoes.Servicos</w:t>
      </w:r>
      <w:bookmarkEnd w:id="39"/>
    </w:p>
    <w:p w14:paraId="3EE48D54" w14:textId="77777777" w:rsidR="00E71A9C" w:rsidRPr="00E71A9C" w:rsidRDefault="00E71A9C" w:rsidP="00E71A9C">
      <w:r w:rsidRPr="00E71A9C">
        <w:rPr>
          <w:rFonts w:ascii="Segoe UI Light" w:hAnsi="Segoe UI Light" w:cs="Segoe UI Light"/>
        </w:rPr>
        <w:t xml:space="preserve">Tabela </w:t>
      </w:r>
      <w:r>
        <w:rPr>
          <w:rFonts w:ascii="Segoe UI Light" w:hAnsi="Segoe UI Light" w:cs="Segoe UI Light"/>
        </w:rPr>
        <w:t>de factos que descreve um Serviço, ou seja uma das operações de valor da BIT e que tem os seguintes campos:</w:t>
      </w:r>
    </w:p>
    <w:p w14:paraId="610EB3B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0C1087E3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oltp_id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UNIQUE NOT NULL,</w:t>
      </w:r>
    </w:p>
    <w:p w14:paraId="7139C93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</w:rPr>
        <w:t xml:space="preserve">cliente </w:t>
      </w:r>
      <w:r w:rsidR="009A230E" w:rsidRP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</w:rPr>
        <w:t>INT REFERENCES Operacoes.Cli</w:t>
      </w:r>
      <w:r w:rsidRPr="00A5436F">
        <w:rPr>
          <w:rFonts w:ascii="Segoe UI Light" w:hAnsi="Segoe UI Light" w:cs="Segoe UI Light"/>
        </w:rPr>
        <w:t>ente,</w:t>
      </w:r>
    </w:p>
    <w:p w14:paraId="50E9DE5C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>moradaEntrega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Operacoes.Morada,</w:t>
      </w:r>
    </w:p>
    <w:p w14:paraId="37044810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moradaFacturacao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Operacoes.Morada,</w:t>
      </w:r>
    </w:p>
    <w:p w14:paraId="3A4D6315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tipoServico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Operacoes.TipoServico,</w:t>
      </w:r>
    </w:p>
    <w:p w14:paraId="45DEEB3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dataRequisicao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13F2FEA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horaRequisicao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6C209D7E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dataConclusao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3A46CD88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horaConclusao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49479D78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horaEntrega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5B70CDDF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  <w:lang w:val="en-US"/>
        </w:rPr>
        <w:t xml:space="preserve">numeroEntregas </w:t>
      </w:r>
      <w:r w:rsidR="009A230E" w:rsidRPr="009A230E">
        <w:rPr>
          <w:rFonts w:ascii="Segoe UI Light" w:hAnsi="Segoe UI Light" w:cs="Segoe UI Light"/>
          <w:lang w:val="en-US"/>
        </w:rPr>
        <w:tab/>
      </w:r>
      <w:r w:rsidR="009A230E" w:rsidRP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INT NOT NULL, -- count( Entregas)</w:t>
      </w:r>
    </w:p>
    <w:p w14:paraId="1196D695" w14:textId="77777777" w:rsidR="00A5436F" w:rsidRPr="00A5436F" w:rsidRDefault="00A5436F" w:rsidP="009E2E64">
      <w:pPr>
        <w:rPr>
          <w:rFonts w:ascii="Segoe UI Light" w:hAnsi="Segoe UI Light" w:cs="Segoe UI Light"/>
        </w:rPr>
      </w:pPr>
      <w:r w:rsidRP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</w:rPr>
        <w:t xml:space="preserve">valor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Decimal(8,2),</w:t>
      </w:r>
    </w:p>
    <w:p w14:paraId="62B2BB30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 xml:space="preserve">dentroDoSLA </w:t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 xml:space="preserve">TINYINT, </w:t>
      </w:r>
    </w:p>
    <w:p w14:paraId="7DC40EF4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concluido </w:t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TINYINT NOT NULL</w:t>
      </w:r>
      <w:r w:rsidRPr="00D03CE7">
        <w:rPr>
          <w:rFonts w:ascii="Segoe UI Light" w:hAnsi="Segoe UI Light" w:cs="Segoe UI Light"/>
        </w:rPr>
        <w:tab/>
      </w:r>
    </w:p>
    <w:p w14:paraId="1159CEB2" w14:textId="1D952E85" w:rsidR="00A5436F" w:rsidRPr="00E71A9C" w:rsidRDefault="00E71A9C" w:rsidP="00A5436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Os campos dentroDoSLA e concluído, são campos que descrevem um evento binário e para os quais é aqui usado um 1 para permitir a soma de valores igual à contagem.</w:t>
      </w:r>
    </w:p>
    <w:p w14:paraId="3D5B394A" w14:textId="5C25EA9B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40" w:name="_Toc355640762"/>
      <w:r w:rsidRPr="00603FCF">
        <w:rPr>
          <w:rFonts w:ascii="Segoe UI Light" w:hAnsi="Segoe UI Light" w:cs="Segoe UI Light"/>
          <w:color w:val="auto"/>
          <w:lang w:val="en-US"/>
        </w:rPr>
        <w:lastRenderedPageBreak/>
        <w:t>TABLE Operacoes.Entregas</w:t>
      </w:r>
      <w:bookmarkEnd w:id="40"/>
    </w:p>
    <w:p w14:paraId="6FB18F51" w14:textId="77777777" w:rsidR="009E2E64" w:rsidRPr="00E71A9C" w:rsidRDefault="009E2E64" w:rsidP="009E2E64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 xml:space="preserve">de factos, que descreve cada uma das tentativas de “entrega” de uma encomenda de um dado </w:t>
      </w:r>
      <w:r w:rsidR="00E71A9C">
        <w:rPr>
          <w:rFonts w:ascii="Segoe UI Light" w:hAnsi="Segoe UI Light" w:cs="Segoe UI Light"/>
        </w:rPr>
        <w:t>serviço e que poderá ser feita com sucesso, ou não.</w:t>
      </w:r>
    </w:p>
    <w:p w14:paraId="09D4028D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257292E5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oltp_id </w:t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UNIQUE NOT NULL,</w:t>
      </w:r>
    </w:p>
    <w:p w14:paraId="377A3375" w14:textId="77777777" w:rsidR="00A5436F" w:rsidRPr="009E2E64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9E2E64">
        <w:rPr>
          <w:rFonts w:ascii="Segoe UI Light" w:hAnsi="Segoe UI Light" w:cs="Segoe UI Light"/>
        </w:rPr>
        <w:t xml:space="preserve">servico </w:t>
      </w:r>
      <w:r w:rsidR="009E2E64" w:rsidRP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9E2E64">
        <w:rPr>
          <w:rFonts w:ascii="Segoe UI Light" w:hAnsi="Segoe UI Light" w:cs="Segoe UI Light"/>
        </w:rPr>
        <w:t>INT REFERENCES Operacoes.Servicos,</w:t>
      </w:r>
    </w:p>
    <w:p w14:paraId="6614E84B" w14:textId="77777777" w:rsidR="00A5436F" w:rsidRPr="009E2E64" w:rsidRDefault="00A5436F" w:rsidP="00A5436F">
      <w:pPr>
        <w:rPr>
          <w:rFonts w:ascii="Segoe UI Light" w:hAnsi="Segoe UI Light" w:cs="Segoe UI Light"/>
        </w:rPr>
      </w:pPr>
      <w:r w:rsidRPr="009E2E64">
        <w:rPr>
          <w:rFonts w:ascii="Segoe UI Light" w:hAnsi="Segoe UI Light" w:cs="Segoe UI Light"/>
        </w:rPr>
        <w:tab/>
        <w:t xml:space="preserve">estafeta </w:t>
      </w:r>
      <w:r w:rsidR="009E2E64" w:rsidRP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9E2E64">
        <w:rPr>
          <w:rFonts w:ascii="Segoe UI Light" w:hAnsi="Segoe UI Light" w:cs="Segoe UI Light"/>
        </w:rPr>
        <w:t>INT REFERENCES Operacoes.Funcionario,</w:t>
      </w:r>
    </w:p>
    <w:p w14:paraId="4B206873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9E2E64">
        <w:rPr>
          <w:rFonts w:ascii="Segoe UI Light" w:hAnsi="Segoe UI Light" w:cs="Segoe UI Light"/>
        </w:rPr>
        <w:tab/>
        <w:t>dat</w:t>
      </w:r>
      <w:r w:rsidRPr="00A5436F">
        <w:rPr>
          <w:rFonts w:ascii="Segoe UI Light" w:hAnsi="Segoe UI Light" w:cs="Segoe UI Light"/>
        </w:rPr>
        <w:t xml:space="preserve">aTentativa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3553F080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horaTentativa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703E277A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sucesso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N</w:t>
      </w:r>
      <w:r>
        <w:rPr>
          <w:rFonts w:ascii="Segoe UI Light" w:hAnsi="Segoe UI Light" w:cs="Segoe UI Light"/>
        </w:rPr>
        <w:t>OT NULL</w:t>
      </w:r>
    </w:p>
    <w:p w14:paraId="7E01F1FF" w14:textId="5F093381" w:rsidR="00603FCF" w:rsidRDefault="00603FCF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noProof/>
        </w:rPr>
      </w:pPr>
      <w:r>
        <w:rPr>
          <w:rFonts w:ascii="Segoe UI Light" w:hAnsi="Segoe UI Light"/>
          <w:noProof/>
        </w:rPr>
        <w:br w:type="page"/>
      </w:r>
    </w:p>
    <w:p w14:paraId="595A4376" w14:textId="23A607F0" w:rsidR="00603FCF" w:rsidRPr="00F57AAF" w:rsidRDefault="00603FCF" w:rsidP="00F57AAF">
      <w:pPr>
        <w:pStyle w:val="Heading3"/>
        <w:rPr>
          <w:rFonts w:ascii="Segoe UI Light" w:hAnsi="Segoe UI Light"/>
          <w:color w:val="auto"/>
          <w:lang w:val="en-US"/>
        </w:rPr>
      </w:pPr>
      <w:bookmarkStart w:id="41" w:name="_Toc355640763"/>
      <w:r w:rsidRPr="00F57AAF">
        <w:rPr>
          <w:rFonts w:ascii="Segoe UI Light" w:hAnsi="Segoe UI Light"/>
          <w:noProof/>
          <w:color w:val="auto"/>
        </w:rPr>
        <w:lastRenderedPageBreak/>
        <w:drawing>
          <wp:anchor distT="0" distB="0" distL="114300" distR="114300" simplePos="0" relativeHeight="251662336" behindDoc="0" locked="0" layoutInCell="1" allowOverlap="1" wp14:anchorId="085A8B9B" wp14:editId="7577031E">
            <wp:simplePos x="0" y="0"/>
            <wp:positionH relativeFrom="column">
              <wp:posOffset>13335</wp:posOffset>
            </wp:positionH>
            <wp:positionV relativeFrom="paragraph">
              <wp:posOffset>408796</wp:posOffset>
            </wp:positionV>
            <wp:extent cx="5362575" cy="5962650"/>
            <wp:effectExtent l="0" t="0" r="0" b="0"/>
            <wp:wrapTopAndBottom/>
            <wp:docPr id="1" name="Picture 0" descr="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7AAF">
        <w:rPr>
          <w:rFonts w:ascii="Segoe UI Light" w:hAnsi="Segoe UI Light"/>
          <w:color w:val="auto"/>
          <w:lang w:val="en-US"/>
        </w:rPr>
        <w:t>Modelo do DATAMART Operacional</w:t>
      </w:r>
      <w:bookmarkEnd w:id="41"/>
    </w:p>
    <w:p w14:paraId="39ABAAC2" w14:textId="41FA4C7A" w:rsidR="00603FCF" w:rsidRDefault="00603FCF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356362C8" w14:textId="6E57CC65" w:rsidR="00626EF7" w:rsidRPr="001C234F" w:rsidRDefault="00304222" w:rsidP="0018237A">
      <w:pPr>
        <w:pStyle w:val="Heading2"/>
        <w:numPr>
          <w:ilvl w:val="1"/>
          <w:numId w:val="6"/>
        </w:numPr>
        <w:spacing w:before="100" w:beforeAutospacing="1" w:after="0"/>
        <w:rPr>
          <w:rFonts w:ascii="Segoe UI Light" w:hAnsi="Segoe UI Light"/>
          <w:color w:val="auto"/>
        </w:rPr>
      </w:pPr>
      <w:bookmarkStart w:id="42" w:name="_Toc355640764"/>
      <w:r>
        <w:rPr>
          <w:rFonts w:ascii="Segoe UI Light" w:hAnsi="Segoe UI Light"/>
          <w:color w:val="auto"/>
        </w:rPr>
        <w:lastRenderedPageBreak/>
        <w:t>Processo de Negócio</w:t>
      </w:r>
      <w:r w:rsidR="00626EF7" w:rsidRPr="001C234F">
        <w:rPr>
          <w:rFonts w:ascii="Segoe UI Light" w:hAnsi="Segoe UI Light"/>
          <w:color w:val="auto"/>
        </w:rPr>
        <w:t xml:space="preserve"> “</w:t>
      </w:r>
      <w:r w:rsidR="00965DC5">
        <w:rPr>
          <w:rFonts w:ascii="Segoe UI Light" w:hAnsi="Segoe UI Light"/>
          <w:color w:val="auto"/>
        </w:rPr>
        <w:t>Financeiro</w:t>
      </w:r>
      <w:r w:rsidR="00626EF7">
        <w:rPr>
          <w:rFonts w:ascii="Segoe UI Light" w:hAnsi="Segoe UI Light"/>
          <w:color w:val="auto"/>
        </w:rPr>
        <w:t>”</w:t>
      </w:r>
      <w:bookmarkEnd w:id="42"/>
    </w:p>
    <w:p w14:paraId="40D1751D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 análise dos dados apresentados numa estrutura multidimensional, é definida uma arquitetura de um Datamart para armazenamento dos dados. Os dados carregados para este repositório serão posteriormente analisados recorrendo a uma ferramenta OLAP.</w:t>
      </w:r>
    </w:p>
    <w:p w14:paraId="3E86A6F0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14:paraId="4EBF1104" w14:textId="77777777"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O processo de negócio a analisar nesta vertente está associado a questões relacionadas com a</w:t>
      </w:r>
      <w:r>
        <w:rPr>
          <w:rFonts w:ascii="Segoe UI Light" w:hAnsi="Segoe UI Light" w:cs="Segoe UI Light"/>
        </w:rPr>
        <w:t xml:space="preserve"> gestão financeira da empresa</w:t>
      </w:r>
      <w:r w:rsidR="00426A9C">
        <w:rPr>
          <w:rFonts w:ascii="Segoe UI Light" w:hAnsi="Segoe UI Light" w:cs="Segoe UI Light"/>
        </w:rPr>
        <w:t xml:space="preserve"> (informação sobre o balanço mensal)</w:t>
      </w:r>
      <w:r w:rsidRPr="001C234F">
        <w:rPr>
          <w:rFonts w:ascii="Segoe UI Light" w:hAnsi="Segoe UI Light" w:cs="Segoe UI Light"/>
        </w:rPr>
        <w:t>;</w:t>
      </w:r>
    </w:p>
    <w:p w14:paraId="12FC9967" w14:textId="77777777" w:rsidR="00B11450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 granularidade adotada para o carregamento da informação disponível é </w:t>
      </w:r>
      <w:r w:rsidR="00B11450">
        <w:rPr>
          <w:rFonts w:ascii="Segoe UI Light" w:hAnsi="Segoe UI Light" w:cs="Segoe UI Light"/>
        </w:rPr>
        <w:t>mensal para cada uma das rúbricas consideradas (no balanço):</w:t>
      </w:r>
    </w:p>
    <w:p w14:paraId="7F95BAD0" w14:textId="77777777" w:rsidR="00B11450" w:rsidRDefault="00B11450" w:rsidP="00603FCF">
      <w:pPr>
        <w:pStyle w:val="ListParagraph"/>
        <w:numPr>
          <w:ilvl w:val="1"/>
          <w:numId w:val="13"/>
        </w:numPr>
        <w:ind w:left="1560" w:hanging="4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Proveitos: Serviços;</w:t>
      </w:r>
    </w:p>
    <w:p w14:paraId="04BB227D" w14:textId="0C82C9B0" w:rsidR="00626EF7" w:rsidRPr="00603FCF" w:rsidRDefault="00B11450" w:rsidP="00603FCF">
      <w:pPr>
        <w:pStyle w:val="ListParagraph"/>
        <w:numPr>
          <w:ilvl w:val="1"/>
          <w:numId w:val="13"/>
        </w:numPr>
        <w:ind w:left="1560" w:hanging="480"/>
        <w:rPr>
          <w:rFonts w:ascii="Segoe UI Light" w:hAnsi="Segoe UI Light" w:cs="Segoe UI Light"/>
        </w:rPr>
      </w:pPr>
      <w:r w:rsidRPr="00603FCF">
        <w:rPr>
          <w:rFonts w:ascii="Segoe UI Light" w:hAnsi="Segoe UI Light" w:cs="Segoe UI Light"/>
        </w:rPr>
        <w:t>Custos: Materiais, Financeiros, Salários e Outros</w:t>
      </w:r>
      <w:r w:rsidR="00603FCF">
        <w:rPr>
          <w:rFonts w:ascii="Segoe UI Light" w:hAnsi="Segoe UI Light" w:cs="Segoe UI Light"/>
        </w:rPr>
        <w:t xml:space="preserve"> </w:t>
      </w:r>
      <w:r w:rsidR="00626EF7" w:rsidRPr="00603FCF">
        <w:rPr>
          <w:rFonts w:ascii="Segoe UI Light" w:hAnsi="Segoe UI Light" w:cs="Segoe UI Light"/>
        </w:rPr>
        <w:t>ao nível d</w:t>
      </w:r>
      <w:r w:rsidR="00426A9C" w:rsidRPr="00603FCF">
        <w:rPr>
          <w:rFonts w:ascii="Segoe UI Light" w:hAnsi="Segoe UI Light" w:cs="Segoe UI Light"/>
        </w:rPr>
        <w:t>os custos e proveitos mensais</w:t>
      </w:r>
      <w:r w:rsidRPr="00603FCF">
        <w:rPr>
          <w:rFonts w:ascii="Segoe UI Light" w:hAnsi="Segoe UI Light" w:cs="Segoe UI Light"/>
        </w:rPr>
        <w:t xml:space="preserve"> tendo por base a informação recebida em excel ou agregada no OLTP ou “Área Operacional” de acordo com o grão referido;</w:t>
      </w:r>
    </w:p>
    <w:p w14:paraId="1A26D2DB" w14:textId="77777777" w:rsidR="00626EF7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</w:t>
      </w:r>
      <w:r w:rsidR="00426A9C">
        <w:rPr>
          <w:rFonts w:ascii="Segoe UI Light" w:hAnsi="Segoe UI Light" w:cs="Segoe UI Light"/>
        </w:rPr>
        <w:t>relativ</w:t>
      </w:r>
      <w:r w:rsidR="00737B07">
        <w:rPr>
          <w:rFonts w:ascii="Segoe UI Light" w:hAnsi="Segoe UI Light" w:cs="Segoe UI Light"/>
        </w:rPr>
        <w:t xml:space="preserve">o </w:t>
      </w:r>
      <w:r w:rsidR="00426A9C">
        <w:rPr>
          <w:rFonts w:ascii="Segoe UI Light" w:hAnsi="Segoe UI Light" w:cs="Segoe UI Light"/>
        </w:rPr>
        <w:t>ao balanço mensal</w:t>
      </w:r>
      <w:r w:rsidRPr="001C234F">
        <w:rPr>
          <w:rFonts w:ascii="Segoe UI Light" w:hAnsi="Segoe UI Light" w:cs="Segoe UI Light"/>
        </w:rPr>
        <w:t xml:space="preserve"> são:</w:t>
      </w:r>
    </w:p>
    <w:p w14:paraId="5E73CCEF" w14:textId="77777777" w:rsidR="00B11450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Ano, Trimestre e Mês</w:t>
      </w:r>
    </w:p>
    <w:p w14:paraId="1B89E191" w14:textId="77777777" w:rsidR="00B11450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Proveito ou Custo </w:t>
      </w:r>
    </w:p>
    <w:p w14:paraId="139F2B01" w14:textId="77777777" w:rsidR="00B11450" w:rsidRPr="001C234F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Rúbrica (do balanço)</w:t>
      </w:r>
    </w:p>
    <w:p w14:paraId="5C418919" w14:textId="77777777"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</w:t>
      </w:r>
      <w:r w:rsidR="0008506B">
        <w:rPr>
          <w:rFonts w:ascii="Segoe UI Light" w:hAnsi="Segoe UI Light" w:cs="Segoe UI Light"/>
        </w:rPr>
        <w:t>os resultados financeiros mensais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sendo que </w:t>
      </w:r>
      <w:r w:rsidR="0008506B">
        <w:rPr>
          <w:rFonts w:ascii="Segoe UI Light" w:hAnsi="Segoe UI Light" w:cs="Segoe UI Light"/>
        </w:rPr>
        <w:t xml:space="preserve">poderão </w:t>
      </w:r>
      <w:r w:rsidRPr="001C234F">
        <w:rPr>
          <w:rFonts w:ascii="Segoe UI Light" w:hAnsi="Segoe UI Light" w:cs="Segoe UI Light"/>
        </w:rPr>
        <w:t>existir dados derivados deste facto</w:t>
      </w:r>
      <w:r w:rsidR="0008506B">
        <w:rPr>
          <w:rFonts w:ascii="Segoe UI Light" w:hAnsi="Segoe UI Light" w:cs="Segoe UI Light"/>
        </w:rPr>
        <w:t>;</w:t>
      </w:r>
    </w:p>
    <w:p w14:paraId="593565B6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Partindo destes prossupostos será possível então, efetuar as análises pretendidas que consis</w:t>
      </w:r>
      <w:r w:rsidR="007E0EAB">
        <w:rPr>
          <w:rFonts w:ascii="Segoe UI Light" w:hAnsi="Segoe UI Light" w:cs="Segoe UI Light"/>
        </w:rPr>
        <w:t>tem na observação da evolução dos resultados financeiros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>por tipo</w:t>
      </w:r>
      <w:r w:rsidR="007E0EAB">
        <w:rPr>
          <w:rFonts w:ascii="Segoe UI Light" w:hAnsi="Segoe UI Light" w:cs="Segoe UI Light"/>
        </w:rPr>
        <w:t xml:space="preserve"> de custo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ano, trimestre, </w:t>
      </w:r>
      <w:r w:rsidR="007E0EAB">
        <w:rPr>
          <w:rFonts w:ascii="Segoe UI Light" w:hAnsi="Segoe UI Light" w:cs="Segoe UI Light"/>
        </w:rPr>
        <w:t xml:space="preserve">e </w:t>
      </w:r>
      <w:r w:rsidRPr="001C234F">
        <w:rPr>
          <w:rFonts w:ascii="Segoe UI Light" w:hAnsi="Segoe UI Light" w:cs="Segoe UI Light"/>
        </w:rPr>
        <w:t>mês</w:t>
      </w:r>
      <w:r>
        <w:rPr>
          <w:rFonts w:ascii="Segoe UI Light" w:hAnsi="Segoe UI Light" w:cs="Segoe UI Light"/>
        </w:rPr>
        <w:t>.</w:t>
      </w:r>
    </w:p>
    <w:p w14:paraId="708BEAF4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Datamart para o processo de </w:t>
      </w:r>
      <w:r w:rsidR="00DF5E0C">
        <w:rPr>
          <w:rFonts w:ascii="Segoe UI Light" w:hAnsi="Segoe UI Light" w:cs="Segoe UI Light"/>
        </w:rPr>
        <w:t>balanço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 xml:space="preserve">da </w:t>
      </w:r>
      <w:r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</w:t>
      </w:r>
      <w:r w:rsidRPr="001C234F">
        <w:rPr>
          <w:rFonts w:ascii="Segoe UI Light" w:hAnsi="Segoe UI Light" w:cs="Segoe UI Light"/>
        </w:rPr>
        <w:lastRenderedPageBreak/>
        <w:t xml:space="preserve">integra a tabela de factos associada ao processo </w:t>
      </w:r>
      <w:r w:rsidR="007E0EAB">
        <w:rPr>
          <w:rFonts w:ascii="Segoe UI Light" w:hAnsi="Segoe UI Light" w:cs="Segoe UI Light"/>
        </w:rPr>
        <w:t xml:space="preserve">financeiro </w:t>
      </w:r>
      <w:r w:rsidRPr="001C234F">
        <w:rPr>
          <w:rFonts w:ascii="Segoe UI Light" w:hAnsi="Segoe UI Light" w:cs="Segoe UI Light"/>
        </w:rPr>
        <w:t>(“</w:t>
      </w:r>
      <w:r w:rsidR="00DF5E0C">
        <w:rPr>
          <w:rFonts w:ascii="Segoe UI Light" w:hAnsi="Segoe UI Light" w:cs="Segoe UI Light"/>
        </w:rPr>
        <w:t>BALANÇO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14:paraId="42C18BCD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p w14:paraId="161D0660" w14:textId="77777777" w:rsidR="00CE0C69" w:rsidRPr="00D03CE7" w:rsidRDefault="00CE0C69" w:rsidP="006572DB">
      <w:pPr>
        <w:spacing w:after="0"/>
        <w:rPr>
          <w:rFonts w:ascii="Segoe UI Light" w:hAnsi="Segoe UI Light" w:cs="Segoe UI Light"/>
        </w:rPr>
      </w:pPr>
    </w:p>
    <w:p w14:paraId="728A4E9D" w14:textId="77777777" w:rsidR="006572DB" w:rsidRPr="00603FCF" w:rsidRDefault="006572DB" w:rsidP="00CE0C69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43" w:name="_Toc355640765"/>
      <w:r w:rsidRPr="00603FCF">
        <w:rPr>
          <w:rFonts w:ascii="Segoe UI Light" w:hAnsi="Segoe UI Light" w:cs="Segoe UI Light"/>
          <w:color w:val="auto"/>
          <w:lang w:val="en-US"/>
        </w:rPr>
        <w:t>TABLE Operacoes.Meses</w:t>
      </w:r>
      <w:bookmarkEnd w:id="43"/>
    </w:p>
    <w:p w14:paraId="3EF6D0A6" w14:textId="77777777" w:rsidR="00CF683A" w:rsidRDefault="00CE0C69" w:rsidP="00CE0C69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de </w:t>
      </w:r>
      <w:r w:rsidR="00CF683A">
        <w:rPr>
          <w:rFonts w:ascii="Segoe UI Light" w:hAnsi="Segoe UI Light" w:cs="Segoe UI Light"/>
        </w:rPr>
        <w:t>dimensão temporal com os seguintes campos:</w:t>
      </w:r>
    </w:p>
    <w:p w14:paraId="1DAF54A3" w14:textId="77777777" w:rsidR="006572DB" w:rsidRPr="006572DB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  <w:lang w:val="en-US"/>
        </w:rPr>
        <w:t xml:space="preserve">keycol </w:t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  <w:t>INT PRIMARY KEY IDENTITY</w:t>
      </w:r>
    </w:p>
    <w:p w14:paraId="6A4EAD01" w14:textId="77777777" w:rsidR="006572DB" w:rsidRPr="006572DB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ano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NOT NULL</w:t>
      </w:r>
    </w:p>
    <w:p w14:paraId="674FFD9E" w14:textId="77777777" w:rsidR="006572DB" w:rsidRPr="006572DB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trimestre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TINYINT NOT NULL</w:t>
      </w:r>
    </w:p>
    <w:p w14:paraId="02C172B7" w14:textId="77777777" w:rsidR="006572DB" w:rsidRPr="00D03CE7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 xml:space="preserve">mes </w:t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  <w:t>TINYINT NOT NULL</w:t>
      </w:r>
    </w:p>
    <w:p w14:paraId="525A8190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CE0C69">
        <w:rPr>
          <w:rFonts w:ascii="Segoe UI Light" w:hAnsi="Segoe UI Light" w:cs="Segoe UI Light"/>
        </w:rPr>
        <w:t xml:space="preserve">descricaoMes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CE0C69">
        <w:rPr>
          <w:rFonts w:ascii="Segoe UI Light" w:hAnsi="Segoe UI Light" w:cs="Segoe UI Light"/>
        </w:rPr>
        <w:t>VARCHAR(15) NOT NULL</w:t>
      </w:r>
    </w:p>
    <w:p w14:paraId="75295C29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</w:p>
    <w:p w14:paraId="4EC1827C" w14:textId="77777777" w:rsidR="006572DB" w:rsidRPr="00603FCF" w:rsidRDefault="006572DB" w:rsidP="00CE0C69">
      <w:pPr>
        <w:pStyle w:val="Heading3"/>
        <w:rPr>
          <w:rFonts w:ascii="Segoe UI Light" w:hAnsi="Segoe UI Light" w:cs="Segoe UI Light"/>
          <w:color w:val="auto"/>
        </w:rPr>
      </w:pPr>
      <w:bookmarkStart w:id="44" w:name="_Toc355640766"/>
      <w:r w:rsidRPr="00603FCF">
        <w:rPr>
          <w:rFonts w:ascii="Segoe UI Light" w:hAnsi="Segoe UI Light" w:cs="Segoe UI Light"/>
          <w:color w:val="auto"/>
        </w:rPr>
        <w:t>TABLE Operacoes.Rubrica</w:t>
      </w:r>
      <w:bookmarkEnd w:id="44"/>
    </w:p>
    <w:p w14:paraId="70B7B6F8" w14:textId="77777777" w:rsidR="00CF683A" w:rsidRDefault="00CE0C69" w:rsidP="00CE0C69">
      <w:pPr>
        <w:rPr>
          <w:rFonts w:ascii="Segoe UI Light" w:hAnsi="Segoe UI Light" w:cs="Segoe UI Light"/>
        </w:rPr>
      </w:pPr>
      <w:r w:rsidRPr="00CE0C69">
        <w:rPr>
          <w:rFonts w:ascii="Segoe UI Light" w:hAnsi="Segoe UI Light" w:cs="Segoe UI Light"/>
        </w:rPr>
        <w:t>Tabela de</w:t>
      </w:r>
      <w:r w:rsidR="00CF683A">
        <w:rPr>
          <w:rFonts w:ascii="Segoe UI Light" w:hAnsi="Segoe UI Light" w:cs="Segoe UI Light"/>
        </w:rPr>
        <w:t xml:space="preserve"> dimensão com as rúbricas do balanço agrupadas em duas classes: proveitos e custos. Tendo os proveitos um valor positivo e os custos um valor negativo, é possível de forma simples obter o “resultado operacional” para o conjunto selecionado de custos.</w:t>
      </w:r>
    </w:p>
    <w:p w14:paraId="52F345D3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 w:rsidRPr="00D03CE7">
        <w:rPr>
          <w:rFonts w:ascii="Segoe UI Light" w:hAnsi="Segoe UI Light" w:cs="Segoe UI Light"/>
          <w:lang w:val="en-US"/>
        </w:rPr>
        <w:t xml:space="preserve">keycol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PRIMARY KEY IDENTITY</w:t>
      </w:r>
    </w:p>
    <w:p w14:paraId="59CA81B3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 xml:space="preserve">classe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>VARCHAR(15) NOT NUL</w:t>
      </w:r>
      <w:r w:rsidR="00CE0C69" w:rsidRPr="00D03CE7">
        <w:rPr>
          <w:rFonts w:ascii="Segoe UI Light" w:hAnsi="Segoe UI Light" w:cs="Segoe UI Light"/>
          <w:lang w:val="en-US"/>
        </w:rPr>
        <w:t>L</w:t>
      </w:r>
    </w:p>
    <w:p w14:paraId="48DE85E5" w14:textId="77777777" w:rsidR="006572DB" w:rsidRPr="006572DB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6572DB">
        <w:rPr>
          <w:rFonts w:ascii="Segoe UI Light" w:hAnsi="Segoe UI Light" w:cs="Segoe UI Light"/>
        </w:rPr>
        <w:t xml:space="preserve">nome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 xml:space="preserve">VARCHAR(50) NOT </w:t>
      </w:r>
      <w:r w:rsidR="00CE0C69">
        <w:rPr>
          <w:rFonts w:ascii="Segoe UI Light" w:hAnsi="Segoe UI Light" w:cs="Segoe UI Light"/>
        </w:rPr>
        <w:t>NULL</w:t>
      </w:r>
    </w:p>
    <w:p w14:paraId="1BC3822D" w14:textId="77777777" w:rsidR="00CF683A" w:rsidRDefault="00CF683A" w:rsidP="00CF683A">
      <w:pPr>
        <w:rPr>
          <w:rFonts w:ascii="Segoe UI Light" w:hAnsi="Segoe UI Light" w:cs="Segoe UI Light"/>
        </w:rPr>
      </w:pPr>
    </w:p>
    <w:p w14:paraId="3665C5F9" w14:textId="77777777" w:rsidR="00CF683A" w:rsidRDefault="00CF683A" w:rsidP="00CF683A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Nota: o campo nome identifica as rúbricas consideradas e a classe o seu impacto no resultado. Os valores criados foram:</w:t>
      </w:r>
    </w:p>
    <w:p w14:paraId="7968C230" w14:textId="77777777" w:rsidR="00CF683A" w:rsidRPr="00CF683A" w:rsidRDefault="00CF683A" w:rsidP="00CF683A">
      <w:pPr>
        <w:pStyle w:val="ListParagraph"/>
        <w:numPr>
          <w:ilvl w:val="0"/>
          <w:numId w:val="34"/>
        </w:numPr>
      </w:pPr>
      <w:r>
        <w:rPr>
          <w:rFonts w:ascii="Segoe UI Light" w:hAnsi="Segoe UI Light" w:cs="Segoe UI Light"/>
        </w:rPr>
        <w:t xml:space="preserve">Proveito: </w:t>
      </w:r>
    </w:p>
    <w:p w14:paraId="42EE9862" w14:textId="77777777" w:rsidR="00CF683A" w:rsidRPr="00603FCF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Serviços – somatórios do valores recebidos pelos serviços (entrega de encomendas) de acordo com o mês da sua conclusão (um serviço poderá ter várias tentativas de entrega, a data de conclusão é a do último);</w:t>
      </w:r>
    </w:p>
    <w:p w14:paraId="5C0EE0E1" w14:textId="77777777" w:rsidR="00603FCF" w:rsidRPr="00CF683A" w:rsidRDefault="00603FCF" w:rsidP="00603FCF">
      <w:pPr>
        <w:pStyle w:val="ListParagraph"/>
        <w:ind w:left="1440"/>
      </w:pPr>
    </w:p>
    <w:p w14:paraId="5658C5A3" w14:textId="77777777" w:rsidR="00CF683A" w:rsidRPr="00CF683A" w:rsidRDefault="00CF683A" w:rsidP="00CF683A">
      <w:pPr>
        <w:pStyle w:val="ListParagraph"/>
        <w:numPr>
          <w:ilvl w:val="0"/>
          <w:numId w:val="34"/>
        </w:numPr>
      </w:pPr>
      <w:r>
        <w:rPr>
          <w:rFonts w:ascii="Segoe UI Light" w:hAnsi="Segoe UI Light" w:cs="Segoe UI Light"/>
        </w:rPr>
        <w:lastRenderedPageBreak/>
        <w:t>Custos:</w:t>
      </w:r>
    </w:p>
    <w:p w14:paraId="26A2D67B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Materiais  - informação recolhida do excel de custos;</w:t>
      </w:r>
    </w:p>
    <w:p w14:paraId="500B0579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Financeiros  - informação recolhida do excel de custos;</w:t>
      </w:r>
    </w:p>
    <w:p w14:paraId="51DDD629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Salários  - custos de todos os funcionários activos ou até ao mês da data de alteração (assumindo que a última alteração foi a desactivação do funcionário e considerando meses completos);</w:t>
      </w:r>
    </w:p>
    <w:p w14:paraId="466DCF9E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Outros  - informação recolhida do excel de custos.</w:t>
      </w:r>
    </w:p>
    <w:p w14:paraId="7DC2A960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</w:p>
    <w:p w14:paraId="2FE8C4EE" w14:textId="77777777" w:rsidR="006572DB" w:rsidRPr="00603FCF" w:rsidRDefault="006572DB" w:rsidP="00CE0C69">
      <w:pPr>
        <w:pStyle w:val="Heading3"/>
        <w:rPr>
          <w:rFonts w:ascii="Segoe UI Light" w:hAnsi="Segoe UI Light" w:cs="Segoe UI Light"/>
          <w:color w:val="auto"/>
        </w:rPr>
      </w:pPr>
      <w:bookmarkStart w:id="45" w:name="_Toc355640767"/>
      <w:r w:rsidRPr="00603FCF">
        <w:rPr>
          <w:rFonts w:ascii="Segoe UI Light" w:hAnsi="Segoe UI Light" w:cs="Segoe UI Light"/>
          <w:color w:val="auto"/>
        </w:rPr>
        <w:t>TABLE Operacoes.Financeira</w:t>
      </w:r>
      <w:bookmarkEnd w:id="45"/>
    </w:p>
    <w:p w14:paraId="0FD7BE73" w14:textId="77777777" w:rsidR="00CF683A" w:rsidRDefault="00CE0C69" w:rsidP="00CE0C69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>Tabela de factos</w:t>
      </w:r>
      <w:r w:rsidR="00CF683A">
        <w:rPr>
          <w:rFonts w:ascii="Segoe UI Light" w:hAnsi="Segoe UI Light" w:cs="Segoe UI Light"/>
        </w:rPr>
        <w:t xml:space="preserve"> financeiros, apresenta uma linha mensal para cada rúbrica considerada (ver descrição da dimensão Rubrica)</w:t>
      </w:r>
    </w:p>
    <w:p w14:paraId="62B1E90A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 w:rsidRPr="00D03CE7">
        <w:rPr>
          <w:rFonts w:ascii="Segoe UI Light" w:hAnsi="Segoe UI Light" w:cs="Segoe UI Light"/>
          <w:lang w:val="en-US"/>
        </w:rPr>
        <w:t xml:space="preserve">keycol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PRIMARY KEY IDENTITY</w:t>
      </w:r>
    </w:p>
    <w:p w14:paraId="5E46055D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>meses</w:t>
      </w:r>
      <w:r w:rsidR="00CE0C69" w:rsidRPr="00D03CE7">
        <w:rPr>
          <w:rFonts w:ascii="Segoe UI Light" w:hAnsi="Segoe UI Light" w:cs="Segoe UI Light"/>
          <w:lang w:val="en-US"/>
        </w:rPr>
        <w:tab/>
        <w:t xml:space="preserve">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REFERENCES Operacoes.Meses</w:t>
      </w:r>
    </w:p>
    <w:p w14:paraId="3F48ADBB" w14:textId="77777777" w:rsidR="006572DB" w:rsidRPr="006572DB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6572DB">
        <w:rPr>
          <w:rFonts w:ascii="Segoe UI Light" w:hAnsi="Segoe UI Light" w:cs="Segoe UI Light"/>
        </w:rPr>
        <w:t xml:space="preserve">rubrica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>I</w:t>
      </w:r>
      <w:r w:rsidR="00CE0C69">
        <w:rPr>
          <w:rFonts w:ascii="Segoe UI Light" w:hAnsi="Segoe UI Light" w:cs="Segoe UI Light"/>
        </w:rPr>
        <w:t>NT REFERENCES Operacoes.Rubrica</w:t>
      </w:r>
    </w:p>
    <w:p w14:paraId="623DBCD1" w14:textId="77777777" w:rsidR="006572DB" w:rsidRDefault="006572DB" w:rsidP="006572DB">
      <w:pPr>
        <w:spacing w:after="0"/>
        <w:rPr>
          <w:rFonts w:ascii="Segoe UI Light" w:hAnsi="Segoe UI Light" w:cs="Segoe UI Light"/>
        </w:rPr>
      </w:pPr>
      <w:r w:rsidRPr="006572DB">
        <w:rPr>
          <w:rFonts w:ascii="Segoe UI Light" w:hAnsi="Segoe UI Light" w:cs="Segoe UI Light"/>
        </w:rPr>
        <w:tab/>
        <w:t xml:space="preserve">valor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>DECIMAL( 10,2) NOT NULL</w:t>
      </w:r>
    </w:p>
    <w:p w14:paraId="23AE6F1B" w14:textId="77777777" w:rsidR="00603FCF" w:rsidRDefault="00603FCF" w:rsidP="006572DB">
      <w:pPr>
        <w:spacing w:after="0"/>
        <w:rPr>
          <w:rFonts w:ascii="Segoe UI Light" w:hAnsi="Segoe UI Light" w:cs="Segoe UI Light"/>
        </w:rPr>
      </w:pPr>
    </w:p>
    <w:p w14:paraId="43FFFCBC" w14:textId="32E6A369" w:rsidR="00603FCF" w:rsidRPr="00D34AB9" w:rsidRDefault="00603FCF" w:rsidP="00D34AB9">
      <w:pPr>
        <w:pStyle w:val="Heading3"/>
        <w:rPr>
          <w:rFonts w:ascii="Segoe UI Light" w:hAnsi="Segoe UI Light"/>
          <w:color w:val="auto"/>
        </w:rPr>
      </w:pPr>
      <w:bookmarkStart w:id="46" w:name="_Toc355640768"/>
      <w:r w:rsidRPr="00D34AB9">
        <w:rPr>
          <w:rFonts w:ascii="Segoe UI Light" w:hAnsi="Segoe UI Light"/>
          <w:color w:val="auto"/>
        </w:rPr>
        <w:t>Modelo do DATAMART Financeiro</w:t>
      </w:r>
      <w:bookmarkEnd w:id="46"/>
    </w:p>
    <w:p w14:paraId="75818E9D" w14:textId="77777777" w:rsidR="00DE0700" w:rsidRDefault="00DE0700" w:rsidP="00572A83">
      <w:pPr>
        <w:spacing w:after="0"/>
        <w:rPr>
          <w:rFonts w:ascii="Segoe UI Light" w:hAnsi="Segoe UI Light" w:cs="Segoe UI Light"/>
        </w:rPr>
      </w:pPr>
    </w:p>
    <w:p w14:paraId="0649246F" w14:textId="5517C005" w:rsidR="00CF683A" w:rsidRDefault="00B83C78" w:rsidP="00B83C78">
      <w:pPr>
        <w:autoSpaceDE/>
        <w:autoSpaceDN/>
        <w:adjustRightInd/>
        <w:spacing w:after="0" w:line="240" w:lineRule="auto"/>
        <w:jc w:val="center"/>
        <w:rPr>
          <w:rFonts w:ascii="Segoe UI Light" w:hAnsi="Segoe UI Light" w:cs="Segoe UI"/>
          <w:b/>
          <w:sz w:val="32"/>
          <w:szCs w:val="32"/>
        </w:rPr>
      </w:pPr>
      <w:bookmarkStart w:id="47" w:name="_Toc325309322"/>
      <w:r>
        <w:rPr>
          <w:noProof/>
        </w:rPr>
        <w:drawing>
          <wp:inline distT="0" distB="0" distL="0" distR="0" wp14:anchorId="6B96F3E2" wp14:editId="19170EFA">
            <wp:extent cx="3362325" cy="2847975"/>
            <wp:effectExtent l="19050" t="0" r="9525" b="0"/>
            <wp:docPr id="2" name="Picture 1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3C0">
        <w:pict w14:anchorId="24A659A0">
          <v:shape id="_x0000_i1027" type="#_x0000_t75" alt="Imagem intercalada 1" style="width:24pt;height:24pt"/>
        </w:pict>
      </w:r>
      <w:r w:rsidR="00036550">
        <w:rPr>
          <w:rFonts w:ascii="Segoe UI Light" w:hAnsi="Segoe UI Light"/>
          <w:sz w:val="32"/>
          <w:szCs w:val="32"/>
        </w:rPr>
        <w:t xml:space="preserve"> </w:t>
      </w:r>
      <w:r w:rsidR="00CF683A">
        <w:rPr>
          <w:rFonts w:ascii="Segoe UI Light" w:hAnsi="Segoe UI Light"/>
          <w:sz w:val="32"/>
          <w:szCs w:val="32"/>
        </w:rPr>
        <w:br w:type="page"/>
      </w:r>
    </w:p>
    <w:p w14:paraId="4ABA179A" w14:textId="1D57A3BE" w:rsidR="00D34AB9" w:rsidRDefault="00D34AB9" w:rsidP="00DE070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48" w:name="_Toc355640769"/>
      <w:r>
        <w:rPr>
          <w:rFonts w:ascii="Segoe UI Light" w:hAnsi="Segoe UI Light"/>
          <w:color w:val="auto"/>
          <w:sz w:val="32"/>
          <w:szCs w:val="32"/>
        </w:rPr>
        <w:lastRenderedPageBreak/>
        <w:t>Desenvolvimento e Implementação</w:t>
      </w:r>
      <w:r w:rsidR="00540DDF">
        <w:rPr>
          <w:rFonts w:ascii="Segoe UI Light" w:hAnsi="Segoe UI Light"/>
          <w:color w:val="auto"/>
          <w:sz w:val="32"/>
          <w:szCs w:val="32"/>
        </w:rPr>
        <w:t xml:space="preserve"> do ETL</w:t>
      </w:r>
      <w:bookmarkEnd w:id="48"/>
    </w:p>
    <w:p w14:paraId="6C874B10" w14:textId="60D05D8B" w:rsidR="00540DDF" w:rsidRDefault="00540DDF" w:rsidP="00540DDF">
      <w:r w:rsidRPr="00540DDF">
        <w:t>O ETL (Extract Transform Load) foi desenvolvido com suporte no SSIS (SQL Server Integration Services), através de respectivo projecto do Visual Studio. O SSIS permite a criação de soluções para transformação e integração de dados em grande escala. Nomeadamente na integração entre o sistema OLTP (BIT), e o sistema OLAP (DataStagingBIT)</w:t>
      </w:r>
      <w:r>
        <w:t xml:space="preserve"> e respecitvos Datamarts (Operacional e Financeiro)</w:t>
      </w:r>
      <w:r w:rsidRPr="00540DDF">
        <w:t>.</w:t>
      </w:r>
    </w:p>
    <w:p w14:paraId="2D52D2DD" w14:textId="1F15C03F" w:rsidR="00540DDF" w:rsidRDefault="00B75E12" w:rsidP="00540DDF">
      <w:pPr>
        <w:pStyle w:val="Heading2"/>
        <w:rPr>
          <w:rFonts w:ascii="Segoe UI Light" w:hAnsi="Segoe UI Light"/>
          <w:color w:val="auto"/>
        </w:rPr>
      </w:pPr>
      <w:bookmarkStart w:id="49" w:name="_Toc355640770"/>
      <w:r>
        <w:rPr>
          <w:rFonts w:ascii="Segoe UI Light" w:hAnsi="Segoe UI Light"/>
          <w:color w:val="auto"/>
        </w:rPr>
        <w:t>Descrição da Integração</w:t>
      </w:r>
      <w:bookmarkEnd w:id="49"/>
    </w:p>
    <w:p w14:paraId="08B30C7B" w14:textId="45CA41F5" w:rsidR="00540DDF" w:rsidRDefault="00540DDF" w:rsidP="00540DDF">
      <w:r w:rsidRPr="00540DDF">
        <w:t>No projecto com.isel.siad.sv1213.bit.ssis, encontra-se o package principal do ETL, BitMainPackage.dtsx, composto pelas seguintes tarefas:</w:t>
      </w:r>
    </w:p>
    <w:p w14:paraId="4EDBB392" w14:textId="77777777" w:rsidR="00540DDF" w:rsidRPr="00540DDF" w:rsidRDefault="00540DDF" w:rsidP="00540DDF">
      <w:pPr>
        <w:pStyle w:val="ListParagraph"/>
        <w:numPr>
          <w:ilvl w:val="0"/>
          <w:numId w:val="38"/>
        </w:numPr>
        <w:rPr>
          <w:lang w:val="en-US"/>
        </w:rPr>
      </w:pPr>
      <w:r w:rsidRPr="00540DDF">
        <w:rPr>
          <w:lang w:val="en-US"/>
        </w:rPr>
        <w:t>Criar Datastaging (Execute SQL Task)</w:t>
      </w:r>
    </w:p>
    <w:p w14:paraId="5D84D595" w14:textId="6169964A" w:rsidR="00540DDF" w:rsidRDefault="00540DDF" w:rsidP="00540DDF">
      <w:r>
        <w:t>Execução de script sql, para criação da base de dados DataStagingBIT, e todos os objectos correspondentes aos modelos multidimensionais dos dois processos de negócio.</w:t>
      </w:r>
    </w:p>
    <w:p w14:paraId="4C02A466" w14:textId="77777777" w:rsidR="00540DDF" w:rsidRDefault="00540DDF" w:rsidP="00540DDF">
      <w:pPr>
        <w:pStyle w:val="ListParagraph"/>
        <w:numPr>
          <w:ilvl w:val="0"/>
          <w:numId w:val="38"/>
        </w:numPr>
      </w:pPr>
      <w:r>
        <w:t>Execute OperationalPackage (Execute PackageTask)</w:t>
      </w:r>
    </w:p>
    <w:p w14:paraId="1C69ACC8" w14:textId="3272CC27" w:rsidR="00540DDF" w:rsidRDefault="00540DDF" w:rsidP="00540DDF">
      <w:r>
        <w:t xml:space="preserve">Execução de outro package, OperationalPackage.dtsx, responsável pela transformação e integração de dados, com origem no sistema OLTP BIT, e destino o Datamart </w:t>
      </w:r>
      <w:r w:rsidR="00B75E12">
        <w:t>“O</w:t>
      </w:r>
      <w:r>
        <w:t>peracional</w:t>
      </w:r>
      <w:r w:rsidR="00B75E12">
        <w:t>”</w:t>
      </w:r>
      <w:r>
        <w:t>.</w:t>
      </w:r>
    </w:p>
    <w:p w14:paraId="1D163253" w14:textId="77777777" w:rsidR="00540DDF" w:rsidRPr="00540DDF" w:rsidRDefault="00540DDF" w:rsidP="00540DDF">
      <w:pPr>
        <w:pStyle w:val="ListParagraph"/>
        <w:numPr>
          <w:ilvl w:val="0"/>
          <w:numId w:val="38"/>
        </w:numPr>
        <w:rPr>
          <w:lang w:val="en-US"/>
        </w:rPr>
      </w:pPr>
      <w:r w:rsidRPr="00540DDF">
        <w:rPr>
          <w:lang w:val="en-US"/>
        </w:rPr>
        <w:t>Copy remote XLS (Script Task)</w:t>
      </w:r>
    </w:p>
    <w:p w14:paraId="7B5138C7" w14:textId="7795606F" w:rsidR="00540DDF" w:rsidRPr="00540DDF" w:rsidRDefault="00540DDF" w:rsidP="00540DDF">
      <w:r>
        <w:t>Código C#.net que faz o download do ficheiro custos.xls, e guarda em directoria local, para que possa ser utilizado no package financeiro.</w:t>
      </w:r>
    </w:p>
    <w:p w14:paraId="7EC4B2E7" w14:textId="77777777" w:rsidR="00540DDF" w:rsidRDefault="00540DDF" w:rsidP="00540DDF">
      <w:pPr>
        <w:pStyle w:val="ListParagraph"/>
        <w:numPr>
          <w:ilvl w:val="0"/>
          <w:numId w:val="38"/>
        </w:numPr>
      </w:pPr>
      <w:r>
        <w:t>Execute FinacialPackage (Execute PackageTask)</w:t>
      </w:r>
    </w:p>
    <w:p w14:paraId="5B10438C" w14:textId="77777777" w:rsidR="00540DDF" w:rsidRDefault="00540DDF" w:rsidP="00540DDF">
      <w:r>
        <w:t>Execução de outro package, OperationalPackage.dtsx, responsável pela transformação e integração de dados , com as seguintes origens:</w:t>
      </w:r>
    </w:p>
    <w:p w14:paraId="19FC46FA" w14:textId="77777777" w:rsidR="00540DDF" w:rsidRDefault="00540DDF" w:rsidP="00540DDF">
      <w:pPr>
        <w:pStyle w:val="ListParagraph"/>
        <w:numPr>
          <w:ilvl w:val="0"/>
          <w:numId w:val="39"/>
        </w:numPr>
      </w:pPr>
      <w:r>
        <w:t>Sistema OLTP Bit</w:t>
      </w:r>
    </w:p>
    <w:p w14:paraId="7E3B949F" w14:textId="77777777" w:rsidR="00540DDF" w:rsidRDefault="00540DDF" w:rsidP="00540DDF">
      <w:pPr>
        <w:pStyle w:val="ListParagraph"/>
        <w:numPr>
          <w:ilvl w:val="0"/>
          <w:numId w:val="39"/>
        </w:numPr>
      </w:pPr>
      <w:r>
        <w:t>Ficheiro custos.xls</w:t>
      </w:r>
    </w:p>
    <w:p w14:paraId="4EC1939E" w14:textId="40748B87" w:rsidR="00540DDF" w:rsidRDefault="00B75E12" w:rsidP="00540DDF">
      <w:pPr>
        <w:pStyle w:val="ListParagraph"/>
        <w:numPr>
          <w:ilvl w:val="0"/>
          <w:numId w:val="39"/>
        </w:numPr>
      </w:pPr>
      <w:r>
        <w:t>Datamart</w:t>
      </w:r>
      <w:r w:rsidR="00540DDF">
        <w:t xml:space="preserve"> </w:t>
      </w:r>
      <w:r>
        <w:t>“</w:t>
      </w:r>
      <w:r w:rsidR="00540DDF">
        <w:t>Operacional</w:t>
      </w:r>
      <w:r>
        <w:t>”</w:t>
      </w:r>
      <w:r w:rsidR="00540DDF">
        <w:t>, já carregado na tarefa 2</w:t>
      </w:r>
    </w:p>
    <w:p w14:paraId="651C32CF" w14:textId="41993A45" w:rsidR="00540DDF" w:rsidRPr="00540DDF" w:rsidRDefault="00540DDF" w:rsidP="00540DDF">
      <w:r>
        <w:t xml:space="preserve">E tem como destino o Datamart </w:t>
      </w:r>
      <w:r w:rsidR="00B75E12">
        <w:t>“Financeiro”</w:t>
      </w:r>
      <w:r>
        <w:t>.</w:t>
      </w:r>
    </w:p>
    <w:p w14:paraId="22E8C9D3" w14:textId="4EDDAC7B" w:rsidR="00B75E12" w:rsidRDefault="00B75E12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0B999667" w14:textId="554BD91C" w:rsidR="00B75E12" w:rsidRDefault="00B75E12" w:rsidP="00B75E12">
      <w:pPr>
        <w:pStyle w:val="Heading2"/>
        <w:rPr>
          <w:rFonts w:ascii="Segoe UI Light" w:hAnsi="Segoe UI Light"/>
          <w:color w:val="auto"/>
        </w:rPr>
      </w:pPr>
      <w:bookmarkStart w:id="50" w:name="_Toc355640771"/>
      <w:r>
        <w:rPr>
          <w:rFonts w:ascii="Segoe UI Light" w:hAnsi="Segoe UI Light"/>
          <w:color w:val="auto"/>
        </w:rPr>
        <w:lastRenderedPageBreak/>
        <w:t>Anexos</w:t>
      </w:r>
      <w:bookmarkEnd w:id="50"/>
    </w:p>
    <w:p w14:paraId="59D4F9F6" w14:textId="2DF3F574" w:rsidR="00B75E12" w:rsidRDefault="00B75E12" w:rsidP="00B75E12">
      <w:r>
        <w:t>Em anexo segue a pasta da solução (</w:t>
      </w:r>
      <w:r w:rsidRPr="00B75E12">
        <w:t>com.isel.siad.sv1213.bit</w:t>
      </w:r>
      <w:r>
        <w:t>), contendo tudo o que é necessário para testar o ETL desenvolvido.</w:t>
      </w:r>
    </w:p>
    <w:p w14:paraId="21F2B64B" w14:textId="43A36D32" w:rsidR="00B75E12" w:rsidRPr="00B75E12" w:rsidRDefault="00B75E12" w:rsidP="00B75E12">
      <w:pPr>
        <w:pStyle w:val="Heading3"/>
        <w:rPr>
          <w:rFonts w:ascii="Segoe UI Light" w:hAnsi="Segoe UI Light"/>
          <w:color w:val="auto"/>
        </w:rPr>
      </w:pPr>
      <w:bookmarkStart w:id="51" w:name="_Toc355640772"/>
      <w:r w:rsidRPr="00B75E12">
        <w:rPr>
          <w:rFonts w:ascii="Segoe UI Light" w:hAnsi="Segoe UI Light"/>
          <w:color w:val="auto"/>
        </w:rPr>
        <w:t>Configuração</w:t>
      </w:r>
      <w:bookmarkEnd w:id="51"/>
    </w:p>
    <w:p w14:paraId="22882DE5" w14:textId="77777777" w:rsidR="00B75E12" w:rsidRDefault="00B75E12" w:rsidP="00B75E12">
      <w:r>
        <w:t>Antes de abrir a solucao com.isel.siad.sv1213.bit.sln, efectuar as seguintes configuracoes:</w:t>
      </w:r>
    </w:p>
    <w:p w14:paraId="198FB5CD" w14:textId="77777777" w:rsidR="006E220E" w:rsidRDefault="00B75E12" w:rsidP="00B75E12">
      <w:r>
        <w:t xml:space="preserve">Considerando que (path) é o caminho para a pasta onde se encontra a pasta de repositorio local "com.isel.siad.sv1213.bit". </w:t>
      </w:r>
    </w:p>
    <w:p w14:paraId="5D555C2B" w14:textId="393E3F32" w:rsidR="00B75E12" w:rsidRDefault="00B75E12" w:rsidP="00B75E12">
      <w:r>
        <w:t>No ficheiro:</w:t>
      </w:r>
    </w:p>
    <w:p w14:paraId="500063E2" w14:textId="36078FC9" w:rsidR="00B75E12" w:rsidRDefault="00B75E12" w:rsidP="00B75E12">
      <w:r>
        <w:tab/>
      </w:r>
      <w:r w:rsidRPr="00B75E12">
        <w:rPr>
          <w:sz w:val="18"/>
        </w:rPr>
        <w:t>(path)\com.isel.siad.sv1213.bit\com.isel.siad.sv1213.bit.ssis\</w:t>
      </w:r>
      <w:r w:rsidRPr="006E220E">
        <w:rPr>
          <w:sz w:val="18"/>
          <w:u w:val="single"/>
        </w:rPr>
        <w:t>BitMainPackage.Variables.dtsConfig</w:t>
      </w:r>
      <w:r>
        <w:tab/>
      </w:r>
    </w:p>
    <w:p w14:paraId="636A062F" w14:textId="5B23DE5F" w:rsidR="00B75E12" w:rsidRPr="008C7D58" w:rsidRDefault="00B75E12" w:rsidP="00B75E12">
      <w:pPr>
        <w:spacing w:before="240"/>
      </w:pPr>
      <w:r w:rsidRPr="008C7D58">
        <w:t>Substituir directoria:</w:t>
      </w:r>
    </w:p>
    <w:p w14:paraId="1C0EC2A5" w14:textId="33A7A914" w:rsidR="00B75E12" w:rsidRPr="008C7D58" w:rsidRDefault="00B75E12" w:rsidP="00B75E12">
      <w:pPr>
        <w:spacing w:before="240" w:after="0" w:line="240" w:lineRule="auto"/>
        <w:jc w:val="left"/>
        <w:rPr>
          <w:rFonts w:ascii="Consolas" w:hAnsi="Consolas" w:cs="Consolas"/>
          <w:sz w:val="16"/>
          <w:szCs w:val="19"/>
        </w:rPr>
      </w:pPr>
      <w:r w:rsidRPr="008C7D58">
        <w:rPr>
          <w:rFonts w:ascii="Consolas" w:hAnsi="Consolas" w:cs="Consolas"/>
          <w:sz w:val="16"/>
          <w:szCs w:val="19"/>
        </w:rPr>
        <w:t>D:\ISEL@Local\SIAD\com.isel.siad.sv1213.bit\com.isel.siad.sv1213.bit.ssis\FinacialPackage.dtsx</w:t>
      </w:r>
    </w:p>
    <w:p w14:paraId="771512D9" w14:textId="77777777" w:rsidR="00B75E12" w:rsidRPr="008C7D58" w:rsidRDefault="00B75E12" w:rsidP="00B75E12">
      <w:pPr>
        <w:spacing w:before="240"/>
      </w:pPr>
      <w:r w:rsidRPr="008C7D58">
        <w:t>Por directoria:</w:t>
      </w:r>
    </w:p>
    <w:p w14:paraId="367B716B" w14:textId="3EFEE13E" w:rsidR="00B75E12" w:rsidRPr="008C7D58" w:rsidRDefault="00B75E12" w:rsidP="00B75E12">
      <w:r w:rsidRPr="008C7D58">
        <w:tab/>
        <w:t>(path)\com.isel.siad.sv1213.bit\com.isel.siad.sv1213.bit.ssis\FinacialPackage.dtsx</w:t>
      </w:r>
    </w:p>
    <w:p w14:paraId="726EDA1F" w14:textId="77777777" w:rsidR="00B75E12" w:rsidRDefault="00B75E12" w:rsidP="00B75E12">
      <w:r>
        <w:t>Substituir directoria:</w:t>
      </w:r>
    </w:p>
    <w:p w14:paraId="0F33331B" w14:textId="132D4909" w:rsidR="00B75E12" w:rsidRPr="00B75E12" w:rsidRDefault="00B75E12" w:rsidP="00B75E12">
      <w:r>
        <w:tab/>
      </w:r>
      <w:r w:rsidRPr="00B75E12">
        <w:t>D:\ISEL@Local\SIAD\com.isel.siad.sv1213.bit\#SQL\ETL</w:t>
      </w:r>
      <w:r>
        <w:t>\</w:t>
      </w:r>
    </w:p>
    <w:p w14:paraId="68769ED9" w14:textId="7F66F380" w:rsidR="00B75E12" w:rsidRDefault="00B75E12" w:rsidP="00B75E12">
      <w:r>
        <w:t>Por directoria:</w:t>
      </w:r>
    </w:p>
    <w:p w14:paraId="31E1DAB3" w14:textId="66DA6FCD" w:rsidR="00B75E12" w:rsidRDefault="00B75E12" w:rsidP="00B75E12">
      <w:r>
        <w:tab/>
        <w:t>(</w:t>
      </w:r>
      <w:r w:rsidRPr="00B75E12">
        <w:t>path</w:t>
      </w:r>
      <w:r>
        <w:t>)\com.isel.siad.sv1213.bit\#SQL\ETL\</w:t>
      </w:r>
      <w:r>
        <w:tab/>
      </w:r>
    </w:p>
    <w:p w14:paraId="6771BE55" w14:textId="77777777" w:rsidR="00B75E12" w:rsidRDefault="00B75E12" w:rsidP="00B75E12">
      <w:r>
        <w:t>Substituir directoria:</w:t>
      </w:r>
    </w:p>
    <w:p w14:paraId="1DF8C34E" w14:textId="10B257CB" w:rsidR="00B75E12" w:rsidRDefault="00B75E12" w:rsidP="00B75E12">
      <w:r>
        <w:tab/>
      </w:r>
      <w:r w:rsidRPr="006E220E">
        <w:rPr>
          <w:sz w:val="18"/>
        </w:rPr>
        <w:t>D:\ISEL@Local\SIAD\com.isel.siad.sv1213.bit\com.isel.siad.sv1213.bit.ssis\OperationalPackage.dtsx</w:t>
      </w:r>
      <w:r w:rsidRPr="006E220E">
        <w:rPr>
          <w:sz w:val="18"/>
        </w:rPr>
        <w:tab/>
      </w:r>
    </w:p>
    <w:p w14:paraId="424F2936" w14:textId="69659830" w:rsidR="00B75E12" w:rsidRDefault="00B75E12" w:rsidP="00B75E12">
      <w:r>
        <w:t>Por directoria:</w:t>
      </w:r>
    </w:p>
    <w:p w14:paraId="71ECE60A" w14:textId="0487D0E5" w:rsidR="00B75E12" w:rsidRPr="008C7D58" w:rsidRDefault="00B75E12" w:rsidP="00B75E12">
      <w:r>
        <w:tab/>
      </w:r>
      <w:r w:rsidRPr="008C7D58">
        <w:t>(path)\com.isel.siad.sv1213.bit\#SQL\ETL\</w:t>
      </w:r>
      <w:r w:rsidRPr="008C7D58">
        <w:tab/>
      </w:r>
    </w:p>
    <w:p w14:paraId="2D805FA1" w14:textId="77777777" w:rsidR="006E220E" w:rsidRPr="008C7D58" w:rsidRDefault="006E220E" w:rsidP="00B75E12"/>
    <w:p w14:paraId="30E1602F" w14:textId="77777777" w:rsidR="006E220E" w:rsidRPr="008C7D58" w:rsidRDefault="006E220E" w:rsidP="00B75E12"/>
    <w:p w14:paraId="5133BA7F" w14:textId="77777777" w:rsidR="006E220E" w:rsidRPr="008C7D58" w:rsidRDefault="006E220E" w:rsidP="00B75E12"/>
    <w:p w14:paraId="488688A8" w14:textId="77777777" w:rsidR="006E220E" w:rsidRPr="008C7D58" w:rsidRDefault="006E220E" w:rsidP="00B75E12"/>
    <w:p w14:paraId="6C356BCC" w14:textId="77777777" w:rsidR="006E220E" w:rsidRPr="008C7D58" w:rsidRDefault="006E220E" w:rsidP="00B75E12"/>
    <w:p w14:paraId="53FE726C" w14:textId="76E389B3" w:rsidR="006E220E" w:rsidRPr="008C7D58" w:rsidRDefault="006E220E" w:rsidP="00B75E12">
      <w:r w:rsidRPr="008C7D58">
        <w:lastRenderedPageBreak/>
        <w:t>No ficheiro</w:t>
      </w:r>
    </w:p>
    <w:p w14:paraId="0C79ED95" w14:textId="4307F397" w:rsidR="006E220E" w:rsidRPr="008C7D58" w:rsidRDefault="006E220E" w:rsidP="006E220E">
      <w:pPr>
        <w:rPr>
          <w:sz w:val="20"/>
        </w:rPr>
      </w:pPr>
      <w:r w:rsidRPr="008C7D58">
        <w:rPr>
          <w:sz w:val="20"/>
        </w:rPr>
        <w:t>(path)\com.isel.siad.sv1213.bit\com.isel.siad.sv1213.bit.ssis\BitMainPackage.Connections.dtsConfig</w:t>
      </w:r>
    </w:p>
    <w:p w14:paraId="1FB82802" w14:textId="1843B3F2" w:rsidR="006E220E" w:rsidRPr="006E220E" w:rsidRDefault="006E220E" w:rsidP="00B75E12">
      <w:pPr>
        <w:rPr>
          <w:lang w:val="en-US"/>
        </w:rPr>
      </w:pPr>
      <w:r w:rsidRPr="006E220E">
        <w:rPr>
          <w:lang w:val="en-US"/>
        </w:rPr>
        <w:t>Substituir Connection String:</w:t>
      </w:r>
    </w:p>
    <w:p w14:paraId="6378789E" w14:textId="7E11307D" w:rsidR="006E220E" w:rsidRDefault="006E220E" w:rsidP="006E220E">
      <w:pPr>
        <w:jc w:val="left"/>
        <w:rPr>
          <w:rFonts w:ascii="Courier New" w:hAnsi="Courier New" w:cs="Courier New"/>
          <w:sz w:val="20"/>
          <w:lang w:val="en-US"/>
        </w:rPr>
      </w:pPr>
      <w:r w:rsidRPr="006E220E">
        <w:rPr>
          <w:rFonts w:ascii="Courier New" w:hAnsi="Courier New" w:cs="Courier New"/>
          <w:sz w:val="20"/>
          <w:lang w:val="en-US"/>
        </w:rPr>
        <w:t>Data Source=10.137.41.4\SQLEXPRESS;User ID=siad_bit_dev; Password=siad_bit_dev;Provider=SQLNCLI10.1;Persist Security Info=True;</w:t>
      </w:r>
    </w:p>
    <w:p w14:paraId="3C5E6776" w14:textId="6365208E" w:rsidR="006E220E" w:rsidRPr="006E220E" w:rsidRDefault="006E220E" w:rsidP="006E220E">
      <w:pPr>
        <w:rPr>
          <w:sz w:val="20"/>
        </w:rPr>
      </w:pPr>
      <w:r w:rsidRPr="006E220E">
        <w:rPr>
          <w:sz w:val="20"/>
        </w:rPr>
        <w:t>Pela</w:t>
      </w:r>
      <w:r>
        <w:rPr>
          <w:sz w:val="20"/>
        </w:rPr>
        <w:t xml:space="preserve"> Connection String que aponta para o servidor onde ficará a base de dados de DataStaging.</w:t>
      </w:r>
    </w:p>
    <w:p w14:paraId="2D71849C" w14:textId="77777777" w:rsidR="006E220E" w:rsidRPr="006E220E" w:rsidRDefault="006E220E" w:rsidP="006E220E">
      <w:pPr>
        <w:jc w:val="left"/>
        <w:rPr>
          <w:rFonts w:ascii="Courier New" w:hAnsi="Courier New" w:cs="Courier New"/>
          <w:sz w:val="20"/>
        </w:rPr>
      </w:pPr>
    </w:p>
    <w:p w14:paraId="587557FC" w14:textId="006DA584" w:rsidR="006E220E" w:rsidRPr="008C7D58" w:rsidRDefault="006E220E" w:rsidP="00B75E12">
      <w:r w:rsidRPr="008C7D58">
        <w:t>Nos ficheiros:</w:t>
      </w:r>
    </w:p>
    <w:p w14:paraId="28BD4786" w14:textId="6F461F68" w:rsidR="006E220E" w:rsidRPr="008C7D58" w:rsidRDefault="006E220E" w:rsidP="00B75E12">
      <w:pPr>
        <w:rPr>
          <w:sz w:val="20"/>
        </w:rPr>
      </w:pPr>
      <w:r w:rsidRPr="008C7D58">
        <w:rPr>
          <w:sz w:val="20"/>
        </w:rPr>
        <w:t>(path)\com.isel.siad.sv1213.bit\com.isel.siad.sv1213.bit.ssis\OperationalPackage.Connections.dtsConfig</w:t>
      </w:r>
    </w:p>
    <w:p w14:paraId="0027CC27" w14:textId="5225AB0B" w:rsidR="006E220E" w:rsidRPr="008C7D58" w:rsidRDefault="006E220E" w:rsidP="006E220E">
      <w:pPr>
        <w:rPr>
          <w:sz w:val="20"/>
        </w:rPr>
      </w:pPr>
      <w:r w:rsidRPr="008C7D58">
        <w:rPr>
          <w:sz w:val="20"/>
        </w:rPr>
        <w:t>(path)\com.isel.siad.sv1213.bit\com.isel.siad.sv1213.bit.ssis\FinancialPackage.Connections.dtsConfig</w:t>
      </w:r>
    </w:p>
    <w:p w14:paraId="0A1F9C4B" w14:textId="116CB032" w:rsidR="006E220E" w:rsidRDefault="006E220E" w:rsidP="006E220E">
      <w:pPr>
        <w:rPr>
          <w:sz w:val="20"/>
          <w:lang w:val="en-US"/>
        </w:rPr>
      </w:pPr>
      <w:r>
        <w:rPr>
          <w:sz w:val="20"/>
          <w:lang w:val="en-US"/>
        </w:rPr>
        <w:t>Substituir Connection String:</w:t>
      </w:r>
    </w:p>
    <w:p w14:paraId="11735ABD" w14:textId="2867F6CB" w:rsidR="006E220E" w:rsidRPr="006E220E" w:rsidRDefault="006E220E" w:rsidP="006E220E">
      <w:pPr>
        <w:rPr>
          <w:sz w:val="14"/>
          <w:lang w:val="en-US"/>
        </w:rPr>
      </w:pPr>
      <w:r w:rsidRPr="006E220E">
        <w:rPr>
          <w:sz w:val="14"/>
          <w:lang w:val="en-US"/>
        </w:rPr>
        <w:t>Data Source=10.137.41.4\SQLEXPRESS;User ID=siad_bit_dev; Password=siad_bit_dev;Initial Catalog=DataStagingBIT;Provider=SQLNCLI10.1;Persist Security Info=True;</w:t>
      </w:r>
    </w:p>
    <w:p w14:paraId="23E4D56C" w14:textId="68408C17" w:rsidR="006E220E" w:rsidRDefault="006E220E" w:rsidP="00B75E12">
      <w:pPr>
        <w:rPr>
          <w:sz w:val="20"/>
        </w:rPr>
      </w:pPr>
      <w:r w:rsidRPr="006E220E">
        <w:rPr>
          <w:sz w:val="20"/>
        </w:rPr>
        <w:t xml:space="preserve">Pela Connection String que aponta para o servidor onde </w:t>
      </w:r>
      <w:r>
        <w:rPr>
          <w:sz w:val="20"/>
        </w:rPr>
        <w:t>se encontra</w:t>
      </w:r>
      <w:r w:rsidRPr="006E220E">
        <w:rPr>
          <w:sz w:val="20"/>
        </w:rPr>
        <w:t xml:space="preserve"> a base de dados de DataStaging.</w:t>
      </w:r>
    </w:p>
    <w:p w14:paraId="0F4B41C0" w14:textId="77777777" w:rsidR="006E220E" w:rsidRPr="006E220E" w:rsidRDefault="006E220E" w:rsidP="00B75E12">
      <w:pPr>
        <w:rPr>
          <w:sz w:val="16"/>
        </w:rPr>
      </w:pPr>
    </w:p>
    <w:p w14:paraId="069E5926" w14:textId="77777777" w:rsidR="00B75E12" w:rsidRDefault="00B75E12" w:rsidP="00B75E12">
      <w:r>
        <w:t>Ao abrir solução "com.isel.siad.sv1213.bit.sln" e durante a utilização, se for pedida alguma password colocar "siad_bit_dev" (sem aspas).</w:t>
      </w:r>
    </w:p>
    <w:p w14:paraId="3116B6F4" w14:textId="03CEBDCE" w:rsidR="00B75E12" w:rsidRPr="00B75E12" w:rsidRDefault="00B75E12" w:rsidP="00B75E12">
      <w:r>
        <w:t>Executar pacote BitMainPackage.dtsx (este pacote chamará os outros pacotes).</w:t>
      </w:r>
    </w:p>
    <w:p w14:paraId="4B694E6E" w14:textId="77777777" w:rsidR="00B75E12" w:rsidRPr="00B75E12" w:rsidRDefault="00B75E12" w:rsidP="00B75E12"/>
    <w:p w14:paraId="4ECA3340" w14:textId="77777777" w:rsidR="00540DDF" w:rsidRPr="00540DDF" w:rsidRDefault="00540DDF" w:rsidP="00540DDF"/>
    <w:p w14:paraId="26150A64" w14:textId="103C6942" w:rsidR="00D34AB9" w:rsidRDefault="00D34AB9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3F07727E" w14:textId="77777777" w:rsidR="00DE0700" w:rsidRDefault="00DE0700" w:rsidP="00DE070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52" w:name="_Toc355640773"/>
      <w:r w:rsidRPr="00DE0700">
        <w:rPr>
          <w:rFonts w:ascii="Segoe UI Light" w:hAnsi="Segoe UI Light"/>
          <w:color w:val="auto"/>
          <w:sz w:val="32"/>
          <w:szCs w:val="32"/>
        </w:rPr>
        <w:lastRenderedPageBreak/>
        <w:t>Considerações Finais:</w:t>
      </w:r>
      <w:bookmarkEnd w:id="47"/>
      <w:bookmarkEnd w:id="52"/>
    </w:p>
    <w:p w14:paraId="1BC02025" w14:textId="77777777" w:rsidR="00B22CE1" w:rsidRPr="00715EE4" w:rsidRDefault="00B22CE1" w:rsidP="00B22CE1">
      <w:pPr>
        <w:pStyle w:val="Heading2"/>
        <w:rPr>
          <w:rFonts w:ascii="Segoe UI Light" w:hAnsi="Segoe UI Light"/>
          <w:color w:val="auto"/>
        </w:rPr>
      </w:pPr>
      <w:bookmarkStart w:id="53" w:name="_Toc355640774"/>
      <w:r w:rsidRPr="00715EE4">
        <w:rPr>
          <w:rFonts w:ascii="Segoe UI Light" w:hAnsi="Segoe UI Light"/>
          <w:color w:val="auto"/>
        </w:rPr>
        <w:t>Geral</w:t>
      </w:r>
      <w:bookmarkEnd w:id="53"/>
      <w:r w:rsidRPr="00715EE4">
        <w:rPr>
          <w:rFonts w:ascii="Segoe UI Light" w:hAnsi="Segoe UI Light"/>
          <w:color w:val="auto"/>
        </w:rPr>
        <w:t xml:space="preserve"> </w:t>
      </w:r>
    </w:p>
    <w:p w14:paraId="349DF326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Sendo um modelo inicial é previsível que durante a fase inicial do processo de utilização, seja necessário proceder a pequenos reajustamentos, quer na tabela de factos quer nas tabelas de dimensões.</w:t>
      </w:r>
    </w:p>
    <w:p w14:paraId="2A85CC20" w14:textId="77777777" w:rsidR="00DE0700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As tabelas de dimensões integram um conjunto diversificado de atributos, ou colunas, pelos quais os indicadores de negócio considerados nas tabelas de factos poderão ser avaliados e analisados. Estes atributos integram, habitualmente descrições que permitem contextualizar as métricas em análise.</w:t>
      </w:r>
    </w:p>
    <w:p w14:paraId="69F4C0DD" w14:textId="77777777" w:rsidR="00B22CE1" w:rsidRPr="00715EE4" w:rsidRDefault="00B22CE1" w:rsidP="00B22CE1">
      <w:pPr>
        <w:pStyle w:val="Heading2"/>
        <w:rPr>
          <w:rFonts w:ascii="Segoe UI Light" w:hAnsi="Segoe UI Light"/>
          <w:color w:val="auto"/>
        </w:rPr>
      </w:pPr>
      <w:bookmarkStart w:id="54" w:name="_Toc355640775"/>
      <w:r w:rsidRPr="00715EE4">
        <w:rPr>
          <w:rFonts w:ascii="Segoe UI Light" w:hAnsi="Segoe UI Light"/>
          <w:color w:val="auto"/>
        </w:rPr>
        <w:t>Melhorias</w:t>
      </w:r>
      <w:bookmarkEnd w:id="54"/>
    </w:p>
    <w:p w14:paraId="6D97C4EF" w14:textId="77777777" w:rsidR="00B22CE1" w:rsidRDefault="00B22CE1" w:rsidP="00B22CE1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Neste processo de aprendizagem de implementação do modelo Dimensional, tomámos algumas decisões, que fomos repensando durante o projeto e que são candidatos a uma correcção ou melhoria. Este neste caso os seguintes:</w:t>
      </w:r>
    </w:p>
    <w:p w14:paraId="726AFF2E" w14:textId="77777777" w:rsidR="00B22CE1" w:rsidRPr="00B22CE1" w:rsidRDefault="00B22CE1" w:rsidP="00B22CE1">
      <w:pPr>
        <w:pStyle w:val="ListParagraph"/>
        <w:numPr>
          <w:ilvl w:val="0"/>
          <w:numId w:val="35"/>
        </w:numPr>
      </w:pPr>
      <w:r>
        <w:rPr>
          <w:rFonts w:ascii="Segoe UI Light" w:hAnsi="Segoe UI Light" w:cs="Segoe UI Light"/>
        </w:rPr>
        <w:t>Processo de carregamento da dimensão Morada, está lento e deveria ser revisto para identificar formas de melhorar o desempenho;</w:t>
      </w:r>
    </w:p>
    <w:p w14:paraId="0DCC7961" w14:textId="77777777" w:rsidR="00B22CE1" w:rsidRPr="00B22CE1" w:rsidRDefault="00B22CE1" w:rsidP="00B22CE1">
      <w:pPr>
        <w:pStyle w:val="ListParagraph"/>
        <w:numPr>
          <w:ilvl w:val="0"/>
          <w:numId w:val="35"/>
        </w:numPr>
      </w:pPr>
      <w:r>
        <w:rPr>
          <w:rFonts w:ascii="Segoe UI Light" w:hAnsi="Segoe UI Light" w:cs="Segoe UI Light"/>
        </w:rPr>
        <w:t>Geração dos valores de custos de Salários, está a ser usado um join com uma tabela do OLTP (os dados em causa não existem no DW), pensamos que terá o mesmo impacto que a sua extração pura e simples, mas talvez tenha de ser revisto para permitir historico e carregamentos incrementais;</w:t>
      </w:r>
    </w:p>
    <w:p w14:paraId="785946D7" w14:textId="77777777" w:rsidR="000B5F7C" w:rsidRPr="000B5F7C" w:rsidRDefault="00B22CE1" w:rsidP="00B22CE1">
      <w:pPr>
        <w:pStyle w:val="ListParagraph"/>
        <w:numPr>
          <w:ilvl w:val="0"/>
          <w:numId w:val="35"/>
        </w:numPr>
      </w:pPr>
      <w:r>
        <w:rPr>
          <w:rFonts w:ascii="Segoe UI Light" w:hAnsi="Segoe UI Light" w:cs="Segoe UI Light"/>
        </w:rPr>
        <w:t xml:space="preserve">Separar os </w:t>
      </w:r>
      <w:r w:rsidR="000B5F7C">
        <w:rPr>
          <w:rFonts w:ascii="Segoe UI Light" w:hAnsi="Segoe UI Light" w:cs="Segoe UI Light"/>
        </w:rPr>
        <w:t xml:space="preserve">Processos de Negócio por </w:t>
      </w:r>
      <w:r>
        <w:rPr>
          <w:rFonts w:ascii="Segoe UI Light" w:hAnsi="Segoe UI Light" w:cs="Segoe UI Light"/>
        </w:rPr>
        <w:t xml:space="preserve">“schemas”, na implementação </w:t>
      </w:r>
      <w:r w:rsidR="000B5F7C">
        <w:rPr>
          <w:rFonts w:ascii="Segoe UI Light" w:hAnsi="Segoe UI Light" w:cs="Segoe UI Light"/>
        </w:rPr>
        <w:t>usámos apenas um “schema” – Operacoes, o que não interfere nos carregamentos e na actividade desta primeira fase, mas que permitirá simplificar o uso futuro do sistema;</w:t>
      </w:r>
    </w:p>
    <w:p w14:paraId="13FFA6AF" w14:textId="77777777" w:rsidR="000B5F7C" w:rsidRPr="00E6684B" w:rsidRDefault="000B5F7C" w:rsidP="00B22CE1">
      <w:pPr>
        <w:pStyle w:val="ListParagraph"/>
        <w:numPr>
          <w:ilvl w:val="0"/>
          <w:numId w:val="35"/>
        </w:numPr>
      </w:pPr>
      <w:r>
        <w:rPr>
          <w:rFonts w:ascii="Segoe UI Light" w:hAnsi="Segoe UI Light" w:cs="Segoe UI Light"/>
        </w:rPr>
        <w:t>Seria interessante dispôr de uma mais fácil parametrização dos packages de ETL sem ter de usar a tool de desenvolvimento, contudo a investigação da funcionalidade pode ser morosa, pelo que optamos por a deixar para uma próxima versão</w:t>
      </w:r>
      <w:r w:rsidR="00E6684B">
        <w:rPr>
          <w:rFonts w:ascii="Segoe UI Light" w:hAnsi="Segoe UI Light" w:cs="Segoe UI Light"/>
        </w:rPr>
        <w:t>;</w:t>
      </w:r>
    </w:p>
    <w:p w14:paraId="51AA55B9" w14:textId="77777777" w:rsidR="00E6684B" w:rsidRPr="00E6684B" w:rsidRDefault="00E6684B" w:rsidP="00E6684B">
      <w:pPr>
        <w:pStyle w:val="ListParagraph"/>
        <w:numPr>
          <w:ilvl w:val="0"/>
          <w:numId w:val="35"/>
        </w:numPr>
      </w:pPr>
      <w:r>
        <w:rPr>
          <w:rFonts w:ascii="Segoe UI Light" w:hAnsi="Segoe UI Light" w:cs="Segoe UI Light"/>
        </w:rPr>
        <w:t xml:space="preserve">O package ETL para a área financeira, não permite uma execução parcial repetida, embora permita dentro do processo total (com o ETL para a área de Operações), a </w:t>
      </w:r>
      <w:r>
        <w:rPr>
          <w:rFonts w:ascii="Segoe UI Light" w:hAnsi="Segoe UI Light" w:cs="Segoe UI Light"/>
        </w:rPr>
        <w:lastRenderedPageBreak/>
        <w:t>separação dos Schemas e a técnica usada em “Operações” resolve este issue, que não endereçamos agora por uma questão de tempo (implementação  + testes);</w:t>
      </w:r>
    </w:p>
    <w:p w14:paraId="0EA7855C" w14:textId="77777777" w:rsidR="00E6684B" w:rsidRPr="000B5F7C" w:rsidRDefault="00E6684B" w:rsidP="00E6684B">
      <w:pPr>
        <w:pStyle w:val="ListParagraph"/>
      </w:pPr>
    </w:p>
    <w:p w14:paraId="4BB3C428" w14:textId="77777777" w:rsidR="00B22CE1" w:rsidRPr="00715EE4" w:rsidRDefault="00B22CE1" w:rsidP="00B22CE1">
      <w:pPr>
        <w:pStyle w:val="Heading2"/>
        <w:rPr>
          <w:rFonts w:ascii="Segoe UI Light" w:hAnsi="Segoe UI Light"/>
          <w:color w:val="auto"/>
        </w:rPr>
      </w:pPr>
      <w:bookmarkStart w:id="55" w:name="_Toc355640776"/>
      <w:r w:rsidRPr="00715EE4">
        <w:rPr>
          <w:rFonts w:ascii="Segoe UI Light" w:hAnsi="Segoe UI Light"/>
          <w:color w:val="auto"/>
        </w:rPr>
        <w:t>Futuro</w:t>
      </w:r>
      <w:bookmarkEnd w:id="55"/>
      <w:r w:rsidRPr="00715EE4">
        <w:rPr>
          <w:rFonts w:ascii="Segoe UI Light" w:hAnsi="Segoe UI Light"/>
          <w:color w:val="auto"/>
        </w:rPr>
        <w:t xml:space="preserve"> </w:t>
      </w:r>
    </w:p>
    <w:p w14:paraId="4A79130A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Dado que o Data</w:t>
      </w:r>
      <w:r w:rsidR="00B22CE1">
        <w:rPr>
          <w:rFonts w:ascii="Segoe UI Light" w:hAnsi="Segoe UI Light" w:cs="Segoe UI Light"/>
        </w:rPr>
        <w:t xml:space="preserve"> </w:t>
      </w:r>
      <w:r w:rsidRPr="00943EB9">
        <w:rPr>
          <w:rFonts w:ascii="Segoe UI Light" w:hAnsi="Segoe UI Light" w:cs="Segoe UI Light"/>
        </w:rPr>
        <w:t>Warehouse é um repositório de leitura de dados e que as operações de escrita desses dados está restringida ao carregamento e “refrescamento” do Data</w:t>
      </w:r>
      <w:r w:rsidR="00B22CE1">
        <w:rPr>
          <w:rFonts w:ascii="Segoe UI Light" w:hAnsi="Segoe UI Light" w:cs="Segoe UI Light"/>
        </w:rPr>
        <w:t xml:space="preserve"> </w:t>
      </w:r>
      <w:r w:rsidRPr="00943EB9">
        <w:rPr>
          <w:rFonts w:ascii="Segoe UI Light" w:hAnsi="Segoe UI Light" w:cs="Segoe UI Light"/>
        </w:rPr>
        <w:t>Warehouse, não é possível, fora deste contexto, a alteração dos valores contidos nas diversas dimensões.</w:t>
      </w:r>
    </w:p>
    <w:p w14:paraId="21DC3EAD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As alterações aos valores contidos nas diversas dimensões só poderão ser efetuadas nos períodos em que existe atualizações ao Data</w:t>
      </w:r>
      <w:r w:rsidR="00B22CE1">
        <w:rPr>
          <w:rFonts w:ascii="Segoe UI Light" w:hAnsi="Segoe UI Light" w:cs="Segoe UI Light"/>
        </w:rPr>
        <w:t xml:space="preserve"> </w:t>
      </w:r>
      <w:r w:rsidRPr="00943EB9">
        <w:rPr>
          <w:rFonts w:ascii="Segoe UI Light" w:hAnsi="Segoe UI Light" w:cs="Segoe UI Light"/>
        </w:rPr>
        <w:t>Warehouse. No entanto, será necessário definir previamente qual a estratégia a adotar para a realização de tais atualizações. De salientar que este tipo de alterações não são muito frequentes, e por este motivo, são designadas por “slowly changing dimension”, podendo ser observadas três possibilidades de alterações:</w:t>
      </w:r>
    </w:p>
    <w:p w14:paraId="195D36BC" w14:textId="77777777" w:rsidR="00DE0700" w:rsidRPr="00943EB9" w:rsidRDefault="00DE0700" w:rsidP="00943EB9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Tipo 1 – Alteração de Valor (substituição do tupulo);</w:t>
      </w:r>
    </w:p>
    <w:p w14:paraId="28099381" w14:textId="77777777" w:rsidR="00DE0700" w:rsidRPr="00943EB9" w:rsidRDefault="00DE0700" w:rsidP="00943EB9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Tipo 2 – Inserção de novo tupulo;</w:t>
      </w:r>
    </w:p>
    <w:p w14:paraId="126C811A" w14:textId="77777777" w:rsidR="00DE0700" w:rsidRPr="00943EB9" w:rsidRDefault="00DE0700" w:rsidP="00943EB9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Tipo 3 – Combinação dos anteriores.</w:t>
      </w:r>
    </w:p>
    <w:p w14:paraId="67A16FA0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A inserção de novos tupulos nas tabelas de dimensões é a alternativa de utilização mais frequente, uma vez que permite preservar todo histórico de todas as alterações efetuadas na tabela, sendo de todas as hipóteses, a de maior complexidade de implementação.</w:t>
      </w:r>
    </w:p>
    <w:p w14:paraId="37443B45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Para tal efeito, uma das técnicas mais utilizadas, consiste na utilização de uma chave primária composta, normalmente com dois componentes. O primeiro permite identificar determinado registo, o segundo identifica as diversas alterações introduzidas no tupulo, sendo deste modo designadas como chaves de estrutura. Um das hipóteses de utilização poderá ser a alteração de morada de um cliente, a mudança de agente de uma banda, etc.</w:t>
      </w:r>
    </w:p>
    <w:p w14:paraId="4FA2A05B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Haverá, que considerar também a hipótese de prever alterações pela criação prévia de colunas para alterações, mas cuja eficácia é discutível, sendo necessário prever algumas colunas adicionais para conter as referidas alterações.</w:t>
      </w:r>
    </w:p>
    <w:p w14:paraId="2CEE982E" w14:textId="77777777" w:rsidR="00DE0700" w:rsidRDefault="00DE0700" w:rsidP="00572A83">
      <w:pPr>
        <w:spacing w:after="0"/>
        <w:rPr>
          <w:rFonts w:ascii="Segoe UI Light" w:hAnsi="Segoe UI Light" w:cs="Segoe UI Light"/>
        </w:rPr>
      </w:pPr>
    </w:p>
    <w:sectPr w:rsidR="00DE0700" w:rsidSect="00CB0DD1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269" w:right="1985" w:bottom="1418" w:left="1418" w:header="992" w:footer="1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2" w:author="Frederico Ferreira" w:date="2013-05-06T17:34:00Z" w:initials="faf">
    <w:p w14:paraId="496A99AF" w14:textId="77777777" w:rsidR="00540DDF" w:rsidRDefault="00540DDF">
      <w:pPr>
        <w:pStyle w:val="CommentText"/>
      </w:pPr>
      <w:r>
        <w:rPr>
          <w:rStyle w:val="CommentReference"/>
        </w:rPr>
        <w:annotationRef/>
      </w:r>
      <w:r>
        <w:t xml:space="preserve">Confuso: a rever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6A99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CC985" w14:textId="77777777" w:rsidR="00BD33C0" w:rsidRDefault="00BD33C0" w:rsidP="00F152B4">
      <w:r>
        <w:separator/>
      </w:r>
    </w:p>
  </w:endnote>
  <w:endnote w:type="continuationSeparator" w:id="0">
    <w:p w14:paraId="1EFCACB2" w14:textId="77777777" w:rsidR="00BD33C0" w:rsidRDefault="00BD33C0" w:rsidP="00F1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FB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TL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41080" w14:textId="77777777" w:rsidR="00540DDF" w:rsidRDefault="00540DDF" w:rsidP="00F152B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09C6F5" w14:textId="77777777" w:rsidR="00540DDF" w:rsidRDefault="00540DDF" w:rsidP="00F152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0AD8C" w14:textId="77777777" w:rsidR="00540DDF" w:rsidRPr="00376773" w:rsidRDefault="00540DDF" w:rsidP="005E2A44">
    <w:pPr>
      <w:pStyle w:val="Footer"/>
      <w:pBdr>
        <w:top w:val="single" w:sz="4" w:space="1" w:color="auto"/>
      </w:pBdr>
    </w:pPr>
    <w:r>
      <w:t>Versão 1.0 – 04.2013</w:t>
    </w:r>
    <w:r w:rsidR="00BD33C0">
      <w:rPr>
        <w:noProof/>
      </w:rPr>
      <w:pict w14:anchorId="74226B51">
        <v:rect id="Rectangle 6" o:spid="_x0000_s2050" style="position:absolute;left:0;text-align:left;margin-left:21.35pt;margin-top:667.65pt;width:41.65pt;height:36.25pt;z-index:251659264;visibility:visible;mso-position-horizontal-relative:right-margin-area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" o:allowincell="f" filled="f" stroked="f">
          <v:textbox style="layout-flow:vertical;mso-layout-flow-alt:bottom-to-top;mso-fit-shape-to-text:t">
            <w:txbxContent>
              <w:p w14:paraId="1A674127" w14:textId="77777777" w:rsidR="00540DDF" w:rsidRPr="005E2A44" w:rsidRDefault="00540DDF" w:rsidP="005C10FA">
                <w:pPr>
                  <w:widowControl w:val="0"/>
                  <w:autoSpaceDE/>
                  <w:autoSpaceDN/>
                  <w:adjustRightInd/>
                  <w:spacing w:after="0" w:line="240" w:lineRule="auto"/>
                  <w:jc w:val="left"/>
                  <w:rPr>
                    <w:rFonts w:ascii="Segoe UI Light" w:hAnsi="Segoe UI Light" w:cs="Segoe UI"/>
                    <w:b/>
                    <w:sz w:val="40"/>
                    <w:szCs w:val="40"/>
                  </w:rPr>
                </w:pP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begin"/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instrText xml:space="preserve"> PAGE   \* MERGEFORMAT </w:instrText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separate"/>
                </w:r>
                <w:r w:rsidR="008C7D58">
                  <w:rPr>
                    <w:rFonts w:ascii="Segoe UI Light" w:hAnsi="Segoe UI Light" w:cs="Segoe UI"/>
                    <w:b/>
                    <w:noProof/>
                    <w:sz w:val="40"/>
                    <w:szCs w:val="40"/>
                  </w:rPr>
                  <w:t>3</w:t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  <w:p w14:paraId="55EEBE42" w14:textId="77777777" w:rsidR="00540DDF" w:rsidRDefault="00540DD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D0F62" w14:textId="77777777" w:rsidR="00540DDF" w:rsidRDefault="00540DDF" w:rsidP="00CB0DD1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80950" w14:textId="77777777" w:rsidR="00BD33C0" w:rsidRDefault="00BD33C0" w:rsidP="00F152B4">
      <w:r>
        <w:separator/>
      </w:r>
    </w:p>
  </w:footnote>
  <w:footnote w:type="continuationSeparator" w:id="0">
    <w:p w14:paraId="5D35811B" w14:textId="77777777" w:rsidR="00BD33C0" w:rsidRDefault="00BD33C0" w:rsidP="00F152B4">
      <w:r>
        <w:continuationSeparator/>
      </w:r>
    </w:p>
  </w:footnote>
  <w:footnote w:id="1">
    <w:p w14:paraId="0D0B8E08" w14:textId="77777777" w:rsidR="00540DDF" w:rsidRDefault="00540DDF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Normalmente os clientes são segmentados segundo os seus rendimentos. Geralmente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assume-se a categorização nas classes alta (A), média-alta (B), média (C1), média-baixa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(C2) e baixa (D). No entanto, pode</w:t>
      </w:r>
      <w:r>
        <w:rPr>
          <w:rFonts w:ascii="Segoe UI Light" w:hAnsi="Segoe UI Light" w:cs="SFBBX10"/>
          <w:sz w:val="16"/>
          <w:szCs w:val="16"/>
        </w:rPr>
        <w:t xml:space="preserve">rão </w:t>
      </w:r>
      <w:r w:rsidRPr="00ED77A5">
        <w:rPr>
          <w:rFonts w:ascii="Segoe UI Light" w:hAnsi="Segoe UI Light" w:cs="SFBBX10"/>
          <w:sz w:val="16"/>
          <w:szCs w:val="16"/>
        </w:rPr>
        <w:t>ser feitas análises onde entram outras variáveis sociodemográficas, como por exemplo, o género e idade.</w:t>
      </w:r>
    </w:p>
  </w:footnote>
  <w:footnote w:id="2">
    <w:p w14:paraId="0F54763E" w14:textId="77777777" w:rsidR="00540DDF" w:rsidRDefault="00540DDF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Os custos fixos são disponibilizados num ficheiro excel</w:t>
      </w:r>
      <w:r>
        <w:rPr>
          <w:rFonts w:ascii="Segoe UI Light" w:hAnsi="Segoe UI Light" w:cs="SFBBX1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B2A10" w14:textId="77777777" w:rsidR="00540DDF" w:rsidRPr="00112B74" w:rsidRDefault="00BD33C0" w:rsidP="00F152B4">
    <w:r>
      <w:rPr>
        <w:noProof/>
      </w:rPr>
      <w:pict w14:anchorId="5F26F218">
        <v:group id="Grupo 76" o:spid="_x0000_s2051" style="position:absolute;left:0;text-align:left;margin-left:401.1pt;margin-top:-31.6pt;width:108.75pt;height:761.5pt;z-index:251657216" coordsize="13811,89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">
          <v:roundrect id="AutoShape 3" o:spid="_x0000_s2053" style="position:absolute;left:5103;top:6664;width:6591;height:82365;flip:y;visibility:visible" arcsize="-15130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E0MIA&#10;AADaAAAADwAAAGRycy9kb3ducmV2LnhtbESPQWvCQBSE74L/YXmCt2aTQm1JXUUbirmaFnp9ZJ9J&#10;avZtzG5i2l/vFgoeh5n5hllvJ9OKkXrXWFaQRDEI4tLqhisFnx/vDy8gnEfW2FomBT/kYLuZz9aY&#10;anvlI42Fr0SAsEtRQe19l0rpypoMush2xME72d6gD7KvpO7xGuCmlY9xvJIGGw4LNXb0VlN5Lgaj&#10;gPZf/nLIn9vv0/AU/+KYJTbLlFoupt0rCE+Tv4f/27lWsIK/K+EG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TQwgAAANoAAAAPAAAAAAAAAAAAAAAAAJgCAABkcnMvZG93&#10;bnJldi54bWxQSwUGAAAAAAQABAD1AAAAhwMAAAAA&#10;" fillcolor="#d8d8d8 [2732]" stroked="f" strokecolor="#e36c0a [2409]" strokeweight="1pt">
            <v:shadow type="perspective" color="#31849b [2408]" origin=",.5" offset="0,-123pt" matrix=",,,-1"/>
            <v:textbox style="layout-flow:vertical;mso-layout-flow-alt:bottom-to-top" inset=",7.2pt,,7.2pt">
              <w:txbxContent>
                <w:p w14:paraId="238EA4C9" w14:textId="77777777" w:rsidR="00540DDF" w:rsidRPr="00BF651F" w:rsidRDefault="00540DDF" w:rsidP="005C10FA">
                  <w:pPr>
                    <w:widowControl w:val="0"/>
                    <w:autoSpaceDE/>
                    <w:autoSpaceDN/>
                    <w:adjustRightInd/>
                    <w:spacing w:after="0" w:line="240" w:lineRule="auto"/>
                    <w:jc w:val="center"/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</w:pPr>
                  <w:r w:rsidRPr="00BF651F"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  <w:t>BIT (Bikes In Transit) - Fase 1 e 2</w:t>
                  </w:r>
                </w:p>
              </w:txbxContent>
            </v:textbox>
          </v:roundre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2" type="#_x0000_t202" style="position:absolute;width:13811;height:5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<v:textbox>
              <w:txbxContent>
                <w:p w14:paraId="70144C72" w14:textId="77777777" w:rsidR="00540DDF" w:rsidRDefault="00540DDF" w:rsidP="00F152B4">
                  <w:r w:rsidRPr="00904736">
                    <w:rPr>
                      <w:noProof/>
                    </w:rPr>
                    <w:drawing>
                      <wp:inline distT="0" distB="0" distL="0" distR="0" wp14:anchorId="36FC66E7" wp14:editId="0C0477D3">
                        <wp:extent cx="1116418" cy="525883"/>
                        <wp:effectExtent l="0" t="0" r="7620" b="7620"/>
                        <wp:docPr id="17" name="Picture 0" descr="logo_ISE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_ISEL.jpg"/>
                                <pic:cNvPicPr/>
                              </pic:nvPicPr>
                              <pic:blipFill>
                                <a:blip r:embed="rId1"/>
                                <a:srcRect t="18605" b="145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5796" cy="525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E7F41" w14:textId="77777777" w:rsidR="00540DDF" w:rsidRDefault="00BD33C0" w:rsidP="00CB0DD1">
    <w:pPr>
      <w:pStyle w:val="Header"/>
      <w:pBdr>
        <w:bottom w:val="single" w:sz="4" w:space="1" w:color="auto"/>
      </w:pBdr>
    </w:pPr>
    <w:r>
      <w:rPr>
        <w:noProof/>
      </w:rPr>
      <w:pict w14:anchorId="677BF224">
        <v:roundrect id="AutoShape 10" o:spid="_x0000_s2049" style="position:absolute;left:0;text-align:left;margin-left:443.6pt;margin-top:71.4pt;width:51.9pt;height:649.5pt;flip:y;z-index:251660288;visibility:visible" arcsize="-1513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" fillcolor="#d8d8d8 [2732]" stroked="f">
          <v:textbox style="layout-flow:vertical;mso-layout-flow-alt:bottom-to-top" inset=",7.2pt,,7.2pt">
            <w:txbxContent>
              <w:p w14:paraId="297012A3" w14:textId="77777777" w:rsidR="00540DDF" w:rsidRPr="00F27350" w:rsidRDefault="00540DDF" w:rsidP="00067A86">
                <w:pPr>
                  <w:widowControl w:val="0"/>
                  <w:autoSpaceDE/>
                  <w:autoSpaceDN/>
                  <w:adjustRightInd/>
                  <w:spacing w:after="0" w:line="240" w:lineRule="auto"/>
                  <w:jc w:val="center"/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</w:pPr>
                <w:r w:rsidRPr="00BF651F"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  <w:t>BIT (Bikes In Transit) - Fase 1 e 2</w:t>
                </w:r>
              </w:p>
              <w:p w14:paraId="4B87C18B" w14:textId="77777777" w:rsidR="00540DDF" w:rsidRPr="00F27350" w:rsidRDefault="00540DDF" w:rsidP="00830DB5">
                <w:pPr>
                  <w:jc w:val="center"/>
                  <w:rPr>
                    <w:rFonts w:ascii="Segoe UI Light" w:hAnsi="Segoe UI Light"/>
                    <w:sz w:val="32"/>
                    <w:szCs w:val="32"/>
                    <w:lang w:val="en-US"/>
                  </w:rPr>
                </w:pPr>
              </w:p>
            </w:txbxContent>
          </v:textbox>
        </v:roundrect>
      </w:pict>
    </w:r>
    <w:r w:rsidR="00540DDF">
      <w:rPr>
        <w:noProof/>
      </w:rPr>
      <w:drawing>
        <wp:inline distT="0" distB="0" distL="0" distR="0" wp14:anchorId="190548B0" wp14:editId="7AC25A35">
          <wp:extent cx="5035550" cy="838200"/>
          <wp:effectExtent l="0" t="0" r="0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el comple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7551" cy="838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234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0C36"/>
    <w:multiLevelType w:val="hybridMultilevel"/>
    <w:tmpl w:val="4F24AD1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901CC"/>
    <w:multiLevelType w:val="hybridMultilevel"/>
    <w:tmpl w:val="3EC437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2010D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C546C"/>
    <w:multiLevelType w:val="multilevel"/>
    <w:tmpl w:val="3AE8690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A857BF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95890"/>
    <w:multiLevelType w:val="hybridMultilevel"/>
    <w:tmpl w:val="A2BA44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B1FDB"/>
    <w:multiLevelType w:val="multilevel"/>
    <w:tmpl w:val="0816001D"/>
    <w:styleLink w:val="Estilo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F8E1A35"/>
    <w:multiLevelType w:val="hybridMultilevel"/>
    <w:tmpl w:val="3EC45D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D65B6"/>
    <w:multiLevelType w:val="hybridMultilevel"/>
    <w:tmpl w:val="78329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E1689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DE3950"/>
    <w:multiLevelType w:val="hybridMultilevel"/>
    <w:tmpl w:val="6BAC2A1E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B540F8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A33F44"/>
    <w:multiLevelType w:val="hybridMultilevel"/>
    <w:tmpl w:val="C24A2EF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15472"/>
    <w:multiLevelType w:val="hybridMultilevel"/>
    <w:tmpl w:val="E51609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473963"/>
    <w:multiLevelType w:val="hybridMultilevel"/>
    <w:tmpl w:val="921A53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962AE7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B47F2"/>
    <w:multiLevelType w:val="hybridMultilevel"/>
    <w:tmpl w:val="A7BA0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945E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13EEA"/>
    <w:multiLevelType w:val="multilevel"/>
    <w:tmpl w:val="32DC6B1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1"/>
  </w:num>
  <w:num w:numId="9">
    <w:abstractNumId w:val="18"/>
  </w:num>
  <w:num w:numId="10">
    <w:abstractNumId w:val="10"/>
  </w:num>
  <w:num w:numId="11">
    <w:abstractNumId w:val="4"/>
  </w:num>
  <w:num w:numId="12">
    <w:abstractNumId w:val="16"/>
  </w:num>
  <w:num w:numId="13">
    <w:abstractNumId w:val="19"/>
  </w:num>
  <w:num w:numId="14">
    <w:abstractNumId w:val="4"/>
  </w:num>
  <w:num w:numId="15">
    <w:abstractNumId w:val="4"/>
  </w:num>
  <w:num w:numId="16">
    <w:abstractNumId w:val="17"/>
  </w:num>
  <w:num w:numId="17">
    <w:abstractNumId w:val="4"/>
  </w:num>
  <w:num w:numId="18">
    <w:abstractNumId w:val="1"/>
  </w:num>
  <w:num w:numId="19">
    <w:abstractNumId w:val="13"/>
  </w:num>
  <w:num w:numId="20">
    <w:abstractNumId w:val="14"/>
  </w:num>
  <w:num w:numId="21">
    <w:abstractNumId w:val="8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9"/>
  </w:num>
  <w:num w:numId="35">
    <w:abstractNumId w:val="15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24"/>
  <w:displayHorizontalDrawingGridEvery w:val="2"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68F"/>
    <w:rsid w:val="00001929"/>
    <w:rsid w:val="00001931"/>
    <w:rsid w:val="000019CB"/>
    <w:rsid w:val="00001DCD"/>
    <w:rsid w:val="00004AE6"/>
    <w:rsid w:val="00005011"/>
    <w:rsid w:val="0000640D"/>
    <w:rsid w:val="000068CE"/>
    <w:rsid w:val="00007634"/>
    <w:rsid w:val="0000784D"/>
    <w:rsid w:val="0001034F"/>
    <w:rsid w:val="00010B64"/>
    <w:rsid w:val="00011C4A"/>
    <w:rsid w:val="00011F52"/>
    <w:rsid w:val="000135EA"/>
    <w:rsid w:val="000146AB"/>
    <w:rsid w:val="0001624A"/>
    <w:rsid w:val="000173E7"/>
    <w:rsid w:val="000174B6"/>
    <w:rsid w:val="00017A29"/>
    <w:rsid w:val="00020F7D"/>
    <w:rsid w:val="00021B8D"/>
    <w:rsid w:val="0002247E"/>
    <w:rsid w:val="000231D6"/>
    <w:rsid w:val="000240BA"/>
    <w:rsid w:val="00025FD8"/>
    <w:rsid w:val="000271A5"/>
    <w:rsid w:val="000300CD"/>
    <w:rsid w:val="0003186A"/>
    <w:rsid w:val="00031D81"/>
    <w:rsid w:val="000320F1"/>
    <w:rsid w:val="00034BE3"/>
    <w:rsid w:val="000356F9"/>
    <w:rsid w:val="00036046"/>
    <w:rsid w:val="00036550"/>
    <w:rsid w:val="00037E70"/>
    <w:rsid w:val="00040BA0"/>
    <w:rsid w:val="00041639"/>
    <w:rsid w:val="00045CB1"/>
    <w:rsid w:val="000469F3"/>
    <w:rsid w:val="000471BC"/>
    <w:rsid w:val="00047283"/>
    <w:rsid w:val="00050DC8"/>
    <w:rsid w:val="00052554"/>
    <w:rsid w:val="0005265D"/>
    <w:rsid w:val="000534AD"/>
    <w:rsid w:val="000540DA"/>
    <w:rsid w:val="0005699E"/>
    <w:rsid w:val="00056C4E"/>
    <w:rsid w:val="000617A0"/>
    <w:rsid w:val="00064294"/>
    <w:rsid w:val="000673AF"/>
    <w:rsid w:val="00067A86"/>
    <w:rsid w:val="00067AF7"/>
    <w:rsid w:val="000711F8"/>
    <w:rsid w:val="00072193"/>
    <w:rsid w:val="00072747"/>
    <w:rsid w:val="00072784"/>
    <w:rsid w:val="00074227"/>
    <w:rsid w:val="00074735"/>
    <w:rsid w:val="000749D6"/>
    <w:rsid w:val="00075505"/>
    <w:rsid w:val="00076B78"/>
    <w:rsid w:val="00077D55"/>
    <w:rsid w:val="00080B3A"/>
    <w:rsid w:val="00080F64"/>
    <w:rsid w:val="00081760"/>
    <w:rsid w:val="00082C01"/>
    <w:rsid w:val="00082C88"/>
    <w:rsid w:val="000837E2"/>
    <w:rsid w:val="00083988"/>
    <w:rsid w:val="0008506B"/>
    <w:rsid w:val="00085890"/>
    <w:rsid w:val="00090BD7"/>
    <w:rsid w:val="000919A2"/>
    <w:rsid w:val="00092134"/>
    <w:rsid w:val="000928E0"/>
    <w:rsid w:val="00093A9B"/>
    <w:rsid w:val="00093FD3"/>
    <w:rsid w:val="000944C1"/>
    <w:rsid w:val="00094E68"/>
    <w:rsid w:val="00095ABB"/>
    <w:rsid w:val="00096694"/>
    <w:rsid w:val="00097BD2"/>
    <w:rsid w:val="00097DBB"/>
    <w:rsid w:val="000A226C"/>
    <w:rsid w:val="000A31E1"/>
    <w:rsid w:val="000A36DE"/>
    <w:rsid w:val="000A45A6"/>
    <w:rsid w:val="000A4C81"/>
    <w:rsid w:val="000B070F"/>
    <w:rsid w:val="000B0777"/>
    <w:rsid w:val="000B07A6"/>
    <w:rsid w:val="000B119D"/>
    <w:rsid w:val="000B1391"/>
    <w:rsid w:val="000B1532"/>
    <w:rsid w:val="000B258F"/>
    <w:rsid w:val="000B5F7C"/>
    <w:rsid w:val="000C0EE8"/>
    <w:rsid w:val="000C1F3D"/>
    <w:rsid w:val="000C27DA"/>
    <w:rsid w:val="000C2B4E"/>
    <w:rsid w:val="000C39CC"/>
    <w:rsid w:val="000C3FB4"/>
    <w:rsid w:val="000C695A"/>
    <w:rsid w:val="000C6ABF"/>
    <w:rsid w:val="000D023D"/>
    <w:rsid w:val="000D06A8"/>
    <w:rsid w:val="000D0CEF"/>
    <w:rsid w:val="000D1045"/>
    <w:rsid w:val="000D12AA"/>
    <w:rsid w:val="000D583F"/>
    <w:rsid w:val="000D5F18"/>
    <w:rsid w:val="000D6360"/>
    <w:rsid w:val="000E5399"/>
    <w:rsid w:val="000E55E9"/>
    <w:rsid w:val="000E5D03"/>
    <w:rsid w:val="000E75F8"/>
    <w:rsid w:val="000E7F6F"/>
    <w:rsid w:val="000F0267"/>
    <w:rsid w:val="000F3667"/>
    <w:rsid w:val="000F6633"/>
    <w:rsid w:val="000F76DC"/>
    <w:rsid w:val="00100852"/>
    <w:rsid w:val="0010326A"/>
    <w:rsid w:val="001052CE"/>
    <w:rsid w:val="00107534"/>
    <w:rsid w:val="00107FA5"/>
    <w:rsid w:val="00112B74"/>
    <w:rsid w:val="00114BC5"/>
    <w:rsid w:val="00115834"/>
    <w:rsid w:val="00115A56"/>
    <w:rsid w:val="00116DB9"/>
    <w:rsid w:val="00117012"/>
    <w:rsid w:val="0011792C"/>
    <w:rsid w:val="0012760D"/>
    <w:rsid w:val="001279B0"/>
    <w:rsid w:val="00130001"/>
    <w:rsid w:val="00130D4B"/>
    <w:rsid w:val="00132CF6"/>
    <w:rsid w:val="0013319C"/>
    <w:rsid w:val="00140932"/>
    <w:rsid w:val="00141E50"/>
    <w:rsid w:val="00142108"/>
    <w:rsid w:val="00142BF3"/>
    <w:rsid w:val="001430FD"/>
    <w:rsid w:val="00143FB0"/>
    <w:rsid w:val="00144099"/>
    <w:rsid w:val="00144C56"/>
    <w:rsid w:val="00146F5B"/>
    <w:rsid w:val="00147872"/>
    <w:rsid w:val="00147C51"/>
    <w:rsid w:val="00150B89"/>
    <w:rsid w:val="00150C90"/>
    <w:rsid w:val="00151856"/>
    <w:rsid w:val="001524AD"/>
    <w:rsid w:val="00160B8C"/>
    <w:rsid w:val="00161DBD"/>
    <w:rsid w:val="0016231D"/>
    <w:rsid w:val="00163235"/>
    <w:rsid w:val="0016328E"/>
    <w:rsid w:val="0016365F"/>
    <w:rsid w:val="00164972"/>
    <w:rsid w:val="00166F23"/>
    <w:rsid w:val="001700B7"/>
    <w:rsid w:val="001702B3"/>
    <w:rsid w:val="0017258D"/>
    <w:rsid w:val="00172ACC"/>
    <w:rsid w:val="00172BE2"/>
    <w:rsid w:val="001747DF"/>
    <w:rsid w:val="001758F8"/>
    <w:rsid w:val="00176A8F"/>
    <w:rsid w:val="00176CD7"/>
    <w:rsid w:val="0017740E"/>
    <w:rsid w:val="001802DC"/>
    <w:rsid w:val="00180B04"/>
    <w:rsid w:val="00181583"/>
    <w:rsid w:val="0018237A"/>
    <w:rsid w:val="00183AB8"/>
    <w:rsid w:val="00185D6E"/>
    <w:rsid w:val="00185F7E"/>
    <w:rsid w:val="001867CB"/>
    <w:rsid w:val="00186AF0"/>
    <w:rsid w:val="001876C7"/>
    <w:rsid w:val="001879DC"/>
    <w:rsid w:val="0019244C"/>
    <w:rsid w:val="00193076"/>
    <w:rsid w:val="001943ED"/>
    <w:rsid w:val="00194F79"/>
    <w:rsid w:val="00195271"/>
    <w:rsid w:val="001956B4"/>
    <w:rsid w:val="00195D88"/>
    <w:rsid w:val="00197A23"/>
    <w:rsid w:val="00197A32"/>
    <w:rsid w:val="001A2597"/>
    <w:rsid w:val="001A31D4"/>
    <w:rsid w:val="001A33DC"/>
    <w:rsid w:val="001A3557"/>
    <w:rsid w:val="001A361A"/>
    <w:rsid w:val="001A48ED"/>
    <w:rsid w:val="001A49F3"/>
    <w:rsid w:val="001A520F"/>
    <w:rsid w:val="001A57C5"/>
    <w:rsid w:val="001B14AB"/>
    <w:rsid w:val="001B1689"/>
    <w:rsid w:val="001B1779"/>
    <w:rsid w:val="001B18DF"/>
    <w:rsid w:val="001B1A85"/>
    <w:rsid w:val="001B3B17"/>
    <w:rsid w:val="001B4FDA"/>
    <w:rsid w:val="001B57BF"/>
    <w:rsid w:val="001B5977"/>
    <w:rsid w:val="001B6CD8"/>
    <w:rsid w:val="001C041B"/>
    <w:rsid w:val="001C234F"/>
    <w:rsid w:val="001C34BB"/>
    <w:rsid w:val="001C4EC1"/>
    <w:rsid w:val="001C569C"/>
    <w:rsid w:val="001C578D"/>
    <w:rsid w:val="001C6466"/>
    <w:rsid w:val="001D28D3"/>
    <w:rsid w:val="001D389E"/>
    <w:rsid w:val="001D3DAF"/>
    <w:rsid w:val="001D445F"/>
    <w:rsid w:val="001D595A"/>
    <w:rsid w:val="001D6401"/>
    <w:rsid w:val="001D74D8"/>
    <w:rsid w:val="001D7E4A"/>
    <w:rsid w:val="001E0936"/>
    <w:rsid w:val="001E2FEB"/>
    <w:rsid w:val="001E3029"/>
    <w:rsid w:val="001E33EE"/>
    <w:rsid w:val="001E365E"/>
    <w:rsid w:val="001E5ECE"/>
    <w:rsid w:val="001E6D76"/>
    <w:rsid w:val="001E70B6"/>
    <w:rsid w:val="001F0FAF"/>
    <w:rsid w:val="001F4ABE"/>
    <w:rsid w:val="0020124C"/>
    <w:rsid w:val="00203620"/>
    <w:rsid w:val="002101FE"/>
    <w:rsid w:val="002115BA"/>
    <w:rsid w:val="00211618"/>
    <w:rsid w:val="00211654"/>
    <w:rsid w:val="002129A3"/>
    <w:rsid w:val="00213287"/>
    <w:rsid w:val="00213E91"/>
    <w:rsid w:val="002207FD"/>
    <w:rsid w:val="00220E08"/>
    <w:rsid w:val="00221772"/>
    <w:rsid w:val="0022346F"/>
    <w:rsid w:val="00224579"/>
    <w:rsid w:val="00225360"/>
    <w:rsid w:val="00227238"/>
    <w:rsid w:val="00231D1E"/>
    <w:rsid w:val="0023612C"/>
    <w:rsid w:val="002362F5"/>
    <w:rsid w:val="00236C16"/>
    <w:rsid w:val="00243A88"/>
    <w:rsid w:val="00244511"/>
    <w:rsid w:val="00244D2F"/>
    <w:rsid w:val="00244FC2"/>
    <w:rsid w:val="002477F6"/>
    <w:rsid w:val="00254E60"/>
    <w:rsid w:val="00256AC0"/>
    <w:rsid w:val="00260CA0"/>
    <w:rsid w:val="00260DE9"/>
    <w:rsid w:val="002611F7"/>
    <w:rsid w:val="00261382"/>
    <w:rsid w:val="00261775"/>
    <w:rsid w:val="002619FE"/>
    <w:rsid w:val="00262245"/>
    <w:rsid w:val="00263050"/>
    <w:rsid w:val="002644DC"/>
    <w:rsid w:val="00265A56"/>
    <w:rsid w:val="002671D6"/>
    <w:rsid w:val="00270304"/>
    <w:rsid w:val="00270406"/>
    <w:rsid w:val="00270583"/>
    <w:rsid w:val="0027064E"/>
    <w:rsid w:val="002712CD"/>
    <w:rsid w:val="00272718"/>
    <w:rsid w:val="0027327B"/>
    <w:rsid w:val="00273867"/>
    <w:rsid w:val="00274A09"/>
    <w:rsid w:val="00281C51"/>
    <w:rsid w:val="00281FF8"/>
    <w:rsid w:val="0028317B"/>
    <w:rsid w:val="002904E1"/>
    <w:rsid w:val="00290628"/>
    <w:rsid w:val="00294ABE"/>
    <w:rsid w:val="00294E5A"/>
    <w:rsid w:val="00295973"/>
    <w:rsid w:val="00296A9F"/>
    <w:rsid w:val="00297BC2"/>
    <w:rsid w:val="002A1C92"/>
    <w:rsid w:val="002A3435"/>
    <w:rsid w:val="002A3572"/>
    <w:rsid w:val="002A3ABE"/>
    <w:rsid w:val="002A3F63"/>
    <w:rsid w:val="002A53A5"/>
    <w:rsid w:val="002B0277"/>
    <w:rsid w:val="002B07AD"/>
    <w:rsid w:val="002B0E41"/>
    <w:rsid w:val="002B3238"/>
    <w:rsid w:val="002B3849"/>
    <w:rsid w:val="002B46BB"/>
    <w:rsid w:val="002B605D"/>
    <w:rsid w:val="002B6DEB"/>
    <w:rsid w:val="002B7E4B"/>
    <w:rsid w:val="002C1F5F"/>
    <w:rsid w:val="002C2237"/>
    <w:rsid w:val="002C2F6B"/>
    <w:rsid w:val="002C5720"/>
    <w:rsid w:val="002C599E"/>
    <w:rsid w:val="002C6AA7"/>
    <w:rsid w:val="002C70CD"/>
    <w:rsid w:val="002C7406"/>
    <w:rsid w:val="002D0FA6"/>
    <w:rsid w:val="002D36C7"/>
    <w:rsid w:val="002D4F1D"/>
    <w:rsid w:val="002D6A45"/>
    <w:rsid w:val="002D6D58"/>
    <w:rsid w:val="002D7291"/>
    <w:rsid w:val="002D764B"/>
    <w:rsid w:val="002E14D3"/>
    <w:rsid w:val="002E19AA"/>
    <w:rsid w:val="002E1A1B"/>
    <w:rsid w:val="002E41E0"/>
    <w:rsid w:val="002E54AC"/>
    <w:rsid w:val="002E5CCA"/>
    <w:rsid w:val="002E6078"/>
    <w:rsid w:val="002E7D5B"/>
    <w:rsid w:val="002F0C42"/>
    <w:rsid w:val="002F3755"/>
    <w:rsid w:val="002F4F71"/>
    <w:rsid w:val="002F585E"/>
    <w:rsid w:val="002F6309"/>
    <w:rsid w:val="002F7E79"/>
    <w:rsid w:val="003019C9"/>
    <w:rsid w:val="003022DE"/>
    <w:rsid w:val="00302F21"/>
    <w:rsid w:val="00303890"/>
    <w:rsid w:val="00304222"/>
    <w:rsid w:val="0030440A"/>
    <w:rsid w:val="0030611B"/>
    <w:rsid w:val="003062BB"/>
    <w:rsid w:val="003064AF"/>
    <w:rsid w:val="00310184"/>
    <w:rsid w:val="00310525"/>
    <w:rsid w:val="00310604"/>
    <w:rsid w:val="0031227A"/>
    <w:rsid w:val="00312A9A"/>
    <w:rsid w:val="00312D47"/>
    <w:rsid w:val="00314A89"/>
    <w:rsid w:val="00314C85"/>
    <w:rsid w:val="00315033"/>
    <w:rsid w:val="00316CC9"/>
    <w:rsid w:val="00317377"/>
    <w:rsid w:val="003215AD"/>
    <w:rsid w:val="0032306A"/>
    <w:rsid w:val="00323E17"/>
    <w:rsid w:val="003250B0"/>
    <w:rsid w:val="00326EB3"/>
    <w:rsid w:val="00327A6B"/>
    <w:rsid w:val="0033007A"/>
    <w:rsid w:val="0033026E"/>
    <w:rsid w:val="00330E3F"/>
    <w:rsid w:val="00332C1A"/>
    <w:rsid w:val="00336E93"/>
    <w:rsid w:val="00337534"/>
    <w:rsid w:val="00340E3E"/>
    <w:rsid w:val="003423D2"/>
    <w:rsid w:val="00342B45"/>
    <w:rsid w:val="003440E9"/>
    <w:rsid w:val="00344922"/>
    <w:rsid w:val="00346553"/>
    <w:rsid w:val="0034662A"/>
    <w:rsid w:val="003472B0"/>
    <w:rsid w:val="00347679"/>
    <w:rsid w:val="00350019"/>
    <w:rsid w:val="00350D3E"/>
    <w:rsid w:val="00351A1E"/>
    <w:rsid w:val="00352DE1"/>
    <w:rsid w:val="00355084"/>
    <w:rsid w:val="00355BB1"/>
    <w:rsid w:val="00356151"/>
    <w:rsid w:val="00356540"/>
    <w:rsid w:val="003569F4"/>
    <w:rsid w:val="003612BE"/>
    <w:rsid w:val="00361D96"/>
    <w:rsid w:val="00361F41"/>
    <w:rsid w:val="0036401E"/>
    <w:rsid w:val="003647F6"/>
    <w:rsid w:val="00366D22"/>
    <w:rsid w:val="003677C1"/>
    <w:rsid w:val="00370C43"/>
    <w:rsid w:val="003712B0"/>
    <w:rsid w:val="00371753"/>
    <w:rsid w:val="003725D4"/>
    <w:rsid w:val="00373004"/>
    <w:rsid w:val="003739C7"/>
    <w:rsid w:val="00373A2D"/>
    <w:rsid w:val="00374224"/>
    <w:rsid w:val="00374DF3"/>
    <w:rsid w:val="00375290"/>
    <w:rsid w:val="00375546"/>
    <w:rsid w:val="00375CD7"/>
    <w:rsid w:val="003762E0"/>
    <w:rsid w:val="0037639E"/>
    <w:rsid w:val="00376773"/>
    <w:rsid w:val="00376B08"/>
    <w:rsid w:val="003805E9"/>
    <w:rsid w:val="00381C60"/>
    <w:rsid w:val="003825EE"/>
    <w:rsid w:val="00383EFC"/>
    <w:rsid w:val="00386230"/>
    <w:rsid w:val="003867E4"/>
    <w:rsid w:val="003870B1"/>
    <w:rsid w:val="00387356"/>
    <w:rsid w:val="00394518"/>
    <w:rsid w:val="00394E64"/>
    <w:rsid w:val="00397A7D"/>
    <w:rsid w:val="003A4066"/>
    <w:rsid w:val="003A7E7B"/>
    <w:rsid w:val="003B0637"/>
    <w:rsid w:val="003B0EEB"/>
    <w:rsid w:val="003B2933"/>
    <w:rsid w:val="003B3430"/>
    <w:rsid w:val="003B38D9"/>
    <w:rsid w:val="003B4805"/>
    <w:rsid w:val="003B4E54"/>
    <w:rsid w:val="003B4E69"/>
    <w:rsid w:val="003B5141"/>
    <w:rsid w:val="003B52D7"/>
    <w:rsid w:val="003B6B71"/>
    <w:rsid w:val="003C2128"/>
    <w:rsid w:val="003C2DB9"/>
    <w:rsid w:val="003C4CBC"/>
    <w:rsid w:val="003C4F35"/>
    <w:rsid w:val="003C5995"/>
    <w:rsid w:val="003C65F0"/>
    <w:rsid w:val="003C6E99"/>
    <w:rsid w:val="003C7262"/>
    <w:rsid w:val="003C7955"/>
    <w:rsid w:val="003D0549"/>
    <w:rsid w:val="003D0C46"/>
    <w:rsid w:val="003D0D7D"/>
    <w:rsid w:val="003D1C78"/>
    <w:rsid w:val="003D215D"/>
    <w:rsid w:val="003D2847"/>
    <w:rsid w:val="003D2B08"/>
    <w:rsid w:val="003D3998"/>
    <w:rsid w:val="003D5ED4"/>
    <w:rsid w:val="003D6016"/>
    <w:rsid w:val="003E155F"/>
    <w:rsid w:val="003E4A5A"/>
    <w:rsid w:val="003E52DF"/>
    <w:rsid w:val="003F00BB"/>
    <w:rsid w:val="003F0629"/>
    <w:rsid w:val="003F116C"/>
    <w:rsid w:val="003F1283"/>
    <w:rsid w:val="003F4F5C"/>
    <w:rsid w:val="003F5E1C"/>
    <w:rsid w:val="0040008D"/>
    <w:rsid w:val="0040132F"/>
    <w:rsid w:val="004021B8"/>
    <w:rsid w:val="0040391D"/>
    <w:rsid w:val="00403F8E"/>
    <w:rsid w:val="00404C10"/>
    <w:rsid w:val="00410DF5"/>
    <w:rsid w:val="00415B27"/>
    <w:rsid w:val="004171B4"/>
    <w:rsid w:val="00417E5A"/>
    <w:rsid w:val="0042231C"/>
    <w:rsid w:val="004232AA"/>
    <w:rsid w:val="00424E24"/>
    <w:rsid w:val="004258C3"/>
    <w:rsid w:val="00426A9C"/>
    <w:rsid w:val="00426E8F"/>
    <w:rsid w:val="00427E0F"/>
    <w:rsid w:val="004322F8"/>
    <w:rsid w:val="00432B1F"/>
    <w:rsid w:val="0043348D"/>
    <w:rsid w:val="00433CE5"/>
    <w:rsid w:val="0043439D"/>
    <w:rsid w:val="004361D0"/>
    <w:rsid w:val="004366CB"/>
    <w:rsid w:val="00436C3D"/>
    <w:rsid w:val="00437663"/>
    <w:rsid w:val="004412D9"/>
    <w:rsid w:val="004418C9"/>
    <w:rsid w:val="00441AE3"/>
    <w:rsid w:val="00443085"/>
    <w:rsid w:val="00444AA0"/>
    <w:rsid w:val="004454E7"/>
    <w:rsid w:val="0044557D"/>
    <w:rsid w:val="0044566E"/>
    <w:rsid w:val="00445D18"/>
    <w:rsid w:val="0044619E"/>
    <w:rsid w:val="00447660"/>
    <w:rsid w:val="004526C0"/>
    <w:rsid w:val="00452E60"/>
    <w:rsid w:val="0045511F"/>
    <w:rsid w:val="00455C90"/>
    <w:rsid w:val="0045751B"/>
    <w:rsid w:val="00462A0C"/>
    <w:rsid w:val="00462B3C"/>
    <w:rsid w:val="00463413"/>
    <w:rsid w:val="00464F2E"/>
    <w:rsid w:val="00465051"/>
    <w:rsid w:val="00467E27"/>
    <w:rsid w:val="004705A2"/>
    <w:rsid w:val="00470A04"/>
    <w:rsid w:val="00470A71"/>
    <w:rsid w:val="00472D1D"/>
    <w:rsid w:val="00475129"/>
    <w:rsid w:val="00476073"/>
    <w:rsid w:val="00477B9E"/>
    <w:rsid w:val="00483DEC"/>
    <w:rsid w:val="0048686C"/>
    <w:rsid w:val="00486C62"/>
    <w:rsid w:val="00490489"/>
    <w:rsid w:val="00493429"/>
    <w:rsid w:val="004960C3"/>
    <w:rsid w:val="004A04C3"/>
    <w:rsid w:val="004A0763"/>
    <w:rsid w:val="004A74F0"/>
    <w:rsid w:val="004B04A4"/>
    <w:rsid w:val="004B1731"/>
    <w:rsid w:val="004B2830"/>
    <w:rsid w:val="004B2EE3"/>
    <w:rsid w:val="004B4674"/>
    <w:rsid w:val="004C2278"/>
    <w:rsid w:val="004C4368"/>
    <w:rsid w:val="004C4A28"/>
    <w:rsid w:val="004C4A3B"/>
    <w:rsid w:val="004C647B"/>
    <w:rsid w:val="004D5D78"/>
    <w:rsid w:val="004E1047"/>
    <w:rsid w:val="004E232C"/>
    <w:rsid w:val="004E3445"/>
    <w:rsid w:val="004E61EA"/>
    <w:rsid w:val="004E7355"/>
    <w:rsid w:val="004F35D9"/>
    <w:rsid w:val="004F40C5"/>
    <w:rsid w:val="004F50B8"/>
    <w:rsid w:val="004F54AC"/>
    <w:rsid w:val="004F5887"/>
    <w:rsid w:val="004F66E9"/>
    <w:rsid w:val="004F6F35"/>
    <w:rsid w:val="00500D01"/>
    <w:rsid w:val="00500FC8"/>
    <w:rsid w:val="005010BD"/>
    <w:rsid w:val="005013F7"/>
    <w:rsid w:val="00501639"/>
    <w:rsid w:val="005046A3"/>
    <w:rsid w:val="005065D6"/>
    <w:rsid w:val="00511D46"/>
    <w:rsid w:val="00513CB0"/>
    <w:rsid w:val="0051415E"/>
    <w:rsid w:val="00514FF7"/>
    <w:rsid w:val="00517ABF"/>
    <w:rsid w:val="00520001"/>
    <w:rsid w:val="0052242B"/>
    <w:rsid w:val="00522729"/>
    <w:rsid w:val="00522D4C"/>
    <w:rsid w:val="0052606D"/>
    <w:rsid w:val="00526BED"/>
    <w:rsid w:val="00530CC2"/>
    <w:rsid w:val="00532951"/>
    <w:rsid w:val="00532B9F"/>
    <w:rsid w:val="005337B2"/>
    <w:rsid w:val="005346D0"/>
    <w:rsid w:val="005347B3"/>
    <w:rsid w:val="00534CD0"/>
    <w:rsid w:val="0053595D"/>
    <w:rsid w:val="00535A21"/>
    <w:rsid w:val="00535D6C"/>
    <w:rsid w:val="005365F1"/>
    <w:rsid w:val="00536E1F"/>
    <w:rsid w:val="00537B6F"/>
    <w:rsid w:val="00537BE1"/>
    <w:rsid w:val="00540DDF"/>
    <w:rsid w:val="0054185B"/>
    <w:rsid w:val="00541EAB"/>
    <w:rsid w:val="0054313A"/>
    <w:rsid w:val="00543755"/>
    <w:rsid w:val="00543E44"/>
    <w:rsid w:val="00544ACB"/>
    <w:rsid w:val="005460F5"/>
    <w:rsid w:val="00554DD3"/>
    <w:rsid w:val="00555B49"/>
    <w:rsid w:val="00556E70"/>
    <w:rsid w:val="00557D5E"/>
    <w:rsid w:val="00561F8F"/>
    <w:rsid w:val="00562560"/>
    <w:rsid w:val="00562E49"/>
    <w:rsid w:val="00563720"/>
    <w:rsid w:val="00563FBF"/>
    <w:rsid w:val="005651B4"/>
    <w:rsid w:val="005667B0"/>
    <w:rsid w:val="00566826"/>
    <w:rsid w:val="00572A83"/>
    <w:rsid w:val="00573784"/>
    <w:rsid w:val="00573B0F"/>
    <w:rsid w:val="00575064"/>
    <w:rsid w:val="00575AE4"/>
    <w:rsid w:val="00575DAA"/>
    <w:rsid w:val="00576DE0"/>
    <w:rsid w:val="00582F7C"/>
    <w:rsid w:val="005850FD"/>
    <w:rsid w:val="00585533"/>
    <w:rsid w:val="005903D4"/>
    <w:rsid w:val="0059263A"/>
    <w:rsid w:val="005940A0"/>
    <w:rsid w:val="0059470A"/>
    <w:rsid w:val="005963F3"/>
    <w:rsid w:val="005A0391"/>
    <w:rsid w:val="005A127E"/>
    <w:rsid w:val="005A1596"/>
    <w:rsid w:val="005A248E"/>
    <w:rsid w:val="005A5954"/>
    <w:rsid w:val="005A77D9"/>
    <w:rsid w:val="005B0256"/>
    <w:rsid w:val="005B09A4"/>
    <w:rsid w:val="005B0C53"/>
    <w:rsid w:val="005B1087"/>
    <w:rsid w:val="005B1834"/>
    <w:rsid w:val="005B194A"/>
    <w:rsid w:val="005B28D3"/>
    <w:rsid w:val="005B3E1B"/>
    <w:rsid w:val="005B3E49"/>
    <w:rsid w:val="005B3FCE"/>
    <w:rsid w:val="005B42E5"/>
    <w:rsid w:val="005B524A"/>
    <w:rsid w:val="005B5E09"/>
    <w:rsid w:val="005B6508"/>
    <w:rsid w:val="005C0E01"/>
    <w:rsid w:val="005C10FA"/>
    <w:rsid w:val="005C216D"/>
    <w:rsid w:val="005C22AA"/>
    <w:rsid w:val="005C2F06"/>
    <w:rsid w:val="005C5A75"/>
    <w:rsid w:val="005C5CD6"/>
    <w:rsid w:val="005C75FD"/>
    <w:rsid w:val="005D06C3"/>
    <w:rsid w:val="005D0952"/>
    <w:rsid w:val="005D104F"/>
    <w:rsid w:val="005D1238"/>
    <w:rsid w:val="005D1A65"/>
    <w:rsid w:val="005D2674"/>
    <w:rsid w:val="005D2D1F"/>
    <w:rsid w:val="005D6B76"/>
    <w:rsid w:val="005E081A"/>
    <w:rsid w:val="005E19D9"/>
    <w:rsid w:val="005E1CDB"/>
    <w:rsid w:val="005E2066"/>
    <w:rsid w:val="005E2590"/>
    <w:rsid w:val="005E28A3"/>
    <w:rsid w:val="005E2A44"/>
    <w:rsid w:val="005E5101"/>
    <w:rsid w:val="005E517B"/>
    <w:rsid w:val="005E5F33"/>
    <w:rsid w:val="005E61B7"/>
    <w:rsid w:val="005E6222"/>
    <w:rsid w:val="005F32DC"/>
    <w:rsid w:val="005F6D32"/>
    <w:rsid w:val="005F6F94"/>
    <w:rsid w:val="00602FFB"/>
    <w:rsid w:val="00603482"/>
    <w:rsid w:val="0060359A"/>
    <w:rsid w:val="00603968"/>
    <w:rsid w:val="00603B88"/>
    <w:rsid w:val="00603FCF"/>
    <w:rsid w:val="00605B62"/>
    <w:rsid w:val="00606497"/>
    <w:rsid w:val="00606DEC"/>
    <w:rsid w:val="00607338"/>
    <w:rsid w:val="00607C66"/>
    <w:rsid w:val="006106CD"/>
    <w:rsid w:val="00610B20"/>
    <w:rsid w:val="0061153B"/>
    <w:rsid w:val="006117ED"/>
    <w:rsid w:val="00611E8E"/>
    <w:rsid w:val="006135C8"/>
    <w:rsid w:val="006138C5"/>
    <w:rsid w:val="00615541"/>
    <w:rsid w:val="00616ADE"/>
    <w:rsid w:val="00616E80"/>
    <w:rsid w:val="00617641"/>
    <w:rsid w:val="00620017"/>
    <w:rsid w:val="006214C2"/>
    <w:rsid w:val="00622289"/>
    <w:rsid w:val="00623EAE"/>
    <w:rsid w:val="0062596B"/>
    <w:rsid w:val="00626EF7"/>
    <w:rsid w:val="0063005B"/>
    <w:rsid w:val="00630349"/>
    <w:rsid w:val="00630DD3"/>
    <w:rsid w:val="0063174F"/>
    <w:rsid w:val="00634796"/>
    <w:rsid w:val="00637EDF"/>
    <w:rsid w:val="00643B2E"/>
    <w:rsid w:val="00647E79"/>
    <w:rsid w:val="00647F53"/>
    <w:rsid w:val="006509A7"/>
    <w:rsid w:val="00651092"/>
    <w:rsid w:val="00651AEF"/>
    <w:rsid w:val="00651D8C"/>
    <w:rsid w:val="00652786"/>
    <w:rsid w:val="00653334"/>
    <w:rsid w:val="00655268"/>
    <w:rsid w:val="00655DA6"/>
    <w:rsid w:val="00657137"/>
    <w:rsid w:val="006572DB"/>
    <w:rsid w:val="00660244"/>
    <w:rsid w:val="0066089A"/>
    <w:rsid w:val="0066096D"/>
    <w:rsid w:val="00663165"/>
    <w:rsid w:val="00666098"/>
    <w:rsid w:val="0066643F"/>
    <w:rsid w:val="00666D9A"/>
    <w:rsid w:val="0067001E"/>
    <w:rsid w:val="00670AE1"/>
    <w:rsid w:val="0067471F"/>
    <w:rsid w:val="0067619E"/>
    <w:rsid w:val="0068044B"/>
    <w:rsid w:val="00683BA3"/>
    <w:rsid w:val="00684D2C"/>
    <w:rsid w:val="0069000F"/>
    <w:rsid w:val="006908C5"/>
    <w:rsid w:val="00692116"/>
    <w:rsid w:val="00692A70"/>
    <w:rsid w:val="00694A55"/>
    <w:rsid w:val="00696C9F"/>
    <w:rsid w:val="00697393"/>
    <w:rsid w:val="00697500"/>
    <w:rsid w:val="00697525"/>
    <w:rsid w:val="006A1580"/>
    <w:rsid w:val="006A5416"/>
    <w:rsid w:val="006A581C"/>
    <w:rsid w:val="006A7A8B"/>
    <w:rsid w:val="006B18BC"/>
    <w:rsid w:val="006B1CD3"/>
    <w:rsid w:val="006B2D2D"/>
    <w:rsid w:val="006B65D0"/>
    <w:rsid w:val="006B6976"/>
    <w:rsid w:val="006B760F"/>
    <w:rsid w:val="006C00E2"/>
    <w:rsid w:val="006C19E3"/>
    <w:rsid w:val="006C1D26"/>
    <w:rsid w:val="006C31B3"/>
    <w:rsid w:val="006C404B"/>
    <w:rsid w:val="006C40CA"/>
    <w:rsid w:val="006C6960"/>
    <w:rsid w:val="006C6CD8"/>
    <w:rsid w:val="006C6EF1"/>
    <w:rsid w:val="006D02F6"/>
    <w:rsid w:val="006D297B"/>
    <w:rsid w:val="006D2E68"/>
    <w:rsid w:val="006D49BD"/>
    <w:rsid w:val="006D5631"/>
    <w:rsid w:val="006D5E35"/>
    <w:rsid w:val="006E0DF8"/>
    <w:rsid w:val="006E220E"/>
    <w:rsid w:val="006E271A"/>
    <w:rsid w:val="006E3140"/>
    <w:rsid w:val="006E4CD8"/>
    <w:rsid w:val="006E6029"/>
    <w:rsid w:val="006E6EA5"/>
    <w:rsid w:val="006E6FED"/>
    <w:rsid w:val="006E749F"/>
    <w:rsid w:val="006F2EA6"/>
    <w:rsid w:val="006F4B47"/>
    <w:rsid w:val="006F75EF"/>
    <w:rsid w:val="0070092B"/>
    <w:rsid w:val="00701251"/>
    <w:rsid w:val="00703DE1"/>
    <w:rsid w:val="0070542E"/>
    <w:rsid w:val="00706B1E"/>
    <w:rsid w:val="00712A51"/>
    <w:rsid w:val="00713588"/>
    <w:rsid w:val="00713B61"/>
    <w:rsid w:val="0071551E"/>
    <w:rsid w:val="00715AA5"/>
    <w:rsid w:val="00715EE4"/>
    <w:rsid w:val="00716D6F"/>
    <w:rsid w:val="007203EA"/>
    <w:rsid w:val="007209D4"/>
    <w:rsid w:val="00724253"/>
    <w:rsid w:val="00724462"/>
    <w:rsid w:val="00725F27"/>
    <w:rsid w:val="0072742C"/>
    <w:rsid w:val="00727517"/>
    <w:rsid w:val="00731091"/>
    <w:rsid w:val="0073118D"/>
    <w:rsid w:val="00732BDE"/>
    <w:rsid w:val="00733718"/>
    <w:rsid w:val="00735D6E"/>
    <w:rsid w:val="00737B07"/>
    <w:rsid w:val="00737DB7"/>
    <w:rsid w:val="00740309"/>
    <w:rsid w:val="007418D5"/>
    <w:rsid w:val="0074191A"/>
    <w:rsid w:val="0074236A"/>
    <w:rsid w:val="00742849"/>
    <w:rsid w:val="007449F0"/>
    <w:rsid w:val="00744BAC"/>
    <w:rsid w:val="00747E97"/>
    <w:rsid w:val="00750C6A"/>
    <w:rsid w:val="00750FC6"/>
    <w:rsid w:val="00753762"/>
    <w:rsid w:val="00753B0E"/>
    <w:rsid w:val="00754CAA"/>
    <w:rsid w:val="00755D51"/>
    <w:rsid w:val="00756015"/>
    <w:rsid w:val="0075735C"/>
    <w:rsid w:val="007578D5"/>
    <w:rsid w:val="007609AF"/>
    <w:rsid w:val="00761638"/>
    <w:rsid w:val="00763956"/>
    <w:rsid w:val="0076441F"/>
    <w:rsid w:val="0076600F"/>
    <w:rsid w:val="007672D1"/>
    <w:rsid w:val="007675B7"/>
    <w:rsid w:val="00771E3D"/>
    <w:rsid w:val="007725A9"/>
    <w:rsid w:val="0077351A"/>
    <w:rsid w:val="007742F8"/>
    <w:rsid w:val="00774A29"/>
    <w:rsid w:val="00774DB4"/>
    <w:rsid w:val="007750E1"/>
    <w:rsid w:val="0077771E"/>
    <w:rsid w:val="00777C18"/>
    <w:rsid w:val="0078102A"/>
    <w:rsid w:val="007813AD"/>
    <w:rsid w:val="007849BD"/>
    <w:rsid w:val="0078560F"/>
    <w:rsid w:val="00785E8A"/>
    <w:rsid w:val="007862F0"/>
    <w:rsid w:val="0079079B"/>
    <w:rsid w:val="0079079F"/>
    <w:rsid w:val="0079096A"/>
    <w:rsid w:val="00790D81"/>
    <w:rsid w:val="00791603"/>
    <w:rsid w:val="007916C6"/>
    <w:rsid w:val="007921AD"/>
    <w:rsid w:val="00793614"/>
    <w:rsid w:val="00796959"/>
    <w:rsid w:val="007A5330"/>
    <w:rsid w:val="007B0249"/>
    <w:rsid w:val="007B103B"/>
    <w:rsid w:val="007B245F"/>
    <w:rsid w:val="007B29BA"/>
    <w:rsid w:val="007B3584"/>
    <w:rsid w:val="007B36C3"/>
    <w:rsid w:val="007B37B8"/>
    <w:rsid w:val="007B3E74"/>
    <w:rsid w:val="007B4495"/>
    <w:rsid w:val="007B45E9"/>
    <w:rsid w:val="007B4F58"/>
    <w:rsid w:val="007B64F6"/>
    <w:rsid w:val="007B6BB1"/>
    <w:rsid w:val="007B7614"/>
    <w:rsid w:val="007B7BE0"/>
    <w:rsid w:val="007B7ED7"/>
    <w:rsid w:val="007C0941"/>
    <w:rsid w:val="007C0C34"/>
    <w:rsid w:val="007C39A9"/>
    <w:rsid w:val="007C3CE8"/>
    <w:rsid w:val="007C5EBD"/>
    <w:rsid w:val="007C774F"/>
    <w:rsid w:val="007D010F"/>
    <w:rsid w:val="007D1855"/>
    <w:rsid w:val="007D1F10"/>
    <w:rsid w:val="007D4411"/>
    <w:rsid w:val="007D5862"/>
    <w:rsid w:val="007D5BF7"/>
    <w:rsid w:val="007D7701"/>
    <w:rsid w:val="007D7F15"/>
    <w:rsid w:val="007D7FB3"/>
    <w:rsid w:val="007E0EAB"/>
    <w:rsid w:val="007E121A"/>
    <w:rsid w:val="007E1C8E"/>
    <w:rsid w:val="007E2BB0"/>
    <w:rsid w:val="007E3484"/>
    <w:rsid w:val="007E380E"/>
    <w:rsid w:val="007E3934"/>
    <w:rsid w:val="007E65C7"/>
    <w:rsid w:val="007F02A4"/>
    <w:rsid w:val="007F0875"/>
    <w:rsid w:val="007F191F"/>
    <w:rsid w:val="007F324A"/>
    <w:rsid w:val="007F4F7C"/>
    <w:rsid w:val="007F53F4"/>
    <w:rsid w:val="007F59A9"/>
    <w:rsid w:val="00800A61"/>
    <w:rsid w:val="00800BF7"/>
    <w:rsid w:val="00801F88"/>
    <w:rsid w:val="00803D41"/>
    <w:rsid w:val="00804914"/>
    <w:rsid w:val="00804DB1"/>
    <w:rsid w:val="008058E5"/>
    <w:rsid w:val="0081142E"/>
    <w:rsid w:val="00811D03"/>
    <w:rsid w:val="00814528"/>
    <w:rsid w:val="00814810"/>
    <w:rsid w:val="00814DEF"/>
    <w:rsid w:val="00815BFD"/>
    <w:rsid w:val="0081658F"/>
    <w:rsid w:val="00817E9C"/>
    <w:rsid w:val="00820540"/>
    <w:rsid w:val="008212D0"/>
    <w:rsid w:val="008233B7"/>
    <w:rsid w:val="00823E40"/>
    <w:rsid w:val="0082447B"/>
    <w:rsid w:val="008245C7"/>
    <w:rsid w:val="00825CFF"/>
    <w:rsid w:val="00825F89"/>
    <w:rsid w:val="00827011"/>
    <w:rsid w:val="00830B04"/>
    <w:rsid w:val="00830DB5"/>
    <w:rsid w:val="00831990"/>
    <w:rsid w:val="00832CFD"/>
    <w:rsid w:val="0083351E"/>
    <w:rsid w:val="00833985"/>
    <w:rsid w:val="0083421A"/>
    <w:rsid w:val="00834ECA"/>
    <w:rsid w:val="00840559"/>
    <w:rsid w:val="008417DA"/>
    <w:rsid w:val="00845E23"/>
    <w:rsid w:val="00846C93"/>
    <w:rsid w:val="00846DEB"/>
    <w:rsid w:val="00846F56"/>
    <w:rsid w:val="00850214"/>
    <w:rsid w:val="00850BF6"/>
    <w:rsid w:val="00851490"/>
    <w:rsid w:val="00851A34"/>
    <w:rsid w:val="00852637"/>
    <w:rsid w:val="00853DEC"/>
    <w:rsid w:val="0085509A"/>
    <w:rsid w:val="008624CF"/>
    <w:rsid w:val="00862856"/>
    <w:rsid w:val="0086421B"/>
    <w:rsid w:val="00867046"/>
    <w:rsid w:val="008700A4"/>
    <w:rsid w:val="00870955"/>
    <w:rsid w:val="00870A1D"/>
    <w:rsid w:val="008712D3"/>
    <w:rsid w:val="00872379"/>
    <w:rsid w:val="00873C14"/>
    <w:rsid w:val="00874C1B"/>
    <w:rsid w:val="00874F0D"/>
    <w:rsid w:val="00875B31"/>
    <w:rsid w:val="00877D00"/>
    <w:rsid w:val="00880601"/>
    <w:rsid w:val="00881C21"/>
    <w:rsid w:val="00883C1A"/>
    <w:rsid w:val="00883F55"/>
    <w:rsid w:val="00884272"/>
    <w:rsid w:val="00885EF8"/>
    <w:rsid w:val="00887E8A"/>
    <w:rsid w:val="008903B3"/>
    <w:rsid w:val="00890DC0"/>
    <w:rsid w:val="00890EDE"/>
    <w:rsid w:val="0089134F"/>
    <w:rsid w:val="00894C27"/>
    <w:rsid w:val="00894DF3"/>
    <w:rsid w:val="00895204"/>
    <w:rsid w:val="0089536B"/>
    <w:rsid w:val="0089639F"/>
    <w:rsid w:val="008969BD"/>
    <w:rsid w:val="008973EA"/>
    <w:rsid w:val="008A0CA9"/>
    <w:rsid w:val="008A11A7"/>
    <w:rsid w:val="008A1401"/>
    <w:rsid w:val="008A5CB1"/>
    <w:rsid w:val="008A5FCA"/>
    <w:rsid w:val="008A72D1"/>
    <w:rsid w:val="008A7A2D"/>
    <w:rsid w:val="008B3BA1"/>
    <w:rsid w:val="008B60B1"/>
    <w:rsid w:val="008B734C"/>
    <w:rsid w:val="008B7BA5"/>
    <w:rsid w:val="008B7EBB"/>
    <w:rsid w:val="008C0498"/>
    <w:rsid w:val="008C3C3C"/>
    <w:rsid w:val="008C40BC"/>
    <w:rsid w:val="008C4813"/>
    <w:rsid w:val="008C5EAE"/>
    <w:rsid w:val="008C655D"/>
    <w:rsid w:val="008C6BB4"/>
    <w:rsid w:val="008C7883"/>
    <w:rsid w:val="008C7D18"/>
    <w:rsid w:val="008C7D58"/>
    <w:rsid w:val="008D050E"/>
    <w:rsid w:val="008D1DAA"/>
    <w:rsid w:val="008D5B89"/>
    <w:rsid w:val="008D67F6"/>
    <w:rsid w:val="008D69D9"/>
    <w:rsid w:val="008D6A6B"/>
    <w:rsid w:val="008D6FDE"/>
    <w:rsid w:val="008E311C"/>
    <w:rsid w:val="008E63F6"/>
    <w:rsid w:val="008E664C"/>
    <w:rsid w:val="008F04E5"/>
    <w:rsid w:val="008F0C3C"/>
    <w:rsid w:val="008F0CA3"/>
    <w:rsid w:val="008F0F76"/>
    <w:rsid w:val="008F1420"/>
    <w:rsid w:val="008F300D"/>
    <w:rsid w:val="008F31E2"/>
    <w:rsid w:val="008F4C40"/>
    <w:rsid w:val="008F5999"/>
    <w:rsid w:val="008F709A"/>
    <w:rsid w:val="009007FA"/>
    <w:rsid w:val="00901521"/>
    <w:rsid w:val="00904C15"/>
    <w:rsid w:val="0090504F"/>
    <w:rsid w:val="00905F7A"/>
    <w:rsid w:val="00907A20"/>
    <w:rsid w:val="009109DD"/>
    <w:rsid w:val="00911AD1"/>
    <w:rsid w:val="00914D47"/>
    <w:rsid w:val="009166D4"/>
    <w:rsid w:val="00916B41"/>
    <w:rsid w:val="00920172"/>
    <w:rsid w:val="00920FE2"/>
    <w:rsid w:val="009226C7"/>
    <w:rsid w:val="00923C1E"/>
    <w:rsid w:val="00923EC1"/>
    <w:rsid w:val="0092445A"/>
    <w:rsid w:val="00924FF9"/>
    <w:rsid w:val="00930D2C"/>
    <w:rsid w:val="00930F3D"/>
    <w:rsid w:val="00931E02"/>
    <w:rsid w:val="009321BA"/>
    <w:rsid w:val="00932663"/>
    <w:rsid w:val="00933862"/>
    <w:rsid w:val="00935E77"/>
    <w:rsid w:val="0093622F"/>
    <w:rsid w:val="009376D6"/>
    <w:rsid w:val="00940994"/>
    <w:rsid w:val="009419B8"/>
    <w:rsid w:val="009420D3"/>
    <w:rsid w:val="00943EB9"/>
    <w:rsid w:val="00944C4C"/>
    <w:rsid w:val="00944F11"/>
    <w:rsid w:val="00945B15"/>
    <w:rsid w:val="0094672F"/>
    <w:rsid w:val="00947D9D"/>
    <w:rsid w:val="0095114A"/>
    <w:rsid w:val="00953173"/>
    <w:rsid w:val="009534BD"/>
    <w:rsid w:val="00953F91"/>
    <w:rsid w:val="00955413"/>
    <w:rsid w:val="00955870"/>
    <w:rsid w:val="00955A87"/>
    <w:rsid w:val="009569B0"/>
    <w:rsid w:val="00960BB7"/>
    <w:rsid w:val="00961438"/>
    <w:rsid w:val="00962333"/>
    <w:rsid w:val="009629B8"/>
    <w:rsid w:val="00962E18"/>
    <w:rsid w:val="00965C10"/>
    <w:rsid w:val="00965DC5"/>
    <w:rsid w:val="00966167"/>
    <w:rsid w:val="00970687"/>
    <w:rsid w:val="009725D2"/>
    <w:rsid w:val="009729CB"/>
    <w:rsid w:val="00973E07"/>
    <w:rsid w:val="009755C0"/>
    <w:rsid w:val="00976354"/>
    <w:rsid w:val="0097771D"/>
    <w:rsid w:val="00980D0B"/>
    <w:rsid w:val="00980D65"/>
    <w:rsid w:val="00982E18"/>
    <w:rsid w:val="009837DA"/>
    <w:rsid w:val="00983E21"/>
    <w:rsid w:val="00984493"/>
    <w:rsid w:val="00984778"/>
    <w:rsid w:val="00985CBB"/>
    <w:rsid w:val="00987777"/>
    <w:rsid w:val="00994523"/>
    <w:rsid w:val="0099453F"/>
    <w:rsid w:val="00994A1E"/>
    <w:rsid w:val="009953E7"/>
    <w:rsid w:val="0099779F"/>
    <w:rsid w:val="009A0925"/>
    <w:rsid w:val="009A1E89"/>
    <w:rsid w:val="009A230E"/>
    <w:rsid w:val="009A3797"/>
    <w:rsid w:val="009A4E07"/>
    <w:rsid w:val="009A518C"/>
    <w:rsid w:val="009A585D"/>
    <w:rsid w:val="009A586B"/>
    <w:rsid w:val="009A5986"/>
    <w:rsid w:val="009A7052"/>
    <w:rsid w:val="009A762F"/>
    <w:rsid w:val="009B087E"/>
    <w:rsid w:val="009B0EAE"/>
    <w:rsid w:val="009B10BE"/>
    <w:rsid w:val="009B124C"/>
    <w:rsid w:val="009B129E"/>
    <w:rsid w:val="009B1F21"/>
    <w:rsid w:val="009B3396"/>
    <w:rsid w:val="009B3602"/>
    <w:rsid w:val="009B450D"/>
    <w:rsid w:val="009B6E47"/>
    <w:rsid w:val="009C05E2"/>
    <w:rsid w:val="009C0AA9"/>
    <w:rsid w:val="009C16D4"/>
    <w:rsid w:val="009C1A90"/>
    <w:rsid w:val="009C20E3"/>
    <w:rsid w:val="009C2442"/>
    <w:rsid w:val="009C283A"/>
    <w:rsid w:val="009C4401"/>
    <w:rsid w:val="009C5091"/>
    <w:rsid w:val="009C5F3D"/>
    <w:rsid w:val="009C70E1"/>
    <w:rsid w:val="009D00F2"/>
    <w:rsid w:val="009D3037"/>
    <w:rsid w:val="009D3346"/>
    <w:rsid w:val="009D4603"/>
    <w:rsid w:val="009D4685"/>
    <w:rsid w:val="009D525B"/>
    <w:rsid w:val="009D778D"/>
    <w:rsid w:val="009E0E65"/>
    <w:rsid w:val="009E12F7"/>
    <w:rsid w:val="009E2BB0"/>
    <w:rsid w:val="009E2E64"/>
    <w:rsid w:val="009E3098"/>
    <w:rsid w:val="009E3389"/>
    <w:rsid w:val="009E3965"/>
    <w:rsid w:val="009E3C73"/>
    <w:rsid w:val="009E7948"/>
    <w:rsid w:val="009F12D2"/>
    <w:rsid w:val="009F17CF"/>
    <w:rsid w:val="009F22D7"/>
    <w:rsid w:val="009F2FEC"/>
    <w:rsid w:val="009F4FD3"/>
    <w:rsid w:val="009F5838"/>
    <w:rsid w:val="009F668B"/>
    <w:rsid w:val="009F66FE"/>
    <w:rsid w:val="009F7399"/>
    <w:rsid w:val="00A03DDC"/>
    <w:rsid w:val="00A0580B"/>
    <w:rsid w:val="00A06E63"/>
    <w:rsid w:val="00A07F65"/>
    <w:rsid w:val="00A11A9F"/>
    <w:rsid w:val="00A12C9E"/>
    <w:rsid w:val="00A12F78"/>
    <w:rsid w:val="00A1459D"/>
    <w:rsid w:val="00A145E4"/>
    <w:rsid w:val="00A155F0"/>
    <w:rsid w:val="00A162FF"/>
    <w:rsid w:val="00A2228A"/>
    <w:rsid w:val="00A238D7"/>
    <w:rsid w:val="00A24516"/>
    <w:rsid w:val="00A254BD"/>
    <w:rsid w:val="00A30E36"/>
    <w:rsid w:val="00A3149B"/>
    <w:rsid w:val="00A31BB6"/>
    <w:rsid w:val="00A3284B"/>
    <w:rsid w:val="00A32EA7"/>
    <w:rsid w:val="00A32F78"/>
    <w:rsid w:val="00A34D37"/>
    <w:rsid w:val="00A41B4A"/>
    <w:rsid w:val="00A42315"/>
    <w:rsid w:val="00A42D8A"/>
    <w:rsid w:val="00A44FFC"/>
    <w:rsid w:val="00A45476"/>
    <w:rsid w:val="00A4673D"/>
    <w:rsid w:val="00A51479"/>
    <w:rsid w:val="00A52FCE"/>
    <w:rsid w:val="00A53035"/>
    <w:rsid w:val="00A53523"/>
    <w:rsid w:val="00A53732"/>
    <w:rsid w:val="00A53DB2"/>
    <w:rsid w:val="00A5436F"/>
    <w:rsid w:val="00A54CBD"/>
    <w:rsid w:val="00A5591E"/>
    <w:rsid w:val="00A55A32"/>
    <w:rsid w:val="00A56D73"/>
    <w:rsid w:val="00A60439"/>
    <w:rsid w:val="00A60A4D"/>
    <w:rsid w:val="00A616EA"/>
    <w:rsid w:val="00A64CB1"/>
    <w:rsid w:val="00A65AB0"/>
    <w:rsid w:val="00A65ED1"/>
    <w:rsid w:val="00A71D7F"/>
    <w:rsid w:val="00A73301"/>
    <w:rsid w:val="00A73887"/>
    <w:rsid w:val="00A76AD6"/>
    <w:rsid w:val="00A77FA3"/>
    <w:rsid w:val="00A81F97"/>
    <w:rsid w:val="00A838F7"/>
    <w:rsid w:val="00A8773F"/>
    <w:rsid w:val="00A87A60"/>
    <w:rsid w:val="00A91AF2"/>
    <w:rsid w:val="00A94343"/>
    <w:rsid w:val="00A9529A"/>
    <w:rsid w:val="00A961FE"/>
    <w:rsid w:val="00A973DC"/>
    <w:rsid w:val="00AA16FE"/>
    <w:rsid w:val="00AA1A83"/>
    <w:rsid w:val="00AA3BA9"/>
    <w:rsid w:val="00AA44B1"/>
    <w:rsid w:val="00AA6320"/>
    <w:rsid w:val="00AA6833"/>
    <w:rsid w:val="00AB0D11"/>
    <w:rsid w:val="00AB1313"/>
    <w:rsid w:val="00AB4322"/>
    <w:rsid w:val="00AB4800"/>
    <w:rsid w:val="00AB74ED"/>
    <w:rsid w:val="00AC0411"/>
    <w:rsid w:val="00AC18C4"/>
    <w:rsid w:val="00AC332F"/>
    <w:rsid w:val="00AC4170"/>
    <w:rsid w:val="00AC5A05"/>
    <w:rsid w:val="00AC5FD6"/>
    <w:rsid w:val="00AC6A55"/>
    <w:rsid w:val="00AC7D0B"/>
    <w:rsid w:val="00AD0702"/>
    <w:rsid w:val="00AD0BC2"/>
    <w:rsid w:val="00AD1D1C"/>
    <w:rsid w:val="00AD1E31"/>
    <w:rsid w:val="00AD2B08"/>
    <w:rsid w:val="00AD5E48"/>
    <w:rsid w:val="00AD6220"/>
    <w:rsid w:val="00AD6E21"/>
    <w:rsid w:val="00AD7607"/>
    <w:rsid w:val="00AD7849"/>
    <w:rsid w:val="00AE269B"/>
    <w:rsid w:val="00AE2FB6"/>
    <w:rsid w:val="00AE33CE"/>
    <w:rsid w:val="00AE4680"/>
    <w:rsid w:val="00AE5DE8"/>
    <w:rsid w:val="00AE6035"/>
    <w:rsid w:val="00AE7910"/>
    <w:rsid w:val="00AF1026"/>
    <w:rsid w:val="00AF1891"/>
    <w:rsid w:val="00AF38DD"/>
    <w:rsid w:val="00AF4F74"/>
    <w:rsid w:val="00AF69B4"/>
    <w:rsid w:val="00AF6ECC"/>
    <w:rsid w:val="00AF78C8"/>
    <w:rsid w:val="00AF7A2D"/>
    <w:rsid w:val="00B01511"/>
    <w:rsid w:val="00B01723"/>
    <w:rsid w:val="00B03098"/>
    <w:rsid w:val="00B05566"/>
    <w:rsid w:val="00B0759B"/>
    <w:rsid w:val="00B0760F"/>
    <w:rsid w:val="00B11450"/>
    <w:rsid w:val="00B1149A"/>
    <w:rsid w:val="00B115FC"/>
    <w:rsid w:val="00B122E6"/>
    <w:rsid w:val="00B13050"/>
    <w:rsid w:val="00B13345"/>
    <w:rsid w:val="00B135DC"/>
    <w:rsid w:val="00B13DEC"/>
    <w:rsid w:val="00B167D4"/>
    <w:rsid w:val="00B177E2"/>
    <w:rsid w:val="00B201A8"/>
    <w:rsid w:val="00B2032C"/>
    <w:rsid w:val="00B203EE"/>
    <w:rsid w:val="00B2044C"/>
    <w:rsid w:val="00B21384"/>
    <w:rsid w:val="00B216E9"/>
    <w:rsid w:val="00B22CE1"/>
    <w:rsid w:val="00B23610"/>
    <w:rsid w:val="00B2452F"/>
    <w:rsid w:val="00B26BEA"/>
    <w:rsid w:val="00B3049A"/>
    <w:rsid w:val="00B32EED"/>
    <w:rsid w:val="00B35062"/>
    <w:rsid w:val="00B35DCB"/>
    <w:rsid w:val="00B36E7A"/>
    <w:rsid w:val="00B37097"/>
    <w:rsid w:val="00B37615"/>
    <w:rsid w:val="00B40DB0"/>
    <w:rsid w:val="00B412BE"/>
    <w:rsid w:val="00B41782"/>
    <w:rsid w:val="00B41909"/>
    <w:rsid w:val="00B4261F"/>
    <w:rsid w:val="00B42684"/>
    <w:rsid w:val="00B43113"/>
    <w:rsid w:val="00B46708"/>
    <w:rsid w:val="00B479F6"/>
    <w:rsid w:val="00B50B8E"/>
    <w:rsid w:val="00B50C14"/>
    <w:rsid w:val="00B52670"/>
    <w:rsid w:val="00B53195"/>
    <w:rsid w:val="00B53A3B"/>
    <w:rsid w:val="00B55F34"/>
    <w:rsid w:val="00B57084"/>
    <w:rsid w:val="00B575C2"/>
    <w:rsid w:val="00B6050A"/>
    <w:rsid w:val="00B60721"/>
    <w:rsid w:val="00B63181"/>
    <w:rsid w:val="00B6372E"/>
    <w:rsid w:val="00B648A1"/>
    <w:rsid w:val="00B6699A"/>
    <w:rsid w:val="00B6708C"/>
    <w:rsid w:val="00B70793"/>
    <w:rsid w:val="00B728FA"/>
    <w:rsid w:val="00B7353F"/>
    <w:rsid w:val="00B73E78"/>
    <w:rsid w:val="00B7441C"/>
    <w:rsid w:val="00B75E12"/>
    <w:rsid w:val="00B75F74"/>
    <w:rsid w:val="00B772A6"/>
    <w:rsid w:val="00B7762B"/>
    <w:rsid w:val="00B77BDD"/>
    <w:rsid w:val="00B80A82"/>
    <w:rsid w:val="00B81092"/>
    <w:rsid w:val="00B81E8A"/>
    <w:rsid w:val="00B8326C"/>
    <w:rsid w:val="00B83C78"/>
    <w:rsid w:val="00B85436"/>
    <w:rsid w:val="00B85E0E"/>
    <w:rsid w:val="00B87CC6"/>
    <w:rsid w:val="00B92B5B"/>
    <w:rsid w:val="00B92BA1"/>
    <w:rsid w:val="00B93054"/>
    <w:rsid w:val="00B941FF"/>
    <w:rsid w:val="00B946E4"/>
    <w:rsid w:val="00B947B2"/>
    <w:rsid w:val="00B95DC6"/>
    <w:rsid w:val="00BA13F8"/>
    <w:rsid w:val="00BA3614"/>
    <w:rsid w:val="00BA4473"/>
    <w:rsid w:val="00BA5D58"/>
    <w:rsid w:val="00BA5F49"/>
    <w:rsid w:val="00BA6F20"/>
    <w:rsid w:val="00BB03B7"/>
    <w:rsid w:val="00BB3AC8"/>
    <w:rsid w:val="00BB40AF"/>
    <w:rsid w:val="00BB49DE"/>
    <w:rsid w:val="00BB53F7"/>
    <w:rsid w:val="00BB5557"/>
    <w:rsid w:val="00BB5BD7"/>
    <w:rsid w:val="00BB6F45"/>
    <w:rsid w:val="00BB7B7A"/>
    <w:rsid w:val="00BC0A7F"/>
    <w:rsid w:val="00BC1E2E"/>
    <w:rsid w:val="00BC34E6"/>
    <w:rsid w:val="00BC38B7"/>
    <w:rsid w:val="00BC4577"/>
    <w:rsid w:val="00BC7834"/>
    <w:rsid w:val="00BD053D"/>
    <w:rsid w:val="00BD16A6"/>
    <w:rsid w:val="00BD26F8"/>
    <w:rsid w:val="00BD2DBA"/>
    <w:rsid w:val="00BD33C0"/>
    <w:rsid w:val="00BD362B"/>
    <w:rsid w:val="00BD5C5A"/>
    <w:rsid w:val="00BE03A1"/>
    <w:rsid w:val="00BE1B5F"/>
    <w:rsid w:val="00BE1DF4"/>
    <w:rsid w:val="00BE1F18"/>
    <w:rsid w:val="00BE210D"/>
    <w:rsid w:val="00BE2E01"/>
    <w:rsid w:val="00BE2FE0"/>
    <w:rsid w:val="00BE6042"/>
    <w:rsid w:val="00BE74A7"/>
    <w:rsid w:val="00BF0427"/>
    <w:rsid w:val="00BF14BB"/>
    <w:rsid w:val="00BF1AF1"/>
    <w:rsid w:val="00BF1B04"/>
    <w:rsid w:val="00BF309B"/>
    <w:rsid w:val="00BF48B5"/>
    <w:rsid w:val="00BF53A9"/>
    <w:rsid w:val="00BF550A"/>
    <w:rsid w:val="00BF5883"/>
    <w:rsid w:val="00BF651F"/>
    <w:rsid w:val="00BF6E1A"/>
    <w:rsid w:val="00BF7166"/>
    <w:rsid w:val="00BF7441"/>
    <w:rsid w:val="00C00B03"/>
    <w:rsid w:val="00C03C2B"/>
    <w:rsid w:val="00C0594E"/>
    <w:rsid w:val="00C059A1"/>
    <w:rsid w:val="00C06E2A"/>
    <w:rsid w:val="00C1169A"/>
    <w:rsid w:val="00C12070"/>
    <w:rsid w:val="00C1298A"/>
    <w:rsid w:val="00C12D8D"/>
    <w:rsid w:val="00C13476"/>
    <w:rsid w:val="00C15120"/>
    <w:rsid w:val="00C15F79"/>
    <w:rsid w:val="00C20C8D"/>
    <w:rsid w:val="00C23E40"/>
    <w:rsid w:val="00C24666"/>
    <w:rsid w:val="00C24BDE"/>
    <w:rsid w:val="00C24CFA"/>
    <w:rsid w:val="00C24E9D"/>
    <w:rsid w:val="00C251CE"/>
    <w:rsid w:val="00C269C5"/>
    <w:rsid w:val="00C26C44"/>
    <w:rsid w:val="00C27C7B"/>
    <w:rsid w:val="00C308AE"/>
    <w:rsid w:val="00C32130"/>
    <w:rsid w:val="00C3348D"/>
    <w:rsid w:val="00C34A34"/>
    <w:rsid w:val="00C34CDC"/>
    <w:rsid w:val="00C37819"/>
    <w:rsid w:val="00C378BF"/>
    <w:rsid w:val="00C4024A"/>
    <w:rsid w:val="00C40D5A"/>
    <w:rsid w:val="00C414E2"/>
    <w:rsid w:val="00C41663"/>
    <w:rsid w:val="00C4177A"/>
    <w:rsid w:val="00C41E47"/>
    <w:rsid w:val="00C42BE3"/>
    <w:rsid w:val="00C432C8"/>
    <w:rsid w:val="00C43DCD"/>
    <w:rsid w:val="00C446EC"/>
    <w:rsid w:val="00C463D5"/>
    <w:rsid w:val="00C468F6"/>
    <w:rsid w:val="00C5046E"/>
    <w:rsid w:val="00C5522B"/>
    <w:rsid w:val="00C55D23"/>
    <w:rsid w:val="00C55EAF"/>
    <w:rsid w:val="00C60BBF"/>
    <w:rsid w:val="00C668B1"/>
    <w:rsid w:val="00C66B67"/>
    <w:rsid w:val="00C67608"/>
    <w:rsid w:val="00C67782"/>
    <w:rsid w:val="00C67A47"/>
    <w:rsid w:val="00C70FF9"/>
    <w:rsid w:val="00C71845"/>
    <w:rsid w:val="00C72A49"/>
    <w:rsid w:val="00C74195"/>
    <w:rsid w:val="00C76874"/>
    <w:rsid w:val="00C76AE5"/>
    <w:rsid w:val="00C77332"/>
    <w:rsid w:val="00C77A6D"/>
    <w:rsid w:val="00C77B6F"/>
    <w:rsid w:val="00C81D37"/>
    <w:rsid w:val="00C8245A"/>
    <w:rsid w:val="00C834A6"/>
    <w:rsid w:val="00C835E4"/>
    <w:rsid w:val="00C83FE2"/>
    <w:rsid w:val="00C84910"/>
    <w:rsid w:val="00C85076"/>
    <w:rsid w:val="00C86F56"/>
    <w:rsid w:val="00C8729E"/>
    <w:rsid w:val="00C90466"/>
    <w:rsid w:val="00C904DB"/>
    <w:rsid w:val="00C91874"/>
    <w:rsid w:val="00C924EF"/>
    <w:rsid w:val="00C93586"/>
    <w:rsid w:val="00C949DF"/>
    <w:rsid w:val="00C950E6"/>
    <w:rsid w:val="00C95EF1"/>
    <w:rsid w:val="00C972BA"/>
    <w:rsid w:val="00C97BB6"/>
    <w:rsid w:val="00CA1D5B"/>
    <w:rsid w:val="00CA29DD"/>
    <w:rsid w:val="00CA2FBB"/>
    <w:rsid w:val="00CA30CF"/>
    <w:rsid w:val="00CA323A"/>
    <w:rsid w:val="00CA355B"/>
    <w:rsid w:val="00CA5187"/>
    <w:rsid w:val="00CA5250"/>
    <w:rsid w:val="00CA6252"/>
    <w:rsid w:val="00CA791D"/>
    <w:rsid w:val="00CA7E99"/>
    <w:rsid w:val="00CA7EFB"/>
    <w:rsid w:val="00CB058F"/>
    <w:rsid w:val="00CB0DD1"/>
    <w:rsid w:val="00CB11FF"/>
    <w:rsid w:val="00CB1224"/>
    <w:rsid w:val="00CB1B1E"/>
    <w:rsid w:val="00CB3077"/>
    <w:rsid w:val="00CB3C31"/>
    <w:rsid w:val="00CB49F5"/>
    <w:rsid w:val="00CB5E72"/>
    <w:rsid w:val="00CC0143"/>
    <w:rsid w:val="00CC1384"/>
    <w:rsid w:val="00CC1552"/>
    <w:rsid w:val="00CC2494"/>
    <w:rsid w:val="00CC4294"/>
    <w:rsid w:val="00CC4B12"/>
    <w:rsid w:val="00CC4B34"/>
    <w:rsid w:val="00CC6283"/>
    <w:rsid w:val="00CD24E2"/>
    <w:rsid w:val="00CD3D18"/>
    <w:rsid w:val="00CD3F63"/>
    <w:rsid w:val="00CD5820"/>
    <w:rsid w:val="00CD5FAF"/>
    <w:rsid w:val="00CD69CD"/>
    <w:rsid w:val="00CD6A4E"/>
    <w:rsid w:val="00CD7AC8"/>
    <w:rsid w:val="00CE0C69"/>
    <w:rsid w:val="00CE1684"/>
    <w:rsid w:val="00CE23F4"/>
    <w:rsid w:val="00CE3945"/>
    <w:rsid w:val="00CE57E0"/>
    <w:rsid w:val="00CE6D71"/>
    <w:rsid w:val="00CF0FFA"/>
    <w:rsid w:val="00CF22FF"/>
    <w:rsid w:val="00CF3224"/>
    <w:rsid w:val="00CF5373"/>
    <w:rsid w:val="00CF683A"/>
    <w:rsid w:val="00CF7453"/>
    <w:rsid w:val="00D00770"/>
    <w:rsid w:val="00D02BB2"/>
    <w:rsid w:val="00D02CD5"/>
    <w:rsid w:val="00D03864"/>
    <w:rsid w:val="00D03CE7"/>
    <w:rsid w:val="00D03DF3"/>
    <w:rsid w:val="00D069CD"/>
    <w:rsid w:val="00D07D8E"/>
    <w:rsid w:val="00D106EB"/>
    <w:rsid w:val="00D1126D"/>
    <w:rsid w:val="00D11D03"/>
    <w:rsid w:val="00D13034"/>
    <w:rsid w:val="00D1479D"/>
    <w:rsid w:val="00D2017C"/>
    <w:rsid w:val="00D20FE6"/>
    <w:rsid w:val="00D223E5"/>
    <w:rsid w:val="00D25AF2"/>
    <w:rsid w:val="00D264A6"/>
    <w:rsid w:val="00D31B5F"/>
    <w:rsid w:val="00D348F7"/>
    <w:rsid w:val="00D34AB9"/>
    <w:rsid w:val="00D351CE"/>
    <w:rsid w:val="00D3541F"/>
    <w:rsid w:val="00D3636B"/>
    <w:rsid w:val="00D376EF"/>
    <w:rsid w:val="00D379FA"/>
    <w:rsid w:val="00D41161"/>
    <w:rsid w:val="00D437EB"/>
    <w:rsid w:val="00D4401C"/>
    <w:rsid w:val="00D44A3F"/>
    <w:rsid w:val="00D46BED"/>
    <w:rsid w:val="00D47B42"/>
    <w:rsid w:val="00D51AB1"/>
    <w:rsid w:val="00D52178"/>
    <w:rsid w:val="00D559F4"/>
    <w:rsid w:val="00D55AA6"/>
    <w:rsid w:val="00D60ABE"/>
    <w:rsid w:val="00D6154B"/>
    <w:rsid w:val="00D65A74"/>
    <w:rsid w:val="00D65E6D"/>
    <w:rsid w:val="00D7050E"/>
    <w:rsid w:val="00D7204A"/>
    <w:rsid w:val="00D72400"/>
    <w:rsid w:val="00D72C66"/>
    <w:rsid w:val="00D74C9E"/>
    <w:rsid w:val="00D75423"/>
    <w:rsid w:val="00D76F1F"/>
    <w:rsid w:val="00D80290"/>
    <w:rsid w:val="00D80ED3"/>
    <w:rsid w:val="00D81E93"/>
    <w:rsid w:val="00D8285F"/>
    <w:rsid w:val="00D83E84"/>
    <w:rsid w:val="00D84A62"/>
    <w:rsid w:val="00D86B8D"/>
    <w:rsid w:val="00D86EF6"/>
    <w:rsid w:val="00D86F62"/>
    <w:rsid w:val="00D90482"/>
    <w:rsid w:val="00D90E23"/>
    <w:rsid w:val="00D93148"/>
    <w:rsid w:val="00D931BE"/>
    <w:rsid w:val="00D9366E"/>
    <w:rsid w:val="00D94388"/>
    <w:rsid w:val="00D96714"/>
    <w:rsid w:val="00D9799E"/>
    <w:rsid w:val="00D97C89"/>
    <w:rsid w:val="00DA0BCC"/>
    <w:rsid w:val="00DA1353"/>
    <w:rsid w:val="00DA1FB5"/>
    <w:rsid w:val="00DA2190"/>
    <w:rsid w:val="00DA23BB"/>
    <w:rsid w:val="00DA3098"/>
    <w:rsid w:val="00DA423A"/>
    <w:rsid w:val="00DA468F"/>
    <w:rsid w:val="00DA4D05"/>
    <w:rsid w:val="00DA4E34"/>
    <w:rsid w:val="00DA628D"/>
    <w:rsid w:val="00DA670D"/>
    <w:rsid w:val="00DA6D70"/>
    <w:rsid w:val="00DA74B4"/>
    <w:rsid w:val="00DA7BF5"/>
    <w:rsid w:val="00DB0E5C"/>
    <w:rsid w:val="00DB0E74"/>
    <w:rsid w:val="00DB1000"/>
    <w:rsid w:val="00DB1205"/>
    <w:rsid w:val="00DB213B"/>
    <w:rsid w:val="00DB2B4C"/>
    <w:rsid w:val="00DB39FA"/>
    <w:rsid w:val="00DB5670"/>
    <w:rsid w:val="00DB581D"/>
    <w:rsid w:val="00DB77D2"/>
    <w:rsid w:val="00DC6F6A"/>
    <w:rsid w:val="00DC7B53"/>
    <w:rsid w:val="00DC7EA5"/>
    <w:rsid w:val="00DD0A7C"/>
    <w:rsid w:val="00DD1023"/>
    <w:rsid w:val="00DD1228"/>
    <w:rsid w:val="00DD16D4"/>
    <w:rsid w:val="00DD1EC1"/>
    <w:rsid w:val="00DD2275"/>
    <w:rsid w:val="00DD35A7"/>
    <w:rsid w:val="00DD408D"/>
    <w:rsid w:val="00DD60A0"/>
    <w:rsid w:val="00DD7DF3"/>
    <w:rsid w:val="00DE0700"/>
    <w:rsid w:val="00DE2078"/>
    <w:rsid w:val="00DE29F6"/>
    <w:rsid w:val="00DE4F1C"/>
    <w:rsid w:val="00DE58CB"/>
    <w:rsid w:val="00DE65F3"/>
    <w:rsid w:val="00DF02BE"/>
    <w:rsid w:val="00DF06B8"/>
    <w:rsid w:val="00DF071E"/>
    <w:rsid w:val="00DF1289"/>
    <w:rsid w:val="00DF1D47"/>
    <w:rsid w:val="00DF2838"/>
    <w:rsid w:val="00DF2BA4"/>
    <w:rsid w:val="00DF54EC"/>
    <w:rsid w:val="00DF5E0C"/>
    <w:rsid w:val="00DF6DC4"/>
    <w:rsid w:val="00DF74E1"/>
    <w:rsid w:val="00E022F2"/>
    <w:rsid w:val="00E07B76"/>
    <w:rsid w:val="00E11542"/>
    <w:rsid w:val="00E11AD0"/>
    <w:rsid w:val="00E11FC5"/>
    <w:rsid w:val="00E1216D"/>
    <w:rsid w:val="00E12B73"/>
    <w:rsid w:val="00E1356C"/>
    <w:rsid w:val="00E1370D"/>
    <w:rsid w:val="00E13BEF"/>
    <w:rsid w:val="00E13EBE"/>
    <w:rsid w:val="00E13EEA"/>
    <w:rsid w:val="00E13F0C"/>
    <w:rsid w:val="00E150AB"/>
    <w:rsid w:val="00E15AB0"/>
    <w:rsid w:val="00E234FB"/>
    <w:rsid w:val="00E25360"/>
    <w:rsid w:val="00E30E8D"/>
    <w:rsid w:val="00E329FA"/>
    <w:rsid w:val="00E32C2B"/>
    <w:rsid w:val="00E35231"/>
    <w:rsid w:val="00E361A3"/>
    <w:rsid w:val="00E419CF"/>
    <w:rsid w:val="00E45078"/>
    <w:rsid w:val="00E45C56"/>
    <w:rsid w:val="00E4606F"/>
    <w:rsid w:val="00E468E4"/>
    <w:rsid w:val="00E479D2"/>
    <w:rsid w:val="00E47EF2"/>
    <w:rsid w:val="00E5684D"/>
    <w:rsid w:val="00E56B25"/>
    <w:rsid w:val="00E56EF8"/>
    <w:rsid w:val="00E57696"/>
    <w:rsid w:val="00E57F38"/>
    <w:rsid w:val="00E63EE4"/>
    <w:rsid w:val="00E63FDF"/>
    <w:rsid w:val="00E6420B"/>
    <w:rsid w:val="00E6684B"/>
    <w:rsid w:val="00E70214"/>
    <w:rsid w:val="00E714EB"/>
    <w:rsid w:val="00E71A9C"/>
    <w:rsid w:val="00E73655"/>
    <w:rsid w:val="00E800E4"/>
    <w:rsid w:val="00E803D4"/>
    <w:rsid w:val="00E849A1"/>
    <w:rsid w:val="00E84B97"/>
    <w:rsid w:val="00E84D71"/>
    <w:rsid w:val="00E84EBC"/>
    <w:rsid w:val="00E86AF7"/>
    <w:rsid w:val="00E91642"/>
    <w:rsid w:val="00E91801"/>
    <w:rsid w:val="00E92048"/>
    <w:rsid w:val="00E92C2A"/>
    <w:rsid w:val="00E93E6D"/>
    <w:rsid w:val="00E9511F"/>
    <w:rsid w:val="00E95BDC"/>
    <w:rsid w:val="00E95FD1"/>
    <w:rsid w:val="00E971E2"/>
    <w:rsid w:val="00EA1821"/>
    <w:rsid w:val="00EA192A"/>
    <w:rsid w:val="00EA3923"/>
    <w:rsid w:val="00EA3D92"/>
    <w:rsid w:val="00EA52F0"/>
    <w:rsid w:val="00EA75B2"/>
    <w:rsid w:val="00EA7AE6"/>
    <w:rsid w:val="00EA7C69"/>
    <w:rsid w:val="00EB0276"/>
    <w:rsid w:val="00EB0A9E"/>
    <w:rsid w:val="00EB0E9E"/>
    <w:rsid w:val="00EB1A80"/>
    <w:rsid w:val="00EB40B0"/>
    <w:rsid w:val="00EB6942"/>
    <w:rsid w:val="00EB6F0C"/>
    <w:rsid w:val="00EB7AAF"/>
    <w:rsid w:val="00EC0F63"/>
    <w:rsid w:val="00EC1F88"/>
    <w:rsid w:val="00EC3729"/>
    <w:rsid w:val="00EC597F"/>
    <w:rsid w:val="00EC5EF5"/>
    <w:rsid w:val="00EC6F08"/>
    <w:rsid w:val="00EC70C6"/>
    <w:rsid w:val="00EC7127"/>
    <w:rsid w:val="00EC743E"/>
    <w:rsid w:val="00ED029C"/>
    <w:rsid w:val="00ED48CC"/>
    <w:rsid w:val="00ED5EDE"/>
    <w:rsid w:val="00ED713D"/>
    <w:rsid w:val="00ED73AE"/>
    <w:rsid w:val="00ED77A5"/>
    <w:rsid w:val="00EE016F"/>
    <w:rsid w:val="00EE174B"/>
    <w:rsid w:val="00EE1F50"/>
    <w:rsid w:val="00EE1FFC"/>
    <w:rsid w:val="00EE2019"/>
    <w:rsid w:val="00EE2324"/>
    <w:rsid w:val="00EE2355"/>
    <w:rsid w:val="00EE3999"/>
    <w:rsid w:val="00EE40F7"/>
    <w:rsid w:val="00EE41C2"/>
    <w:rsid w:val="00EE4A9F"/>
    <w:rsid w:val="00EF0CA0"/>
    <w:rsid w:val="00EF0DD7"/>
    <w:rsid w:val="00EF0EFE"/>
    <w:rsid w:val="00EF20EA"/>
    <w:rsid w:val="00EF241D"/>
    <w:rsid w:val="00EF2E90"/>
    <w:rsid w:val="00EF37D7"/>
    <w:rsid w:val="00EF3CF4"/>
    <w:rsid w:val="00EF740E"/>
    <w:rsid w:val="00F0081D"/>
    <w:rsid w:val="00F01845"/>
    <w:rsid w:val="00F02384"/>
    <w:rsid w:val="00F047FE"/>
    <w:rsid w:val="00F04B44"/>
    <w:rsid w:val="00F07D5B"/>
    <w:rsid w:val="00F1039C"/>
    <w:rsid w:val="00F106C7"/>
    <w:rsid w:val="00F10993"/>
    <w:rsid w:val="00F12CD0"/>
    <w:rsid w:val="00F147CA"/>
    <w:rsid w:val="00F14E8A"/>
    <w:rsid w:val="00F152B4"/>
    <w:rsid w:val="00F20A72"/>
    <w:rsid w:val="00F20BE1"/>
    <w:rsid w:val="00F23F1E"/>
    <w:rsid w:val="00F25991"/>
    <w:rsid w:val="00F27350"/>
    <w:rsid w:val="00F3000B"/>
    <w:rsid w:val="00F312B3"/>
    <w:rsid w:val="00F316B7"/>
    <w:rsid w:val="00F329E0"/>
    <w:rsid w:val="00F341EC"/>
    <w:rsid w:val="00F3486C"/>
    <w:rsid w:val="00F36861"/>
    <w:rsid w:val="00F375B5"/>
    <w:rsid w:val="00F411B9"/>
    <w:rsid w:val="00F414E8"/>
    <w:rsid w:val="00F42189"/>
    <w:rsid w:val="00F428F9"/>
    <w:rsid w:val="00F4331A"/>
    <w:rsid w:val="00F44435"/>
    <w:rsid w:val="00F44B92"/>
    <w:rsid w:val="00F44D67"/>
    <w:rsid w:val="00F44F91"/>
    <w:rsid w:val="00F46926"/>
    <w:rsid w:val="00F478D6"/>
    <w:rsid w:val="00F47CB6"/>
    <w:rsid w:val="00F51A2B"/>
    <w:rsid w:val="00F53211"/>
    <w:rsid w:val="00F53E0C"/>
    <w:rsid w:val="00F55C0A"/>
    <w:rsid w:val="00F56ECD"/>
    <w:rsid w:val="00F57AAF"/>
    <w:rsid w:val="00F60353"/>
    <w:rsid w:val="00F60B90"/>
    <w:rsid w:val="00F60FB3"/>
    <w:rsid w:val="00F611CC"/>
    <w:rsid w:val="00F612B6"/>
    <w:rsid w:val="00F618E6"/>
    <w:rsid w:val="00F61CE6"/>
    <w:rsid w:val="00F62F69"/>
    <w:rsid w:val="00F630E6"/>
    <w:rsid w:val="00F64E81"/>
    <w:rsid w:val="00F65220"/>
    <w:rsid w:val="00F66C74"/>
    <w:rsid w:val="00F67BDF"/>
    <w:rsid w:val="00F67E2A"/>
    <w:rsid w:val="00F67EA9"/>
    <w:rsid w:val="00F67FD0"/>
    <w:rsid w:val="00F70756"/>
    <w:rsid w:val="00F72E4B"/>
    <w:rsid w:val="00F72F1A"/>
    <w:rsid w:val="00F75D22"/>
    <w:rsid w:val="00F76234"/>
    <w:rsid w:val="00F77CF0"/>
    <w:rsid w:val="00F83C47"/>
    <w:rsid w:val="00F849D2"/>
    <w:rsid w:val="00F8548E"/>
    <w:rsid w:val="00F8586A"/>
    <w:rsid w:val="00F85CB2"/>
    <w:rsid w:val="00F87E78"/>
    <w:rsid w:val="00F9007C"/>
    <w:rsid w:val="00F901D3"/>
    <w:rsid w:val="00F90ADD"/>
    <w:rsid w:val="00F90B53"/>
    <w:rsid w:val="00F9189D"/>
    <w:rsid w:val="00F91B9D"/>
    <w:rsid w:val="00F91D63"/>
    <w:rsid w:val="00F9236B"/>
    <w:rsid w:val="00F93752"/>
    <w:rsid w:val="00F9413D"/>
    <w:rsid w:val="00F970A6"/>
    <w:rsid w:val="00F97451"/>
    <w:rsid w:val="00F97968"/>
    <w:rsid w:val="00FA2173"/>
    <w:rsid w:val="00FA2707"/>
    <w:rsid w:val="00FA335C"/>
    <w:rsid w:val="00FA751E"/>
    <w:rsid w:val="00FA767A"/>
    <w:rsid w:val="00FB1758"/>
    <w:rsid w:val="00FB2882"/>
    <w:rsid w:val="00FB33B7"/>
    <w:rsid w:val="00FB49FD"/>
    <w:rsid w:val="00FC0A5D"/>
    <w:rsid w:val="00FC0A64"/>
    <w:rsid w:val="00FC2B0A"/>
    <w:rsid w:val="00FC2BC6"/>
    <w:rsid w:val="00FC33BD"/>
    <w:rsid w:val="00FC669F"/>
    <w:rsid w:val="00FC735A"/>
    <w:rsid w:val="00FD1918"/>
    <w:rsid w:val="00FD1FFB"/>
    <w:rsid w:val="00FD2BE4"/>
    <w:rsid w:val="00FD3930"/>
    <w:rsid w:val="00FD3F23"/>
    <w:rsid w:val="00FD4DFE"/>
    <w:rsid w:val="00FD5BEA"/>
    <w:rsid w:val="00FD5FAD"/>
    <w:rsid w:val="00FD6A35"/>
    <w:rsid w:val="00FD7584"/>
    <w:rsid w:val="00FD7B8B"/>
    <w:rsid w:val="00FD7B9C"/>
    <w:rsid w:val="00FE0DCC"/>
    <w:rsid w:val="00FE1773"/>
    <w:rsid w:val="00FE1CA2"/>
    <w:rsid w:val="00FE1E76"/>
    <w:rsid w:val="00FE3416"/>
    <w:rsid w:val="00FE36D0"/>
    <w:rsid w:val="00FE63C6"/>
    <w:rsid w:val="00FE6FCA"/>
    <w:rsid w:val="00FE711B"/>
    <w:rsid w:val="00FE746F"/>
    <w:rsid w:val="00FF0276"/>
    <w:rsid w:val="00FF0879"/>
    <w:rsid w:val="00FF1BFA"/>
    <w:rsid w:val="00FF2DEE"/>
    <w:rsid w:val="00FF3B59"/>
    <w:rsid w:val="00FF505E"/>
    <w:rsid w:val="00FF5185"/>
    <w:rsid w:val="00FF58F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12B6DC89"/>
  <w15:docId w15:val="{B55EDB0B-7319-4F17-AF69-85F001B0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20E"/>
    <w:pPr>
      <w:autoSpaceDE w:val="0"/>
      <w:autoSpaceDN w:val="0"/>
      <w:adjustRightInd w:val="0"/>
      <w:spacing w:after="120" w:line="360" w:lineRule="auto"/>
      <w:jc w:val="both"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34FB"/>
    <w:pPr>
      <w:keepNext/>
      <w:numPr>
        <w:numId w:val="1"/>
      </w:numPr>
      <w:spacing w:line="240" w:lineRule="auto"/>
      <w:outlineLvl w:val="0"/>
    </w:pPr>
    <w:rPr>
      <w:rFonts w:asciiTheme="majorHAnsi" w:hAnsiTheme="majorHAnsi" w:cs="Segoe UI"/>
      <w:b/>
      <w:color w:val="1F497D" w:themeColor="text2"/>
      <w:sz w:val="36"/>
      <w:szCs w:val="36"/>
    </w:rPr>
  </w:style>
  <w:style w:type="paragraph" w:styleId="Heading2">
    <w:name w:val="heading 2"/>
    <w:basedOn w:val="Heading1"/>
    <w:next w:val="Normal"/>
    <w:link w:val="Heading2Char"/>
    <w:unhideWhenUsed/>
    <w:qFormat/>
    <w:locked/>
    <w:rsid w:val="00C12D8D"/>
    <w:pPr>
      <w:numPr>
        <w:ilvl w:val="1"/>
      </w:numPr>
      <w:spacing w:line="360" w:lineRule="auto"/>
      <w:outlineLvl w:val="1"/>
    </w:pPr>
    <w:rPr>
      <w:color w:val="548DD4" w:themeColor="text2" w:themeTint="99"/>
      <w:sz w:val="28"/>
      <w:szCs w:val="28"/>
    </w:rPr>
  </w:style>
  <w:style w:type="paragraph" w:styleId="Heading3">
    <w:name w:val="heading 3"/>
    <w:basedOn w:val="Heading2"/>
    <w:next w:val="Normal"/>
    <w:link w:val="Heading3Char"/>
    <w:unhideWhenUsed/>
    <w:qFormat/>
    <w:locked/>
    <w:rsid w:val="00B75F74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nhideWhenUsed/>
    <w:qFormat/>
    <w:locked/>
    <w:rsid w:val="00B53195"/>
    <w:pPr>
      <w:numPr>
        <w:ilvl w:val="3"/>
      </w:numPr>
      <w:tabs>
        <w:tab w:val="left" w:pos="851"/>
      </w:tabs>
      <w:ind w:left="646" w:hanging="646"/>
      <w:outlineLvl w:val="3"/>
    </w:pPr>
  </w:style>
  <w:style w:type="paragraph" w:styleId="Heading5">
    <w:name w:val="heading 5"/>
    <w:basedOn w:val="Normal"/>
    <w:next w:val="Normal"/>
    <w:link w:val="Heading5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4"/>
    </w:pPr>
    <w:rPr>
      <w:rFonts w:ascii="Times New Roman" w:hAnsi="Times New Roman" w:cs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6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7"/>
    </w:pPr>
    <w:rPr>
      <w:rFonts w:ascii="Times New Roman" w:hAnsi="Times New Roman" w:cs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34FB"/>
    <w:rPr>
      <w:rFonts w:asciiTheme="majorHAnsi" w:hAnsiTheme="majorHAnsi" w:cs="Segoe UI"/>
      <w:b/>
      <w:color w:val="1F497D" w:themeColor="text2"/>
      <w:sz w:val="36"/>
      <w:szCs w:val="36"/>
    </w:rPr>
  </w:style>
  <w:style w:type="paragraph" w:customStyle="1" w:styleId="FieldLabel">
    <w:name w:val="FieldLabel"/>
    <w:basedOn w:val="Normal"/>
    <w:uiPriority w:val="99"/>
    <w:rsid w:val="00EE1F50"/>
    <w:pPr>
      <w:spacing w:before="20" w:after="60"/>
    </w:pPr>
  </w:style>
  <w:style w:type="paragraph" w:customStyle="1" w:styleId="FieldText">
    <w:name w:val="FieldText"/>
    <w:basedOn w:val="Normal"/>
    <w:uiPriority w:val="99"/>
    <w:rsid w:val="00EE1F50"/>
    <w:rPr>
      <w:rFonts w:ascii="Arial" w:hAnsi="Arial"/>
    </w:rPr>
  </w:style>
  <w:style w:type="paragraph" w:styleId="Header">
    <w:name w:val="header"/>
    <w:basedOn w:val="Normal"/>
    <w:link w:val="HeaderChar"/>
    <w:rsid w:val="00EE1F5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FF505E"/>
    <w:pPr>
      <w:spacing w:after="0"/>
      <w:ind w:left="220"/>
      <w:jc w:val="left"/>
    </w:pPr>
    <w:rPr>
      <w:smallCaps/>
      <w:sz w:val="24"/>
      <w:szCs w:val="20"/>
    </w:rPr>
  </w:style>
  <w:style w:type="paragraph" w:styleId="Footer">
    <w:name w:val="footer"/>
    <w:basedOn w:val="Normal"/>
    <w:link w:val="FooterChar"/>
    <w:rsid w:val="00EE1F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D02F6"/>
    <w:rPr>
      <w:rFonts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5E19D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E19D9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E1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D02F6"/>
    <w:rPr>
      <w:rFonts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5E1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6D02F6"/>
    <w:rPr>
      <w:rFonts w:cs="Times New Roman"/>
      <w:sz w:val="2"/>
      <w:lang w:eastAsia="en-US"/>
    </w:rPr>
  </w:style>
  <w:style w:type="table" w:styleId="TableGrid">
    <w:name w:val="Table Grid"/>
    <w:basedOn w:val="TableNormal"/>
    <w:rsid w:val="000300C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92048"/>
    <w:pPr>
      <w:spacing w:line="240" w:lineRule="atLeast"/>
      <w:ind w:left="360"/>
    </w:pPr>
    <w:rPr>
      <w:rFonts w:ascii="Arial" w:hAnsi="Arial"/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customStyle="1" w:styleId="TableText">
    <w:name w:val="Table Text"/>
    <w:basedOn w:val="Normal"/>
    <w:uiPriority w:val="99"/>
    <w:rsid w:val="009B450D"/>
    <w:pPr>
      <w:ind w:left="14"/>
    </w:pPr>
    <w:rPr>
      <w:rFonts w:ascii="Arial" w:hAnsi="Arial"/>
      <w:spacing w:val="-5"/>
      <w:sz w:val="16"/>
    </w:rPr>
  </w:style>
  <w:style w:type="table" w:styleId="TableWeb2">
    <w:name w:val="Table Web 2"/>
    <w:basedOn w:val="TableNormal"/>
    <w:uiPriority w:val="99"/>
    <w:rsid w:val="009B450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A31E1"/>
    <w:pPr>
      <w:spacing w:before="100" w:beforeAutospacing="1" w:after="100" w:afterAutospacing="1"/>
    </w:pPr>
    <w:rPr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761638"/>
    <w:pPr>
      <w:ind w:left="200" w:hanging="200"/>
    </w:pPr>
    <w:rPr>
      <w:rFonts w:ascii="Segoe UI" w:hAnsi="Segoe UI"/>
      <w:sz w:val="16"/>
    </w:rPr>
  </w:style>
  <w:style w:type="paragraph" w:styleId="IndexHeading">
    <w:name w:val="index heading"/>
    <w:basedOn w:val="Normal"/>
    <w:next w:val="Index1"/>
    <w:uiPriority w:val="99"/>
    <w:semiHidden/>
    <w:rsid w:val="00B26BEA"/>
    <w:rPr>
      <w:rFonts w:ascii="Arial" w:hAnsi="Arial" w:cs="Arial"/>
      <w:b/>
      <w:bCs/>
    </w:rPr>
  </w:style>
  <w:style w:type="paragraph" w:styleId="Index2">
    <w:name w:val="index 2"/>
    <w:basedOn w:val="Normal"/>
    <w:next w:val="Normal"/>
    <w:autoRedefine/>
    <w:uiPriority w:val="99"/>
    <w:semiHidden/>
    <w:rsid w:val="006E6EA5"/>
    <w:pPr>
      <w:ind w:left="400" w:hanging="200"/>
    </w:pPr>
  </w:style>
  <w:style w:type="paragraph" w:styleId="TOC1">
    <w:name w:val="toc 1"/>
    <w:basedOn w:val="Normal"/>
    <w:next w:val="Normal"/>
    <w:autoRedefine/>
    <w:uiPriority w:val="39"/>
    <w:qFormat/>
    <w:rsid w:val="00FF505E"/>
    <w:pPr>
      <w:spacing w:before="120"/>
      <w:jc w:val="left"/>
    </w:pPr>
    <w:rPr>
      <w:b/>
      <w:bCs/>
      <w:caps/>
      <w:sz w:val="24"/>
      <w:szCs w:val="20"/>
    </w:rPr>
  </w:style>
  <w:style w:type="character" w:styleId="Hyperlink">
    <w:name w:val="Hyperlink"/>
    <w:basedOn w:val="DefaultParagraphFont"/>
    <w:uiPriority w:val="99"/>
    <w:rsid w:val="00C8729E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FF505E"/>
    <w:pPr>
      <w:spacing w:after="0"/>
      <w:ind w:left="440"/>
      <w:jc w:val="left"/>
    </w:pPr>
    <w:rPr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FA751E"/>
    <w:pPr>
      <w:spacing w:after="0"/>
      <w:ind w:left="660"/>
      <w:jc w:val="left"/>
    </w:pPr>
    <w:rPr>
      <w:sz w:val="18"/>
      <w:szCs w:val="18"/>
    </w:rPr>
  </w:style>
  <w:style w:type="paragraph" w:styleId="DocumentMap">
    <w:name w:val="Document Map"/>
    <w:basedOn w:val="Normal"/>
    <w:link w:val="DocumentMapChar"/>
    <w:semiHidden/>
    <w:rsid w:val="00FA751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D02F6"/>
    <w:rPr>
      <w:rFonts w:cs="Times New Roman"/>
      <w:sz w:val="2"/>
      <w:lang w:eastAsia="en-US"/>
    </w:rPr>
  </w:style>
  <w:style w:type="paragraph" w:customStyle="1" w:styleId="PargrafodaLista1">
    <w:name w:val="Parágrafo da Lista1"/>
    <w:basedOn w:val="Normal"/>
    <w:uiPriority w:val="99"/>
    <w:rsid w:val="005B194A"/>
    <w:pPr>
      <w:spacing w:after="200" w:line="276" w:lineRule="auto"/>
      <w:ind w:left="720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D362B"/>
    <w:pPr>
      <w:ind w:left="720"/>
      <w:contextualSpacing/>
    </w:pPr>
  </w:style>
  <w:style w:type="character" w:styleId="PageNumber">
    <w:name w:val="page number"/>
    <w:basedOn w:val="DefaultParagraphFont"/>
    <w:rsid w:val="0062596B"/>
    <w:rPr>
      <w:rFonts w:cs="Times New Roman"/>
    </w:rPr>
  </w:style>
  <w:style w:type="paragraph" w:customStyle="1" w:styleId="Default">
    <w:name w:val="Default"/>
    <w:rsid w:val="00526BED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12D8D"/>
    <w:rPr>
      <w:rFonts w:asciiTheme="majorHAnsi" w:hAnsiTheme="majorHAnsi" w:cs="Segoe UI"/>
      <w:b/>
      <w:color w:val="548DD4" w:themeColor="text2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75F74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customStyle="1" w:styleId="Estilo1">
    <w:name w:val="Estilo1"/>
    <w:basedOn w:val="Normal"/>
    <w:link w:val="Estilo1Carcter"/>
    <w:qFormat/>
    <w:rsid w:val="005E2590"/>
    <w:rPr>
      <w:rFonts w:ascii="Segoe UI" w:hAnsi="Segoe UI" w:cs="Segoe UI"/>
      <w:sz w:val="29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9000F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</w:rPr>
  </w:style>
  <w:style w:type="character" w:customStyle="1" w:styleId="Estilo1Carcter">
    <w:name w:val="Estilo1 Carácter"/>
    <w:basedOn w:val="DefaultParagraphFont"/>
    <w:link w:val="Estilo1"/>
    <w:rsid w:val="005E2590"/>
    <w:rPr>
      <w:rFonts w:ascii="Segoe UI" w:hAnsi="Segoe UI" w:cs="Segoe UI"/>
      <w:sz w:val="29"/>
      <w:szCs w:val="29"/>
    </w:rPr>
  </w:style>
  <w:style w:type="paragraph" w:styleId="Title">
    <w:name w:val="Title"/>
    <w:basedOn w:val="Normal"/>
    <w:next w:val="Normal"/>
    <w:link w:val="TitleChar"/>
    <w:qFormat/>
    <w:locked/>
    <w:rsid w:val="009B1F21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1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BE6042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E60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uiPriority w:val="39"/>
    <w:locked/>
    <w:rsid w:val="00FF505E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locked/>
    <w:rsid w:val="00FF505E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locked/>
    <w:rsid w:val="00FF505E"/>
    <w:pPr>
      <w:spacing w:after="0"/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locked/>
    <w:rsid w:val="00FF505E"/>
    <w:pPr>
      <w:spacing w:after="0"/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locked/>
    <w:rsid w:val="00FF505E"/>
    <w:pPr>
      <w:spacing w:after="0"/>
      <w:ind w:left="1760"/>
      <w:jc w:val="left"/>
    </w:pPr>
    <w:rPr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658F"/>
    <w:rPr>
      <w:rFonts w:asciiTheme="minorHAnsi" w:hAnsiTheme="minorHAnsi" w:cstheme="minorHAnsi"/>
      <w:i/>
    </w:rPr>
  </w:style>
  <w:style w:type="character" w:styleId="EndnoteReference">
    <w:name w:val="endnote reference"/>
    <w:basedOn w:val="DefaultParagraphFont"/>
    <w:uiPriority w:val="99"/>
    <w:semiHidden/>
    <w:unhideWhenUsed/>
    <w:rsid w:val="0081658F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658F"/>
    <w:rPr>
      <w:rFonts w:asciiTheme="minorHAnsi" w:hAnsiTheme="minorHAnsi" w:cstheme="minorHAnsi"/>
      <w:i/>
    </w:rPr>
  </w:style>
  <w:style w:type="character" w:styleId="FootnoteReference">
    <w:name w:val="footnote reference"/>
    <w:basedOn w:val="DefaultParagraphFont"/>
    <w:semiHidden/>
    <w:unhideWhenUsed/>
    <w:rsid w:val="0081658F"/>
    <w:rPr>
      <w:vertAlign w:val="superscript"/>
    </w:rPr>
  </w:style>
  <w:style w:type="character" w:styleId="Strong">
    <w:name w:val="Strong"/>
    <w:basedOn w:val="DefaultParagraphFont"/>
    <w:qFormat/>
    <w:locked/>
    <w:rsid w:val="009B3396"/>
    <w:rPr>
      <w:b/>
      <w:bCs/>
    </w:rPr>
  </w:style>
  <w:style w:type="numbering" w:customStyle="1" w:styleId="Estilo2">
    <w:name w:val="Estilo2"/>
    <w:uiPriority w:val="99"/>
    <w:rsid w:val="00116DB9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B53195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styleId="Caption">
    <w:name w:val="caption"/>
    <w:basedOn w:val="Normal"/>
    <w:next w:val="Normal"/>
    <w:unhideWhenUsed/>
    <w:qFormat/>
    <w:locked/>
    <w:rsid w:val="000D583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4E54"/>
    <w:pPr>
      <w:spacing w:after="0"/>
    </w:pPr>
  </w:style>
  <w:style w:type="character" w:customStyle="1" w:styleId="apple-converted-space">
    <w:name w:val="apple-converted-space"/>
    <w:basedOn w:val="DefaultParagraphFont"/>
    <w:rsid w:val="003B6B71"/>
  </w:style>
  <w:style w:type="character" w:customStyle="1" w:styleId="Heading5Char">
    <w:name w:val="Heading 5 Char"/>
    <w:basedOn w:val="DefaultParagraphFont"/>
    <w:link w:val="Heading5"/>
    <w:rsid w:val="0076600F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6600F"/>
    <w:rPr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76600F"/>
    <w:rPr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76600F"/>
    <w:rPr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76600F"/>
    <w:rPr>
      <w:b/>
      <w:i/>
      <w:sz w:val="18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76600F"/>
    <w:rPr>
      <w:b/>
      <w:bCs/>
      <w:i w:val="0"/>
      <w:iCs w:val="0"/>
    </w:rPr>
  </w:style>
  <w:style w:type="character" w:customStyle="1" w:styleId="ft">
    <w:name w:val="ft"/>
    <w:basedOn w:val="DefaultParagraphFont"/>
    <w:rsid w:val="0076600F"/>
  </w:style>
  <w:style w:type="paragraph" w:customStyle="1" w:styleId="Paragraph2">
    <w:name w:val="Paragraph2"/>
    <w:basedOn w:val="Normal"/>
    <w:rsid w:val="00D7204A"/>
    <w:pPr>
      <w:widowControl w:val="0"/>
      <w:autoSpaceDE/>
      <w:autoSpaceDN/>
      <w:adjustRightInd/>
      <w:spacing w:before="80" w:after="0" w:line="240" w:lineRule="atLeast"/>
      <w:ind w:left="720"/>
    </w:pPr>
    <w:rPr>
      <w:rFonts w:ascii="Times New Roman" w:hAnsi="Times New Roman" w:cs="Times New Roman"/>
      <w:color w:val="000000"/>
      <w:sz w:val="20"/>
      <w:szCs w:val="20"/>
      <w:lang w:val="en-AU" w:eastAsia="en-US"/>
    </w:rPr>
  </w:style>
  <w:style w:type="paragraph" w:styleId="NormalIndent">
    <w:name w:val="Normal Indent"/>
    <w:basedOn w:val="Normal"/>
    <w:rsid w:val="00D7204A"/>
    <w:pPr>
      <w:widowControl w:val="0"/>
      <w:autoSpaceDE/>
      <w:autoSpaceDN/>
      <w:adjustRightInd/>
      <w:spacing w:after="0" w:line="240" w:lineRule="atLeast"/>
      <w:ind w:left="900" w:hanging="900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2">
    <w:name w:val="Bullet2"/>
    <w:basedOn w:val="Normal"/>
    <w:rsid w:val="00D7204A"/>
    <w:pPr>
      <w:widowControl w:val="0"/>
      <w:autoSpaceDE/>
      <w:autoSpaceDN/>
      <w:adjustRightInd/>
      <w:spacing w:after="0" w:line="240" w:lineRule="atLeast"/>
      <w:ind w:left="1440" w:hanging="360"/>
      <w:jc w:val="left"/>
    </w:pPr>
    <w:rPr>
      <w:rFonts w:ascii="Times New Roman" w:hAnsi="Times New Roman" w:cs="Times New Roman"/>
      <w:color w:val="000080"/>
      <w:sz w:val="20"/>
      <w:szCs w:val="20"/>
      <w:lang w:val="pt-BR" w:eastAsia="en-US"/>
    </w:rPr>
  </w:style>
  <w:style w:type="paragraph" w:customStyle="1" w:styleId="Paragraph1">
    <w:name w:val="Paragraph1"/>
    <w:basedOn w:val="Normal"/>
    <w:rsid w:val="00D7204A"/>
    <w:pPr>
      <w:widowControl w:val="0"/>
      <w:autoSpaceDE/>
      <w:autoSpaceDN/>
      <w:adjustRightInd/>
      <w:spacing w:before="80" w:after="0" w:line="240" w:lineRule="auto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Tabletext0">
    <w:name w:val="Tabletext"/>
    <w:basedOn w:val="Normal"/>
    <w:rsid w:val="00D7204A"/>
    <w:pPr>
      <w:keepLines/>
      <w:widowControl w:val="0"/>
      <w:autoSpaceDE/>
      <w:autoSpaceDN/>
      <w:adjustRightInd/>
      <w:spacing w:line="240" w:lineRule="atLeast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3">
    <w:name w:val="Paragraph3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153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1">
    <w:name w:val="Bullet1"/>
    <w:basedOn w:val="Normal"/>
    <w:rsid w:val="00D7204A"/>
    <w:pPr>
      <w:widowControl w:val="0"/>
      <w:autoSpaceDE/>
      <w:autoSpaceDN/>
      <w:adjustRightInd/>
      <w:spacing w:after="0" w:line="240" w:lineRule="atLeast"/>
      <w:ind w:left="720" w:hanging="432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4">
    <w:name w:val="Paragraph4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225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MainTitle">
    <w:name w:val="Main Title"/>
    <w:basedOn w:val="Normal"/>
    <w:rsid w:val="00D7204A"/>
    <w:pPr>
      <w:widowControl w:val="0"/>
      <w:autoSpaceDE/>
      <w:autoSpaceDN/>
      <w:adjustRightInd/>
      <w:spacing w:before="480" w:after="60" w:line="240" w:lineRule="auto"/>
      <w:jc w:val="center"/>
    </w:pPr>
    <w:rPr>
      <w:rFonts w:ascii="Arial" w:hAnsi="Arial" w:cs="Times New Roman"/>
      <w:b/>
      <w:kern w:val="28"/>
      <w:sz w:val="32"/>
      <w:szCs w:val="20"/>
      <w:lang w:val="pt-BR" w:eastAsia="en-US"/>
    </w:rPr>
  </w:style>
  <w:style w:type="paragraph" w:styleId="BodyText2">
    <w:name w:val="Body Text 2"/>
    <w:basedOn w:val="Normal"/>
    <w:link w:val="BodyText2Char"/>
    <w:rsid w:val="00D7204A"/>
    <w:pPr>
      <w:widowControl w:val="0"/>
      <w:autoSpaceDE/>
      <w:autoSpaceDN/>
      <w:adjustRightInd/>
      <w:spacing w:after="0" w:line="240" w:lineRule="atLeast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BodyText2Char">
    <w:name w:val="Body Text 2 Char"/>
    <w:basedOn w:val="DefaultParagraphFont"/>
    <w:link w:val="BodyText2"/>
    <w:rsid w:val="00D7204A"/>
    <w:rPr>
      <w:i/>
      <w:color w:val="0000FF"/>
      <w:lang w:val="pt-BR" w:eastAsia="en-US"/>
    </w:rPr>
  </w:style>
  <w:style w:type="paragraph" w:styleId="BodyTextIndent">
    <w:name w:val="Body Text Indent"/>
    <w:basedOn w:val="Normal"/>
    <w:link w:val="BodyTextIndentChar"/>
    <w:rsid w:val="00D7204A"/>
    <w:pPr>
      <w:widowControl w:val="0"/>
      <w:autoSpaceDE/>
      <w:autoSpaceDN/>
      <w:adjustRightInd/>
      <w:spacing w:after="0"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u w:val="single"/>
      <w:lang w:val="pt-BR" w:eastAsia="en-US"/>
    </w:rPr>
  </w:style>
  <w:style w:type="character" w:customStyle="1" w:styleId="BodyTextIndentChar">
    <w:name w:val="Body Text Indent Char"/>
    <w:basedOn w:val="DefaultParagraphFont"/>
    <w:link w:val="BodyTextIndent"/>
    <w:rsid w:val="00D7204A"/>
    <w:rPr>
      <w:i/>
      <w:color w:val="0000FF"/>
      <w:u w:val="single"/>
      <w:lang w:val="pt-BR" w:eastAsia="en-US"/>
    </w:rPr>
  </w:style>
  <w:style w:type="paragraph" w:customStyle="1" w:styleId="Body">
    <w:name w:val="Body"/>
    <w:basedOn w:val="Normal"/>
    <w:rsid w:val="00D7204A"/>
    <w:pPr>
      <w:autoSpaceDE/>
      <w:autoSpaceDN/>
      <w:adjustRightInd/>
      <w:spacing w:before="120" w:after="0" w:line="240" w:lineRule="auto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Bullet">
    <w:name w:val="Bullet"/>
    <w:basedOn w:val="Normal"/>
    <w:rsid w:val="00D7204A"/>
    <w:pPr>
      <w:tabs>
        <w:tab w:val="num" w:pos="360"/>
        <w:tab w:val="left" w:pos="720"/>
      </w:tabs>
      <w:autoSpaceDE/>
      <w:autoSpaceDN/>
      <w:adjustRightInd/>
      <w:spacing w:before="120" w:after="0" w:line="240" w:lineRule="auto"/>
      <w:ind w:left="720" w:right="360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InfoBlue">
    <w:name w:val="InfoBlue"/>
    <w:basedOn w:val="Normal"/>
    <w:next w:val="BodyText"/>
    <w:autoRedefine/>
    <w:rsid w:val="00D7204A"/>
    <w:pPr>
      <w:widowControl w:val="0"/>
      <w:tabs>
        <w:tab w:val="left" w:pos="540"/>
        <w:tab w:val="left" w:pos="1260"/>
      </w:tabs>
      <w:autoSpaceDE/>
      <w:autoSpaceDN/>
      <w:adjustRightInd/>
      <w:spacing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nfaseDiscreto1">
    <w:name w:val="Ênfase Discreto1"/>
    <w:aliases w:val="Heading 10"/>
    <w:basedOn w:val="DefaultParagraphFont"/>
    <w:uiPriority w:val="19"/>
    <w:qFormat/>
    <w:rsid w:val="00D7204A"/>
    <w:rPr>
      <w:i/>
      <w:iCs/>
      <w:color w:val="808080"/>
    </w:rPr>
  </w:style>
  <w:style w:type="paragraph" w:customStyle="1" w:styleId="Ttulodondice1">
    <w:name w:val="Título do Índice1"/>
    <w:basedOn w:val="Heading1"/>
    <w:next w:val="Normal"/>
    <w:uiPriority w:val="39"/>
    <w:qFormat/>
    <w:rsid w:val="00D7204A"/>
    <w:pPr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val="en-US" w:eastAsia="en-US"/>
    </w:rPr>
  </w:style>
  <w:style w:type="paragraph" w:customStyle="1" w:styleId="texto">
    <w:name w:val="texto"/>
    <w:basedOn w:val="Normal"/>
    <w:rsid w:val="00D7204A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Arial" w:hAnsi="Arial" w:cs="Arial"/>
      <w:color w:val="000000"/>
      <w:sz w:val="23"/>
      <w:szCs w:val="23"/>
    </w:rPr>
  </w:style>
  <w:style w:type="character" w:styleId="FollowedHyperlink">
    <w:name w:val="FollowedHyperlink"/>
    <w:basedOn w:val="DefaultParagraphFont"/>
    <w:rsid w:val="00D7204A"/>
    <w:rPr>
      <w:color w:val="800080"/>
      <w:u w:val="single"/>
    </w:rPr>
  </w:style>
  <w:style w:type="paragraph" w:styleId="Revision">
    <w:name w:val="Revision"/>
    <w:hidden/>
    <w:uiPriority w:val="99"/>
    <w:semiHidden/>
    <w:rsid w:val="00E1216D"/>
    <w:rPr>
      <w:rFonts w:asciiTheme="minorHAnsi" w:hAnsiTheme="minorHAnsi"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569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840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182934508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3236331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897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04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3062652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238927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37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13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45845355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511183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074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72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826819376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0107200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4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694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269240654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948214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7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5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38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262614701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7429428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rtilha\GSIC-matriz-v.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140F0-459F-4998-B541-D45889F7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GSIC-matriz-v.1.1.dot</Template>
  <TotalTime>256</TotalTime>
  <Pages>1</Pages>
  <Words>4901</Words>
  <Characters>26469</Characters>
  <Application>Microsoft Office Word</Application>
  <DocSecurity>0</DocSecurity>
  <Lines>220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inac</Company>
  <LinksUpToDate>false</LinksUpToDate>
  <CharactersWithSpaces>31308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ABorges</dc:creator>
  <cp:keywords/>
  <dc:description/>
  <cp:lastModifiedBy>Rui Miranda</cp:lastModifiedBy>
  <cp:revision>19</cp:revision>
  <cp:lastPrinted>2013-05-06T20:59:00Z</cp:lastPrinted>
  <dcterms:created xsi:type="dcterms:W3CDTF">2013-05-06T16:39:00Z</dcterms:created>
  <dcterms:modified xsi:type="dcterms:W3CDTF">2013-05-06T20:59:00Z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TC011414131033</vt:lpwstr>
  </property>
  <property fmtid="{D5CDD505-2E9C-101B-9397-08002B2CF9AE}" pid="3" name="Client">
    <vt:lpwstr>PT-ACS</vt:lpwstr>
  </property>
</Properties>
</file>