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340E4" w14:textId="10898BD4" w:rsidR="00F15A87" w:rsidRPr="000B2146" w:rsidRDefault="00F15A87" w:rsidP="000B2146">
      <w:pPr>
        <w:pStyle w:val="TitlePageTWDBhead"/>
        <w:rPr>
          <w:sz w:val="24"/>
        </w:rPr>
      </w:pPr>
      <w:bookmarkStart w:id="0" w:name="_Hlk85553575"/>
      <w:bookmarkEnd w:id="0"/>
      <w:r w:rsidRPr="00FB7E2E">
        <w:rPr>
          <w:color w:val="385623"/>
        </w:rPr>
        <w:t>Lower Rio Grande Valley Development Council Flood Infrastructure Fund</w:t>
      </w:r>
      <w:r w:rsidRPr="0004355D">
        <w:t xml:space="preserve"> </w:t>
      </w:r>
    </w:p>
    <w:p w14:paraId="355F5215" w14:textId="4C5F3D63" w:rsidR="00CC150A" w:rsidRDefault="00512ACA" w:rsidP="0023560B">
      <w:pPr>
        <w:pStyle w:val="Titlepagetitle"/>
        <w:spacing w:before="0"/>
        <w:rPr>
          <w:color w:val="0088B8"/>
        </w:rPr>
      </w:pPr>
      <w:r>
        <w:rPr>
          <w:color w:val="0088B8"/>
        </w:rPr>
        <w:t>Require Determination</w:t>
      </w:r>
    </w:p>
    <w:p w14:paraId="74047E2B" w14:textId="29FA34D3" w:rsidR="001E0642" w:rsidRPr="003D5F59" w:rsidRDefault="001E0642" w:rsidP="0023560B">
      <w:pPr>
        <w:pStyle w:val="Titlepagetitle"/>
        <w:spacing w:before="0"/>
        <w:rPr>
          <w:b w:val="0"/>
          <w:bCs/>
          <w:sz w:val="32"/>
          <w:szCs w:val="14"/>
        </w:rPr>
      </w:pPr>
      <w:r w:rsidRPr="003D5F59">
        <w:rPr>
          <w:b w:val="0"/>
          <w:bCs/>
          <w:sz w:val="32"/>
          <w:szCs w:val="14"/>
        </w:rPr>
        <w:t>Project Deliverable ID</w:t>
      </w:r>
      <w:r w:rsidR="003D5F59" w:rsidRPr="003D5F59">
        <w:rPr>
          <w:b w:val="0"/>
          <w:bCs/>
          <w:sz w:val="32"/>
          <w:szCs w:val="14"/>
        </w:rPr>
        <w:t>:</w:t>
      </w:r>
      <w:r w:rsidR="002374B3">
        <w:rPr>
          <w:b w:val="0"/>
          <w:bCs/>
          <w:sz w:val="32"/>
          <w:szCs w:val="14"/>
        </w:rPr>
        <w:t xml:space="preserve"> 1.</w:t>
      </w:r>
      <w:r w:rsidR="002705F4">
        <w:rPr>
          <w:b w:val="0"/>
          <w:bCs/>
          <w:sz w:val="32"/>
          <w:szCs w:val="14"/>
        </w:rPr>
        <w:t>4</w:t>
      </w:r>
      <w:r w:rsidR="00DE0603">
        <w:rPr>
          <w:b w:val="0"/>
          <w:bCs/>
          <w:sz w:val="32"/>
          <w:szCs w:val="14"/>
        </w:rPr>
        <w:t>.1.</w:t>
      </w:r>
      <w:r w:rsidR="002705F4">
        <w:rPr>
          <w:b w:val="0"/>
          <w:bCs/>
          <w:sz w:val="32"/>
          <w:szCs w:val="14"/>
        </w:rPr>
        <w:t>1</w:t>
      </w:r>
    </w:p>
    <w:p w14:paraId="05E565A2" w14:textId="3436300A" w:rsidR="000862E9" w:rsidRPr="000862E9" w:rsidRDefault="000862E9" w:rsidP="00CC150A">
      <w:pPr>
        <w:pStyle w:val="Titlepageauthors"/>
      </w:pPr>
      <w:r w:rsidRPr="000862E9">
        <w:t>Rese</w:t>
      </w:r>
      <w:r>
        <w:t>arch Applied Technology, Education and Services Inc.</w:t>
      </w:r>
    </w:p>
    <w:p w14:paraId="24DCADF9" w14:textId="32A7EB36" w:rsidR="00CB3E93" w:rsidRPr="000862E9" w:rsidRDefault="000862E9" w:rsidP="00CC150A">
      <w:pPr>
        <w:pStyle w:val="Titlepageauthors"/>
      </w:pPr>
      <w:r w:rsidRPr="000862E9">
        <w:t>Andrew Ernest</w:t>
      </w:r>
      <w:r w:rsidR="00CC150A" w:rsidRPr="000862E9">
        <w:t xml:space="preserve"> </w:t>
      </w:r>
      <w:r w:rsidR="000605A1">
        <w:t>PhD, PE, BCEE, D.WRE</w:t>
      </w:r>
    </w:p>
    <w:p w14:paraId="410AE1BA" w14:textId="2CDA7FA1" w:rsidR="004D1BB9" w:rsidRPr="000862E9" w:rsidRDefault="000862E9" w:rsidP="004D1BB9">
      <w:pPr>
        <w:pStyle w:val="Titlepageauthors"/>
      </w:pPr>
      <w:r w:rsidRPr="000862E9">
        <w:t>Christopher Fuller</w:t>
      </w:r>
      <w:r w:rsidR="00D0028A">
        <w:t xml:space="preserve"> PhD</w:t>
      </w:r>
    </w:p>
    <w:p w14:paraId="4F6AE785" w14:textId="555F11A3" w:rsidR="000862E9" w:rsidRPr="00D0028A" w:rsidRDefault="000862E9" w:rsidP="004D1BB9">
      <w:pPr>
        <w:pStyle w:val="Titlepageauthors"/>
      </w:pPr>
      <w:r w:rsidRPr="00D0028A">
        <w:t>William Kirkey</w:t>
      </w:r>
      <w:r w:rsidR="00D0028A">
        <w:t xml:space="preserve"> PhD</w:t>
      </w:r>
    </w:p>
    <w:p w14:paraId="6E9CD913" w14:textId="4F78923F" w:rsidR="000862E9" w:rsidRPr="00D0028A" w:rsidRDefault="000862E9" w:rsidP="004D1BB9">
      <w:pPr>
        <w:pStyle w:val="Titlepageauthors"/>
      </w:pPr>
      <w:r w:rsidRPr="00D0028A">
        <w:t>Linda Navarro</w:t>
      </w:r>
    </w:p>
    <w:p w14:paraId="68ED01B8" w14:textId="7AFFA68E" w:rsidR="000857A7" w:rsidRPr="00D0028A" w:rsidRDefault="000857A7" w:rsidP="00611FCD">
      <w:pPr>
        <w:pStyle w:val="Titlepageauthors"/>
        <w:ind w:left="0"/>
        <w:jc w:val="center"/>
      </w:pPr>
    </w:p>
    <w:p w14:paraId="14212B35" w14:textId="3CF0CF89" w:rsidR="000857A7" w:rsidRDefault="00516ACA" w:rsidP="004D1BB9">
      <w:pPr>
        <w:pStyle w:val="Titlepageauthors"/>
      </w:pPr>
      <w:r>
        <w:rPr>
          <w:noProof/>
        </w:rPr>
        <w:drawing>
          <wp:anchor distT="0" distB="0" distL="114300" distR="114300" simplePos="0" relativeHeight="251658240" behindDoc="0" locked="0" layoutInCell="1" allowOverlap="1" wp14:anchorId="39C75286" wp14:editId="69F0260E">
            <wp:simplePos x="0" y="0"/>
            <wp:positionH relativeFrom="column">
              <wp:posOffset>1121410</wp:posOffset>
            </wp:positionH>
            <wp:positionV relativeFrom="paragraph">
              <wp:posOffset>12065</wp:posOffset>
            </wp:positionV>
            <wp:extent cx="4275455" cy="3195955"/>
            <wp:effectExtent l="0" t="0" r="0" b="0"/>
            <wp:wrapSquare wrapText="bothSides"/>
            <wp:docPr id="68" name="Picture 68" descr="IMG_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G_39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455" cy="3195955"/>
                    </a:xfrm>
                    <a:prstGeom prst="rect">
                      <a:avLst/>
                    </a:prstGeom>
                    <a:noFill/>
                  </pic:spPr>
                </pic:pic>
              </a:graphicData>
            </a:graphic>
            <wp14:sizeRelH relativeFrom="page">
              <wp14:pctWidth>0</wp14:pctWidth>
            </wp14:sizeRelH>
            <wp14:sizeRelV relativeFrom="page">
              <wp14:pctHeight>0</wp14:pctHeight>
            </wp14:sizeRelV>
          </wp:anchor>
        </w:drawing>
      </w:r>
    </w:p>
    <w:p w14:paraId="59497A00" w14:textId="14484E68" w:rsidR="0004759B" w:rsidRDefault="00556DEB" w:rsidP="00F42806">
      <w:pPr>
        <w:pStyle w:val="Titlepageauthors"/>
        <w:ind w:left="0"/>
      </w:pPr>
      <w:r>
        <w:rPr>
          <w:noProof/>
        </w:rPr>
        <mc:AlternateContent>
          <mc:Choice Requires="wps">
            <w:drawing>
              <wp:anchor distT="0" distB="0" distL="114300" distR="114300" simplePos="0" relativeHeight="251658241" behindDoc="0" locked="0" layoutInCell="1" allowOverlap="1" wp14:anchorId="1C87A299" wp14:editId="0594387D">
                <wp:simplePos x="0" y="0"/>
                <wp:positionH relativeFrom="column">
                  <wp:posOffset>4019188</wp:posOffset>
                </wp:positionH>
                <wp:positionV relativeFrom="paragraph">
                  <wp:posOffset>2934078</wp:posOffset>
                </wp:positionV>
                <wp:extent cx="1927225" cy="289560"/>
                <wp:effectExtent l="0" t="0" r="0" b="0"/>
                <wp:wrapSquare wrapText="bothSides"/>
                <wp:docPr id="5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24D5" w14:textId="16406C71" w:rsidR="00D4035A" w:rsidRPr="00E57B7E" w:rsidRDefault="00D4035A" w:rsidP="00611FCD">
                            <w:pPr>
                              <w:pStyle w:val="BodyText"/>
                              <w:rPr>
                                <w:b/>
                                <w:bCs/>
                                <w:i/>
                                <w:iCs/>
                                <w:sz w:val="16"/>
                                <w:szCs w:val="16"/>
                              </w:rPr>
                            </w:pPr>
                            <w:r w:rsidRPr="00E57B7E">
                              <w:rPr>
                                <w:b/>
                                <w:bCs/>
                                <w:i/>
                                <w:iCs/>
                                <w:sz w:val="16"/>
                                <w:szCs w:val="16"/>
                              </w:rPr>
                              <w:t>Raymondville Drain Waterway</w:t>
                            </w:r>
                          </w:p>
                          <w:p w14:paraId="771BE774" w14:textId="77777777" w:rsidR="00D4035A" w:rsidRPr="00AB30A4" w:rsidRDefault="00D4035A" w:rsidP="00611FCD">
                            <w:pPr>
                              <w:pStyle w:val="BodyText"/>
                              <w:rPr>
                                <w:bCs/>
                                <w:color w:val="FFFFFF"/>
                                <w:sz w:val="20"/>
                              </w:rPr>
                            </w:pPr>
                          </w:p>
                          <w:p w14:paraId="048B3286" w14:textId="77777777" w:rsidR="00D4035A" w:rsidRPr="00AB30A4" w:rsidRDefault="00D4035A" w:rsidP="00611FCD">
                            <w:pPr>
                              <w:pStyle w:val="BodyText"/>
                              <w:rPr>
                                <w:bCs/>
                                <w:color w:val="FFFFFF"/>
                                <w:sz w:val="20"/>
                              </w:rPr>
                            </w:pPr>
                          </w:p>
                          <w:p w14:paraId="6B1DE903" w14:textId="77777777" w:rsidR="00D4035A" w:rsidRPr="00AB30A4" w:rsidRDefault="00D4035A" w:rsidP="00611FCD">
                            <w:pPr>
                              <w:pStyle w:val="BodyText"/>
                              <w:rPr>
                                <w:noProof/>
                                <w:color w:val="FFFF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87A299" id="_x0000_t202" coordsize="21600,21600" o:spt="202" path="m,l,21600r21600,l21600,xe">
                <v:stroke joinstyle="miter"/>
                <v:path gradientshapeok="t" o:connecttype="rect"/>
              </v:shapetype>
              <v:shape id="Text Box 67" o:spid="_x0000_s1026" type="#_x0000_t202" style="position:absolute;margin-left:316.45pt;margin-top:231.05pt;width:151.75pt;height:22.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eS9AEAAMgDAAAOAAAAZHJzL2Uyb0RvYy54bWysU9tu2zAMfR+wfxD0vjgxcmmMOEXXosOA&#10;bh3Q7gMYWY6F2aJGKbG7rx8lp1m2vQ17EcSLDg8Pqc310LXiqMkbtKWcTaZSaKuwMnZfyq/P9++u&#10;pPABbAUtWl3KF+3l9fbtm03vCp1jg22lSTCI9UXvStmE4Ios86rRHfgJOm05WCN1ENikfVYR9Ize&#10;tVk+nS6zHqlyhEp7z967MSi3Cb+utQqPde11EG0pmVtIJ6VzF89su4FiT+Aao0404B9YdGAsFz1D&#10;3UEAcSDzF1RnFKHHOkwUdhnWtVE69cDdzKZ/dPPUgNOpFxbHu7NM/v/Bqs/HLyRMVcpFLoWFjmf0&#10;rIcg3uMglquoT+98wWlPjhPDwH6ec+rVuwdU37yweNuA3esbIuwbDRXzm8WX2cXTEcdHkF3/CSuu&#10;A4eACWioqYvisRyC0XlOL+fZRC4qllznqzxfSKE4ll+tF8s0vAyK19eOfPigsRPxUkri2Sd0OD74&#10;ENlA8ZoSi1m8N22b5t/a3xycGD2JfSQ8Ug/DbjipscPqhfsgHNeJ158vDdIPKXpepVL67wcgLUX7&#10;0bIW69l8HncvGfPFKmeDLiO7ywhYxVClDFKM19sw7uvBkdk3XGlU3+IN61eb1FoUemR14s3rkjo+&#10;rXbcx0s7Zf36gNufAAAA//8DAFBLAwQUAAYACAAAACEAy3pObeAAAAALAQAADwAAAGRycy9kb3du&#10;cmV2LnhtbEyPy07DMBBF90j8gzVI7KjdNE1JyKRCILaglofEzo2nSUQ8jmK3CX+PWcFydI/uPVNu&#10;Z9uLM42+c4ywXCgQxLUzHTcIb69PN7cgfNBsdO+YEL7Jw7a6vCh1YdzEOzrvQyNiCftCI7QhDIWU&#10;vm7Jar9wA3HMjm60OsRzbKQZ9RTLbS8TpTJpdcdxodUDPbRUf+1PFuH9+fj5kaqX5tGuh8nNSrLN&#10;JeL11Xx/ByLQHP5g+NWP6lBFp4M7sfGiR8hWSR5RhDRLliAika+yFMQBYa02G5BVKf//UP0AAAD/&#10;/wMAUEsBAi0AFAAGAAgAAAAhALaDOJL+AAAA4QEAABMAAAAAAAAAAAAAAAAAAAAAAFtDb250ZW50&#10;X1R5cGVzXS54bWxQSwECLQAUAAYACAAAACEAOP0h/9YAAACUAQAACwAAAAAAAAAAAAAAAAAvAQAA&#10;X3JlbHMvLnJlbHNQSwECLQAUAAYACAAAACEAFLRHkvQBAADIAwAADgAAAAAAAAAAAAAAAAAuAgAA&#10;ZHJzL2Uyb0RvYy54bWxQSwECLQAUAAYACAAAACEAy3pObeAAAAALAQAADwAAAAAAAAAAAAAAAABO&#10;BAAAZHJzL2Rvd25yZXYueG1sUEsFBgAAAAAEAAQA8wAAAFsFAAAAAA==&#10;" filled="f" stroked="f">
                <v:textbox>
                  <w:txbxContent>
                    <w:p w14:paraId="741224D5" w14:textId="16406C71" w:rsidR="00D4035A" w:rsidRPr="00E57B7E" w:rsidRDefault="00D4035A" w:rsidP="00611FCD">
                      <w:pPr>
                        <w:pStyle w:val="BodyText"/>
                        <w:rPr>
                          <w:b/>
                          <w:bCs/>
                          <w:i/>
                          <w:iCs/>
                          <w:sz w:val="16"/>
                          <w:szCs w:val="16"/>
                        </w:rPr>
                      </w:pPr>
                      <w:r w:rsidRPr="00E57B7E">
                        <w:rPr>
                          <w:b/>
                          <w:bCs/>
                          <w:i/>
                          <w:iCs/>
                          <w:sz w:val="16"/>
                          <w:szCs w:val="16"/>
                        </w:rPr>
                        <w:t>Raymondville Drain Waterway</w:t>
                      </w:r>
                    </w:p>
                    <w:p w14:paraId="771BE774" w14:textId="77777777" w:rsidR="00D4035A" w:rsidRPr="00AB30A4" w:rsidRDefault="00D4035A" w:rsidP="00611FCD">
                      <w:pPr>
                        <w:pStyle w:val="BodyText"/>
                        <w:rPr>
                          <w:bCs/>
                          <w:color w:val="FFFFFF"/>
                          <w:sz w:val="20"/>
                        </w:rPr>
                      </w:pPr>
                    </w:p>
                    <w:p w14:paraId="048B3286" w14:textId="77777777" w:rsidR="00D4035A" w:rsidRPr="00AB30A4" w:rsidRDefault="00D4035A" w:rsidP="00611FCD">
                      <w:pPr>
                        <w:pStyle w:val="BodyText"/>
                        <w:rPr>
                          <w:bCs/>
                          <w:color w:val="FFFFFF"/>
                          <w:sz w:val="20"/>
                        </w:rPr>
                      </w:pPr>
                    </w:p>
                    <w:p w14:paraId="6B1DE903" w14:textId="77777777" w:rsidR="00D4035A" w:rsidRPr="00AB30A4" w:rsidRDefault="00D4035A" w:rsidP="00611FCD">
                      <w:pPr>
                        <w:pStyle w:val="BodyText"/>
                        <w:rPr>
                          <w:noProof/>
                          <w:color w:val="FFFFFF"/>
                        </w:rPr>
                      </w:pPr>
                    </w:p>
                  </w:txbxContent>
                </v:textbox>
                <w10:wrap type="square"/>
              </v:shape>
            </w:pict>
          </mc:Fallback>
        </mc:AlternateContent>
      </w:r>
    </w:p>
    <w:p w14:paraId="418535FC" w14:textId="77777777" w:rsidR="00556DEB" w:rsidRDefault="00556DEB" w:rsidP="007B3BEF">
      <w:pPr>
        <w:pStyle w:val="Titlepageauthors"/>
        <w:ind w:left="1080" w:firstLine="1440"/>
      </w:pPr>
    </w:p>
    <w:p w14:paraId="52FB5642" w14:textId="77777777" w:rsidR="00E57B7E" w:rsidRDefault="00E57B7E" w:rsidP="00F42806">
      <w:pPr>
        <w:pStyle w:val="Titlepageauthors"/>
        <w:ind w:left="0"/>
      </w:pPr>
    </w:p>
    <w:p w14:paraId="15F9CBA6" w14:textId="42772712" w:rsidR="00D0028A" w:rsidRDefault="00784564" w:rsidP="00E57B7E">
      <w:pPr>
        <w:pStyle w:val="Titlepageauthors"/>
      </w:pPr>
      <w:r>
        <w:t>November 9</w:t>
      </w:r>
      <w:r w:rsidR="00D0028A">
        <w:t>, 2021</w:t>
      </w:r>
    </w:p>
    <w:p w14:paraId="7ECDB8C3" w14:textId="55908263" w:rsidR="000857A7" w:rsidRDefault="000857A7" w:rsidP="004D1BB9">
      <w:pPr>
        <w:pStyle w:val="Titlepageauthors"/>
      </w:pPr>
    </w:p>
    <w:p w14:paraId="7594CC30" w14:textId="63112274" w:rsidR="000857A7" w:rsidRDefault="000857A7" w:rsidP="004D1BB9">
      <w:pPr>
        <w:pStyle w:val="Titlepageauthors"/>
      </w:pPr>
    </w:p>
    <w:p w14:paraId="4E2C2130" w14:textId="1420F19F" w:rsidR="000857A7" w:rsidRDefault="000857A7" w:rsidP="004D1BB9">
      <w:pPr>
        <w:pStyle w:val="Titlepageauthors"/>
      </w:pPr>
    </w:p>
    <w:p w14:paraId="5EF8000E" w14:textId="1215702D" w:rsidR="00F629A5" w:rsidRDefault="00F629A5" w:rsidP="009D6683">
      <w:pPr>
        <w:rPr>
          <w:color w:val="000000"/>
          <w:szCs w:val="24"/>
        </w:rPr>
      </w:pPr>
    </w:p>
    <w:p w14:paraId="42C56FE3" w14:textId="53DF1A60" w:rsidR="0004759B" w:rsidRDefault="0004759B" w:rsidP="009D6683">
      <w:pPr>
        <w:rPr>
          <w:color w:val="000000"/>
          <w:szCs w:val="24"/>
        </w:rPr>
      </w:pPr>
    </w:p>
    <w:p w14:paraId="13F588E5" w14:textId="77777777" w:rsidR="00556DEB" w:rsidRPr="00512ACA" w:rsidRDefault="00556DEB" w:rsidP="00C86A1C">
      <w:pPr>
        <w:pStyle w:val="Heading1"/>
      </w:pPr>
      <w:r w:rsidRPr="00512ACA">
        <w:lastRenderedPageBreak/>
        <w:t>Approval Page</w:t>
      </w:r>
    </w:p>
    <w:p w14:paraId="4D9178A8" w14:textId="77777777" w:rsidR="00556DEB" w:rsidRDefault="00556DEB" w:rsidP="00556DEB">
      <w:pPr>
        <w:rPr>
          <w:b/>
        </w:rPr>
      </w:pPr>
    </w:p>
    <w:p w14:paraId="60CE9919" w14:textId="77777777" w:rsidR="00556DEB" w:rsidRDefault="00556DEB" w:rsidP="00556DEB">
      <w:pPr>
        <w:rPr>
          <w:b/>
        </w:rPr>
      </w:pPr>
      <w:r>
        <w:rPr>
          <w:b/>
        </w:rPr>
        <w:t>Technical Review By:</w:t>
      </w:r>
    </w:p>
    <w:p w14:paraId="70D44CA4" w14:textId="77777777" w:rsidR="00556DEB" w:rsidRDefault="00556DEB" w:rsidP="00556DEB">
      <w:pPr>
        <w:ind w:firstLine="720"/>
      </w:pPr>
      <w:r>
        <w:t>Position:</w:t>
      </w:r>
      <w:r>
        <w:tab/>
        <w:t>Chief Operations Officer</w:t>
      </w:r>
    </w:p>
    <w:p w14:paraId="1B8D1363" w14:textId="77777777" w:rsidR="00556DEB" w:rsidRDefault="00556DEB" w:rsidP="00556DEB">
      <w:pPr>
        <w:ind w:firstLine="720"/>
      </w:pPr>
    </w:p>
    <w:p w14:paraId="0E2D6E59" w14:textId="77777777" w:rsidR="00556DEB" w:rsidRDefault="00556DEB" w:rsidP="00556DEB">
      <w:pPr>
        <w:ind w:firstLine="720"/>
      </w:pPr>
      <w:r>
        <w:t>Name:</w:t>
      </w:r>
      <w:r>
        <w:tab/>
      </w:r>
      <w:r>
        <w:tab/>
        <w:t>Christopher Fuller, Ph.D.</w:t>
      </w:r>
    </w:p>
    <w:p w14:paraId="7FEEF457" w14:textId="77777777" w:rsidR="00556DEB" w:rsidRDefault="00556DEB" w:rsidP="00556DEB">
      <w:pPr>
        <w:ind w:firstLine="720"/>
      </w:pPr>
    </w:p>
    <w:p w14:paraId="0D20ADA9" w14:textId="77777777" w:rsidR="00556DEB" w:rsidRDefault="00556DEB" w:rsidP="00556DEB">
      <w:pPr>
        <w:ind w:firstLine="720"/>
      </w:pPr>
      <w:r>
        <w:t>Signature:</w:t>
      </w:r>
      <w:r>
        <w:tab/>
      </w:r>
    </w:p>
    <w:p w14:paraId="39B2F035" w14:textId="77777777" w:rsidR="00556DEB" w:rsidRDefault="00556DEB" w:rsidP="00556DEB">
      <w:pPr>
        <w:ind w:firstLine="720"/>
      </w:pPr>
    </w:p>
    <w:p w14:paraId="7D5B1F28" w14:textId="1D85A97A" w:rsidR="00556DEB" w:rsidRDefault="00556DEB" w:rsidP="679F3B6B">
      <w:pPr>
        <w:ind w:firstLine="720"/>
      </w:pPr>
    </w:p>
    <w:p w14:paraId="037DB237" w14:textId="646AA928" w:rsidR="679F3B6B" w:rsidRDefault="679F3B6B" w:rsidP="679F3B6B">
      <w:pPr>
        <w:ind w:firstLine="720"/>
        <w:rPr>
          <w:szCs w:val="24"/>
        </w:rPr>
      </w:pPr>
    </w:p>
    <w:p w14:paraId="2BC73359" w14:textId="77777777" w:rsidR="00556DEB" w:rsidRDefault="00556DEB" w:rsidP="00556DEB">
      <w:pPr>
        <w:rPr>
          <w:b/>
        </w:rPr>
      </w:pPr>
      <w:r>
        <w:rPr>
          <w:b/>
        </w:rPr>
        <w:t>Final Approval for Submission:</w:t>
      </w:r>
    </w:p>
    <w:p w14:paraId="1409B3E1" w14:textId="77777777" w:rsidR="00556DEB" w:rsidRDefault="00556DEB" w:rsidP="00556DEB">
      <w:pPr>
        <w:ind w:firstLine="720"/>
      </w:pPr>
      <w:r>
        <w:t>Position:</w:t>
      </w:r>
      <w:r>
        <w:tab/>
        <w:t>Chief Executive Officer</w:t>
      </w:r>
    </w:p>
    <w:p w14:paraId="53466A58" w14:textId="77777777" w:rsidR="00556DEB" w:rsidRDefault="00556DEB" w:rsidP="00556DEB">
      <w:pPr>
        <w:ind w:firstLine="720"/>
      </w:pPr>
    </w:p>
    <w:p w14:paraId="4F6AA73B" w14:textId="77777777" w:rsidR="00556DEB" w:rsidRDefault="00556DEB" w:rsidP="00556DEB">
      <w:pPr>
        <w:ind w:firstLine="720"/>
      </w:pPr>
      <w:r>
        <w:t>Name:</w:t>
      </w:r>
      <w:r>
        <w:tab/>
      </w:r>
      <w:r>
        <w:tab/>
        <w:t>Andrew N.S. Ernest, Ph.D., P.E.</w:t>
      </w:r>
    </w:p>
    <w:p w14:paraId="499E668A" w14:textId="77777777" w:rsidR="00556DEB" w:rsidRDefault="00556DEB" w:rsidP="00556DEB">
      <w:pPr>
        <w:ind w:firstLine="720"/>
      </w:pPr>
    </w:p>
    <w:p w14:paraId="5CD08962" w14:textId="77777777" w:rsidR="00556DEB" w:rsidRDefault="00556DEB" w:rsidP="00556DEB">
      <w:pPr>
        <w:ind w:firstLine="720"/>
      </w:pPr>
      <w:r>
        <w:t>Signature:</w:t>
      </w:r>
      <w:r>
        <w:tab/>
      </w:r>
    </w:p>
    <w:p w14:paraId="473358DB" w14:textId="77777777" w:rsidR="00556DEB" w:rsidRDefault="00556DEB" w:rsidP="00556DEB">
      <w:pPr>
        <w:ind w:firstLine="720"/>
      </w:pPr>
    </w:p>
    <w:p w14:paraId="449F345B" w14:textId="04323375" w:rsidR="00556DEB" w:rsidRDefault="00556DEB" w:rsidP="00F42806">
      <w:pPr>
        <w:ind w:firstLine="720"/>
      </w:pPr>
    </w:p>
    <w:p w14:paraId="17133AD1" w14:textId="57C42E54" w:rsidR="00556DEB" w:rsidRDefault="00556DEB" w:rsidP="00556DEB"/>
    <w:p w14:paraId="1C323485" w14:textId="4D158A4A" w:rsidR="00556DEB" w:rsidRDefault="00556DEB" w:rsidP="00556DEB"/>
    <w:p w14:paraId="4E6706A8" w14:textId="617749B3" w:rsidR="00556DEB" w:rsidRDefault="00556DEB" w:rsidP="00556DEB"/>
    <w:p w14:paraId="38533CBB" w14:textId="6C4DB091" w:rsidR="00556DEB" w:rsidRDefault="00556DEB" w:rsidP="00556DEB"/>
    <w:p w14:paraId="7B7B9452" w14:textId="4EF6127D" w:rsidR="00556DEB" w:rsidRDefault="00556DEB" w:rsidP="00556DEB"/>
    <w:p w14:paraId="51301343" w14:textId="3C5FC09D" w:rsidR="00556DEB" w:rsidRDefault="00556DEB" w:rsidP="00556DEB"/>
    <w:p w14:paraId="406D279E" w14:textId="3695B769" w:rsidR="00556DEB" w:rsidRDefault="00556DEB" w:rsidP="00556DEB"/>
    <w:p w14:paraId="28A9F6E9" w14:textId="1B72123A" w:rsidR="00556DEB" w:rsidRDefault="00556DEB" w:rsidP="00556DEB"/>
    <w:p w14:paraId="0231FCC9" w14:textId="52BB69F5" w:rsidR="00556DEB" w:rsidRDefault="00556DEB" w:rsidP="00556DEB"/>
    <w:p w14:paraId="7ADCCC05" w14:textId="038BE1DE" w:rsidR="00556DEB" w:rsidRDefault="00556DEB" w:rsidP="00556DEB"/>
    <w:p w14:paraId="2864B37A" w14:textId="3A462125" w:rsidR="00556DEB" w:rsidRDefault="00556DEB" w:rsidP="00556DEB"/>
    <w:p w14:paraId="2F724968" w14:textId="4E76E0C4" w:rsidR="00556DEB" w:rsidRDefault="00556DEB" w:rsidP="00556DEB"/>
    <w:p w14:paraId="41998BB5" w14:textId="3A9163B0" w:rsidR="00556DEB" w:rsidRDefault="00556DEB" w:rsidP="00556DEB"/>
    <w:p w14:paraId="76AA34F8" w14:textId="7ABF0CB8" w:rsidR="00556DEB" w:rsidRDefault="00556DEB" w:rsidP="00556DEB"/>
    <w:p w14:paraId="0E57EE26" w14:textId="5E57F2A8" w:rsidR="00556DEB" w:rsidRDefault="00556DEB" w:rsidP="00556DEB"/>
    <w:p w14:paraId="6F05027A" w14:textId="2E3CEE4B" w:rsidR="00556DEB" w:rsidRDefault="00556DEB" w:rsidP="00556DEB"/>
    <w:p w14:paraId="728E8357" w14:textId="6051A77A" w:rsidR="00556DEB" w:rsidRDefault="00556DEB" w:rsidP="00556DEB"/>
    <w:p w14:paraId="3792CB5D" w14:textId="159072AC" w:rsidR="00556DEB" w:rsidRDefault="00556DEB" w:rsidP="00556DEB"/>
    <w:p w14:paraId="618BF9B0" w14:textId="51F6C089" w:rsidR="00556DEB" w:rsidRDefault="00556DEB" w:rsidP="00556DEB"/>
    <w:p w14:paraId="02451B52" w14:textId="3035BA35" w:rsidR="00556DEB" w:rsidRDefault="00556DEB" w:rsidP="00556DEB"/>
    <w:p w14:paraId="18355D8C" w14:textId="5252899E" w:rsidR="00556DEB" w:rsidRDefault="00556DEB" w:rsidP="00556DEB"/>
    <w:p w14:paraId="4376505C" w14:textId="2CF5AAB8" w:rsidR="00556DEB" w:rsidRDefault="00556DEB" w:rsidP="00556DEB"/>
    <w:p w14:paraId="67A331C1" w14:textId="7AB89BF1" w:rsidR="00556DEB" w:rsidRDefault="00556DEB" w:rsidP="00556DEB"/>
    <w:p w14:paraId="17435CCC" w14:textId="0E4BB57C" w:rsidR="00556DEB" w:rsidRDefault="00556DEB" w:rsidP="00556DEB"/>
    <w:p w14:paraId="097E1271" w14:textId="44963BF6" w:rsidR="00556DEB" w:rsidRDefault="00556DEB" w:rsidP="00556DEB"/>
    <w:p w14:paraId="364F2D05" w14:textId="77777777" w:rsidR="00556DEB" w:rsidRPr="00523CEE" w:rsidRDefault="00556DEB" w:rsidP="00F42806"/>
    <w:p w14:paraId="6F14AD8B" w14:textId="77777777" w:rsidR="00512ACA" w:rsidRPr="00512ACA" w:rsidRDefault="00512ACA" w:rsidP="00C86A1C">
      <w:pPr>
        <w:pStyle w:val="Heading1"/>
      </w:pPr>
      <w:r w:rsidRPr="00512ACA">
        <w:lastRenderedPageBreak/>
        <w:t>Introduction</w:t>
      </w:r>
    </w:p>
    <w:p w14:paraId="07528F95" w14:textId="242BB601" w:rsidR="00512ACA" w:rsidRPr="002179D9" w:rsidRDefault="00512ACA" w:rsidP="00512ACA">
      <w:pPr>
        <w:pStyle w:val="NormalWeb"/>
        <w:spacing w:before="0" w:beforeAutospacing="0" w:after="0" w:afterAutospacing="0"/>
      </w:pPr>
      <w:r w:rsidRPr="002179D9">
        <w:t xml:space="preserve">User Interface Requirements Determination refers to </w:t>
      </w:r>
      <w:r w:rsidRPr="002179D9">
        <w:rPr>
          <w:b/>
          <w:bCs/>
        </w:rPr>
        <w:t>delineation of</w:t>
      </w:r>
      <w:r w:rsidRPr="002179D9">
        <w:t xml:space="preserve"> the </w:t>
      </w:r>
      <w:r w:rsidRPr="002179D9">
        <w:rPr>
          <w:b/>
          <w:bCs/>
        </w:rPr>
        <w:t>process</w:t>
      </w:r>
      <w:r w:rsidRPr="002179D9">
        <w:t xml:space="preserve"> to be followed to implement any </w:t>
      </w:r>
      <w:r w:rsidRPr="002179D9">
        <w:rPr>
          <w:b/>
          <w:bCs/>
        </w:rPr>
        <w:t>enhancements</w:t>
      </w:r>
      <w:r w:rsidRPr="002179D9">
        <w:t xml:space="preserve"> necessary to </w:t>
      </w:r>
      <w:r w:rsidRPr="009727F8">
        <w:t>REON.cc</w:t>
      </w:r>
      <w:r w:rsidRPr="002179D9">
        <w:t xml:space="preserve"> to accommodate the goals of </w:t>
      </w:r>
      <w:r w:rsidRPr="009727F8">
        <w:t>REON/WM</w:t>
      </w:r>
      <w:r w:rsidRPr="002179D9">
        <w:t xml:space="preserve">. The initial deployment of the </w:t>
      </w:r>
      <w:r w:rsidRPr="009727F8">
        <w:t>REON/WM</w:t>
      </w:r>
      <w:r w:rsidRPr="002179D9">
        <w:t xml:space="preserve"> is to support </w:t>
      </w:r>
      <w:r w:rsidRPr="009727F8">
        <w:t>REON/RGV</w:t>
      </w:r>
      <w:r w:rsidRPr="002179D9">
        <w:t xml:space="preserve">, </w:t>
      </w:r>
      <w:r w:rsidRPr="002179D9">
        <w:rPr>
          <w:b/>
          <w:bCs/>
        </w:rPr>
        <w:t>partially funded</w:t>
      </w:r>
      <w:r w:rsidRPr="002179D9">
        <w:t xml:space="preserve"> by the </w:t>
      </w:r>
      <w:r w:rsidRPr="009727F8">
        <w:t>TWDB/FIF</w:t>
      </w:r>
      <w:r w:rsidRPr="002179D9">
        <w:t xml:space="preserve"> program. </w:t>
      </w:r>
    </w:p>
    <w:p w14:paraId="055AF1C4" w14:textId="77777777" w:rsidR="00512ACA" w:rsidRPr="002179D9" w:rsidRDefault="00512ACA" w:rsidP="00512ACA">
      <w:pPr>
        <w:pStyle w:val="NormalWeb"/>
        <w:spacing w:before="0" w:beforeAutospacing="0" w:after="0" w:afterAutospacing="0"/>
      </w:pPr>
      <w:r w:rsidRPr="002179D9">
        <w:t> </w:t>
      </w:r>
    </w:p>
    <w:p w14:paraId="0CF9AD3F" w14:textId="77777777" w:rsidR="00512ACA" w:rsidRPr="002179D9" w:rsidRDefault="00512ACA" w:rsidP="00512ACA">
      <w:pPr>
        <w:pStyle w:val="NormalWeb"/>
        <w:spacing w:before="0" w:beforeAutospacing="0" w:after="0" w:afterAutospacing="0"/>
      </w:pPr>
      <w:r w:rsidRPr="002179D9">
        <w:t> </w:t>
      </w:r>
    </w:p>
    <w:p w14:paraId="6177F079" w14:textId="77777777" w:rsidR="00512ACA" w:rsidRPr="002179D9" w:rsidRDefault="00512ACA" w:rsidP="009727F8">
      <w:pPr>
        <w:pStyle w:val="Heading2"/>
      </w:pPr>
      <w:r w:rsidRPr="002179D9">
        <w:t>Need &amp; Philosophical Basis for REON.cc</w:t>
      </w:r>
    </w:p>
    <w:p w14:paraId="515140B3" w14:textId="05D2C6A6" w:rsidR="00512ACA" w:rsidRPr="002179D9" w:rsidRDefault="00512ACA" w:rsidP="00512ACA">
      <w:pPr>
        <w:pStyle w:val="NormalWeb"/>
        <w:spacing w:before="0" w:beforeAutospacing="0" w:after="0" w:afterAutospacing="0"/>
      </w:pPr>
      <w:r w:rsidRPr="009727F8">
        <w:t>REON.cc</w:t>
      </w:r>
      <w:r w:rsidRPr="002179D9">
        <w:t xml:space="preserve"> is the user interface for </w:t>
      </w:r>
      <w:r w:rsidRPr="009727F8">
        <w:t>REON</w:t>
      </w:r>
      <w:r w:rsidRPr="002179D9">
        <w:t xml:space="preserve">. </w:t>
      </w:r>
      <w:r w:rsidRPr="009727F8">
        <w:t>REON</w:t>
      </w:r>
      <w:r w:rsidRPr="002179D9">
        <w:t xml:space="preserve">, a flagship program of </w:t>
      </w:r>
      <w:r w:rsidRPr="009727F8">
        <w:t>RATES</w:t>
      </w:r>
      <w:r w:rsidRPr="002179D9">
        <w:t>, is dedicated to the core philosophy of:</w:t>
      </w:r>
    </w:p>
    <w:p w14:paraId="352BFEB3" w14:textId="77777777" w:rsidR="00512ACA" w:rsidRPr="002179D9" w:rsidRDefault="00512ACA" w:rsidP="00512ACA">
      <w:pPr>
        <w:pStyle w:val="NormalWeb"/>
        <w:spacing w:before="0" w:beforeAutospacing="0" w:after="0" w:afterAutospacing="0"/>
      </w:pPr>
      <w:r w:rsidRPr="002179D9">
        <w:t> </w:t>
      </w:r>
    </w:p>
    <w:p w14:paraId="73D6F38A" w14:textId="77777777" w:rsidR="00512ACA" w:rsidRPr="002179D9" w:rsidRDefault="00512ACA" w:rsidP="00512ACA">
      <w:pPr>
        <w:pStyle w:val="NormalWeb"/>
        <w:spacing w:before="0" w:beforeAutospacing="0" w:after="0" w:afterAutospacing="0"/>
        <w:jc w:val="center"/>
      </w:pPr>
      <w:r w:rsidRPr="002179D9">
        <w:rPr>
          <w:i/>
          <w:iCs/>
        </w:rPr>
        <w:t>Democratizing Water Intelligence for Knowledge-Enabled Policy &amp; Decision Making</w:t>
      </w:r>
    </w:p>
    <w:p w14:paraId="1849DF29" w14:textId="77777777" w:rsidR="00512ACA" w:rsidRPr="002179D9" w:rsidRDefault="00512ACA" w:rsidP="00512ACA">
      <w:pPr>
        <w:pStyle w:val="NormalWeb"/>
        <w:spacing w:before="0" w:beforeAutospacing="0" w:after="0" w:afterAutospacing="0"/>
      </w:pPr>
      <w:r w:rsidRPr="002179D9">
        <w:t> </w:t>
      </w:r>
    </w:p>
    <w:p w14:paraId="6502DC44" w14:textId="62F8E18B" w:rsidR="00512ACA" w:rsidRPr="002179D9" w:rsidRDefault="00512ACA" w:rsidP="00512ACA">
      <w:pPr>
        <w:pStyle w:val="NormalWeb"/>
        <w:spacing w:before="0" w:beforeAutospacing="0" w:after="0" w:afterAutospacing="0"/>
      </w:pPr>
      <w:r w:rsidRPr="009727F8">
        <w:t>Figure: DIKW Pyramid</w:t>
      </w:r>
      <w:r w:rsidRPr="002179D9">
        <w:t xml:space="preserve"> depicts the Data, Information, Knowledge, Wisdom pyramid espoused by the informatics discipline.  As adopted by </w:t>
      </w:r>
      <w:r w:rsidRPr="009727F8">
        <w:t>REON</w:t>
      </w:r>
      <w:r w:rsidRPr="002179D9">
        <w:t xml:space="preserve">, </w:t>
      </w:r>
      <w:r w:rsidRPr="009727F8">
        <w:t>DIKW</w:t>
      </w:r>
      <w:r w:rsidRPr="002179D9">
        <w:t xml:space="preserve"> refers to:</w:t>
      </w:r>
    </w:p>
    <w:p w14:paraId="39C91BA2" w14:textId="77777777" w:rsidR="00512ACA" w:rsidRPr="002179D9" w:rsidRDefault="00512ACA" w:rsidP="00512ACA">
      <w:pPr>
        <w:pStyle w:val="NormalWeb"/>
        <w:spacing w:before="0" w:beforeAutospacing="0" w:after="0" w:afterAutospacing="0"/>
      </w:pPr>
      <w:r w:rsidRPr="002179D9">
        <w:t> </w:t>
      </w:r>
    </w:p>
    <w:p w14:paraId="7335E426" w14:textId="696893AE" w:rsidR="00512ACA" w:rsidRPr="002179D9" w:rsidRDefault="00512ACA" w:rsidP="00901CDF">
      <w:pPr>
        <w:pStyle w:val="TWDBBulletList"/>
        <w:numPr>
          <w:ilvl w:val="0"/>
          <w:numId w:val="4"/>
        </w:numPr>
        <w:tabs>
          <w:tab w:val="clear" w:pos="360"/>
          <w:tab w:val="num" w:pos="720"/>
        </w:tabs>
        <w:ind w:left="720"/>
      </w:pPr>
      <w:r w:rsidRPr="009727F8">
        <w:rPr>
          <w:bCs/>
          <w:szCs w:val="24"/>
        </w:rPr>
        <w:t>Data</w:t>
      </w:r>
      <w:r w:rsidRPr="002179D9">
        <w:t>: Addressing the monitoring needs of under-served areas to ensure technology and monitoring solutions are available to all.</w:t>
      </w:r>
    </w:p>
    <w:p w14:paraId="757E7EE3" w14:textId="69A7994C" w:rsidR="00512ACA" w:rsidRPr="002179D9" w:rsidRDefault="00512ACA" w:rsidP="00901CDF">
      <w:pPr>
        <w:pStyle w:val="TWDBBulletList"/>
        <w:numPr>
          <w:ilvl w:val="0"/>
          <w:numId w:val="4"/>
        </w:numPr>
        <w:tabs>
          <w:tab w:val="clear" w:pos="360"/>
          <w:tab w:val="num" w:pos="720"/>
        </w:tabs>
        <w:ind w:left="720"/>
      </w:pPr>
      <w:r w:rsidRPr="009727F8">
        <w:rPr>
          <w:bCs/>
          <w:szCs w:val="24"/>
        </w:rPr>
        <w:t>Information</w:t>
      </w:r>
      <w:r w:rsidRPr="002179D9">
        <w:t>:  Translating water &amp; environmental data into actionable intelligence.</w:t>
      </w:r>
    </w:p>
    <w:p w14:paraId="10D6B8B0" w14:textId="5538A3A6" w:rsidR="00512ACA" w:rsidRPr="002179D9" w:rsidRDefault="00512ACA" w:rsidP="00901CDF">
      <w:pPr>
        <w:pStyle w:val="TWDBBulletList"/>
        <w:numPr>
          <w:ilvl w:val="0"/>
          <w:numId w:val="4"/>
        </w:numPr>
        <w:tabs>
          <w:tab w:val="clear" w:pos="360"/>
          <w:tab w:val="num" w:pos="720"/>
        </w:tabs>
        <w:ind w:left="720"/>
      </w:pPr>
      <w:r w:rsidRPr="009727F8">
        <w:rPr>
          <w:bCs/>
          <w:szCs w:val="24"/>
        </w:rPr>
        <w:t>Knowledge</w:t>
      </w:r>
      <w:r w:rsidRPr="002179D9">
        <w:t>: Educating decision makers and elected officials to promote knowledge-based decision making.</w:t>
      </w:r>
    </w:p>
    <w:p w14:paraId="1877F2E9" w14:textId="5C3DC837" w:rsidR="00512ACA" w:rsidRPr="002179D9" w:rsidRDefault="00512ACA" w:rsidP="00901CDF">
      <w:pPr>
        <w:pStyle w:val="TWDBBulletList"/>
        <w:numPr>
          <w:ilvl w:val="0"/>
          <w:numId w:val="4"/>
        </w:numPr>
        <w:tabs>
          <w:tab w:val="clear" w:pos="360"/>
          <w:tab w:val="num" w:pos="720"/>
        </w:tabs>
        <w:ind w:left="720"/>
      </w:pPr>
      <w:r w:rsidRPr="009727F8">
        <w:rPr>
          <w:bCs/>
          <w:szCs w:val="24"/>
        </w:rPr>
        <w:t>Wisdom</w:t>
      </w:r>
      <w:r w:rsidRPr="002179D9">
        <w:t>: Supporting implementation through facilitation of collaborative efforts between stakeholders such as municipalities, academic institutions, not-for-profits, conservancy &amp; environmental groups as well as state and federal regulatory agencies.</w:t>
      </w:r>
    </w:p>
    <w:p w14:paraId="5E61022A" w14:textId="23169BB7" w:rsidR="00512ACA" w:rsidRPr="002179D9" w:rsidRDefault="00512ACA" w:rsidP="00512ACA">
      <w:pPr>
        <w:rPr>
          <w:szCs w:val="24"/>
        </w:rPr>
      </w:pPr>
    </w:p>
    <w:p w14:paraId="4A9CF8F2" w14:textId="77777777" w:rsidR="00512ACA" w:rsidRPr="002179D9" w:rsidRDefault="00512ACA" w:rsidP="00512ACA">
      <w:pPr>
        <w:pStyle w:val="NormalWeb"/>
        <w:spacing w:before="0" w:beforeAutospacing="0" w:after="0" w:afterAutospacing="0"/>
      </w:pPr>
      <w:r w:rsidRPr="002179D9">
        <w:t> </w:t>
      </w:r>
    </w:p>
    <w:p w14:paraId="03074724" w14:textId="77777777" w:rsidR="00512ACA" w:rsidRPr="002179D9" w:rsidRDefault="00512ACA" w:rsidP="00512ACA">
      <w:pPr>
        <w:pStyle w:val="NormalWeb"/>
        <w:spacing w:before="0" w:beforeAutospacing="0" w:after="0" w:afterAutospacing="0"/>
      </w:pPr>
      <w:r w:rsidRPr="002179D9">
        <w:t> </w:t>
      </w:r>
    </w:p>
    <w:p w14:paraId="4940E0C8" w14:textId="77777777" w:rsidR="00512ACA" w:rsidRPr="002179D9" w:rsidRDefault="00512ACA" w:rsidP="00512ACA">
      <w:pPr>
        <w:pStyle w:val="NormalWeb"/>
        <w:spacing w:before="0" w:beforeAutospacing="0" w:after="0" w:afterAutospacing="0"/>
      </w:pPr>
      <w:r w:rsidRPr="002179D9">
        <w:t> </w:t>
      </w:r>
    </w:p>
    <w:p w14:paraId="52FF28F2" w14:textId="77777777" w:rsidR="00C248BE" w:rsidRDefault="00FB13C7" w:rsidP="00512ACA">
      <w:pPr>
        <w:pStyle w:val="NormalWeb"/>
        <w:spacing w:before="0" w:beforeAutospacing="0" w:after="0" w:afterAutospacing="0"/>
      </w:pPr>
      <w:r>
        <w:rPr>
          <w:noProof/>
        </w:rPr>
        <w:lastRenderedPageBreak/>
        <w:drawing>
          <wp:inline distT="0" distB="0" distL="0" distR="0" wp14:anchorId="48FCAD5E" wp14:editId="1EBD52FF">
            <wp:extent cx="5486400" cy="42786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278630"/>
                    </a:xfrm>
                    <a:prstGeom prst="rect">
                      <a:avLst/>
                    </a:prstGeom>
                    <a:noFill/>
                    <a:ln>
                      <a:noFill/>
                    </a:ln>
                  </pic:spPr>
                </pic:pic>
              </a:graphicData>
            </a:graphic>
          </wp:inline>
        </w:drawing>
      </w:r>
    </w:p>
    <w:p w14:paraId="58FC350B" w14:textId="21D2B723" w:rsidR="00512ACA" w:rsidRPr="00C248BE" w:rsidRDefault="00C248BE" w:rsidP="00512ACA">
      <w:pPr>
        <w:pStyle w:val="NormalWeb"/>
        <w:spacing w:before="0" w:beforeAutospacing="0" w:after="0" w:afterAutospacing="0"/>
        <w:rPr>
          <w:sz w:val="14"/>
          <w:szCs w:val="14"/>
        </w:rPr>
      </w:pPr>
      <w:r w:rsidRPr="00C248BE">
        <w:rPr>
          <w:sz w:val="14"/>
          <w:szCs w:val="14"/>
        </w:rPr>
        <w:t>Source</w:t>
      </w:r>
      <w:r>
        <w:rPr>
          <w:sz w:val="14"/>
          <w:szCs w:val="14"/>
        </w:rPr>
        <w:t>:</w:t>
      </w:r>
      <w:r w:rsidR="00512ACA" w:rsidRPr="00C248BE">
        <w:rPr>
          <w:sz w:val="14"/>
          <w:szCs w:val="14"/>
        </w:rPr>
        <w:t xml:space="preserve"> </w:t>
      </w:r>
      <w:hyperlink r:id="rId13" w:history="1">
        <w:r w:rsidR="00512ACA" w:rsidRPr="00C248BE">
          <w:rPr>
            <w:rStyle w:val="Hyperlink"/>
            <w:sz w:val="14"/>
            <w:szCs w:val="14"/>
          </w:rPr>
          <w:t>https://commons.wikimedia.org/wiki/File:DIKW_Pyramid.svg</w:t>
        </w:r>
      </w:hyperlink>
    </w:p>
    <w:p w14:paraId="6E15E7BA" w14:textId="77777777" w:rsidR="00FB13C7" w:rsidRPr="002179D9" w:rsidRDefault="00FB13C7" w:rsidP="00FB13C7">
      <w:pPr>
        <w:pStyle w:val="TWDBCaption"/>
      </w:pPr>
      <w:r w:rsidRPr="002179D9">
        <w:t>Figure: DIKW Pyramid</w:t>
      </w:r>
    </w:p>
    <w:p w14:paraId="76E29909" w14:textId="77777777" w:rsidR="00FB13C7" w:rsidRPr="002179D9" w:rsidRDefault="00FB13C7" w:rsidP="00512ACA">
      <w:pPr>
        <w:pStyle w:val="NormalWeb"/>
        <w:spacing w:before="0" w:beforeAutospacing="0" w:after="0" w:afterAutospacing="0"/>
      </w:pPr>
    </w:p>
    <w:p w14:paraId="35AD7E2B" w14:textId="77777777" w:rsidR="00512ACA" w:rsidRPr="002179D9" w:rsidRDefault="00512ACA" w:rsidP="009727F8">
      <w:pPr>
        <w:pStyle w:val="Heading2"/>
      </w:pPr>
      <w:r w:rsidRPr="002179D9">
        <w:t>The Need for a Common Operating Picture</w:t>
      </w:r>
    </w:p>
    <w:p w14:paraId="5BCE1368" w14:textId="15C72DA4" w:rsidR="00512ACA" w:rsidRPr="002179D9" w:rsidRDefault="00512ACA" w:rsidP="00512ACA">
      <w:pPr>
        <w:pStyle w:val="NormalWeb"/>
        <w:spacing w:before="0" w:beforeAutospacing="0" w:after="0" w:afterAutospacing="0"/>
      </w:pPr>
      <w:r w:rsidRPr="009727F8">
        <w:t>Figure: Blind Men and Elephant</w:t>
      </w:r>
      <w:r w:rsidRPr="002179D9">
        <w:t xml:space="preserve"> depicts old Indian </w:t>
      </w:r>
      <w:r w:rsidRPr="002179D9">
        <w:rPr>
          <w:b/>
          <w:bCs/>
        </w:rPr>
        <w:t>fable of the Six Blind Men</w:t>
      </w:r>
      <w:r w:rsidRPr="002179D9">
        <w:t xml:space="preserve"> and the Elephant, apropos to the issues of developing of water policy or collaborative decision making. Each stakeholder or decision maker views the water “elephant” from their own </w:t>
      </w:r>
      <w:r w:rsidRPr="002179D9">
        <w:rPr>
          <w:b/>
          <w:bCs/>
        </w:rPr>
        <w:t xml:space="preserve">parochial </w:t>
      </w:r>
      <w:proofErr w:type="gramStart"/>
      <w:r w:rsidRPr="002179D9">
        <w:rPr>
          <w:b/>
          <w:bCs/>
        </w:rPr>
        <w:t>perspective</w:t>
      </w:r>
      <w:r w:rsidRPr="002179D9">
        <w:t>, and</w:t>
      </w:r>
      <w:proofErr w:type="gramEnd"/>
      <w:r w:rsidRPr="002179D9">
        <w:t xml:space="preserve"> argues that theirs is reality. Being able to provide a </w:t>
      </w:r>
      <w:r w:rsidRPr="002179D9">
        <w:rPr>
          <w:b/>
          <w:bCs/>
        </w:rPr>
        <w:t>Common Operating Picture</w:t>
      </w:r>
      <w:r w:rsidRPr="002179D9">
        <w:t xml:space="preserve"> is critical is multi-jurisdictional decision making is to be both effective and sustainable. </w:t>
      </w:r>
      <w:r w:rsidRPr="009727F8">
        <w:t>COP</w:t>
      </w:r>
      <w:r w:rsidRPr="002179D9">
        <w:t xml:space="preserve"> has been adopted by several agencies including the </w:t>
      </w:r>
      <w:r w:rsidRPr="009727F8">
        <w:t>DHS</w:t>
      </w:r>
      <w:r w:rsidRPr="002179D9">
        <w:t xml:space="preserve"> and </w:t>
      </w:r>
      <w:r w:rsidRPr="009727F8">
        <w:t>NOAA</w:t>
      </w:r>
      <w:r w:rsidRPr="002179D9">
        <w:t xml:space="preserve">'s </w:t>
      </w:r>
      <w:r w:rsidRPr="009727F8">
        <w:t>NWS</w:t>
      </w:r>
      <w:r w:rsidRPr="002179D9">
        <w:t xml:space="preserve">. </w:t>
      </w:r>
      <w:r w:rsidRPr="009727F8">
        <w:t>COP</w:t>
      </w:r>
      <w:r w:rsidRPr="002179D9">
        <w:t xml:space="preserve"> is a </w:t>
      </w:r>
      <w:r w:rsidRPr="009727F8">
        <w:rPr>
          <w:bCs/>
        </w:rPr>
        <w:t>Situational Awareness</w:t>
      </w:r>
      <w:r w:rsidRPr="002179D9">
        <w:t xml:space="preserve"> capability designed to ensure that all participating stakeholder and/or </w:t>
      </w:r>
      <w:r w:rsidRPr="002179D9">
        <w:rPr>
          <w:b/>
          <w:bCs/>
        </w:rPr>
        <w:t>decision makers possess</w:t>
      </w:r>
      <w:r w:rsidRPr="002179D9">
        <w:t xml:space="preserve"> the full suite of </w:t>
      </w:r>
      <w:r w:rsidRPr="002179D9">
        <w:rPr>
          <w:b/>
          <w:bCs/>
        </w:rPr>
        <w:t>information necessary</w:t>
      </w:r>
      <w:r w:rsidRPr="002179D9">
        <w:t xml:space="preserve"> for the job at hand. </w:t>
      </w:r>
    </w:p>
    <w:p w14:paraId="0BCB6A2E" w14:textId="77777777" w:rsidR="00512ACA" w:rsidRPr="002179D9" w:rsidRDefault="00512ACA" w:rsidP="00512ACA">
      <w:pPr>
        <w:pStyle w:val="NormalWeb"/>
        <w:spacing w:before="0" w:beforeAutospacing="0" w:after="0" w:afterAutospacing="0"/>
      </w:pPr>
      <w:r w:rsidRPr="002179D9">
        <w:t> </w:t>
      </w:r>
    </w:p>
    <w:p w14:paraId="60D9E82D" w14:textId="77777777" w:rsidR="00512ACA" w:rsidRDefault="00512ACA" w:rsidP="00512ACA">
      <w:pPr>
        <w:pStyle w:val="NormalWeb"/>
        <w:spacing w:before="0" w:beforeAutospacing="0" w:after="0" w:afterAutospacing="0"/>
        <w:rPr>
          <w:color w:val="767676"/>
        </w:rPr>
      </w:pPr>
    </w:p>
    <w:p w14:paraId="22ACE9A1" w14:textId="0FAAA843" w:rsidR="00512ACA" w:rsidRPr="002179D9" w:rsidRDefault="00FB13C7" w:rsidP="00512ACA">
      <w:pPr>
        <w:pStyle w:val="NormalWeb"/>
        <w:spacing w:before="0" w:beforeAutospacing="0" w:after="0" w:afterAutospacing="0"/>
      </w:pPr>
      <w:r>
        <w:rPr>
          <w:noProof/>
        </w:rPr>
        <w:lastRenderedPageBreak/>
        <w:drawing>
          <wp:inline distT="0" distB="0" distL="0" distR="0" wp14:anchorId="453CDCFE" wp14:editId="2105C7B1">
            <wp:extent cx="4140835" cy="5719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0835" cy="5719445"/>
                    </a:xfrm>
                    <a:prstGeom prst="rect">
                      <a:avLst/>
                    </a:prstGeom>
                    <a:noFill/>
                    <a:ln>
                      <a:noFill/>
                    </a:ln>
                  </pic:spPr>
                </pic:pic>
              </a:graphicData>
            </a:graphic>
          </wp:inline>
        </w:drawing>
      </w:r>
    </w:p>
    <w:p w14:paraId="5E8B92D0" w14:textId="5F222A77" w:rsidR="00512ACA" w:rsidRPr="00C248BE" w:rsidRDefault="00C248BE" w:rsidP="00512ACA">
      <w:pPr>
        <w:pStyle w:val="NormalWeb"/>
        <w:spacing w:before="0" w:beforeAutospacing="0" w:after="0" w:afterAutospacing="0"/>
        <w:rPr>
          <w:sz w:val="14"/>
          <w:szCs w:val="14"/>
        </w:rPr>
      </w:pPr>
      <w:r w:rsidRPr="00C248BE">
        <w:rPr>
          <w:sz w:val="14"/>
          <w:szCs w:val="14"/>
        </w:rPr>
        <w:t>Source:</w:t>
      </w:r>
      <w:r w:rsidR="00512ACA" w:rsidRPr="00C248BE">
        <w:rPr>
          <w:sz w:val="14"/>
          <w:szCs w:val="14"/>
        </w:rPr>
        <w:t xml:space="preserve"> </w:t>
      </w:r>
      <w:hyperlink r:id="rId15" w:history="1">
        <w:r w:rsidR="00512ACA" w:rsidRPr="00C248BE">
          <w:rPr>
            <w:rStyle w:val="Hyperlink"/>
            <w:sz w:val="14"/>
            <w:szCs w:val="14"/>
          </w:rPr>
          <w:t>https://commons.wikimedia.org/wiki/File:Blind_men_and_elephant4.jpg</w:t>
        </w:r>
      </w:hyperlink>
    </w:p>
    <w:p w14:paraId="39D29616" w14:textId="60D53B64" w:rsidR="00512ACA" w:rsidRDefault="00C248BE" w:rsidP="00C248BE">
      <w:pPr>
        <w:pStyle w:val="TWDBCaption"/>
      </w:pPr>
      <w:r w:rsidRPr="002179D9">
        <w:t>Figure: Blind Men and Elephant</w:t>
      </w:r>
    </w:p>
    <w:p w14:paraId="6F54441E" w14:textId="0EC6161B" w:rsidR="00704578" w:rsidRDefault="00704578" w:rsidP="00C248BE">
      <w:pPr>
        <w:pStyle w:val="TWDBCaption"/>
      </w:pPr>
    </w:p>
    <w:p w14:paraId="604AD02A" w14:textId="77777777" w:rsidR="00704578" w:rsidRPr="002179D9" w:rsidRDefault="00704578" w:rsidP="00C248BE">
      <w:pPr>
        <w:pStyle w:val="TWDBCaption"/>
      </w:pPr>
    </w:p>
    <w:p w14:paraId="5ED4A661" w14:textId="77777777" w:rsidR="00512ACA" w:rsidRPr="00512ACA" w:rsidRDefault="00512ACA" w:rsidP="00C86A1C">
      <w:pPr>
        <w:pStyle w:val="Heading1"/>
      </w:pPr>
      <w:r w:rsidRPr="00512ACA">
        <w:lastRenderedPageBreak/>
        <w:t>Goals &amp; Objectives of the User Interface</w:t>
      </w:r>
    </w:p>
    <w:p w14:paraId="1EFFAFA8" w14:textId="320AB83B" w:rsidR="00512ACA" w:rsidRPr="002179D9" w:rsidRDefault="00512ACA" w:rsidP="00512ACA">
      <w:pPr>
        <w:pStyle w:val="NormalWeb"/>
        <w:spacing w:before="0" w:beforeAutospacing="0" w:after="0" w:afterAutospacing="0"/>
      </w:pPr>
      <w:r w:rsidRPr="002179D9">
        <w:t xml:space="preserve">The overarching goal of the </w:t>
      </w:r>
      <w:r w:rsidRPr="009727F8">
        <w:t>REON.cc</w:t>
      </w:r>
      <w:r w:rsidRPr="002179D9">
        <w:t xml:space="preserve"> cyber-</w:t>
      </w:r>
      <w:proofErr w:type="spellStart"/>
      <w:r w:rsidRPr="002179D9">
        <w:t>collaboratory</w:t>
      </w:r>
      <w:proofErr w:type="spellEnd"/>
      <w:r w:rsidRPr="002179D9">
        <w:t xml:space="preserve"> is to serve as the </w:t>
      </w:r>
      <w:r w:rsidRPr="002179D9">
        <w:rPr>
          <w:b/>
          <w:bCs/>
        </w:rPr>
        <w:t>primary end-user interface</w:t>
      </w:r>
      <w:r w:rsidRPr="002179D9">
        <w:t xml:space="preserve"> for all aspects of </w:t>
      </w:r>
      <w:r w:rsidRPr="002179D9">
        <w:rPr>
          <w:b/>
          <w:bCs/>
        </w:rPr>
        <w:t>model execution</w:t>
      </w:r>
      <w:r w:rsidRPr="002179D9">
        <w:t xml:space="preserve"> and </w:t>
      </w:r>
      <w:r w:rsidRPr="002179D9">
        <w:rPr>
          <w:b/>
          <w:bCs/>
        </w:rPr>
        <w:t>data analysis</w:t>
      </w:r>
      <w:r w:rsidRPr="002179D9">
        <w:t xml:space="preserve">. Specific objectives of </w:t>
      </w:r>
      <w:r w:rsidRPr="009727F8">
        <w:t>REON.cc</w:t>
      </w:r>
      <w:r w:rsidRPr="002179D9">
        <w:t xml:space="preserve"> include:</w:t>
      </w:r>
    </w:p>
    <w:p w14:paraId="52028065" w14:textId="1DA079C5" w:rsidR="00512ACA" w:rsidRPr="002179D9" w:rsidRDefault="00512ACA" w:rsidP="00901CDF">
      <w:pPr>
        <w:pStyle w:val="TWDBBulletList"/>
        <w:numPr>
          <w:ilvl w:val="0"/>
          <w:numId w:val="4"/>
        </w:numPr>
        <w:tabs>
          <w:tab w:val="clear" w:pos="360"/>
          <w:tab w:val="num" w:pos="720"/>
        </w:tabs>
        <w:ind w:left="720"/>
      </w:pPr>
      <w:r w:rsidRPr="002179D9">
        <w:t xml:space="preserve">Serve as the </w:t>
      </w:r>
      <w:r w:rsidRPr="002179D9">
        <w:rPr>
          <w:b/>
          <w:bCs/>
        </w:rPr>
        <w:t>primary user Interface</w:t>
      </w:r>
      <w:r w:rsidRPr="002179D9">
        <w:t xml:space="preserve"> for all </w:t>
      </w:r>
      <w:r w:rsidRPr="009727F8">
        <w:rPr>
          <w:szCs w:val="24"/>
        </w:rPr>
        <w:t>REON</w:t>
      </w:r>
      <w:r w:rsidRPr="002179D9">
        <w:t xml:space="preserve"> related activities.</w:t>
      </w:r>
    </w:p>
    <w:p w14:paraId="45047DA8" w14:textId="4788B1A2" w:rsidR="00512ACA" w:rsidRPr="002179D9" w:rsidRDefault="00512ACA" w:rsidP="00901CDF">
      <w:pPr>
        <w:pStyle w:val="TWDBBulletList"/>
        <w:numPr>
          <w:ilvl w:val="0"/>
          <w:numId w:val="4"/>
        </w:numPr>
        <w:tabs>
          <w:tab w:val="clear" w:pos="360"/>
          <w:tab w:val="num" w:pos="720"/>
        </w:tabs>
        <w:ind w:left="720"/>
      </w:pPr>
      <w:r w:rsidRPr="002179D9">
        <w:t xml:space="preserve">Provide </w:t>
      </w:r>
      <w:r w:rsidRPr="002179D9">
        <w:rPr>
          <w:b/>
          <w:bCs/>
        </w:rPr>
        <w:t>access</w:t>
      </w:r>
      <w:r w:rsidRPr="002179D9">
        <w:t xml:space="preserve"> to all available </w:t>
      </w:r>
      <w:r w:rsidRPr="002179D9">
        <w:rPr>
          <w:b/>
          <w:bCs/>
        </w:rPr>
        <w:t>data</w:t>
      </w:r>
      <w:r w:rsidRPr="002179D9">
        <w:t xml:space="preserve"> relevant to the </w:t>
      </w:r>
      <w:r w:rsidRPr="009727F8">
        <w:rPr>
          <w:szCs w:val="24"/>
        </w:rPr>
        <w:t>REON</w:t>
      </w:r>
      <w:r w:rsidRPr="002179D9">
        <w:t xml:space="preserve"> goals and needs of the </w:t>
      </w:r>
      <w:r w:rsidRPr="009727F8">
        <w:rPr>
          <w:szCs w:val="24"/>
        </w:rPr>
        <w:t>REON</w:t>
      </w:r>
      <w:r w:rsidRPr="002179D9">
        <w:t xml:space="preserve"> user base.</w:t>
      </w:r>
    </w:p>
    <w:p w14:paraId="58555D23" w14:textId="4D9531F3" w:rsidR="00512ACA" w:rsidRPr="002179D9" w:rsidRDefault="00512ACA" w:rsidP="00901CDF">
      <w:pPr>
        <w:pStyle w:val="TWDBBulletList"/>
        <w:numPr>
          <w:ilvl w:val="0"/>
          <w:numId w:val="4"/>
        </w:numPr>
        <w:tabs>
          <w:tab w:val="clear" w:pos="360"/>
          <w:tab w:val="num" w:pos="720"/>
        </w:tabs>
        <w:ind w:left="720"/>
      </w:pPr>
      <w:r w:rsidRPr="002179D9">
        <w:t xml:space="preserve">Provide access to the </w:t>
      </w:r>
      <w:r w:rsidRPr="002179D9">
        <w:rPr>
          <w:b/>
          <w:bCs/>
        </w:rPr>
        <w:t>analytics</w:t>
      </w:r>
      <w:r w:rsidRPr="002179D9">
        <w:t xml:space="preserve">, </w:t>
      </w:r>
      <w:r w:rsidRPr="002179D9">
        <w:rPr>
          <w:b/>
          <w:bCs/>
        </w:rPr>
        <w:t>visualization</w:t>
      </w:r>
      <w:r w:rsidRPr="002179D9">
        <w:t xml:space="preserve"> and </w:t>
      </w:r>
      <w:r w:rsidRPr="002179D9">
        <w:rPr>
          <w:b/>
          <w:bCs/>
        </w:rPr>
        <w:t>forecasting</w:t>
      </w:r>
      <w:r w:rsidRPr="002179D9">
        <w:t xml:space="preserve"> tools developed to serve the needs of the user base.</w:t>
      </w:r>
    </w:p>
    <w:p w14:paraId="5DE2F003" w14:textId="77777777" w:rsidR="00512ACA" w:rsidRPr="002179D9" w:rsidRDefault="00512ACA" w:rsidP="00901CDF">
      <w:pPr>
        <w:pStyle w:val="TWDBBulletList"/>
        <w:numPr>
          <w:ilvl w:val="0"/>
          <w:numId w:val="4"/>
        </w:numPr>
        <w:tabs>
          <w:tab w:val="clear" w:pos="360"/>
          <w:tab w:val="num" w:pos="720"/>
        </w:tabs>
        <w:ind w:left="720"/>
      </w:pPr>
      <w:r w:rsidRPr="002179D9">
        <w:t xml:space="preserve">Serve as the platform to encourage </w:t>
      </w:r>
      <w:r w:rsidRPr="002179D9">
        <w:rPr>
          <w:b/>
          <w:bCs/>
        </w:rPr>
        <w:t>engagement</w:t>
      </w:r>
      <w:r w:rsidRPr="002179D9">
        <w:t xml:space="preserve"> between users and facilitate </w:t>
      </w:r>
      <w:r w:rsidRPr="002179D9">
        <w:rPr>
          <w:b/>
          <w:bCs/>
        </w:rPr>
        <w:t>multi</w:t>
      </w:r>
      <w:r w:rsidRPr="002179D9">
        <w:t>-</w:t>
      </w:r>
      <w:r w:rsidRPr="002179D9">
        <w:rPr>
          <w:b/>
          <w:bCs/>
        </w:rPr>
        <w:t>lateral decision making</w:t>
      </w:r>
      <w:r w:rsidRPr="002179D9">
        <w:t>.</w:t>
      </w:r>
    </w:p>
    <w:p w14:paraId="3F855044" w14:textId="6EAE7C62" w:rsidR="00512ACA" w:rsidRPr="002179D9" w:rsidRDefault="00512ACA" w:rsidP="00512ACA">
      <w:pPr>
        <w:pStyle w:val="NormalWeb"/>
        <w:spacing w:before="0" w:beforeAutospacing="0" w:after="0" w:afterAutospacing="0"/>
      </w:pPr>
    </w:p>
    <w:p w14:paraId="78650A81" w14:textId="77777777" w:rsidR="00512ACA" w:rsidRPr="00512ACA" w:rsidRDefault="00512ACA" w:rsidP="00C86A1C">
      <w:pPr>
        <w:pStyle w:val="Heading1"/>
      </w:pPr>
      <w:r w:rsidRPr="00512ACA">
        <w:t>Description of Development Process</w:t>
      </w:r>
    </w:p>
    <w:p w14:paraId="5750F3D8" w14:textId="77777777" w:rsidR="00512ACA" w:rsidRPr="002179D9" w:rsidRDefault="00512ACA" w:rsidP="00512ACA">
      <w:pPr>
        <w:pStyle w:val="NormalWeb"/>
        <w:spacing w:before="0" w:beforeAutospacing="0" w:after="0" w:afterAutospacing="0"/>
      </w:pPr>
      <w:r w:rsidRPr="002179D9">
        <w:t xml:space="preserve">The continued development of the REON.cc User interface will follow the </w:t>
      </w:r>
      <w:r w:rsidRPr="002179D9">
        <w:rPr>
          <w:b/>
          <w:bCs/>
        </w:rPr>
        <w:t>standard software development process</w:t>
      </w:r>
      <w:r w:rsidRPr="002179D9">
        <w:t>:</w:t>
      </w:r>
    </w:p>
    <w:p w14:paraId="57A77E68" w14:textId="77777777" w:rsidR="00512ACA" w:rsidRPr="002179D9" w:rsidRDefault="00512ACA" w:rsidP="00901CDF">
      <w:pPr>
        <w:pStyle w:val="TWDBBulletList"/>
        <w:numPr>
          <w:ilvl w:val="0"/>
          <w:numId w:val="4"/>
        </w:numPr>
        <w:tabs>
          <w:tab w:val="clear" w:pos="360"/>
          <w:tab w:val="num" w:pos="720"/>
        </w:tabs>
        <w:ind w:left="720"/>
      </w:pPr>
      <w:r w:rsidRPr="002179D9">
        <w:rPr>
          <w:b/>
          <w:bCs/>
        </w:rPr>
        <w:t>Requirements Determination</w:t>
      </w:r>
      <w:r w:rsidRPr="002179D9">
        <w:t>: Determination of the requirements for the next version of the User Interface.</w:t>
      </w:r>
    </w:p>
    <w:p w14:paraId="4FA94CEC" w14:textId="77777777" w:rsidR="00512ACA" w:rsidRPr="002179D9" w:rsidRDefault="00512ACA" w:rsidP="00901CDF">
      <w:pPr>
        <w:pStyle w:val="TWDBBulletList"/>
        <w:numPr>
          <w:ilvl w:val="0"/>
          <w:numId w:val="4"/>
        </w:numPr>
        <w:tabs>
          <w:tab w:val="clear" w:pos="360"/>
          <w:tab w:val="num" w:pos="720"/>
        </w:tabs>
        <w:ind w:left="720"/>
      </w:pPr>
      <w:r w:rsidRPr="002179D9">
        <w:rPr>
          <w:b/>
          <w:bCs/>
        </w:rPr>
        <w:t>Predevelopment Plan</w:t>
      </w:r>
      <w:r w:rsidRPr="002179D9">
        <w:t>: Establishment of a plan for initiation the development process.</w:t>
      </w:r>
    </w:p>
    <w:p w14:paraId="2CF8DE37" w14:textId="77777777" w:rsidR="00512ACA" w:rsidRPr="002179D9" w:rsidRDefault="00512ACA" w:rsidP="00901CDF">
      <w:pPr>
        <w:pStyle w:val="TWDBBulletList"/>
        <w:numPr>
          <w:ilvl w:val="0"/>
          <w:numId w:val="4"/>
        </w:numPr>
        <w:tabs>
          <w:tab w:val="clear" w:pos="360"/>
          <w:tab w:val="num" w:pos="720"/>
        </w:tabs>
        <w:ind w:left="720"/>
      </w:pPr>
      <w:r w:rsidRPr="002179D9">
        <w:rPr>
          <w:b/>
          <w:bCs/>
        </w:rPr>
        <w:t>Requirements Validation</w:t>
      </w:r>
      <w:r w:rsidRPr="002179D9">
        <w:t>: Validation of the User Interface Requirements by stakeholders and sponsor.</w:t>
      </w:r>
    </w:p>
    <w:p w14:paraId="6271ADB5" w14:textId="77777777" w:rsidR="00512ACA" w:rsidRPr="002179D9" w:rsidRDefault="00512ACA" w:rsidP="00901CDF">
      <w:pPr>
        <w:pStyle w:val="TWDBBulletList"/>
        <w:numPr>
          <w:ilvl w:val="0"/>
          <w:numId w:val="4"/>
        </w:numPr>
        <w:tabs>
          <w:tab w:val="clear" w:pos="360"/>
          <w:tab w:val="num" w:pos="720"/>
        </w:tabs>
        <w:ind w:left="720"/>
      </w:pPr>
      <w:r w:rsidRPr="002179D9">
        <w:rPr>
          <w:b/>
          <w:bCs/>
        </w:rPr>
        <w:t>Implementation</w:t>
      </w:r>
      <w:r w:rsidRPr="002179D9">
        <w:t>: Development &amp; implementation of the User Interface.</w:t>
      </w:r>
    </w:p>
    <w:p w14:paraId="3E21EEC4" w14:textId="77777777" w:rsidR="00512ACA" w:rsidRPr="002179D9" w:rsidRDefault="00512ACA" w:rsidP="00901CDF">
      <w:pPr>
        <w:pStyle w:val="TWDBBulletList"/>
        <w:numPr>
          <w:ilvl w:val="0"/>
          <w:numId w:val="4"/>
        </w:numPr>
        <w:tabs>
          <w:tab w:val="clear" w:pos="360"/>
          <w:tab w:val="num" w:pos="720"/>
        </w:tabs>
        <w:ind w:left="720"/>
      </w:pPr>
      <w:r w:rsidRPr="002179D9">
        <w:rPr>
          <w:b/>
          <w:bCs/>
        </w:rPr>
        <w:t>Quality Assurance Demonstration</w:t>
      </w:r>
      <w:r w:rsidRPr="002179D9">
        <w:t>: Demonstration of operational integrity of the interface components and identification of methodologies for capturing un-intended outcomes. Equivalent to Alpha-Testing.</w:t>
      </w:r>
    </w:p>
    <w:p w14:paraId="36D1B244" w14:textId="77777777" w:rsidR="00512ACA" w:rsidRPr="002179D9" w:rsidRDefault="00512ACA" w:rsidP="00901CDF">
      <w:pPr>
        <w:pStyle w:val="TWDBBulletList"/>
        <w:numPr>
          <w:ilvl w:val="0"/>
          <w:numId w:val="4"/>
        </w:numPr>
        <w:tabs>
          <w:tab w:val="clear" w:pos="360"/>
          <w:tab w:val="num" w:pos="720"/>
        </w:tabs>
        <w:ind w:left="720"/>
      </w:pPr>
      <w:r w:rsidRPr="002179D9">
        <w:rPr>
          <w:b/>
          <w:bCs/>
        </w:rPr>
        <w:t>End-User Acceptance Testing</w:t>
      </w:r>
      <w:r w:rsidRPr="002179D9">
        <w:t>: Rigorous testing of the beta version of the User Interface by stakeholders, with immediate feedback for refinement as needed.</w:t>
      </w:r>
    </w:p>
    <w:p w14:paraId="25B0A51C" w14:textId="77777777" w:rsidR="00512ACA" w:rsidRPr="002179D9" w:rsidRDefault="00512ACA" w:rsidP="00901CDF">
      <w:pPr>
        <w:pStyle w:val="TWDBBulletList"/>
        <w:numPr>
          <w:ilvl w:val="0"/>
          <w:numId w:val="4"/>
        </w:numPr>
        <w:tabs>
          <w:tab w:val="clear" w:pos="360"/>
          <w:tab w:val="num" w:pos="720"/>
        </w:tabs>
        <w:ind w:left="720"/>
      </w:pPr>
      <w:r w:rsidRPr="002179D9">
        <w:rPr>
          <w:b/>
          <w:bCs/>
        </w:rPr>
        <w:t>End-User Interface Development Report</w:t>
      </w:r>
      <w:r w:rsidRPr="002179D9">
        <w:t>: Production and provision of a final report documenting the User Interface development and implementation.</w:t>
      </w:r>
    </w:p>
    <w:p w14:paraId="7B753747" w14:textId="53C24A70" w:rsidR="00704578" w:rsidRPr="002179D9" w:rsidRDefault="00704578" w:rsidP="00512ACA">
      <w:pPr>
        <w:pStyle w:val="NormalWeb"/>
        <w:spacing w:before="0" w:beforeAutospacing="0" w:after="0" w:afterAutospacing="0"/>
      </w:pPr>
    </w:p>
    <w:p w14:paraId="4AD5D08B" w14:textId="77777777" w:rsidR="00512ACA" w:rsidRPr="00512ACA" w:rsidRDefault="00512ACA" w:rsidP="00C86A1C">
      <w:pPr>
        <w:pStyle w:val="Heading1"/>
      </w:pPr>
      <w:r w:rsidRPr="00512ACA">
        <w:t>Platform Identification</w:t>
      </w:r>
    </w:p>
    <w:p w14:paraId="07AE532B" w14:textId="565C4F24" w:rsidR="00512ACA" w:rsidRPr="002179D9" w:rsidRDefault="00512ACA" w:rsidP="00512ACA">
      <w:pPr>
        <w:pStyle w:val="NormalWeb"/>
        <w:spacing w:before="0" w:beforeAutospacing="0" w:after="0" w:afterAutospacing="0"/>
      </w:pPr>
      <w:r w:rsidRPr="002179D9">
        <w:t xml:space="preserve">The current implementation of </w:t>
      </w:r>
      <w:r w:rsidRPr="009727F8">
        <w:t>REON.cc</w:t>
      </w:r>
      <w:r w:rsidRPr="002179D9">
        <w:t xml:space="preserve"> (</w:t>
      </w:r>
      <w:r w:rsidRPr="009727F8">
        <w:t>Figure: REON.cc User Interface</w:t>
      </w:r>
      <w:r w:rsidRPr="002179D9">
        <w:t xml:space="preserve">) utilizes a nominally modified instance of the </w:t>
      </w:r>
      <w:proofErr w:type="gramStart"/>
      <w:r w:rsidRPr="002179D9">
        <w:rPr>
          <w:b/>
          <w:bCs/>
        </w:rPr>
        <w:t>Open Source</w:t>
      </w:r>
      <w:proofErr w:type="gramEnd"/>
      <w:r w:rsidRPr="002179D9">
        <w:t xml:space="preserve"> Geospatial Content Management System </w:t>
      </w:r>
      <w:r w:rsidRPr="009727F8">
        <w:t>GeoNode</w:t>
      </w:r>
      <w:r w:rsidRPr="002179D9">
        <w:t>. From the provider:</w:t>
      </w:r>
    </w:p>
    <w:p w14:paraId="45B956F6" w14:textId="77777777" w:rsidR="00512ACA" w:rsidRPr="002179D9" w:rsidRDefault="00512ACA" w:rsidP="00512ACA">
      <w:pPr>
        <w:pStyle w:val="NormalWeb"/>
        <w:spacing w:before="0" w:beforeAutospacing="0" w:after="0" w:afterAutospacing="0"/>
      </w:pPr>
      <w:r w:rsidRPr="002179D9">
        <w:t> </w:t>
      </w:r>
    </w:p>
    <w:p w14:paraId="7249FA00" w14:textId="77777777" w:rsidR="00512ACA" w:rsidRPr="002179D9" w:rsidRDefault="00512ACA" w:rsidP="00512ACA">
      <w:pPr>
        <w:pStyle w:val="NormalWeb"/>
        <w:spacing w:before="0" w:beforeAutospacing="0" w:after="0" w:afterAutospacing="0"/>
        <w:ind w:left="540"/>
      </w:pPr>
      <w:r w:rsidRPr="002179D9">
        <w:rPr>
          <w:i/>
          <w:iCs/>
        </w:rPr>
        <w:t>GeoNode is a web-based application and platform for developing geospatial information systems (GIS) and for deploying spatial data infrastructures (SDI).</w:t>
      </w:r>
    </w:p>
    <w:p w14:paraId="1B08BBA7" w14:textId="77777777" w:rsidR="00512ACA" w:rsidRPr="002179D9" w:rsidRDefault="00512ACA" w:rsidP="00512ACA">
      <w:pPr>
        <w:pStyle w:val="NormalWeb"/>
        <w:spacing w:before="0" w:beforeAutospacing="0" w:after="0" w:afterAutospacing="0"/>
        <w:ind w:left="540"/>
      </w:pPr>
      <w:r w:rsidRPr="002179D9">
        <w:lastRenderedPageBreak/>
        <w:t> </w:t>
      </w:r>
    </w:p>
    <w:p w14:paraId="3913ADA4" w14:textId="77777777" w:rsidR="00512ACA" w:rsidRPr="002179D9" w:rsidRDefault="00512ACA" w:rsidP="00512ACA">
      <w:pPr>
        <w:pStyle w:val="NormalWeb"/>
        <w:spacing w:before="0" w:beforeAutospacing="0" w:after="0" w:afterAutospacing="0"/>
        <w:ind w:left="540"/>
      </w:pPr>
      <w:r w:rsidRPr="002179D9">
        <w:rPr>
          <w:i/>
          <w:iCs/>
        </w:rPr>
        <w:t xml:space="preserve">It is designed to be extended and </w:t>
      </w:r>
      <w:proofErr w:type="gramStart"/>
      <w:r w:rsidRPr="002179D9">
        <w:rPr>
          <w:i/>
          <w:iCs/>
        </w:rPr>
        <w:t>modified, and</w:t>
      </w:r>
      <w:proofErr w:type="gramEnd"/>
      <w:r w:rsidRPr="002179D9">
        <w:rPr>
          <w:i/>
          <w:iCs/>
        </w:rPr>
        <w:t xml:space="preserve"> can be integrated into existing platforms.</w:t>
      </w:r>
    </w:p>
    <w:p w14:paraId="42F93A5B" w14:textId="77777777" w:rsidR="00512ACA" w:rsidRPr="002179D9" w:rsidRDefault="00512ACA" w:rsidP="00512ACA">
      <w:pPr>
        <w:pStyle w:val="NormalWeb"/>
        <w:spacing w:before="0" w:beforeAutospacing="0" w:after="0" w:afterAutospacing="0"/>
      </w:pPr>
      <w:r w:rsidRPr="002179D9">
        <w:t> </w:t>
      </w:r>
    </w:p>
    <w:p w14:paraId="6E407D5D" w14:textId="0C6335A0" w:rsidR="00512ACA" w:rsidRPr="002179D9" w:rsidRDefault="00512ACA" w:rsidP="00512ACA">
      <w:pPr>
        <w:pStyle w:val="NormalWeb"/>
        <w:spacing w:before="0" w:beforeAutospacing="0" w:after="0" w:afterAutospacing="0"/>
      </w:pPr>
      <w:r w:rsidRPr="002179D9">
        <w:t xml:space="preserve">With a </w:t>
      </w:r>
      <w:r w:rsidRPr="002179D9">
        <w:rPr>
          <w:b/>
          <w:bCs/>
        </w:rPr>
        <w:t>robust user-management system</w:t>
      </w:r>
      <w:r w:rsidRPr="002179D9">
        <w:t xml:space="preserve">, integration with the well-established </w:t>
      </w:r>
      <w:r w:rsidRPr="009727F8">
        <w:t xml:space="preserve">GeoServer </w:t>
      </w:r>
      <w:r w:rsidRPr="002179D9">
        <w:rPr>
          <w:b/>
          <w:bCs/>
        </w:rPr>
        <w:t>geospatial data server</w:t>
      </w:r>
      <w:r w:rsidRPr="002179D9">
        <w:t xml:space="preserve"> platform for hosting GIS data, and reliance on the </w:t>
      </w:r>
      <w:r w:rsidRPr="009727F8">
        <w:t>Django</w:t>
      </w:r>
      <w:r w:rsidRPr="002179D9">
        <w:t xml:space="preserve"> web framework for the </w:t>
      </w:r>
      <w:r w:rsidRPr="009727F8">
        <w:t>Python</w:t>
      </w:r>
      <w:r w:rsidRPr="002179D9">
        <w:t xml:space="preserve"> programming language, GeoNode is ideally suited to being adapted for addressing the </w:t>
      </w:r>
      <w:r w:rsidRPr="009727F8">
        <w:t>Goals and Objectives</w:t>
      </w:r>
      <w:r w:rsidRPr="002179D9">
        <w:t xml:space="preserve"> of the </w:t>
      </w:r>
      <w:r w:rsidRPr="009727F8">
        <w:t>REON.cc</w:t>
      </w:r>
      <w:r w:rsidRPr="002179D9">
        <w:t xml:space="preserve"> platform.</w:t>
      </w:r>
    </w:p>
    <w:p w14:paraId="30EBFFE7" w14:textId="0600F451" w:rsidR="00512ACA" w:rsidRDefault="00FB13C7" w:rsidP="00512ACA">
      <w:pPr>
        <w:pStyle w:val="NormalWeb"/>
        <w:spacing w:before="0" w:beforeAutospacing="0" w:after="0" w:afterAutospacing="0"/>
      </w:pPr>
      <w:r>
        <w:rPr>
          <w:noProof/>
        </w:rPr>
        <w:drawing>
          <wp:inline distT="0" distB="0" distL="0" distR="0" wp14:anchorId="5CE4185D" wp14:editId="6EADC7DF">
            <wp:extent cx="5486400"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r w:rsidR="00512ACA" w:rsidRPr="002179D9">
        <w:t> </w:t>
      </w:r>
    </w:p>
    <w:p w14:paraId="1BD44B34" w14:textId="77777777" w:rsidR="00C248BE" w:rsidRPr="002179D9" w:rsidRDefault="00C248BE" w:rsidP="00C248BE">
      <w:pPr>
        <w:pStyle w:val="TWDBCaption"/>
      </w:pPr>
      <w:r w:rsidRPr="002179D9">
        <w:t>Figure: REON.cc User Interface </w:t>
      </w:r>
    </w:p>
    <w:p w14:paraId="28DDE65A" w14:textId="77777777" w:rsidR="00704578" w:rsidRPr="00704578" w:rsidRDefault="00704578" w:rsidP="00704578"/>
    <w:p w14:paraId="68C51882" w14:textId="5AD6AA02" w:rsidR="00512ACA" w:rsidRPr="00512ACA" w:rsidRDefault="00512ACA" w:rsidP="00C86A1C">
      <w:pPr>
        <w:pStyle w:val="Heading1"/>
      </w:pPr>
      <w:r w:rsidRPr="00512ACA">
        <w:t>End-User Needs Identification</w:t>
      </w:r>
    </w:p>
    <w:p w14:paraId="6C4A1A07" w14:textId="01672B6D" w:rsidR="00512ACA" w:rsidRPr="002179D9" w:rsidRDefault="00512ACA" w:rsidP="00512ACA">
      <w:pPr>
        <w:pStyle w:val="NormalWeb"/>
        <w:spacing w:before="0" w:beforeAutospacing="0" w:after="0" w:afterAutospacing="0"/>
      </w:pPr>
      <w:r w:rsidRPr="002179D9">
        <w:t xml:space="preserve">Based on feedback during initial end-user meetings, the </w:t>
      </w:r>
      <w:r w:rsidRPr="009727F8">
        <w:t>Figure: REON.cc Information Flow</w:t>
      </w:r>
      <w:r w:rsidRPr="002179D9">
        <w:t xml:space="preserve"> depicts the information flow necessary to meet the end-user needs. End-user needs are, in order of priority:</w:t>
      </w:r>
    </w:p>
    <w:p w14:paraId="71D56079" w14:textId="77777777" w:rsidR="00512ACA" w:rsidRPr="002179D9" w:rsidRDefault="00512ACA" w:rsidP="00512ACA">
      <w:pPr>
        <w:pStyle w:val="NormalWeb"/>
        <w:spacing w:before="0" w:beforeAutospacing="0" w:after="0" w:afterAutospacing="0"/>
      </w:pPr>
      <w:r w:rsidRPr="002179D9">
        <w:t> </w:t>
      </w:r>
    </w:p>
    <w:p w14:paraId="21E2EB62" w14:textId="6E360927" w:rsidR="00512ACA" w:rsidRPr="002179D9" w:rsidRDefault="00512ACA" w:rsidP="00901CDF">
      <w:pPr>
        <w:numPr>
          <w:ilvl w:val="0"/>
          <w:numId w:val="6"/>
        </w:numPr>
        <w:textAlignment w:val="center"/>
        <w:rPr>
          <w:szCs w:val="24"/>
        </w:rPr>
      </w:pPr>
      <w:r w:rsidRPr="002179D9">
        <w:rPr>
          <w:b/>
          <w:bCs/>
          <w:szCs w:val="24"/>
        </w:rPr>
        <w:t>Hydrologic Extremes</w:t>
      </w:r>
      <w:r w:rsidRPr="002179D9">
        <w:rPr>
          <w:szCs w:val="24"/>
        </w:rPr>
        <w:t xml:space="preserve">: Immediate needs for </w:t>
      </w:r>
      <w:r w:rsidRPr="009727F8">
        <w:rPr>
          <w:szCs w:val="24"/>
        </w:rPr>
        <w:t>REON.cc</w:t>
      </w:r>
      <w:r w:rsidRPr="002179D9">
        <w:rPr>
          <w:szCs w:val="24"/>
        </w:rPr>
        <w:t xml:space="preserve"> are to support policy and operational decision making for </w:t>
      </w:r>
      <w:r w:rsidRPr="002179D9">
        <w:rPr>
          <w:b/>
          <w:bCs/>
          <w:szCs w:val="24"/>
        </w:rPr>
        <w:t>flood response and resiliency</w:t>
      </w:r>
      <w:r w:rsidRPr="002179D9">
        <w:rPr>
          <w:szCs w:val="24"/>
        </w:rPr>
        <w:t xml:space="preserve">. Shortly after flood management application, user </w:t>
      </w:r>
      <w:r w:rsidR="00D91CD7" w:rsidRPr="002179D9">
        <w:rPr>
          <w:szCs w:val="24"/>
        </w:rPr>
        <w:t>is</w:t>
      </w:r>
      <w:r w:rsidRPr="002179D9">
        <w:rPr>
          <w:szCs w:val="24"/>
        </w:rPr>
        <w:t xml:space="preserve"> expected to need inclusion of </w:t>
      </w:r>
      <w:r w:rsidRPr="002179D9">
        <w:rPr>
          <w:b/>
          <w:bCs/>
          <w:szCs w:val="24"/>
        </w:rPr>
        <w:t>drought preparedness and management</w:t>
      </w:r>
      <w:r w:rsidRPr="002179D9">
        <w:rPr>
          <w:szCs w:val="24"/>
        </w:rPr>
        <w:t xml:space="preserve"> as core functionality.</w:t>
      </w:r>
    </w:p>
    <w:p w14:paraId="196CD7F6" w14:textId="78B4ABC5" w:rsidR="00512ACA" w:rsidRPr="002179D9" w:rsidRDefault="00512ACA" w:rsidP="00901CDF">
      <w:pPr>
        <w:numPr>
          <w:ilvl w:val="0"/>
          <w:numId w:val="6"/>
        </w:numPr>
        <w:textAlignment w:val="center"/>
        <w:rPr>
          <w:szCs w:val="24"/>
        </w:rPr>
      </w:pPr>
      <w:r w:rsidRPr="002179D9">
        <w:rPr>
          <w:b/>
          <w:bCs/>
          <w:szCs w:val="24"/>
        </w:rPr>
        <w:t>Water Supply</w:t>
      </w:r>
      <w:r w:rsidRPr="002179D9">
        <w:rPr>
          <w:szCs w:val="24"/>
        </w:rPr>
        <w:t xml:space="preserve">: As support is provided for floods and droughts, decision makers are expected to turn their attention to utilizing </w:t>
      </w:r>
      <w:r w:rsidRPr="009727F8">
        <w:rPr>
          <w:szCs w:val="24"/>
        </w:rPr>
        <w:t>REON.cc</w:t>
      </w:r>
      <w:r w:rsidRPr="002179D9">
        <w:rPr>
          <w:szCs w:val="24"/>
        </w:rPr>
        <w:t xml:space="preserve"> for water supply applications, including mid-term </w:t>
      </w:r>
      <w:r w:rsidRPr="002179D9">
        <w:rPr>
          <w:b/>
          <w:bCs/>
          <w:szCs w:val="24"/>
        </w:rPr>
        <w:t>storage predictions</w:t>
      </w:r>
      <w:r w:rsidRPr="002179D9">
        <w:rPr>
          <w:szCs w:val="24"/>
        </w:rPr>
        <w:t xml:space="preserve"> and </w:t>
      </w:r>
      <w:r w:rsidRPr="002179D9">
        <w:rPr>
          <w:b/>
          <w:bCs/>
          <w:szCs w:val="24"/>
        </w:rPr>
        <w:t>inter-basin transfer</w:t>
      </w:r>
      <w:r w:rsidRPr="002179D9">
        <w:rPr>
          <w:szCs w:val="24"/>
        </w:rPr>
        <w:t xml:space="preserve"> decisions.</w:t>
      </w:r>
    </w:p>
    <w:p w14:paraId="7FA5A52C" w14:textId="25B7DD28" w:rsidR="00512ACA" w:rsidRPr="002179D9" w:rsidRDefault="00512ACA" w:rsidP="00901CDF">
      <w:pPr>
        <w:numPr>
          <w:ilvl w:val="0"/>
          <w:numId w:val="6"/>
        </w:numPr>
        <w:textAlignment w:val="center"/>
        <w:rPr>
          <w:szCs w:val="24"/>
        </w:rPr>
      </w:pPr>
      <w:r w:rsidRPr="002179D9">
        <w:rPr>
          <w:b/>
          <w:bCs/>
          <w:szCs w:val="24"/>
        </w:rPr>
        <w:t>Ecosystem Services</w:t>
      </w:r>
      <w:r w:rsidRPr="002179D9">
        <w:rPr>
          <w:szCs w:val="24"/>
        </w:rPr>
        <w:t xml:space="preserve">: Increased expansion of water supply needs are coupled to </w:t>
      </w:r>
      <w:r w:rsidRPr="002179D9">
        <w:rPr>
          <w:b/>
          <w:bCs/>
          <w:szCs w:val="24"/>
        </w:rPr>
        <w:t>water quality</w:t>
      </w:r>
      <w:r w:rsidRPr="002179D9">
        <w:rPr>
          <w:szCs w:val="24"/>
        </w:rPr>
        <w:t xml:space="preserve"> implications on </w:t>
      </w:r>
      <w:r w:rsidRPr="002179D9">
        <w:rPr>
          <w:b/>
          <w:bCs/>
          <w:szCs w:val="24"/>
        </w:rPr>
        <w:t>source water</w:t>
      </w:r>
      <w:r w:rsidRPr="002179D9">
        <w:rPr>
          <w:szCs w:val="24"/>
        </w:rPr>
        <w:t xml:space="preserve">. In parallel, applications of </w:t>
      </w:r>
      <w:r w:rsidRPr="009727F8">
        <w:rPr>
          <w:szCs w:val="24"/>
        </w:rPr>
        <w:t>REON.cc</w:t>
      </w:r>
      <w:r w:rsidRPr="002179D9">
        <w:rPr>
          <w:szCs w:val="24"/>
        </w:rPr>
        <w:t xml:space="preserve"> are expected </w:t>
      </w:r>
      <w:r w:rsidRPr="002179D9">
        <w:rPr>
          <w:szCs w:val="24"/>
        </w:rPr>
        <w:lastRenderedPageBreak/>
        <w:t xml:space="preserve">to expand to address ecosystem services, including </w:t>
      </w:r>
      <w:r w:rsidRPr="002179D9">
        <w:rPr>
          <w:b/>
          <w:bCs/>
          <w:szCs w:val="24"/>
        </w:rPr>
        <w:t>Freshwater</w:t>
      </w:r>
      <w:r w:rsidRPr="002179D9">
        <w:rPr>
          <w:szCs w:val="24"/>
        </w:rPr>
        <w:t xml:space="preserve"> and </w:t>
      </w:r>
      <w:r w:rsidRPr="002179D9">
        <w:rPr>
          <w:b/>
          <w:bCs/>
          <w:szCs w:val="24"/>
        </w:rPr>
        <w:t>instream flows</w:t>
      </w:r>
      <w:r w:rsidRPr="002179D9">
        <w:rPr>
          <w:szCs w:val="24"/>
        </w:rPr>
        <w:t xml:space="preserve"> management.</w:t>
      </w:r>
    </w:p>
    <w:p w14:paraId="0A19AC23" w14:textId="5A24AB9D" w:rsidR="00FB13C7" w:rsidRDefault="00512ACA" w:rsidP="00C248BE">
      <w:pPr>
        <w:pStyle w:val="NormalWeb"/>
        <w:spacing w:before="0" w:beforeAutospacing="0" w:after="0" w:afterAutospacing="0"/>
      </w:pPr>
      <w:r w:rsidRPr="002179D9">
        <w:t> </w:t>
      </w:r>
      <w:r w:rsidR="00FB13C7">
        <w:rPr>
          <w:noProof/>
        </w:rPr>
        <w:drawing>
          <wp:inline distT="0" distB="0" distL="0" distR="0" wp14:anchorId="6C692F99" wp14:editId="6E9A1915">
            <wp:extent cx="5486400" cy="3942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942080"/>
                    </a:xfrm>
                    <a:prstGeom prst="rect">
                      <a:avLst/>
                    </a:prstGeom>
                    <a:noFill/>
                    <a:ln>
                      <a:noFill/>
                    </a:ln>
                  </pic:spPr>
                </pic:pic>
              </a:graphicData>
            </a:graphic>
          </wp:inline>
        </w:drawing>
      </w:r>
    </w:p>
    <w:p w14:paraId="2FA6928C" w14:textId="77777777" w:rsidR="00FB13C7" w:rsidRPr="002179D9" w:rsidRDefault="00FB13C7" w:rsidP="00FB13C7">
      <w:pPr>
        <w:pStyle w:val="TWDBCaption"/>
      </w:pPr>
      <w:r w:rsidRPr="002179D9">
        <w:t>Figure: REON.cc Information Flow</w:t>
      </w:r>
    </w:p>
    <w:p w14:paraId="351632C5" w14:textId="77777777" w:rsidR="00FB13C7" w:rsidRPr="00FB13C7" w:rsidRDefault="00FB13C7" w:rsidP="00FB13C7"/>
    <w:p w14:paraId="268212E0" w14:textId="6B49D267" w:rsidR="00512ACA" w:rsidRPr="00512ACA" w:rsidRDefault="00512ACA" w:rsidP="00C86A1C">
      <w:pPr>
        <w:pStyle w:val="Heading1"/>
      </w:pPr>
      <w:r w:rsidRPr="00512ACA">
        <w:t>Data</w:t>
      </w:r>
    </w:p>
    <w:p w14:paraId="671AF36A" w14:textId="4B5D4A98" w:rsidR="00512ACA" w:rsidRPr="002179D9" w:rsidRDefault="00512ACA" w:rsidP="00512ACA">
      <w:pPr>
        <w:pStyle w:val="NormalWeb"/>
        <w:spacing w:before="0" w:beforeAutospacing="0" w:after="0" w:afterAutospacing="0"/>
      </w:pPr>
      <w:r w:rsidRPr="002179D9">
        <w:t xml:space="preserve">Data is the lowest, most fundamental, tier of the </w:t>
      </w:r>
      <w:r w:rsidRPr="009727F8">
        <w:t>DIKW</w:t>
      </w:r>
      <w:r w:rsidRPr="002179D9">
        <w:t xml:space="preserve"> pyramid. Data Input needs include processes for recruiting data specific to the REON.cc end-uses. This includes user entered, warehoused and cloud stored data. </w:t>
      </w:r>
    </w:p>
    <w:p w14:paraId="0FF913C2" w14:textId="07FE4B86" w:rsidR="00512ACA" w:rsidRPr="00547A32" w:rsidRDefault="00512ACA" w:rsidP="00901CDF">
      <w:pPr>
        <w:pStyle w:val="TWDBBulletList"/>
        <w:numPr>
          <w:ilvl w:val="0"/>
          <w:numId w:val="4"/>
        </w:numPr>
        <w:tabs>
          <w:tab w:val="clear" w:pos="360"/>
          <w:tab w:val="num" w:pos="720"/>
        </w:tabs>
        <w:ind w:left="720"/>
      </w:pPr>
      <w:r w:rsidRPr="009727F8">
        <w:t>Crowdsource Data</w:t>
      </w:r>
    </w:p>
    <w:p w14:paraId="6177C2AE" w14:textId="3F3D1C9D" w:rsidR="00512ACA" w:rsidRPr="00547A32" w:rsidRDefault="00512ACA" w:rsidP="00901CDF">
      <w:pPr>
        <w:pStyle w:val="TWDBBulletList"/>
        <w:numPr>
          <w:ilvl w:val="0"/>
          <w:numId w:val="4"/>
        </w:numPr>
        <w:tabs>
          <w:tab w:val="clear" w:pos="360"/>
          <w:tab w:val="num" w:pos="720"/>
        </w:tabs>
        <w:ind w:left="720"/>
      </w:pPr>
      <w:r w:rsidRPr="009727F8">
        <w:t>Observed Data</w:t>
      </w:r>
    </w:p>
    <w:p w14:paraId="4A7478CF" w14:textId="621F43A9" w:rsidR="00512ACA" w:rsidRPr="00547A32" w:rsidRDefault="00512ACA" w:rsidP="00901CDF">
      <w:pPr>
        <w:pStyle w:val="TWDBBulletList"/>
        <w:numPr>
          <w:ilvl w:val="0"/>
          <w:numId w:val="4"/>
        </w:numPr>
        <w:tabs>
          <w:tab w:val="clear" w:pos="360"/>
          <w:tab w:val="num" w:pos="720"/>
        </w:tabs>
        <w:ind w:left="720"/>
      </w:pPr>
      <w:r w:rsidRPr="009727F8">
        <w:t>Domain Data</w:t>
      </w:r>
    </w:p>
    <w:p w14:paraId="714B70BE" w14:textId="501EA112" w:rsidR="00512ACA" w:rsidRPr="00547A32" w:rsidRDefault="00512ACA" w:rsidP="00901CDF">
      <w:pPr>
        <w:pStyle w:val="TWDBBulletList"/>
        <w:numPr>
          <w:ilvl w:val="0"/>
          <w:numId w:val="4"/>
        </w:numPr>
        <w:tabs>
          <w:tab w:val="clear" w:pos="360"/>
          <w:tab w:val="num" w:pos="720"/>
        </w:tabs>
        <w:ind w:left="720"/>
      </w:pPr>
      <w:r w:rsidRPr="009727F8">
        <w:t>Processed Data</w:t>
      </w:r>
    </w:p>
    <w:p w14:paraId="7631172A" w14:textId="77777777" w:rsidR="00512ACA" w:rsidRPr="002179D9" w:rsidRDefault="00512ACA" w:rsidP="00512ACA">
      <w:pPr>
        <w:pStyle w:val="NormalWeb"/>
        <w:spacing w:before="0" w:beforeAutospacing="0" w:after="0" w:afterAutospacing="0"/>
      </w:pPr>
      <w:r w:rsidRPr="002179D9">
        <w:t> </w:t>
      </w:r>
    </w:p>
    <w:p w14:paraId="5452A70F" w14:textId="77777777" w:rsidR="00512ACA" w:rsidRPr="002179D9" w:rsidRDefault="00512ACA" w:rsidP="009727F8">
      <w:pPr>
        <w:pStyle w:val="Heading2"/>
      </w:pPr>
      <w:r w:rsidRPr="002179D9">
        <w:lastRenderedPageBreak/>
        <w:t>Crowdsource Data</w:t>
      </w:r>
    </w:p>
    <w:p w14:paraId="01DFCD95" w14:textId="77777777" w:rsidR="00512ACA" w:rsidRPr="002179D9" w:rsidRDefault="00512ACA" w:rsidP="00512ACA">
      <w:pPr>
        <w:pStyle w:val="NormalWeb"/>
        <w:spacing w:before="0" w:beforeAutospacing="0" w:after="0" w:afterAutospacing="0"/>
      </w:pPr>
      <w:r w:rsidRPr="002179D9">
        <w:t xml:space="preserve">Effective data input will rely on a </w:t>
      </w:r>
      <w:r w:rsidRPr="002179D9">
        <w:rPr>
          <w:b/>
          <w:bCs/>
        </w:rPr>
        <w:t>balance</w:t>
      </w:r>
      <w:r w:rsidRPr="002179D9">
        <w:t xml:space="preserve"> between </w:t>
      </w:r>
      <w:r w:rsidRPr="002179D9">
        <w:rPr>
          <w:b/>
          <w:bCs/>
        </w:rPr>
        <w:t>quality assured</w:t>
      </w:r>
      <w:r w:rsidRPr="002179D9">
        <w:t xml:space="preserve"> data from known sources, to </w:t>
      </w:r>
      <w:r w:rsidRPr="002179D9">
        <w:rPr>
          <w:b/>
          <w:bCs/>
        </w:rPr>
        <w:t>crowdsourced</w:t>
      </w:r>
      <w:r w:rsidRPr="002179D9">
        <w:t xml:space="preserve"> data, that while potentially meeting only nominal quality assurance standards, may often be of </w:t>
      </w:r>
      <w:r w:rsidRPr="002179D9">
        <w:rPr>
          <w:b/>
          <w:bCs/>
        </w:rPr>
        <w:t>higher volumes</w:t>
      </w:r>
      <w:r w:rsidRPr="002179D9">
        <w:t xml:space="preserve"> and potentially possess </w:t>
      </w:r>
      <w:r w:rsidRPr="002179D9">
        <w:rPr>
          <w:b/>
          <w:bCs/>
        </w:rPr>
        <w:t>unique intrinsic value</w:t>
      </w:r>
      <w:r w:rsidRPr="002179D9">
        <w:t xml:space="preserve">. </w:t>
      </w:r>
    </w:p>
    <w:p w14:paraId="01DE8C86" w14:textId="77777777" w:rsidR="00512ACA" w:rsidRPr="002179D9" w:rsidRDefault="00512ACA" w:rsidP="00901CDF">
      <w:pPr>
        <w:pStyle w:val="TWDBBulletList"/>
        <w:numPr>
          <w:ilvl w:val="0"/>
          <w:numId w:val="4"/>
        </w:numPr>
        <w:tabs>
          <w:tab w:val="clear" w:pos="360"/>
          <w:tab w:val="num" w:pos="720"/>
        </w:tabs>
        <w:ind w:left="720"/>
      </w:pPr>
      <w:r w:rsidRPr="002179D9">
        <w:t xml:space="preserve">Crowdsource data can consume </w:t>
      </w:r>
      <w:r w:rsidRPr="002179D9">
        <w:rPr>
          <w:b/>
          <w:bCs/>
        </w:rPr>
        <w:t>significant storage capacity</w:t>
      </w:r>
      <w:r w:rsidRPr="002179D9">
        <w:t xml:space="preserve">. </w:t>
      </w:r>
    </w:p>
    <w:p w14:paraId="51C1976B" w14:textId="77777777" w:rsidR="00512ACA" w:rsidRPr="002179D9" w:rsidRDefault="00512ACA" w:rsidP="00901CDF">
      <w:pPr>
        <w:pStyle w:val="TWDBBulletList"/>
        <w:numPr>
          <w:ilvl w:val="0"/>
          <w:numId w:val="4"/>
        </w:numPr>
        <w:tabs>
          <w:tab w:val="clear" w:pos="360"/>
          <w:tab w:val="num" w:pos="720"/>
        </w:tabs>
        <w:ind w:left="720"/>
      </w:pPr>
      <w:r w:rsidRPr="002179D9">
        <w:t xml:space="preserve">For example, </w:t>
      </w:r>
      <w:r w:rsidRPr="002179D9">
        <w:rPr>
          <w:b/>
          <w:bCs/>
        </w:rPr>
        <w:t>photographs</w:t>
      </w:r>
      <w:r w:rsidRPr="002179D9">
        <w:t xml:space="preserve"> from </w:t>
      </w:r>
      <w:r w:rsidRPr="002179D9">
        <w:rPr>
          <w:b/>
          <w:bCs/>
        </w:rPr>
        <w:t>social media</w:t>
      </w:r>
      <w:r w:rsidRPr="002179D9">
        <w:t xml:space="preserve"> platforms, </w:t>
      </w:r>
      <w:r w:rsidRPr="002179D9">
        <w:rPr>
          <w:b/>
          <w:bCs/>
        </w:rPr>
        <w:t>geolocated</w:t>
      </w:r>
      <w:r w:rsidRPr="002179D9">
        <w:t xml:space="preserve"> and </w:t>
      </w:r>
      <w:r w:rsidRPr="002179D9">
        <w:rPr>
          <w:b/>
          <w:bCs/>
        </w:rPr>
        <w:t>time-stamped</w:t>
      </w:r>
      <w:r w:rsidRPr="002179D9">
        <w:t xml:space="preserve"> have been shown to provide potentially </w:t>
      </w:r>
      <w:r w:rsidRPr="002179D9">
        <w:rPr>
          <w:b/>
          <w:bCs/>
        </w:rPr>
        <w:t>quantitative</w:t>
      </w:r>
      <w:r w:rsidRPr="002179D9">
        <w:t xml:space="preserve"> insights into flood inundation depths to </w:t>
      </w:r>
      <w:r w:rsidRPr="002179D9">
        <w:rPr>
          <w:b/>
          <w:bCs/>
        </w:rPr>
        <w:t>correlate</w:t>
      </w:r>
      <w:r w:rsidRPr="002179D9">
        <w:t xml:space="preserve"> against </w:t>
      </w:r>
      <w:r w:rsidRPr="002179D9">
        <w:rPr>
          <w:b/>
          <w:bCs/>
        </w:rPr>
        <w:t>forecasting</w:t>
      </w:r>
      <w:r w:rsidRPr="002179D9">
        <w:t xml:space="preserve"> tools. </w:t>
      </w:r>
    </w:p>
    <w:p w14:paraId="0ADAD131" w14:textId="77777777" w:rsidR="00512ACA" w:rsidRPr="002179D9" w:rsidRDefault="00512ACA" w:rsidP="00512ACA">
      <w:pPr>
        <w:pStyle w:val="NormalWeb"/>
        <w:spacing w:before="0" w:beforeAutospacing="0" w:after="0" w:afterAutospacing="0"/>
      </w:pPr>
      <w:r w:rsidRPr="002179D9">
        <w:t> </w:t>
      </w:r>
    </w:p>
    <w:p w14:paraId="0797F129" w14:textId="77777777" w:rsidR="00512ACA" w:rsidRPr="002179D9" w:rsidRDefault="00512ACA" w:rsidP="009727F8">
      <w:pPr>
        <w:pStyle w:val="Heading2"/>
      </w:pPr>
      <w:r w:rsidRPr="002179D9">
        <w:t>Observed Data</w:t>
      </w:r>
    </w:p>
    <w:p w14:paraId="6B0B79C0" w14:textId="7AA1F8CB" w:rsidR="00512ACA" w:rsidRPr="002179D9" w:rsidRDefault="00512ACA" w:rsidP="00512ACA">
      <w:pPr>
        <w:pStyle w:val="NormalWeb"/>
        <w:spacing w:before="0" w:beforeAutospacing="0" w:after="0" w:afterAutospacing="0"/>
      </w:pPr>
      <w:r w:rsidRPr="002179D9">
        <w:t xml:space="preserve">Of particular interest is </w:t>
      </w:r>
      <w:r w:rsidRPr="009727F8">
        <w:t>RTHS</w:t>
      </w:r>
      <w:r w:rsidRPr="002179D9">
        <w:t xml:space="preserve"> and </w:t>
      </w:r>
      <w:r w:rsidRPr="002179D9">
        <w:rPr>
          <w:b/>
          <w:bCs/>
        </w:rPr>
        <w:t>real-time data</w:t>
      </w:r>
      <w:r w:rsidRPr="002179D9">
        <w:t xml:space="preserve"> from other providers, along with other observations such as </w:t>
      </w:r>
      <w:r w:rsidRPr="002179D9">
        <w:rPr>
          <w:b/>
          <w:bCs/>
        </w:rPr>
        <w:t>physical grab samples</w:t>
      </w:r>
      <w:r w:rsidRPr="002179D9">
        <w:t xml:space="preserve">, </w:t>
      </w:r>
      <w:r w:rsidRPr="002179D9">
        <w:rPr>
          <w:b/>
          <w:bCs/>
        </w:rPr>
        <w:t>meteorological measurements</w:t>
      </w:r>
      <w:r w:rsidRPr="002179D9">
        <w:t xml:space="preserve"> and others that could serve as </w:t>
      </w:r>
      <w:r w:rsidRPr="002179D9">
        <w:rPr>
          <w:b/>
          <w:bCs/>
        </w:rPr>
        <w:t>forcing data</w:t>
      </w:r>
      <w:r w:rsidRPr="002179D9">
        <w:t xml:space="preserve"> for mechanistic models, analytics and decision support tools. </w:t>
      </w:r>
    </w:p>
    <w:p w14:paraId="324A9C02" w14:textId="1E35D5EC" w:rsidR="00512ACA" w:rsidRPr="002179D9" w:rsidRDefault="00512ACA" w:rsidP="00901CDF">
      <w:pPr>
        <w:pStyle w:val="TWDBBulletList"/>
        <w:numPr>
          <w:ilvl w:val="0"/>
          <w:numId w:val="4"/>
        </w:numPr>
        <w:tabs>
          <w:tab w:val="clear" w:pos="360"/>
          <w:tab w:val="num" w:pos="720"/>
        </w:tabs>
        <w:ind w:left="720"/>
      </w:pPr>
      <w:r w:rsidRPr="002179D9">
        <w:t xml:space="preserve">The current </w:t>
      </w:r>
      <w:r w:rsidRPr="002179D9">
        <w:rPr>
          <w:b/>
          <w:bCs/>
        </w:rPr>
        <w:t>RTHS database</w:t>
      </w:r>
      <w:r w:rsidRPr="002179D9">
        <w:t xml:space="preserve"> is </w:t>
      </w:r>
      <w:r w:rsidRPr="009727F8">
        <w:rPr>
          <w:szCs w:val="24"/>
        </w:rPr>
        <w:t>CUAHSI ODM</w:t>
      </w:r>
      <w:r w:rsidRPr="002179D9">
        <w:t xml:space="preserve"> 1.1.1 compliant. Additional data is stored in different databases to accommodate the needs of the source data structures. </w:t>
      </w:r>
    </w:p>
    <w:p w14:paraId="734FC9DF" w14:textId="3B7CAD71" w:rsidR="00512ACA" w:rsidRDefault="00512ACA" w:rsidP="00901CDF">
      <w:pPr>
        <w:pStyle w:val="TWDBBulletList"/>
        <w:numPr>
          <w:ilvl w:val="0"/>
          <w:numId w:val="4"/>
        </w:numPr>
        <w:tabs>
          <w:tab w:val="clear" w:pos="360"/>
          <w:tab w:val="num" w:pos="720"/>
        </w:tabs>
        <w:ind w:left="720"/>
      </w:pPr>
      <w:r w:rsidRPr="002179D9">
        <w:t xml:space="preserve">Where possible </w:t>
      </w:r>
      <w:r w:rsidRPr="002179D9">
        <w:rPr>
          <w:b/>
          <w:bCs/>
        </w:rPr>
        <w:t>cloud-sourced</w:t>
      </w:r>
      <w:r w:rsidRPr="002179D9">
        <w:t xml:space="preserve"> data should be retrieved </w:t>
      </w:r>
      <w:r w:rsidRPr="002179D9">
        <w:rPr>
          <w:b/>
          <w:bCs/>
        </w:rPr>
        <w:t>on demand</w:t>
      </w:r>
      <w:r w:rsidRPr="002179D9">
        <w:t xml:space="preserve"> rather than being stored locally in order to </w:t>
      </w:r>
      <w:r w:rsidRPr="002179D9">
        <w:rPr>
          <w:b/>
          <w:bCs/>
        </w:rPr>
        <w:t>ensure currency</w:t>
      </w:r>
      <w:r w:rsidRPr="002179D9">
        <w:t xml:space="preserve">. </w:t>
      </w:r>
      <w:r w:rsidRPr="002179D9">
        <w:rPr>
          <w:b/>
          <w:bCs/>
        </w:rPr>
        <w:t>Caching</w:t>
      </w:r>
      <w:r w:rsidRPr="002179D9">
        <w:t xml:space="preserve"> and </w:t>
      </w:r>
      <w:r w:rsidRPr="002179D9">
        <w:rPr>
          <w:b/>
          <w:bCs/>
        </w:rPr>
        <w:t>buffering</w:t>
      </w:r>
      <w:r w:rsidRPr="002179D9">
        <w:t xml:space="preserve"> technologies should be used to prevent data access </w:t>
      </w:r>
      <w:r w:rsidRPr="002179D9">
        <w:rPr>
          <w:b/>
          <w:bCs/>
        </w:rPr>
        <w:t>latency</w:t>
      </w:r>
      <w:r w:rsidRPr="002179D9">
        <w:t xml:space="preserve"> when needed for processing by analytics, visualization and forecast tools.</w:t>
      </w:r>
    </w:p>
    <w:p w14:paraId="3916A8A2" w14:textId="77777777" w:rsidR="00F51ACC" w:rsidRPr="002179D9" w:rsidRDefault="00F51ACC" w:rsidP="00F51ACC">
      <w:pPr>
        <w:pStyle w:val="TWDBBulletList"/>
        <w:numPr>
          <w:ilvl w:val="0"/>
          <w:numId w:val="0"/>
        </w:numPr>
        <w:ind w:left="720" w:hanging="360"/>
      </w:pPr>
    </w:p>
    <w:p w14:paraId="57006559" w14:textId="77777777" w:rsidR="00512ACA" w:rsidRPr="002179D9" w:rsidRDefault="00512ACA" w:rsidP="009727F8">
      <w:pPr>
        <w:pStyle w:val="Heading2"/>
      </w:pPr>
      <w:r w:rsidRPr="002179D9">
        <w:t>Domain Data</w:t>
      </w:r>
    </w:p>
    <w:p w14:paraId="453CF28E" w14:textId="77777777" w:rsidR="00512ACA" w:rsidRPr="002179D9" w:rsidRDefault="00512ACA" w:rsidP="00512ACA">
      <w:pPr>
        <w:pStyle w:val="NormalWeb"/>
        <w:spacing w:before="0" w:beforeAutospacing="0" w:after="0" w:afterAutospacing="0"/>
      </w:pPr>
      <w:r w:rsidRPr="002179D9">
        <w:t xml:space="preserve">This includes </w:t>
      </w:r>
      <w:r w:rsidRPr="002179D9">
        <w:rPr>
          <w:b/>
          <w:bCs/>
        </w:rPr>
        <w:t>geographic</w:t>
      </w:r>
      <w:r w:rsidRPr="002179D9">
        <w:t xml:space="preserve">, </w:t>
      </w:r>
      <w:r w:rsidRPr="002179D9">
        <w:rPr>
          <w:b/>
          <w:bCs/>
        </w:rPr>
        <w:t>hydrographic</w:t>
      </w:r>
      <w:r w:rsidRPr="002179D9">
        <w:t xml:space="preserve">, </w:t>
      </w:r>
      <w:r w:rsidRPr="002179D9">
        <w:rPr>
          <w:b/>
          <w:bCs/>
        </w:rPr>
        <w:t>socio-economic</w:t>
      </w:r>
      <w:r w:rsidRPr="002179D9">
        <w:t xml:space="preserve">, </w:t>
      </w:r>
      <w:r w:rsidRPr="002179D9">
        <w:rPr>
          <w:b/>
          <w:bCs/>
        </w:rPr>
        <w:t>socio-political</w:t>
      </w:r>
      <w:r w:rsidRPr="002179D9">
        <w:t xml:space="preserve"> and other data that defines the </w:t>
      </w:r>
      <w:r w:rsidRPr="002179D9">
        <w:rPr>
          <w:b/>
          <w:bCs/>
        </w:rPr>
        <w:t>geospatial extent</w:t>
      </w:r>
      <w:r w:rsidRPr="002179D9">
        <w:t xml:space="preserve"> of the application domain. </w:t>
      </w:r>
    </w:p>
    <w:p w14:paraId="4E3208A7" w14:textId="38C50C5E" w:rsidR="00512ACA" w:rsidRPr="002179D9" w:rsidRDefault="00512ACA" w:rsidP="00901CDF">
      <w:pPr>
        <w:pStyle w:val="TWDBBulletList"/>
        <w:numPr>
          <w:ilvl w:val="0"/>
          <w:numId w:val="4"/>
        </w:numPr>
        <w:tabs>
          <w:tab w:val="clear" w:pos="360"/>
          <w:tab w:val="num" w:pos="720"/>
        </w:tabs>
        <w:ind w:left="720"/>
      </w:pPr>
      <w:r w:rsidRPr="002179D9">
        <w:rPr>
          <w:b/>
          <w:bCs/>
        </w:rPr>
        <w:t>National</w:t>
      </w:r>
      <w:r w:rsidRPr="002179D9">
        <w:t xml:space="preserve"> and </w:t>
      </w:r>
      <w:r w:rsidRPr="002179D9">
        <w:rPr>
          <w:b/>
          <w:bCs/>
        </w:rPr>
        <w:t>local data</w:t>
      </w:r>
      <w:r w:rsidRPr="002179D9">
        <w:t xml:space="preserve"> sources such as </w:t>
      </w:r>
      <w:r w:rsidRPr="009727F8">
        <w:rPr>
          <w:szCs w:val="24"/>
        </w:rPr>
        <w:t>NLDAS</w:t>
      </w:r>
      <w:r w:rsidRPr="002179D9">
        <w:t xml:space="preserve"> can be </w:t>
      </w:r>
      <w:r w:rsidRPr="002179D9">
        <w:rPr>
          <w:b/>
          <w:bCs/>
        </w:rPr>
        <w:t>ingested</w:t>
      </w:r>
      <w:r w:rsidRPr="002179D9">
        <w:t xml:space="preserve"> with existing </w:t>
      </w:r>
      <w:r w:rsidRPr="002179D9">
        <w:rPr>
          <w:b/>
          <w:bCs/>
        </w:rPr>
        <w:t>Metadata</w:t>
      </w:r>
      <w:r w:rsidRPr="002179D9">
        <w:t xml:space="preserve"> specifications, while topographic survey results, such as those generated during the placement of </w:t>
      </w:r>
      <w:r w:rsidRPr="009727F8">
        <w:rPr>
          <w:szCs w:val="24"/>
        </w:rPr>
        <w:t>RTHS</w:t>
      </w:r>
      <w:r w:rsidRPr="002179D9">
        <w:t xml:space="preserve"> stations will required specification of </w:t>
      </w:r>
      <w:r w:rsidRPr="002179D9">
        <w:rPr>
          <w:b/>
          <w:bCs/>
        </w:rPr>
        <w:t>quality assurance standards</w:t>
      </w:r>
      <w:r w:rsidRPr="002179D9">
        <w:t xml:space="preserve"> and other Metadata requirements as additional data inputs. </w:t>
      </w:r>
    </w:p>
    <w:p w14:paraId="7082CB0D" w14:textId="77777777" w:rsidR="00512ACA" w:rsidRPr="002179D9" w:rsidRDefault="00512ACA" w:rsidP="00901CDF">
      <w:pPr>
        <w:pStyle w:val="TWDBBulletList"/>
        <w:numPr>
          <w:ilvl w:val="0"/>
          <w:numId w:val="4"/>
        </w:numPr>
        <w:tabs>
          <w:tab w:val="clear" w:pos="360"/>
          <w:tab w:val="num" w:pos="720"/>
        </w:tabs>
        <w:ind w:left="720"/>
      </w:pPr>
      <w:r w:rsidRPr="002179D9">
        <w:t xml:space="preserve">As with cloud-sourced observed data, </w:t>
      </w:r>
      <w:r w:rsidRPr="002179D9">
        <w:rPr>
          <w:b/>
          <w:bCs/>
        </w:rPr>
        <w:t>cloud-sourced domain data</w:t>
      </w:r>
      <w:r w:rsidRPr="002179D9">
        <w:t xml:space="preserve"> should be retrieved </w:t>
      </w:r>
      <w:r w:rsidRPr="002179D9">
        <w:rPr>
          <w:b/>
          <w:bCs/>
        </w:rPr>
        <w:t>on demand</w:t>
      </w:r>
      <w:r w:rsidRPr="002179D9">
        <w:t xml:space="preserve"> rather than being stored locally in order to </w:t>
      </w:r>
      <w:r w:rsidRPr="002179D9">
        <w:rPr>
          <w:b/>
          <w:bCs/>
        </w:rPr>
        <w:t>ensure currency</w:t>
      </w:r>
      <w:r w:rsidRPr="002179D9">
        <w:t xml:space="preserve"> and </w:t>
      </w:r>
      <w:r w:rsidRPr="002179D9">
        <w:rPr>
          <w:b/>
          <w:bCs/>
        </w:rPr>
        <w:t>minimize local storage</w:t>
      </w:r>
      <w:r w:rsidRPr="002179D9">
        <w:t xml:space="preserve"> needs through </w:t>
      </w:r>
      <w:r w:rsidRPr="002179D9">
        <w:rPr>
          <w:b/>
          <w:bCs/>
        </w:rPr>
        <w:t>caching</w:t>
      </w:r>
      <w:r w:rsidRPr="002179D9">
        <w:t>.</w:t>
      </w:r>
    </w:p>
    <w:p w14:paraId="64B4B080" w14:textId="77777777" w:rsidR="00512ACA" w:rsidRPr="002179D9" w:rsidRDefault="00512ACA" w:rsidP="00512ACA">
      <w:pPr>
        <w:pStyle w:val="NormalWeb"/>
        <w:spacing w:before="0" w:beforeAutospacing="0" w:after="0" w:afterAutospacing="0"/>
      </w:pPr>
      <w:r w:rsidRPr="002179D9">
        <w:t> </w:t>
      </w:r>
    </w:p>
    <w:p w14:paraId="02E4053B" w14:textId="77777777" w:rsidR="00512ACA" w:rsidRPr="002179D9" w:rsidRDefault="00512ACA" w:rsidP="009727F8">
      <w:pPr>
        <w:pStyle w:val="Heading2"/>
      </w:pPr>
      <w:r w:rsidRPr="002179D9">
        <w:t>Processed Data</w:t>
      </w:r>
    </w:p>
    <w:p w14:paraId="00A95D0A" w14:textId="77777777" w:rsidR="00512ACA" w:rsidRPr="002179D9" w:rsidRDefault="00512ACA" w:rsidP="00512ACA">
      <w:pPr>
        <w:pStyle w:val="NormalWeb"/>
        <w:spacing w:before="0" w:beforeAutospacing="0" w:after="0" w:afterAutospacing="0"/>
      </w:pPr>
      <w:r w:rsidRPr="002179D9">
        <w:t xml:space="preserve">Processed Data is produced when </w:t>
      </w:r>
      <w:r w:rsidRPr="002179D9">
        <w:rPr>
          <w:b/>
          <w:bCs/>
        </w:rPr>
        <w:t>raw data</w:t>
      </w:r>
      <w:r w:rsidRPr="002179D9">
        <w:t xml:space="preserve"> is </w:t>
      </w:r>
      <w:r w:rsidRPr="002179D9">
        <w:rPr>
          <w:b/>
          <w:bCs/>
        </w:rPr>
        <w:t>transformed</w:t>
      </w:r>
      <w:r w:rsidRPr="002179D9">
        <w:t xml:space="preserve"> through </w:t>
      </w:r>
      <w:r w:rsidRPr="002179D9">
        <w:rPr>
          <w:b/>
          <w:bCs/>
        </w:rPr>
        <w:t>analytic</w:t>
      </w:r>
      <w:r w:rsidRPr="002179D9">
        <w:t xml:space="preserve"> or </w:t>
      </w:r>
      <w:r w:rsidRPr="002179D9">
        <w:rPr>
          <w:b/>
          <w:bCs/>
        </w:rPr>
        <w:t>deterministic</w:t>
      </w:r>
      <w:r w:rsidRPr="002179D9">
        <w:t xml:space="preserve"> tools.</w:t>
      </w:r>
    </w:p>
    <w:p w14:paraId="7C62E960" w14:textId="77777777" w:rsidR="00512ACA" w:rsidRPr="002179D9" w:rsidRDefault="00512ACA" w:rsidP="00901CDF">
      <w:pPr>
        <w:pStyle w:val="TWDBBulletList"/>
        <w:numPr>
          <w:ilvl w:val="0"/>
          <w:numId w:val="4"/>
        </w:numPr>
        <w:tabs>
          <w:tab w:val="clear" w:pos="360"/>
          <w:tab w:val="num" w:pos="720"/>
        </w:tabs>
        <w:ind w:left="720"/>
      </w:pPr>
      <w:r w:rsidRPr="002179D9">
        <w:t xml:space="preserve">Unless carefully produced, processed Data can contribute to extremely </w:t>
      </w:r>
      <w:r w:rsidRPr="002179D9">
        <w:rPr>
          <w:b/>
          <w:bCs/>
        </w:rPr>
        <w:t>high storage</w:t>
      </w:r>
      <w:r w:rsidRPr="002179D9">
        <w:t xml:space="preserve"> volume needs.</w:t>
      </w:r>
    </w:p>
    <w:p w14:paraId="79A0072B" w14:textId="77777777" w:rsidR="00512ACA" w:rsidRPr="002179D9" w:rsidRDefault="00512ACA" w:rsidP="00901CDF">
      <w:pPr>
        <w:pStyle w:val="TWDBBulletList"/>
        <w:numPr>
          <w:ilvl w:val="0"/>
          <w:numId w:val="4"/>
        </w:numPr>
        <w:tabs>
          <w:tab w:val="clear" w:pos="360"/>
          <w:tab w:val="num" w:pos="720"/>
        </w:tabs>
        <w:ind w:left="720"/>
      </w:pPr>
      <w:r w:rsidRPr="002179D9">
        <w:rPr>
          <w:b/>
          <w:bCs/>
        </w:rPr>
        <w:lastRenderedPageBreak/>
        <w:t>Balancing</w:t>
      </w:r>
      <w:r w:rsidRPr="002179D9">
        <w:t xml:space="preserve"> the </w:t>
      </w:r>
      <w:r w:rsidRPr="002179D9">
        <w:rPr>
          <w:b/>
          <w:bCs/>
        </w:rPr>
        <w:t>computational effort</w:t>
      </w:r>
      <w:r w:rsidRPr="002179D9">
        <w:t xml:space="preserve"> needed to produce the processed data against </w:t>
      </w:r>
      <w:r w:rsidRPr="002179D9">
        <w:rPr>
          <w:b/>
          <w:bCs/>
        </w:rPr>
        <w:t>storage volumes</w:t>
      </w:r>
      <w:r w:rsidRPr="002179D9">
        <w:t xml:space="preserve"> needed to store it is critical to </w:t>
      </w:r>
      <w:r w:rsidRPr="002179D9">
        <w:rPr>
          <w:b/>
          <w:bCs/>
        </w:rPr>
        <w:t>efficiency</w:t>
      </w:r>
      <w:r w:rsidRPr="002179D9">
        <w:t>.</w:t>
      </w:r>
    </w:p>
    <w:p w14:paraId="0B400106" w14:textId="77777777" w:rsidR="00512ACA" w:rsidRPr="002179D9" w:rsidRDefault="00512ACA" w:rsidP="00901CDF">
      <w:pPr>
        <w:pStyle w:val="TWDBBulletList"/>
        <w:numPr>
          <w:ilvl w:val="0"/>
          <w:numId w:val="4"/>
        </w:numPr>
        <w:tabs>
          <w:tab w:val="clear" w:pos="360"/>
          <w:tab w:val="num" w:pos="720"/>
        </w:tabs>
        <w:ind w:left="720"/>
      </w:pPr>
      <w:r w:rsidRPr="002179D9">
        <w:rPr>
          <w:b/>
          <w:bCs/>
        </w:rPr>
        <w:t>Tuning</w:t>
      </w:r>
      <w:r w:rsidRPr="002179D9">
        <w:t xml:space="preserve"> the </w:t>
      </w:r>
      <w:r w:rsidRPr="002179D9">
        <w:rPr>
          <w:b/>
          <w:bCs/>
        </w:rPr>
        <w:t>analytic</w:t>
      </w:r>
      <w:r w:rsidRPr="002179D9">
        <w:t xml:space="preserve"> and </w:t>
      </w:r>
      <w:r w:rsidRPr="002179D9">
        <w:rPr>
          <w:b/>
          <w:bCs/>
        </w:rPr>
        <w:t>deterministic</w:t>
      </w:r>
      <w:r w:rsidRPr="002179D9">
        <w:t xml:space="preserve"> tools to limit the production of processed data to only that needed to serve the </w:t>
      </w:r>
      <w:proofErr w:type="gramStart"/>
      <w:r w:rsidRPr="002179D9">
        <w:t>decision making</w:t>
      </w:r>
      <w:proofErr w:type="gramEnd"/>
      <w:r w:rsidRPr="002179D9">
        <w:t xml:space="preserve"> end can minimize both processing and storage needs.</w:t>
      </w:r>
    </w:p>
    <w:p w14:paraId="3173F528" w14:textId="77777777" w:rsidR="00512ACA" w:rsidRPr="002179D9" w:rsidRDefault="00512ACA" w:rsidP="00901CDF">
      <w:pPr>
        <w:pStyle w:val="TWDBBulletList"/>
        <w:numPr>
          <w:ilvl w:val="0"/>
          <w:numId w:val="4"/>
        </w:numPr>
        <w:tabs>
          <w:tab w:val="clear" w:pos="360"/>
          <w:tab w:val="num" w:pos="720"/>
        </w:tabs>
        <w:ind w:left="720"/>
      </w:pPr>
      <w:r w:rsidRPr="002179D9">
        <w:t xml:space="preserve">In some cases, </w:t>
      </w:r>
      <w:r w:rsidRPr="002179D9">
        <w:rPr>
          <w:b/>
          <w:bCs/>
        </w:rPr>
        <w:t>high computational</w:t>
      </w:r>
      <w:r w:rsidRPr="002179D9">
        <w:t xml:space="preserve"> effort and </w:t>
      </w:r>
      <w:r w:rsidRPr="002179D9">
        <w:rPr>
          <w:b/>
          <w:bCs/>
        </w:rPr>
        <w:t>high processed storage volumes</w:t>
      </w:r>
      <w:r w:rsidRPr="002179D9">
        <w:t xml:space="preserve"> cannot be avoided, in which case, processed may be </w:t>
      </w:r>
      <w:r w:rsidRPr="002179D9">
        <w:rPr>
          <w:b/>
          <w:bCs/>
        </w:rPr>
        <w:t>condensed</w:t>
      </w:r>
      <w:r w:rsidRPr="002179D9">
        <w:t xml:space="preserve"> through further analytic processing to reduce the volume of storage needed while </w:t>
      </w:r>
      <w:r w:rsidRPr="002179D9">
        <w:rPr>
          <w:b/>
          <w:bCs/>
        </w:rPr>
        <w:t>maintaining</w:t>
      </w:r>
      <w:r w:rsidRPr="002179D9">
        <w:t xml:space="preserve"> the </w:t>
      </w:r>
      <w:r w:rsidRPr="002179D9">
        <w:rPr>
          <w:b/>
          <w:bCs/>
        </w:rPr>
        <w:t>intrinsic value</w:t>
      </w:r>
      <w:r w:rsidRPr="002179D9">
        <w:t xml:space="preserve"> of the processing.</w:t>
      </w:r>
    </w:p>
    <w:p w14:paraId="4890DF4A" w14:textId="77777777" w:rsidR="00512ACA" w:rsidRPr="002179D9" w:rsidRDefault="00512ACA" w:rsidP="00901CDF">
      <w:pPr>
        <w:pStyle w:val="TWDBBulletList"/>
        <w:numPr>
          <w:ilvl w:val="0"/>
          <w:numId w:val="4"/>
        </w:numPr>
        <w:tabs>
          <w:tab w:val="clear" w:pos="360"/>
          <w:tab w:val="num" w:pos="720"/>
        </w:tabs>
        <w:ind w:left="720"/>
      </w:pPr>
      <w:r w:rsidRPr="002179D9">
        <w:rPr>
          <w:b/>
          <w:bCs/>
        </w:rPr>
        <w:t>Caching</w:t>
      </w:r>
      <w:r w:rsidRPr="002179D9">
        <w:t xml:space="preserve"> should be used to reduce the </w:t>
      </w:r>
      <w:r w:rsidRPr="002179D9">
        <w:rPr>
          <w:b/>
          <w:bCs/>
        </w:rPr>
        <w:t>volume</w:t>
      </w:r>
      <w:r w:rsidRPr="002179D9">
        <w:t xml:space="preserve"> for </w:t>
      </w:r>
      <w:r w:rsidRPr="002179D9">
        <w:rPr>
          <w:b/>
          <w:bCs/>
        </w:rPr>
        <w:t>storage</w:t>
      </w:r>
      <w:r w:rsidRPr="002179D9">
        <w:t xml:space="preserve"> over </w:t>
      </w:r>
      <w:r w:rsidRPr="002179D9">
        <w:rPr>
          <w:b/>
          <w:bCs/>
        </w:rPr>
        <w:t>time</w:t>
      </w:r>
      <w:r w:rsidRPr="002179D9">
        <w:t>.</w:t>
      </w:r>
    </w:p>
    <w:p w14:paraId="78D2F8F7" w14:textId="77777777" w:rsidR="00512ACA" w:rsidRPr="002179D9" w:rsidRDefault="00512ACA" w:rsidP="00512ACA">
      <w:pPr>
        <w:pStyle w:val="NormalWeb"/>
        <w:spacing w:before="0" w:beforeAutospacing="0" w:after="0" w:afterAutospacing="0"/>
      </w:pPr>
      <w:r w:rsidRPr="002179D9">
        <w:t> </w:t>
      </w:r>
    </w:p>
    <w:p w14:paraId="0CAD727A" w14:textId="63DAE1C3" w:rsidR="00512ACA" w:rsidRPr="00512ACA" w:rsidRDefault="00512ACA" w:rsidP="00C86A1C">
      <w:pPr>
        <w:pStyle w:val="Heading1"/>
      </w:pPr>
      <w:r w:rsidRPr="002179D9">
        <w:t> </w:t>
      </w:r>
      <w:r w:rsidRPr="00512ACA">
        <w:t>Information</w:t>
      </w:r>
    </w:p>
    <w:p w14:paraId="750D7467" w14:textId="7B4E01A4" w:rsidR="00512ACA" w:rsidRPr="002179D9" w:rsidRDefault="00512ACA" w:rsidP="00512ACA">
      <w:pPr>
        <w:pStyle w:val="NormalWeb"/>
        <w:spacing w:before="0" w:beforeAutospacing="0" w:after="0" w:afterAutospacing="0"/>
      </w:pPr>
      <w:r w:rsidRPr="002179D9">
        <w:rPr>
          <w:b/>
          <w:bCs/>
        </w:rPr>
        <w:t>Information</w:t>
      </w:r>
      <w:r w:rsidRPr="002179D9">
        <w:t xml:space="preserve"> is a key product of </w:t>
      </w:r>
      <w:r w:rsidRPr="00374CFF">
        <w:t>REON.cc</w:t>
      </w:r>
      <w:r w:rsidRPr="002179D9">
        <w:t xml:space="preserve">. It results from the transformation of raw data into actionable intelligence. </w:t>
      </w:r>
    </w:p>
    <w:p w14:paraId="20379B91" w14:textId="7FC8A32F" w:rsidR="00512ACA" w:rsidRPr="00547A32" w:rsidRDefault="00512ACA" w:rsidP="00901CDF">
      <w:pPr>
        <w:pStyle w:val="TWDBBulletList"/>
        <w:numPr>
          <w:ilvl w:val="0"/>
          <w:numId w:val="4"/>
        </w:numPr>
        <w:tabs>
          <w:tab w:val="clear" w:pos="360"/>
          <w:tab w:val="num" w:pos="720"/>
        </w:tabs>
        <w:ind w:left="720"/>
      </w:pPr>
      <w:r w:rsidRPr="00547A32">
        <w:t xml:space="preserve">Processing capacity needs are driven by the complexity and volume of data needed for the </w:t>
      </w:r>
      <w:proofErr w:type="gramStart"/>
      <w:r w:rsidRPr="00547A32">
        <w:t>particular analytic</w:t>
      </w:r>
      <w:proofErr w:type="gramEnd"/>
      <w:r w:rsidRPr="00547A32">
        <w:t xml:space="preserve"> and visualization tool being used, but in general, they are significantly lower that the mechanistic tools used in </w:t>
      </w:r>
      <w:r w:rsidRPr="00374CFF">
        <w:t>Knowledge: Processing Needs</w:t>
      </w:r>
      <w:r w:rsidRPr="00547A32">
        <w:t xml:space="preserve">. </w:t>
      </w:r>
    </w:p>
    <w:p w14:paraId="1057BECE" w14:textId="77777777" w:rsidR="00512ACA" w:rsidRPr="00547A32" w:rsidRDefault="00512ACA" w:rsidP="00901CDF">
      <w:pPr>
        <w:pStyle w:val="TWDBBulletList"/>
        <w:numPr>
          <w:ilvl w:val="0"/>
          <w:numId w:val="4"/>
        </w:numPr>
        <w:tabs>
          <w:tab w:val="clear" w:pos="360"/>
          <w:tab w:val="num" w:pos="720"/>
        </w:tabs>
        <w:ind w:left="720"/>
      </w:pPr>
      <w:r w:rsidRPr="00547A32">
        <w:t xml:space="preserve">Storage needs for information are driven by the outputs of the analytic and procedural tools that act on the raw data. </w:t>
      </w:r>
    </w:p>
    <w:p w14:paraId="113F8FFF" w14:textId="77777777" w:rsidR="00512ACA" w:rsidRPr="00547A32" w:rsidRDefault="00512ACA" w:rsidP="00901CDF">
      <w:pPr>
        <w:pStyle w:val="TWDBBulletList"/>
        <w:numPr>
          <w:ilvl w:val="0"/>
          <w:numId w:val="4"/>
        </w:numPr>
        <w:tabs>
          <w:tab w:val="clear" w:pos="360"/>
          <w:tab w:val="num" w:pos="720"/>
        </w:tabs>
        <w:ind w:left="720"/>
      </w:pPr>
      <w:r w:rsidRPr="00547A32">
        <w:t xml:space="preserve">Determination of the need to store these outputs is driven by a balance between the computation effort required to reproduce and the volume of storage associated with the output data. </w:t>
      </w:r>
    </w:p>
    <w:p w14:paraId="4E83F517" w14:textId="22820848" w:rsidR="00512ACA" w:rsidRPr="00547A32" w:rsidRDefault="00512ACA" w:rsidP="00901CDF">
      <w:pPr>
        <w:pStyle w:val="TWDBBulletList"/>
        <w:numPr>
          <w:ilvl w:val="0"/>
          <w:numId w:val="4"/>
        </w:numPr>
        <w:tabs>
          <w:tab w:val="clear" w:pos="360"/>
          <w:tab w:val="num" w:pos="720"/>
        </w:tabs>
        <w:ind w:left="720"/>
      </w:pPr>
      <w:r w:rsidRPr="00547A32">
        <w:t xml:space="preserve">Some caching and buffering must be considered for remote and cloud-served data, such as National data sources, to ensure timely utilization in the Processing elements of </w:t>
      </w:r>
      <w:r w:rsidRPr="00374CFF">
        <w:t>REON.cc</w:t>
      </w:r>
      <w:r w:rsidRPr="00547A32">
        <w:t xml:space="preserve">. </w:t>
      </w:r>
    </w:p>
    <w:p w14:paraId="375E49D3" w14:textId="348D01E7" w:rsidR="00512ACA" w:rsidRPr="00547A32" w:rsidRDefault="00512ACA" w:rsidP="00901CDF">
      <w:pPr>
        <w:pStyle w:val="TWDBBulletList"/>
        <w:numPr>
          <w:ilvl w:val="0"/>
          <w:numId w:val="4"/>
        </w:numPr>
        <w:tabs>
          <w:tab w:val="clear" w:pos="360"/>
          <w:tab w:val="num" w:pos="720"/>
        </w:tabs>
        <w:ind w:left="720"/>
      </w:pPr>
      <w:r w:rsidRPr="00547A32">
        <w:t xml:space="preserve">The </w:t>
      </w:r>
      <w:r w:rsidRPr="00374CFF">
        <w:t>REON.cc</w:t>
      </w:r>
      <w:r w:rsidRPr="00547A32">
        <w:t xml:space="preserve"> cyberinfrastructure has been implemented for water quality applications (</w:t>
      </w:r>
      <w:r w:rsidRPr="00374CFF">
        <w:t>Navarro et al, 2021</w:t>
      </w:r>
      <w:r w:rsidRPr="00547A32">
        <w:t>).</w:t>
      </w:r>
    </w:p>
    <w:p w14:paraId="3742EEA8" w14:textId="77777777" w:rsidR="00512ACA" w:rsidRPr="00547A32" w:rsidRDefault="00512ACA" w:rsidP="00901CDF">
      <w:pPr>
        <w:pStyle w:val="TWDBBulletList"/>
        <w:numPr>
          <w:ilvl w:val="0"/>
          <w:numId w:val="4"/>
        </w:numPr>
        <w:tabs>
          <w:tab w:val="clear" w:pos="360"/>
          <w:tab w:val="num" w:pos="720"/>
        </w:tabs>
        <w:ind w:left="720"/>
      </w:pPr>
      <w:r w:rsidRPr="00547A32">
        <w:t>Tools involved in transformation of Date into Information include:</w:t>
      </w:r>
    </w:p>
    <w:p w14:paraId="1DCA760E" w14:textId="1986F222" w:rsidR="00512ACA" w:rsidRPr="00547A32" w:rsidRDefault="00512ACA" w:rsidP="00901CDF">
      <w:pPr>
        <w:pStyle w:val="TWDBBulletList"/>
        <w:numPr>
          <w:ilvl w:val="1"/>
          <w:numId w:val="11"/>
        </w:numPr>
      </w:pPr>
      <w:r w:rsidRPr="00374CFF">
        <w:t>Analytics</w:t>
      </w:r>
    </w:p>
    <w:p w14:paraId="7B1FB473" w14:textId="1E919A1D" w:rsidR="00512ACA" w:rsidRDefault="00512ACA" w:rsidP="00901CDF">
      <w:pPr>
        <w:pStyle w:val="TWDBBulletList"/>
        <w:numPr>
          <w:ilvl w:val="1"/>
          <w:numId w:val="11"/>
        </w:numPr>
      </w:pPr>
      <w:r w:rsidRPr="00374CFF">
        <w:t>Visualization</w:t>
      </w:r>
    </w:p>
    <w:p w14:paraId="52D218FC" w14:textId="77777777" w:rsidR="00F51ACC" w:rsidRPr="00547A32" w:rsidRDefault="00F51ACC" w:rsidP="00F51ACC">
      <w:pPr>
        <w:pStyle w:val="TWDBBulletList"/>
        <w:numPr>
          <w:ilvl w:val="0"/>
          <w:numId w:val="0"/>
        </w:numPr>
        <w:ind w:left="720" w:hanging="360"/>
      </w:pPr>
    </w:p>
    <w:p w14:paraId="0A5A96EB" w14:textId="77777777" w:rsidR="00512ACA" w:rsidRPr="002179D9" w:rsidRDefault="00512ACA" w:rsidP="009727F8">
      <w:pPr>
        <w:pStyle w:val="Heading2"/>
      </w:pPr>
      <w:r w:rsidRPr="002179D9">
        <w:t>Analytics</w:t>
      </w:r>
    </w:p>
    <w:p w14:paraId="505C61A7" w14:textId="77777777" w:rsidR="00512ACA" w:rsidRPr="002179D9" w:rsidRDefault="00512ACA" w:rsidP="00512ACA">
      <w:pPr>
        <w:pStyle w:val="NormalWeb"/>
        <w:spacing w:before="0" w:beforeAutospacing="0" w:after="0" w:afterAutospacing="0"/>
      </w:pPr>
      <w:r w:rsidRPr="002179D9">
        <w:t xml:space="preserve">Most analytic tools are unlikely to require output data storage, as the </w:t>
      </w:r>
      <w:r w:rsidRPr="002179D9">
        <w:rPr>
          <w:b/>
          <w:bCs/>
        </w:rPr>
        <w:t>computational effort</w:t>
      </w:r>
      <w:r w:rsidRPr="002179D9">
        <w:t xml:space="preserve"> needed to process the tool are likely to be </w:t>
      </w:r>
      <w:r w:rsidRPr="002179D9">
        <w:rPr>
          <w:b/>
          <w:bCs/>
        </w:rPr>
        <w:t>nominal</w:t>
      </w:r>
      <w:r w:rsidRPr="002179D9">
        <w:t xml:space="preserve">, and as such can be executed </w:t>
      </w:r>
      <w:r w:rsidRPr="002179D9">
        <w:rPr>
          <w:b/>
          <w:bCs/>
        </w:rPr>
        <w:t>on-demand</w:t>
      </w:r>
      <w:r w:rsidRPr="002179D9">
        <w:t xml:space="preserve">, allowing for outputs reflective of the current state of available data. </w:t>
      </w:r>
    </w:p>
    <w:p w14:paraId="031B2AEC" w14:textId="03759996" w:rsidR="00512ACA" w:rsidRPr="002179D9" w:rsidRDefault="00512ACA" w:rsidP="00901CDF">
      <w:pPr>
        <w:pStyle w:val="TWDBBulletList"/>
        <w:numPr>
          <w:ilvl w:val="0"/>
          <w:numId w:val="4"/>
        </w:numPr>
        <w:tabs>
          <w:tab w:val="clear" w:pos="360"/>
          <w:tab w:val="num" w:pos="720"/>
        </w:tabs>
        <w:ind w:left="720"/>
      </w:pPr>
      <w:r w:rsidRPr="002179D9">
        <w:lastRenderedPageBreak/>
        <w:t xml:space="preserve">For </w:t>
      </w:r>
      <w:r w:rsidRPr="002179D9">
        <w:rPr>
          <w:b/>
          <w:bCs/>
        </w:rPr>
        <w:t>example</w:t>
      </w:r>
      <w:r w:rsidRPr="002179D9">
        <w:t xml:space="preserve">, a simple analytic tool that takes stage height data from hydrologically connected </w:t>
      </w:r>
      <w:r w:rsidRPr="00374CFF">
        <w:rPr>
          <w:szCs w:val="24"/>
        </w:rPr>
        <w:t>RTHS</w:t>
      </w:r>
      <w:r w:rsidRPr="002179D9">
        <w:t xml:space="preserve"> stations, and produces travel time estimates between the two, produces a single data point for each execution. </w:t>
      </w:r>
    </w:p>
    <w:p w14:paraId="444A5EC0" w14:textId="77777777" w:rsidR="00512ACA" w:rsidRPr="002179D9" w:rsidRDefault="00512ACA" w:rsidP="00901CDF">
      <w:pPr>
        <w:pStyle w:val="TWDBBulletList"/>
        <w:numPr>
          <w:ilvl w:val="0"/>
          <w:numId w:val="4"/>
        </w:numPr>
        <w:tabs>
          <w:tab w:val="clear" w:pos="360"/>
          <w:tab w:val="num" w:pos="720"/>
        </w:tabs>
        <w:ind w:left="720"/>
      </w:pPr>
      <w:r w:rsidRPr="002179D9">
        <w:t xml:space="preserve">Both the computational </w:t>
      </w:r>
      <w:r w:rsidRPr="002179D9">
        <w:rPr>
          <w:b/>
          <w:bCs/>
        </w:rPr>
        <w:t>cost</w:t>
      </w:r>
      <w:r w:rsidRPr="002179D9">
        <w:t xml:space="preserve"> and the storage cost are </w:t>
      </w:r>
      <w:r w:rsidRPr="002179D9">
        <w:rPr>
          <w:b/>
          <w:bCs/>
        </w:rPr>
        <w:t>nominal</w:t>
      </w:r>
      <w:r w:rsidRPr="002179D9">
        <w:t xml:space="preserve">. </w:t>
      </w:r>
    </w:p>
    <w:p w14:paraId="7421BC5F" w14:textId="628CDC33" w:rsidR="00512ACA" w:rsidRPr="002179D9" w:rsidRDefault="00512ACA" w:rsidP="00901CDF">
      <w:pPr>
        <w:pStyle w:val="TWDBBulletList"/>
        <w:numPr>
          <w:ilvl w:val="0"/>
          <w:numId w:val="4"/>
        </w:numPr>
        <w:tabs>
          <w:tab w:val="clear" w:pos="360"/>
          <w:tab w:val="num" w:pos="720"/>
        </w:tabs>
        <w:ind w:left="720"/>
      </w:pPr>
      <w:r w:rsidRPr="002179D9">
        <w:t xml:space="preserve">However, travel time </w:t>
      </w:r>
      <w:r w:rsidRPr="002179D9">
        <w:rPr>
          <w:b/>
          <w:bCs/>
        </w:rPr>
        <w:t>estimates</w:t>
      </w:r>
      <w:r w:rsidRPr="002179D9">
        <w:t xml:space="preserve"> for two </w:t>
      </w:r>
      <w:r w:rsidRPr="00374CFF">
        <w:rPr>
          <w:szCs w:val="24"/>
        </w:rPr>
        <w:t>RTHS</w:t>
      </w:r>
      <w:r w:rsidRPr="002179D9">
        <w:t xml:space="preserve"> stations can </w:t>
      </w:r>
      <w:r w:rsidRPr="002179D9">
        <w:rPr>
          <w:b/>
          <w:bCs/>
        </w:rPr>
        <w:t>change over time</w:t>
      </w:r>
      <w:r w:rsidRPr="002179D9">
        <w:t xml:space="preserve"> as the bathymetry of the intervening channel evolves, and under deferring upstream and downstream flow conditions. </w:t>
      </w:r>
    </w:p>
    <w:p w14:paraId="4D448A70" w14:textId="77777777" w:rsidR="00512ACA" w:rsidRPr="002179D9" w:rsidRDefault="00512ACA" w:rsidP="00901CDF">
      <w:pPr>
        <w:pStyle w:val="TWDBBulletList"/>
        <w:numPr>
          <w:ilvl w:val="0"/>
          <w:numId w:val="4"/>
        </w:numPr>
        <w:tabs>
          <w:tab w:val="clear" w:pos="360"/>
          <w:tab w:val="num" w:pos="720"/>
        </w:tabs>
        <w:ind w:left="720"/>
      </w:pPr>
      <w:r w:rsidRPr="002179D9">
        <w:rPr>
          <w:b/>
          <w:bCs/>
        </w:rPr>
        <w:t>Storage</w:t>
      </w:r>
      <w:r w:rsidRPr="002179D9">
        <w:t xml:space="preserve"> of the different travel time estimates </w:t>
      </w:r>
      <w:r w:rsidRPr="002179D9">
        <w:rPr>
          <w:b/>
          <w:bCs/>
        </w:rPr>
        <w:t>can be useful over time</w:t>
      </w:r>
      <w:r w:rsidRPr="002179D9">
        <w:t xml:space="preserve"> to provide insights into the changing topography of the region.</w:t>
      </w:r>
    </w:p>
    <w:p w14:paraId="597FC354" w14:textId="77777777" w:rsidR="00512ACA" w:rsidRPr="002179D9" w:rsidRDefault="00512ACA" w:rsidP="00512ACA">
      <w:pPr>
        <w:pStyle w:val="NormalWeb"/>
        <w:spacing w:before="0" w:beforeAutospacing="0" w:after="0" w:afterAutospacing="0"/>
      </w:pPr>
      <w:r w:rsidRPr="002179D9">
        <w:t> </w:t>
      </w:r>
    </w:p>
    <w:p w14:paraId="157542C9" w14:textId="77777777" w:rsidR="00512ACA" w:rsidRPr="002179D9" w:rsidRDefault="00512ACA" w:rsidP="009727F8">
      <w:pPr>
        <w:pStyle w:val="Heading2"/>
      </w:pPr>
      <w:r w:rsidRPr="002179D9">
        <w:t>Visualization</w:t>
      </w:r>
    </w:p>
    <w:p w14:paraId="4E8FE79E" w14:textId="77777777" w:rsidR="00512ACA" w:rsidRPr="002179D9" w:rsidRDefault="00512ACA" w:rsidP="00512ACA">
      <w:pPr>
        <w:pStyle w:val="NormalWeb"/>
        <w:spacing w:before="0" w:beforeAutospacing="0" w:after="0" w:afterAutospacing="0"/>
      </w:pPr>
      <w:r w:rsidRPr="002179D9">
        <w:t xml:space="preserve">Visualization tools can potentially generate </w:t>
      </w:r>
      <w:r w:rsidRPr="002179D9">
        <w:rPr>
          <w:b/>
          <w:bCs/>
        </w:rPr>
        <w:t>large volumes</w:t>
      </w:r>
      <w:r w:rsidRPr="002179D9">
        <w:t xml:space="preserve"> of produced data, ranging from static </w:t>
      </w:r>
      <w:r w:rsidRPr="002179D9">
        <w:rPr>
          <w:b/>
          <w:bCs/>
        </w:rPr>
        <w:t>imagery</w:t>
      </w:r>
      <w:r w:rsidRPr="002179D9">
        <w:t xml:space="preserve"> to </w:t>
      </w:r>
      <w:r w:rsidRPr="002179D9">
        <w:rPr>
          <w:b/>
          <w:bCs/>
        </w:rPr>
        <w:t>videos</w:t>
      </w:r>
      <w:r w:rsidRPr="002179D9">
        <w:t xml:space="preserve">. </w:t>
      </w:r>
    </w:p>
    <w:p w14:paraId="01B586FF" w14:textId="77777777" w:rsidR="00512ACA" w:rsidRPr="002179D9" w:rsidRDefault="00512ACA" w:rsidP="00901CDF">
      <w:pPr>
        <w:pStyle w:val="TWDBBulletList"/>
        <w:numPr>
          <w:ilvl w:val="0"/>
          <w:numId w:val="4"/>
        </w:numPr>
        <w:tabs>
          <w:tab w:val="clear" w:pos="360"/>
          <w:tab w:val="num" w:pos="720"/>
        </w:tabs>
        <w:ind w:left="720"/>
      </w:pPr>
      <w:r w:rsidRPr="002179D9">
        <w:t xml:space="preserve">Visualization tools can also be </w:t>
      </w:r>
      <w:r w:rsidRPr="002179D9">
        <w:rPr>
          <w:b/>
          <w:bCs/>
        </w:rPr>
        <w:t>off-loaded</w:t>
      </w:r>
      <w:r w:rsidRPr="002179D9">
        <w:t xml:space="preserve"> for </w:t>
      </w:r>
      <w:r w:rsidRPr="002179D9">
        <w:rPr>
          <w:b/>
          <w:bCs/>
        </w:rPr>
        <w:t>client-side execution</w:t>
      </w:r>
      <w:r w:rsidRPr="002179D9">
        <w:t xml:space="preserve">, in which case server-side storage of outputs is not applicable. </w:t>
      </w:r>
    </w:p>
    <w:p w14:paraId="2C089C03" w14:textId="1D68670E" w:rsidR="00512ACA" w:rsidRPr="002179D9" w:rsidRDefault="00512ACA" w:rsidP="00901CDF">
      <w:pPr>
        <w:pStyle w:val="TWDBBulletList"/>
        <w:numPr>
          <w:ilvl w:val="0"/>
          <w:numId w:val="4"/>
        </w:numPr>
        <w:tabs>
          <w:tab w:val="clear" w:pos="360"/>
          <w:tab w:val="num" w:pos="720"/>
        </w:tabs>
        <w:ind w:left="720"/>
      </w:pPr>
      <w:r w:rsidRPr="002179D9">
        <w:t xml:space="preserve">Visualization is a </w:t>
      </w:r>
      <w:r w:rsidRPr="002179D9">
        <w:rPr>
          <w:b/>
          <w:bCs/>
        </w:rPr>
        <w:t>core tool</w:t>
      </w:r>
      <w:r w:rsidRPr="002179D9">
        <w:t xml:space="preserve"> for establishing </w:t>
      </w:r>
      <w:r w:rsidRPr="00374CFF">
        <w:rPr>
          <w:bCs/>
          <w:szCs w:val="24"/>
        </w:rPr>
        <w:t xml:space="preserve">COP </w:t>
      </w:r>
      <w:r w:rsidRPr="002179D9">
        <w:t xml:space="preserve">between </w:t>
      </w:r>
      <w:r w:rsidRPr="002179D9">
        <w:rPr>
          <w:b/>
          <w:bCs/>
        </w:rPr>
        <w:t xml:space="preserve">collaborating decision </w:t>
      </w:r>
      <w:proofErr w:type="gramStart"/>
      <w:r w:rsidRPr="002179D9">
        <w:rPr>
          <w:b/>
          <w:bCs/>
        </w:rPr>
        <w:t>makers</w:t>
      </w:r>
      <w:r w:rsidRPr="002179D9">
        <w:t>, and</w:t>
      </w:r>
      <w:proofErr w:type="gramEnd"/>
      <w:r w:rsidRPr="002179D9">
        <w:t xml:space="preserve"> is anticipated to be critical component of the operational functionality of </w:t>
      </w:r>
      <w:r w:rsidRPr="00374CFF">
        <w:rPr>
          <w:szCs w:val="24"/>
        </w:rPr>
        <w:t>REON.cc</w:t>
      </w:r>
      <w:r w:rsidRPr="002179D9">
        <w:t xml:space="preserve">. </w:t>
      </w:r>
    </w:p>
    <w:p w14:paraId="6155DB7C" w14:textId="77777777" w:rsidR="00512ACA" w:rsidRPr="002179D9" w:rsidRDefault="00512ACA" w:rsidP="00901CDF">
      <w:pPr>
        <w:pStyle w:val="TWDBBulletList"/>
        <w:numPr>
          <w:ilvl w:val="0"/>
          <w:numId w:val="4"/>
        </w:numPr>
        <w:tabs>
          <w:tab w:val="clear" w:pos="360"/>
          <w:tab w:val="num" w:pos="720"/>
        </w:tabs>
        <w:ind w:left="720"/>
      </w:pPr>
      <w:r w:rsidRPr="002179D9">
        <w:t xml:space="preserve">Except in the case of large volumes of source data, the </w:t>
      </w:r>
      <w:r w:rsidRPr="002179D9">
        <w:rPr>
          <w:b/>
          <w:bCs/>
        </w:rPr>
        <w:t>computational effort</w:t>
      </w:r>
      <w:r w:rsidRPr="002179D9">
        <w:t xml:space="preserve"> required to produce the visualization outputs is generally </w:t>
      </w:r>
      <w:r w:rsidRPr="002179D9">
        <w:rPr>
          <w:b/>
          <w:bCs/>
        </w:rPr>
        <w:t>nominal</w:t>
      </w:r>
      <w:r w:rsidRPr="002179D9">
        <w:t xml:space="preserve">. </w:t>
      </w:r>
    </w:p>
    <w:p w14:paraId="35D1FDF6" w14:textId="77777777" w:rsidR="00512ACA" w:rsidRPr="002179D9" w:rsidRDefault="00512ACA" w:rsidP="00901CDF">
      <w:pPr>
        <w:pStyle w:val="TWDBBulletList"/>
        <w:numPr>
          <w:ilvl w:val="0"/>
          <w:numId w:val="4"/>
        </w:numPr>
        <w:tabs>
          <w:tab w:val="clear" w:pos="360"/>
          <w:tab w:val="num" w:pos="720"/>
        </w:tabs>
        <w:ind w:left="720"/>
      </w:pPr>
      <w:r w:rsidRPr="002179D9">
        <w:t xml:space="preserve">A </w:t>
      </w:r>
      <w:r w:rsidRPr="002179D9">
        <w:rPr>
          <w:b/>
          <w:bCs/>
        </w:rPr>
        <w:t>balance</w:t>
      </w:r>
      <w:r w:rsidRPr="002179D9">
        <w:t xml:space="preserve"> between ensuring </w:t>
      </w:r>
      <w:r w:rsidRPr="002179D9">
        <w:rPr>
          <w:b/>
          <w:bCs/>
        </w:rPr>
        <w:t>consistency</w:t>
      </w:r>
      <w:r w:rsidRPr="002179D9">
        <w:t xml:space="preserve"> in source data between </w:t>
      </w:r>
      <w:proofErr w:type="gramStart"/>
      <w:r w:rsidRPr="002179D9">
        <w:t>runs, and</w:t>
      </w:r>
      <w:proofErr w:type="gramEnd"/>
      <w:r w:rsidRPr="002179D9">
        <w:t xml:space="preserve"> minimizing </w:t>
      </w:r>
      <w:r w:rsidRPr="002179D9">
        <w:rPr>
          <w:b/>
          <w:bCs/>
        </w:rPr>
        <w:t>latency</w:t>
      </w:r>
      <w:r w:rsidRPr="002179D9">
        <w:t xml:space="preserve"> between requests for visuals and their production, and minimizing storage volumes must be drawn. </w:t>
      </w:r>
    </w:p>
    <w:p w14:paraId="54089F02" w14:textId="07B65808" w:rsidR="00512ACA" w:rsidRPr="002179D9" w:rsidRDefault="00512ACA" w:rsidP="00901CDF">
      <w:pPr>
        <w:pStyle w:val="TWDBBulletList"/>
        <w:numPr>
          <w:ilvl w:val="0"/>
          <w:numId w:val="4"/>
        </w:numPr>
        <w:tabs>
          <w:tab w:val="clear" w:pos="360"/>
          <w:tab w:val="num" w:pos="720"/>
        </w:tabs>
        <w:ind w:left="720"/>
      </w:pPr>
      <w:r w:rsidRPr="002179D9">
        <w:t xml:space="preserve">The </w:t>
      </w:r>
      <w:r w:rsidRPr="002179D9">
        <w:rPr>
          <w:b/>
          <w:bCs/>
        </w:rPr>
        <w:t>likely approach</w:t>
      </w:r>
      <w:r w:rsidRPr="002179D9">
        <w:t xml:space="preserve"> will be to establish visualization "</w:t>
      </w:r>
      <w:r w:rsidRPr="002179D9">
        <w:rPr>
          <w:b/>
          <w:bCs/>
        </w:rPr>
        <w:t>instances</w:t>
      </w:r>
      <w:r w:rsidRPr="002179D9">
        <w:t xml:space="preserve">" that are </w:t>
      </w:r>
      <w:r w:rsidRPr="002179D9">
        <w:rPr>
          <w:b/>
          <w:bCs/>
        </w:rPr>
        <w:t>cached</w:t>
      </w:r>
      <w:r w:rsidRPr="002179D9">
        <w:t xml:space="preserve"> for a prescribed period to ensure all participating entities have access to the </w:t>
      </w:r>
      <w:r w:rsidRPr="00374CFF">
        <w:rPr>
          <w:szCs w:val="24"/>
        </w:rPr>
        <w:t>COP</w:t>
      </w:r>
      <w:r w:rsidRPr="002179D9">
        <w:t>.</w:t>
      </w:r>
    </w:p>
    <w:p w14:paraId="69C8E4FE" w14:textId="77777777" w:rsidR="00512ACA" w:rsidRPr="002179D9" w:rsidRDefault="00512ACA" w:rsidP="00512ACA">
      <w:pPr>
        <w:pStyle w:val="NormalWeb"/>
        <w:spacing w:before="0" w:beforeAutospacing="0" w:after="0" w:afterAutospacing="0"/>
      </w:pPr>
      <w:r w:rsidRPr="002179D9">
        <w:t> </w:t>
      </w:r>
    </w:p>
    <w:p w14:paraId="5B05D93C" w14:textId="77777777" w:rsidR="00512ACA" w:rsidRPr="002179D9" w:rsidRDefault="00512ACA" w:rsidP="00512ACA">
      <w:pPr>
        <w:pStyle w:val="NormalWeb"/>
        <w:spacing w:before="0" w:beforeAutospacing="0" w:after="0" w:afterAutospacing="0"/>
      </w:pPr>
      <w:r w:rsidRPr="002179D9">
        <w:t> </w:t>
      </w:r>
    </w:p>
    <w:p w14:paraId="0A6BC165" w14:textId="77777777" w:rsidR="00512ACA" w:rsidRPr="00512ACA" w:rsidRDefault="00512ACA" w:rsidP="00C86A1C">
      <w:pPr>
        <w:pStyle w:val="Heading1"/>
      </w:pPr>
      <w:r w:rsidRPr="00512ACA">
        <w:t>Knowledge</w:t>
      </w:r>
    </w:p>
    <w:p w14:paraId="62E6F710" w14:textId="77777777" w:rsidR="00512ACA" w:rsidRPr="002179D9" w:rsidRDefault="00512ACA" w:rsidP="00512ACA">
      <w:pPr>
        <w:pStyle w:val="NormalWeb"/>
        <w:spacing w:before="0" w:beforeAutospacing="0" w:after="0" w:afterAutospacing="0"/>
      </w:pPr>
      <w:r w:rsidRPr="002179D9">
        <w:t xml:space="preserve">Knowledge refers to the </w:t>
      </w:r>
      <w:r w:rsidRPr="002179D9">
        <w:rPr>
          <w:b/>
          <w:bCs/>
        </w:rPr>
        <w:t>transformation</w:t>
      </w:r>
      <w:r w:rsidRPr="002179D9">
        <w:t xml:space="preserve"> of Data and Information through a fundamental understanding of the </w:t>
      </w:r>
      <w:r w:rsidRPr="002179D9">
        <w:rPr>
          <w:b/>
          <w:bCs/>
        </w:rPr>
        <w:t>physical</w:t>
      </w:r>
      <w:r w:rsidRPr="002179D9">
        <w:t xml:space="preserve">, </w:t>
      </w:r>
      <w:r w:rsidRPr="002179D9">
        <w:rPr>
          <w:b/>
          <w:bCs/>
        </w:rPr>
        <w:t>chemical</w:t>
      </w:r>
      <w:r w:rsidRPr="002179D9">
        <w:t xml:space="preserve"> and </w:t>
      </w:r>
      <w:r w:rsidRPr="002179D9">
        <w:rPr>
          <w:b/>
          <w:bCs/>
        </w:rPr>
        <w:t>biological</w:t>
      </w:r>
      <w:r w:rsidRPr="002179D9">
        <w:t xml:space="preserve"> mechanisms into </w:t>
      </w:r>
      <w:r w:rsidRPr="002179D9">
        <w:rPr>
          <w:b/>
          <w:bCs/>
        </w:rPr>
        <w:t>Actionable Intelligence</w:t>
      </w:r>
      <w:r w:rsidRPr="002179D9">
        <w:t xml:space="preserve">. </w:t>
      </w:r>
    </w:p>
    <w:p w14:paraId="51A10391" w14:textId="77777777" w:rsidR="00512ACA" w:rsidRPr="002179D9" w:rsidRDefault="00512ACA" w:rsidP="00901CDF">
      <w:pPr>
        <w:pStyle w:val="TWDBBulletList"/>
        <w:numPr>
          <w:ilvl w:val="0"/>
          <w:numId w:val="4"/>
        </w:numPr>
        <w:tabs>
          <w:tab w:val="clear" w:pos="360"/>
          <w:tab w:val="num" w:pos="720"/>
        </w:tabs>
        <w:ind w:left="720"/>
      </w:pPr>
      <w:r w:rsidRPr="002179D9">
        <w:t xml:space="preserve">These mechanisms are </w:t>
      </w:r>
      <w:r w:rsidRPr="002179D9">
        <w:rPr>
          <w:b/>
          <w:bCs/>
        </w:rPr>
        <w:t>represented</w:t>
      </w:r>
      <w:r w:rsidRPr="002179D9">
        <w:t xml:space="preserve"> as </w:t>
      </w:r>
      <w:r w:rsidRPr="002179D9">
        <w:rPr>
          <w:b/>
          <w:bCs/>
        </w:rPr>
        <w:t>mathematical</w:t>
      </w:r>
      <w:r w:rsidRPr="002179D9">
        <w:t xml:space="preserve"> or </w:t>
      </w:r>
      <w:r w:rsidRPr="002179D9">
        <w:rPr>
          <w:b/>
          <w:bCs/>
        </w:rPr>
        <w:t>statistical transformations</w:t>
      </w:r>
      <w:r w:rsidRPr="002179D9">
        <w:t xml:space="preserve">, with the resulting outputs being </w:t>
      </w:r>
      <w:r w:rsidRPr="002179D9">
        <w:rPr>
          <w:b/>
          <w:bCs/>
        </w:rPr>
        <w:t>reproducible</w:t>
      </w:r>
      <w:r w:rsidRPr="002179D9">
        <w:t xml:space="preserve">. </w:t>
      </w:r>
    </w:p>
    <w:p w14:paraId="2912BAF4" w14:textId="2FF639D3" w:rsidR="00512ACA" w:rsidRDefault="00512ACA" w:rsidP="00901CDF">
      <w:pPr>
        <w:pStyle w:val="TWDBBulletList"/>
        <w:numPr>
          <w:ilvl w:val="0"/>
          <w:numId w:val="4"/>
        </w:numPr>
        <w:tabs>
          <w:tab w:val="clear" w:pos="360"/>
          <w:tab w:val="num" w:pos="720"/>
        </w:tabs>
        <w:ind w:left="720"/>
      </w:pPr>
      <w:r w:rsidRPr="002179D9">
        <w:t xml:space="preserve">Several </w:t>
      </w:r>
      <w:r w:rsidRPr="002179D9">
        <w:rPr>
          <w:b/>
          <w:bCs/>
        </w:rPr>
        <w:t>processing components</w:t>
      </w:r>
      <w:r w:rsidRPr="002179D9">
        <w:t xml:space="preserve"> are integrated into </w:t>
      </w:r>
      <w:r w:rsidRPr="00374CFF">
        <w:rPr>
          <w:szCs w:val="24"/>
        </w:rPr>
        <w:t>REON.cc</w:t>
      </w:r>
      <w:r w:rsidRPr="002179D9">
        <w:t>:</w:t>
      </w:r>
    </w:p>
    <w:p w14:paraId="4E9ADDFC" w14:textId="444230CC" w:rsidR="00512ACA" w:rsidRDefault="00512ACA" w:rsidP="00901CDF">
      <w:pPr>
        <w:pStyle w:val="TWDBBulletList"/>
        <w:numPr>
          <w:ilvl w:val="1"/>
          <w:numId w:val="11"/>
        </w:numPr>
      </w:pPr>
      <w:r w:rsidRPr="00374CFF">
        <w:rPr>
          <w:szCs w:val="24"/>
        </w:rPr>
        <w:t>Assimilation</w:t>
      </w:r>
    </w:p>
    <w:p w14:paraId="6EBE3EF2" w14:textId="33A4DFFF" w:rsidR="00512ACA" w:rsidRPr="002179D9" w:rsidRDefault="00512ACA" w:rsidP="00E846B3">
      <w:pPr>
        <w:pStyle w:val="TWDBBulletList"/>
        <w:numPr>
          <w:ilvl w:val="1"/>
          <w:numId w:val="11"/>
        </w:numPr>
        <w:spacing w:before="0" w:after="0"/>
      </w:pPr>
      <w:r w:rsidRPr="00374CFF">
        <w:rPr>
          <w:szCs w:val="24"/>
        </w:rPr>
        <w:t>Forecasting</w:t>
      </w:r>
    </w:p>
    <w:p w14:paraId="1381BF7B" w14:textId="77777777" w:rsidR="00512ACA" w:rsidRPr="003C1DA3" w:rsidRDefault="00512ACA" w:rsidP="009727F8">
      <w:pPr>
        <w:pStyle w:val="Heading2"/>
      </w:pPr>
      <w:r w:rsidRPr="003C1DA3">
        <w:lastRenderedPageBreak/>
        <w:t>Assimilation</w:t>
      </w:r>
    </w:p>
    <w:p w14:paraId="739B8502" w14:textId="0F80A3E3" w:rsidR="00512ACA" w:rsidRDefault="00512ACA" w:rsidP="00512ACA">
      <w:pPr>
        <w:pStyle w:val="NormalWeb"/>
        <w:spacing w:before="0" w:beforeAutospacing="0" w:after="0" w:afterAutospacing="0"/>
      </w:pPr>
      <w:r w:rsidRPr="002179D9">
        <w:t xml:space="preserve">The Assimilation tools are used import or transform </w:t>
      </w:r>
      <w:r w:rsidRPr="00374CFF">
        <w:t>Observed Data</w:t>
      </w:r>
      <w:r w:rsidRPr="002179D9">
        <w:t xml:space="preserve"> into the required format for ingestion into </w:t>
      </w:r>
      <w:r w:rsidRPr="00374CFF">
        <w:t>Analytics</w:t>
      </w:r>
      <w:r w:rsidRPr="002179D9">
        <w:t xml:space="preserve"> or other </w:t>
      </w:r>
      <w:r w:rsidRPr="00374CFF">
        <w:t>Forecasting</w:t>
      </w:r>
      <w:r w:rsidRPr="002179D9">
        <w:t xml:space="preserve"> tools. The key application is for "nudging" deterministic tools using timely forcing data.</w:t>
      </w:r>
    </w:p>
    <w:p w14:paraId="304A87D4" w14:textId="77777777" w:rsidR="00512ACA" w:rsidRDefault="00512ACA" w:rsidP="00C86A1C">
      <w:pPr>
        <w:pStyle w:val="TWDBBulletList"/>
      </w:pPr>
      <w:r>
        <w:t>T</w:t>
      </w:r>
      <w:r w:rsidRPr="002179D9">
        <w:t xml:space="preserve">hey include routines that retrieve and ingest domain and forcing data for </w:t>
      </w:r>
      <w:proofErr w:type="spellStart"/>
      <w:r w:rsidRPr="002179D9">
        <w:t>themechanistic</w:t>
      </w:r>
      <w:proofErr w:type="spellEnd"/>
      <w:r w:rsidRPr="002179D9">
        <w:t xml:space="preserve"> forecasting tools.</w:t>
      </w:r>
    </w:p>
    <w:p w14:paraId="36498B49" w14:textId="77777777" w:rsidR="00512ACA" w:rsidRPr="002179D9" w:rsidRDefault="00512ACA" w:rsidP="00C86A1C">
      <w:pPr>
        <w:pStyle w:val="TWDBBulletList"/>
      </w:pPr>
      <w:r w:rsidRPr="002179D9">
        <w:t>Processing capacity needs can be significant, and can increase exponentially with the scale of the domain</w:t>
      </w:r>
    </w:p>
    <w:p w14:paraId="3E713CFF" w14:textId="77777777" w:rsidR="00512ACA" w:rsidRPr="002179D9" w:rsidRDefault="00512ACA" w:rsidP="00C86A1C">
      <w:pPr>
        <w:pStyle w:val="TWDBBulletList"/>
      </w:pPr>
      <w:r w:rsidRPr="002179D9">
        <w:t>Storage needs can be orders of magnitude greater than the input Data and Information used, especially with time-variant computations.</w:t>
      </w:r>
    </w:p>
    <w:p w14:paraId="193DD56F" w14:textId="5680D64B" w:rsidR="00512ACA" w:rsidRDefault="00512ACA" w:rsidP="00C86A1C">
      <w:pPr>
        <w:pStyle w:val="TWDBBulletList"/>
      </w:pPr>
      <w:r w:rsidRPr="002179D9">
        <w:t>Reduction of output storage needs can be significantly reduced by transforming it through analytic tools.</w:t>
      </w:r>
    </w:p>
    <w:p w14:paraId="27A9DE27" w14:textId="77777777" w:rsidR="00F51ACC" w:rsidRPr="002179D9" w:rsidRDefault="00F51ACC" w:rsidP="00F51ACC">
      <w:pPr>
        <w:pStyle w:val="TWDBBulletList"/>
        <w:numPr>
          <w:ilvl w:val="0"/>
          <w:numId w:val="0"/>
        </w:numPr>
        <w:ind w:left="360"/>
      </w:pPr>
    </w:p>
    <w:p w14:paraId="7431D225" w14:textId="77777777" w:rsidR="00512ACA" w:rsidRPr="002179D9" w:rsidRDefault="00512ACA" w:rsidP="009727F8">
      <w:pPr>
        <w:pStyle w:val="Heading2"/>
      </w:pPr>
      <w:r w:rsidRPr="002179D9">
        <w:t>Forecasting</w:t>
      </w:r>
    </w:p>
    <w:p w14:paraId="3657D8F1" w14:textId="790BF7C5" w:rsidR="00512ACA" w:rsidRPr="002179D9" w:rsidRDefault="00512ACA" w:rsidP="00512ACA">
      <w:pPr>
        <w:pStyle w:val="NormalWeb"/>
        <w:spacing w:before="0" w:beforeAutospacing="0" w:after="0" w:afterAutospacing="0"/>
      </w:pPr>
      <w:r w:rsidRPr="002179D9">
        <w:t xml:space="preserve">Forecasting tools are differentiated from </w:t>
      </w:r>
      <w:r w:rsidRPr="00374CFF">
        <w:t>Analytics</w:t>
      </w:r>
      <w:r w:rsidRPr="002179D9">
        <w:t xml:space="preserve"> primarily in scope and rigor. Both types of tools can be either </w:t>
      </w:r>
      <w:r w:rsidRPr="00374CFF">
        <w:t>Stochastic</w:t>
      </w:r>
      <w:r w:rsidRPr="002179D9">
        <w:t xml:space="preserve"> or </w:t>
      </w:r>
      <w:r w:rsidRPr="00374CFF">
        <w:t>Mechanistic</w:t>
      </w:r>
      <w:r w:rsidRPr="002179D9">
        <w:t xml:space="preserve">, however forecasting tools are more likely to be both </w:t>
      </w:r>
      <w:r w:rsidRPr="00374CFF">
        <w:t>Mechanistic</w:t>
      </w:r>
      <w:r w:rsidRPr="002179D9">
        <w:t xml:space="preserve"> and </w:t>
      </w:r>
      <w:r w:rsidRPr="00374CFF">
        <w:t>Deterministic</w:t>
      </w:r>
      <w:r w:rsidRPr="002179D9">
        <w:t xml:space="preserve">. Within the context of </w:t>
      </w:r>
      <w:r w:rsidRPr="00374CFF">
        <w:t>REON.cc</w:t>
      </w:r>
      <w:r w:rsidRPr="002179D9">
        <w:t>, the immediate application of forecasting tools will fall under the following categories:</w:t>
      </w:r>
    </w:p>
    <w:p w14:paraId="632A66FF" w14:textId="47AFCA1D" w:rsidR="00512ACA" w:rsidRPr="002179D9" w:rsidRDefault="00512ACA" w:rsidP="00C86A1C">
      <w:pPr>
        <w:pStyle w:val="TWDBBulletList"/>
      </w:pPr>
      <w:r w:rsidRPr="00374CFF">
        <w:t>Hydrologic Modeling</w:t>
      </w:r>
    </w:p>
    <w:p w14:paraId="6CBE2F7B" w14:textId="05D3BF72" w:rsidR="00512ACA" w:rsidRPr="002179D9" w:rsidRDefault="00512ACA" w:rsidP="00C86A1C">
      <w:pPr>
        <w:pStyle w:val="TWDBBulletList"/>
      </w:pPr>
      <w:r w:rsidRPr="00374CFF">
        <w:t>Hydraulic Modeling</w:t>
      </w:r>
    </w:p>
    <w:p w14:paraId="7B1071EA" w14:textId="3CB496B1" w:rsidR="00512ACA" w:rsidRDefault="00512ACA" w:rsidP="00C86A1C">
      <w:pPr>
        <w:pStyle w:val="TWDBBulletList"/>
      </w:pPr>
      <w:r w:rsidRPr="00374CFF">
        <w:t>Urban Stormwater Modeling</w:t>
      </w:r>
    </w:p>
    <w:p w14:paraId="7705DA8A" w14:textId="77777777" w:rsidR="00F51ACC" w:rsidRPr="002179D9" w:rsidRDefault="00F51ACC" w:rsidP="00F51ACC">
      <w:pPr>
        <w:pStyle w:val="TWDBBulletList"/>
        <w:numPr>
          <w:ilvl w:val="0"/>
          <w:numId w:val="0"/>
        </w:numPr>
        <w:ind w:left="360"/>
      </w:pPr>
    </w:p>
    <w:p w14:paraId="40EF21E2" w14:textId="77777777" w:rsidR="00512ACA" w:rsidRPr="002179D9" w:rsidRDefault="00512ACA" w:rsidP="009727F8">
      <w:pPr>
        <w:pStyle w:val="Heading2"/>
      </w:pPr>
      <w:r w:rsidRPr="002179D9">
        <w:t>Hydrologic Modeling</w:t>
      </w:r>
    </w:p>
    <w:p w14:paraId="30F3A8F4" w14:textId="77777777" w:rsidR="00512ACA" w:rsidRPr="002179D9" w:rsidRDefault="00512ACA" w:rsidP="00512ACA">
      <w:pPr>
        <w:pStyle w:val="NormalWeb"/>
        <w:spacing w:before="0" w:beforeAutospacing="0" w:after="0" w:afterAutospacing="0"/>
      </w:pPr>
      <w:r w:rsidRPr="002179D9">
        <w:t>Hydrologic modeling focuses on simulation of water quantity in the environment. Some key elements of hydrologic modeling include:</w:t>
      </w:r>
    </w:p>
    <w:p w14:paraId="0EA567EB" w14:textId="77777777" w:rsidR="00512ACA" w:rsidRPr="0061262A" w:rsidRDefault="00512ACA" w:rsidP="00C86A1C">
      <w:pPr>
        <w:pStyle w:val="TWDBBulletList"/>
        <w:numPr>
          <w:ilvl w:val="0"/>
          <w:numId w:val="4"/>
        </w:numPr>
        <w:tabs>
          <w:tab w:val="clear" w:pos="360"/>
          <w:tab w:val="num" w:pos="720"/>
        </w:tabs>
        <w:ind w:left="720"/>
      </w:pPr>
      <w:r w:rsidRPr="0061262A">
        <w:t>Conservation of Mass: A focus on balancing the amount, or mass, of water in the system.</w:t>
      </w:r>
    </w:p>
    <w:p w14:paraId="7A905C96" w14:textId="546F29C8" w:rsidR="00512ACA" w:rsidRPr="0061262A" w:rsidRDefault="00512ACA" w:rsidP="00C86A1C">
      <w:pPr>
        <w:pStyle w:val="TWDBBulletList"/>
        <w:numPr>
          <w:ilvl w:val="0"/>
          <w:numId w:val="4"/>
        </w:numPr>
        <w:tabs>
          <w:tab w:val="clear" w:pos="360"/>
          <w:tab w:val="num" w:pos="720"/>
        </w:tabs>
        <w:ind w:left="720"/>
      </w:pPr>
      <w:r w:rsidRPr="00374CFF">
        <w:t>Stochastic</w:t>
      </w:r>
      <w:r w:rsidRPr="0061262A">
        <w:t xml:space="preserve"> Processes: Hydrologic processes are often represented as </w:t>
      </w:r>
      <w:r w:rsidRPr="00374CFF">
        <w:t>Stochastic</w:t>
      </w:r>
      <w:r w:rsidRPr="0061262A">
        <w:t>.</w:t>
      </w:r>
    </w:p>
    <w:p w14:paraId="0F3CEBDE" w14:textId="76981572" w:rsidR="00512ACA" w:rsidRPr="0061262A" w:rsidRDefault="00512ACA" w:rsidP="00C86A1C">
      <w:pPr>
        <w:pStyle w:val="TWDBBulletList"/>
        <w:numPr>
          <w:ilvl w:val="0"/>
          <w:numId w:val="4"/>
        </w:numPr>
        <w:tabs>
          <w:tab w:val="clear" w:pos="360"/>
          <w:tab w:val="num" w:pos="720"/>
        </w:tabs>
        <w:ind w:left="720"/>
      </w:pPr>
      <w:r w:rsidRPr="0061262A">
        <w:t xml:space="preserve">Land Surface Models: </w:t>
      </w:r>
      <w:r w:rsidRPr="00374CFF">
        <w:t>LSM</w:t>
      </w:r>
      <w:r w:rsidRPr="0061262A">
        <w:t>'s are critical in rigorous hydrologic forecasting, since forecasts can be significantly influenced by meteorological processes.</w:t>
      </w:r>
    </w:p>
    <w:p w14:paraId="2F31636A" w14:textId="77777777" w:rsidR="00512ACA" w:rsidRPr="0061262A" w:rsidRDefault="00512ACA" w:rsidP="00C86A1C">
      <w:pPr>
        <w:pStyle w:val="TWDBBulletList"/>
        <w:numPr>
          <w:ilvl w:val="0"/>
          <w:numId w:val="4"/>
        </w:numPr>
        <w:tabs>
          <w:tab w:val="clear" w:pos="360"/>
          <w:tab w:val="num" w:pos="720"/>
        </w:tabs>
        <w:ind w:left="720"/>
      </w:pPr>
      <w:r w:rsidRPr="0061262A">
        <w:t>Groundwater Models: Groundwater Models are necessary components if significant interaction is expected between surface water and groundwater. Groundwater timescales are often orders of magnitude higher than surface water. Exceptions such as Karst formations will often require coupled Surface and Groundwater modeling.</w:t>
      </w:r>
    </w:p>
    <w:p w14:paraId="14BFA317" w14:textId="77777777" w:rsidR="00512ACA" w:rsidRPr="0061262A" w:rsidRDefault="00512ACA" w:rsidP="00901CDF">
      <w:pPr>
        <w:pStyle w:val="TWDBBulletList"/>
        <w:numPr>
          <w:ilvl w:val="0"/>
          <w:numId w:val="4"/>
        </w:numPr>
        <w:tabs>
          <w:tab w:val="clear" w:pos="360"/>
          <w:tab w:val="num" w:pos="720"/>
        </w:tabs>
        <w:ind w:left="720"/>
      </w:pPr>
      <w:r w:rsidRPr="0061262A">
        <w:t xml:space="preserve">Hydrologic Routing: Hydrologic routing of surface water is necessary to translate land surface Models into lateral transport through defined channels. While grid-based land </w:t>
      </w:r>
      <w:r w:rsidRPr="0061262A">
        <w:lastRenderedPageBreak/>
        <w:t>surface Models will allow for lateral transport between cells, simulation of channelized flow is necessary under most topographic conditions where channelized flow dominates.</w:t>
      </w:r>
    </w:p>
    <w:p w14:paraId="16E06B12" w14:textId="1F4F407C" w:rsidR="00512ACA" w:rsidRPr="0061262A" w:rsidRDefault="00512ACA" w:rsidP="00901CDF">
      <w:pPr>
        <w:pStyle w:val="TWDBBulletList"/>
        <w:numPr>
          <w:ilvl w:val="0"/>
          <w:numId w:val="4"/>
        </w:numPr>
        <w:tabs>
          <w:tab w:val="clear" w:pos="360"/>
          <w:tab w:val="num" w:pos="720"/>
        </w:tabs>
        <w:ind w:left="720"/>
      </w:pPr>
      <w:r w:rsidRPr="0061262A">
        <w:t xml:space="preserve">Hydrologic Models: Several hydrologic models were considered for initial incorporation into the </w:t>
      </w:r>
      <w:r w:rsidRPr="00374CFF">
        <w:t>REON/WM</w:t>
      </w:r>
      <w:r w:rsidRPr="0061262A">
        <w:t>, including:</w:t>
      </w:r>
    </w:p>
    <w:p w14:paraId="3A78507B" w14:textId="11EA7726" w:rsidR="00512ACA" w:rsidRDefault="00512ACA" w:rsidP="00901CDF">
      <w:pPr>
        <w:pStyle w:val="TWDBBulletList"/>
        <w:numPr>
          <w:ilvl w:val="1"/>
          <w:numId w:val="11"/>
        </w:numPr>
      </w:pPr>
      <w:r w:rsidRPr="00374CFF">
        <w:rPr>
          <w:szCs w:val="24"/>
        </w:rPr>
        <w:t>WRF-Hydro</w:t>
      </w:r>
    </w:p>
    <w:p w14:paraId="34B44857" w14:textId="5E9C1893" w:rsidR="00512ACA" w:rsidRPr="00547A32" w:rsidRDefault="00512ACA" w:rsidP="00901CDF">
      <w:pPr>
        <w:pStyle w:val="TWDBBulletList"/>
        <w:numPr>
          <w:ilvl w:val="1"/>
          <w:numId w:val="11"/>
        </w:numPr>
        <w:rPr>
          <w:rStyle w:val="Hyperlink"/>
        </w:rPr>
      </w:pPr>
      <w:r w:rsidRPr="00374CFF">
        <w:rPr>
          <w:szCs w:val="24"/>
        </w:rPr>
        <w:t xml:space="preserve">HEC-HMS </w:t>
      </w:r>
    </w:p>
    <w:p w14:paraId="0347FA4A" w14:textId="4ADB9CC3" w:rsidR="00512ACA" w:rsidRPr="00F51ACC" w:rsidRDefault="00512ACA" w:rsidP="00901CDF">
      <w:pPr>
        <w:pStyle w:val="TWDBBulletList"/>
        <w:numPr>
          <w:ilvl w:val="1"/>
          <w:numId w:val="11"/>
        </w:numPr>
      </w:pPr>
      <w:r w:rsidRPr="00374CFF">
        <w:rPr>
          <w:szCs w:val="24"/>
        </w:rPr>
        <w:t>VIC</w:t>
      </w:r>
    </w:p>
    <w:p w14:paraId="6619D2FC" w14:textId="77777777" w:rsidR="00F51ACC" w:rsidRPr="002179D9" w:rsidRDefault="00F51ACC" w:rsidP="00F51ACC">
      <w:pPr>
        <w:pStyle w:val="TWDBBulletList"/>
        <w:numPr>
          <w:ilvl w:val="0"/>
          <w:numId w:val="0"/>
        </w:numPr>
        <w:ind w:left="720" w:hanging="360"/>
      </w:pPr>
    </w:p>
    <w:p w14:paraId="7B59A3B3" w14:textId="77777777" w:rsidR="00512ACA" w:rsidRPr="002179D9" w:rsidRDefault="00512ACA" w:rsidP="009727F8">
      <w:pPr>
        <w:pStyle w:val="Heading3"/>
      </w:pPr>
      <w:r w:rsidRPr="002179D9">
        <w:t>TIER I Real-Time Hydrologic Model</w:t>
      </w:r>
    </w:p>
    <w:p w14:paraId="38E9FA6C" w14:textId="5D8368C2" w:rsidR="00512ACA" w:rsidRPr="002179D9" w:rsidRDefault="00512ACA" w:rsidP="00512ACA">
      <w:pPr>
        <w:pStyle w:val="NormalWeb"/>
        <w:spacing w:before="0" w:beforeAutospacing="0" w:after="0" w:afterAutospacing="0"/>
      </w:pPr>
      <w:r w:rsidRPr="00374CFF">
        <w:t>WRF-Hydro</w:t>
      </w:r>
      <w:r w:rsidRPr="002179D9">
        <w:t xml:space="preserve"> was selected for the initial deployment within the </w:t>
      </w:r>
      <w:r w:rsidRPr="00374CFF">
        <w:t>REON/WM</w:t>
      </w:r>
      <w:r w:rsidRPr="002179D9">
        <w:t xml:space="preserve"> system for Tier I </w:t>
      </w:r>
      <w:proofErr w:type="gramStart"/>
      <w:r w:rsidRPr="002179D9">
        <w:t>modeling</w:t>
      </w:r>
      <w:proofErr w:type="gramEnd"/>
      <w:r w:rsidRPr="002179D9">
        <w:t xml:space="preserve"> because:</w:t>
      </w:r>
    </w:p>
    <w:p w14:paraId="0338DD7A" w14:textId="77777777" w:rsidR="00512ACA" w:rsidRPr="003C1DA3" w:rsidRDefault="00512ACA" w:rsidP="00901CDF">
      <w:pPr>
        <w:pStyle w:val="TWDBBulletList"/>
        <w:numPr>
          <w:ilvl w:val="0"/>
          <w:numId w:val="4"/>
        </w:numPr>
        <w:tabs>
          <w:tab w:val="clear" w:pos="360"/>
          <w:tab w:val="num" w:pos="720"/>
        </w:tabs>
        <w:ind w:left="720"/>
      </w:pPr>
      <w:r w:rsidRPr="003C1DA3">
        <w:t>It is an open-source, community-supported framework, allowing for extensibility.</w:t>
      </w:r>
    </w:p>
    <w:p w14:paraId="37953570" w14:textId="1A975BA0" w:rsidR="00512ACA" w:rsidRPr="003C1DA3" w:rsidRDefault="00512ACA" w:rsidP="00901CDF">
      <w:pPr>
        <w:pStyle w:val="TWDBBulletList"/>
        <w:numPr>
          <w:ilvl w:val="0"/>
          <w:numId w:val="4"/>
        </w:numPr>
        <w:tabs>
          <w:tab w:val="clear" w:pos="360"/>
          <w:tab w:val="num" w:pos="720"/>
        </w:tabs>
        <w:ind w:left="720"/>
      </w:pPr>
      <w:r w:rsidRPr="003C1DA3">
        <w:t xml:space="preserve">It is what the </w:t>
      </w:r>
      <w:r w:rsidRPr="00374CFF">
        <w:t>NWC</w:t>
      </w:r>
      <w:r w:rsidRPr="003C1DA3">
        <w:t xml:space="preserve"> uses for the </w:t>
      </w:r>
      <w:r w:rsidRPr="00374CFF">
        <w:t>NWM</w:t>
      </w:r>
      <w:r w:rsidRPr="003C1DA3">
        <w:t>.</w:t>
      </w:r>
    </w:p>
    <w:p w14:paraId="722FD24B" w14:textId="2AFDFFD5" w:rsidR="00512ACA" w:rsidRPr="003C1DA3" w:rsidRDefault="00512ACA" w:rsidP="00901CDF">
      <w:pPr>
        <w:pStyle w:val="TWDBBulletList"/>
        <w:numPr>
          <w:ilvl w:val="0"/>
          <w:numId w:val="4"/>
        </w:numPr>
        <w:tabs>
          <w:tab w:val="clear" w:pos="360"/>
          <w:tab w:val="num" w:pos="720"/>
        </w:tabs>
        <w:ind w:left="720"/>
      </w:pPr>
      <w:r w:rsidRPr="003C1DA3">
        <w:t xml:space="preserve">Facilitates a pathway for contribution to, and the adoption of, the </w:t>
      </w:r>
      <w:r w:rsidRPr="00374CFF">
        <w:t>Nextgen-NWM</w:t>
      </w:r>
      <w:r w:rsidRPr="003C1DA3">
        <w:t xml:space="preserve"> as it matures.</w:t>
      </w:r>
    </w:p>
    <w:p w14:paraId="2FA37877" w14:textId="77777777" w:rsidR="00512ACA" w:rsidRPr="002179D9" w:rsidRDefault="00512ACA" w:rsidP="00512ACA">
      <w:pPr>
        <w:pStyle w:val="NormalWeb"/>
        <w:spacing w:before="0" w:beforeAutospacing="0" w:after="0" w:afterAutospacing="0"/>
      </w:pPr>
      <w:r w:rsidRPr="002179D9">
        <w:t> </w:t>
      </w:r>
    </w:p>
    <w:p w14:paraId="2D513264" w14:textId="77777777" w:rsidR="00512ACA" w:rsidRPr="002179D9" w:rsidRDefault="00512ACA" w:rsidP="009727F8">
      <w:pPr>
        <w:pStyle w:val="Heading2"/>
      </w:pPr>
      <w:r w:rsidRPr="002179D9">
        <w:t>Hydraulic Modeling</w:t>
      </w:r>
    </w:p>
    <w:p w14:paraId="1F06F2E8" w14:textId="22E4E095" w:rsidR="00512ACA" w:rsidRPr="002179D9" w:rsidRDefault="00512ACA" w:rsidP="00512ACA">
      <w:pPr>
        <w:pStyle w:val="NormalWeb"/>
        <w:spacing w:before="0" w:beforeAutospacing="0" w:after="0" w:afterAutospacing="0"/>
      </w:pPr>
      <w:r w:rsidRPr="002179D9">
        <w:t xml:space="preserve">Hydraulic modeling is typically differentiated from </w:t>
      </w:r>
      <w:r w:rsidRPr="00374CFF">
        <w:t>Hydrologic Modeling</w:t>
      </w:r>
      <w:r w:rsidRPr="002179D9">
        <w:t xml:space="preserve"> in that formulations balance system energy rather than mass. This is typically required in situations where the timescales of transport and transformation phenomena are short.</w:t>
      </w:r>
    </w:p>
    <w:p w14:paraId="68A17A2E" w14:textId="77777777" w:rsidR="00512ACA" w:rsidRPr="002179D9" w:rsidRDefault="00512ACA" w:rsidP="00512ACA">
      <w:pPr>
        <w:pStyle w:val="NormalWeb"/>
        <w:spacing w:before="0" w:beforeAutospacing="0" w:after="0" w:afterAutospacing="0"/>
      </w:pPr>
      <w:r w:rsidRPr="002179D9">
        <w:t>Some key elements of hydrologic modeling include:</w:t>
      </w:r>
    </w:p>
    <w:p w14:paraId="15D936FE" w14:textId="77777777" w:rsidR="00512ACA" w:rsidRPr="00C86A1C" w:rsidRDefault="00512ACA" w:rsidP="00C86A1C">
      <w:pPr>
        <w:pStyle w:val="TWDBBulletList"/>
        <w:numPr>
          <w:ilvl w:val="0"/>
          <w:numId w:val="33"/>
        </w:numPr>
      </w:pPr>
      <w:r w:rsidRPr="00C86A1C">
        <w:t>Conservation of Energy: A focus on balancing energy in the system.</w:t>
      </w:r>
    </w:p>
    <w:p w14:paraId="491F608D" w14:textId="71B82E78" w:rsidR="00512ACA" w:rsidRPr="00C86A1C" w:rsidRDefault="00512ACA" w:rsidP="00C86A1C">
      <w:pPr>
        <w:pStyle w:val="TWDBBulletList"/>
        <w:numPr>
          <w:ilvl w:val="0"/>
          <w:numId w:val="33"/>
        </w:numPr>
      </w:pPr>
      <w:r w:rsidRPr="00C86A1C">
        <w:t>Mechanistic Processes: Hydraulic systems are often represented as combinations of Mechanistic processes.</w:t>
      </w:r>
    </w:p>
    <w:p w14:paraId="53C7D67D" w14:textId="356FC42A" w:rsidR="00512ACA" w:rsidRPr="00C86A1C" w:rsidRDefault="00512ACA" w:rsidP="00C86A1C">
      <w:pPr>
        <w:pStyle w:val="TWDBBulletList"/>
        <w:numPr>
          <w:ilvl w:val="0"/>
          <w:numId w:val="33"/>
        </w:numPr>
      </w:pPr>
      <w:r w:rsidRPr="00C86A1C">
        <w:t>Hydraulic Models: Several hydraulic models were considered for initial incorporation into the REON/WM, including:</w:t>
      </w:r>
    </w:p>
    <w:p w14:paraId="347C6E60" w14:textId="5DE7DB19" w:rsidR="00512ACA" w:rsidRPr="00C86A1C" w:rsidRDefault="00512ACA" w:rsidP="00C86A1C">
      <w:pPr>
        <w:pStyle w:val="TWDBBulletList"/>
        <w:numPr>
          <w:ilvl w:val="1"/>
          <w:numId w:val="33"/>
        </w:numPr>
      </w:pPr>
      <w:r w:rsidRPr="00C86A1C">
        <w:t>HEC-RAS</w:t>
      </w:r>
    </w:p>
    <w:p w14:paraId="24A3211C" w14:textId="053036F9" w:rsidR="00512ACA" w:rsidRPr="00C86A1C" w:rsidRDefault="00512ACA" w:rsidP="00C86A1C">
      <w:pPr>
        <w:pStyle w:val="TWDBBulletList"/>
        <w:numPr>
          <w:ilvl w:val="1"/>
          <w:numId w:val="33"/>
        </w:numPr>
      </w:pPr>
      <w:r w:rsidRPr="00C86A1C">
        <w:t>SPRNT</w:t>
      </w:r>
    </w:p>
    <w:p w14:paraId="2139E68C" w14:textId="424D2148" w:rsidR="00512ACA" w:rsidRPr="00C86A1C" w:rsidRDefault="00512ACA" w:rsidP="00C86A1C">
      <w:pPr>
        <w:pStyle w:val="TWDBBulletList"/>
        <w:numPr>
          <w:ilvl w:val="1"/>
          <w:numId w:val="33"/>
        </w:numPr>
      </w:pPr>
      <w:r w:rsidRPr="00C86A1C">
        <w:t>Primo</w:t>
      </w:r>
    </w:p>
    <w:p w14:paraId="454E4540" w14:textId="77777777" w:rsidR="00512ACA" w:rsidRPr="002179D9" w:rsidRDefault="00512ACA" w:rsidP="00512ACA">
      <w:pPr>
        <w:pStyle w:val="NormalWeb"/>
        <w:spacing w:before="0" w:beforeAutospacing="0" w:after="0" w:afterAutospacing="0"/>
      </w:pPr>
      <w:r w:rsidRPr="002179D9">
        <w:t> </w:t>
      </w:r>
    </w:p>
    <w:p w14:paraId="66C39186" w14:textId="77777777" w:rsidR="00512ACA" w:rsidRPr="002179D9" w:rsidRDefault="00512ACA" w:rsidP="009727F8">
      <w:pPr>
        <w:pStyle w:val="Heading3"/>
      </w:pPr>
      <w:r w:rsidRPr="002179D9">
        <w:t>Tier II On-Demand Hydraulic Modeling</w:t>
      </w:r>
    </w:p>
    <w:p w14:paraId="77B2A362" w14:textId="32533570" w:rsidR="00512ACA" w:rsidRPr="002179D9" w:rsidRDefault="00512ACA" w:rsidP="00512ACA">
      <w:pPr>
        <w:pStyle w:val="NormalWeb"/>
        <w:spacing w:before="0" w:beforeAutospacing="0" w:after="0" w:afterAutospacing="0"/>
      </w:pPr>
      <w:r w:rsidRPr="00374CFF">
        <w:t>HEC-RAS</w:t>
      </w:r>
      <w:r w:rsidRPr="002179D9">
        <w:t xml:space="preserve"> was selected for initial deployment in the </w:t>
      </w:r>
      <w:r w:rsidRPr="00374CFF">
        <w:t>REON/WM</w:t>
      </w:r>
      <w:r w:rsidRPr="002179D9">
        <w:t xml:space="preserve"> as the Tier II model because:</w:t>
      </w:r>
    </w:p>
    <w:p w14:paraId="1B32E169" w14:textId="77777777" w:rsidR="00512ACA" w:rsidRPr="002179D9" w:rsidRDefault="00512ACA" w:rsidP="00F51ACC">
      <w:pPr>
        <w:pStyle w:val="TWDBBulletList"/>
      </w:pPr>
      <w:r w:rsidRPr="002179D9">
        <w:t>It is extensively used by practitioners</w:t>
      </w:r>
    </w:p>
    <w:p w14:paraId="09FE47E6" w14:textId="77777777" w:rsidR="00512ACA" w:rsidRPr="002179D9" w:rsidRDefault="00512ACA" w:rsidP="00F51ACC">
      <w:pPr>
        <w:pStyle w:val="TWDBBulletList"/>
      </w:pPr>
      <w:r w:rsidRPr="002179D9">
        <w:t xml:space="preserve">Though </w:t>
      </w:r>
      <w:proofErr w:type="gramStart"/>
      <w:r w:rsidRPr="002179D9">
        <w:t>closed-source</w:t>
      </w:r>
      <w:proofErr w:type="gramEnd"/>
      <w:r w:rsidRPr="002179D9">
        <w:t>, it is freely available for use by end-users.</w:t>
      </w:r>
    </w:p>
    <w:p w14:paraId="7B18F25B" w14:textId="591D29CD" w:rsidR="00512ACA" w:rsidRPr="002179D9" w:rsidRDefault="00512ACA" w:rsidP="00F51ACC">
      <w:pPr>
        <w:pStyle w:val="TWDBBulletList"/>
      </w:pPr>
      <w:r w:rsidRPr="002179D9">
        <w:t xml:space="preserve">It enjoys strong and stable development support by the </w:t>
      </w:r>
      <w:r w:rsidRPr="00374CFF">
        <w:t>USACE</w:t>
      </w:r>
      <w:r w:rsidRPr="002179D9">
        <w:t>/</w:t>
      </w:r>
      <w:r w:rsidRPr="00374CFF">
        <w:t xml:space="preserve">HEC </w:t>
      </w:r>
    </w:p>
    <w:p w14:paraId="071688EB" w14:textId="77777777" w:rsidR="00512ACA" w:rsidRPr="002179D9" w:rsidRDefault="00512ACA" w:rsidP="00512ACA">
      <w:pPr>
        <w:pStyle w:val="NormalWeb"/>
        <w:spacing w:before="0" w:beforeAutospacing="0" w:after="0" w:afterAutospacing="0"/>
      </w:pPr>
      <w:r w:rsidRPr="002179D9">
        <w:lastRenderedPageBreak/>
        <w:t> </w:t>
      </w:r>
    </w:p>
    <w:p w14:paraId="068F5C97" w14:textId="77777777" w:rsidR="00512ACA" w:rsidRPr="002179D9" w:rsidRDefault="00512ACA" w:rsidP="009727F8">
      <w:pPr>
        <w:pStyle w:val="Heading2"/>
      </w:pPr>
      <w:r w:rsidRPr="002179D9">
        <w:t>Urban Stormwater Modeling</w:t>
      </w:r>
    </w:p>
    <w:p w14:paraId="44DFCFB1" w14:textId="75539557" w:rsidR="00512ACA" w:rsidRDefault="00512ACA" w:rsidP="00512ACA">
      <w:r>
        <w:t xml:space="preserve">Urban stormwater modeling typically includes facets of both </w:t>
      </w:r>
      <w:r w:rsidRPr="00374CFF">
        <w:rPr>
          <w:rFonts w:ascii="Calibri" w:hAnsi="Calibri" w:cs="Calibri"/>
          <w:sz w:val="22"/>
          <w:szCs w:val="22"/>
        </w:rPr>
        <w:t>Hydrologic Modeling</w:t>
      </w:r>
      <w:r>
        <w:t xml:space="preserve"> and </w:t>
      </w:r>
      <w:r w:rsidRPr="00374CFF">
        <w:rPr>
          <w:rFonts w:ascii="Calibri" w:hAnsi="Calibri" w:cs="Calibri"/>
          <w:sz w:val="22"/>
          <w:szCs w:val="22"/>
        </w:rPr>
        <w:t xml:space="preserve">Hydraulic </w:t>
      </w:r>
      <w:proofErr w:type="gramStart"/>
      <w:r w:rsidRPr="00374CFF">
        <w:rPr>
          <w:rFonts w:ascii="Calibri" w:hAnsi="Calibri" w:cs="Calibri"/>
          <w:sz w:val="22"/>
          <w:szCs w:val="22"/>
        </w:rPr>
        <w:t>Modeling</w:t>
      </w:r>
      <w:r>
        <w:t>, and</w:t>
      </w:r>
      <w:proofErr w:type="gramEnd"/>
      <w:r>
        <w:t xml:space="preserve"> will often incorporate rudimentary water quality modeling as well. These models simulate rainfall-runoff, open channel flow and underground pipe flow to try to capture as much of the urban stormwater environment as possible. These are complex models requiring a significant amount of domain data to be effective and useful.</w:t>
      </w:r>
    </w:p>
    <w:p w14:paraId="592F940A" w14:textId="7AE605C4" w:rsidR="00512ACA" w:rsidRPr="002179D9" w:rsidRDefault="00512ACA" w:rsidP="00512ACA">
      <w:pPr>
        <w:pStyle w:val="NormalWeb"/>
        <w:spacing w:before="0" w:beforeAutospacing="0" w:after="0" w:afterAutospacing="0"/>
      </w:pPr>
    </w:p>
    <w:p w14:paraId="114F1C34" w14:textId="77777777" w:rsidR="00512ACA" w:rsidRPr="002179D9" w:rsidRDefault="00512ACA" w:rsidP="009727F8">
      <w:pPr>
        <w:pStyle w:val="Heading3"/>
      </w:pPr>
      <w:r w:rsidRPr="002179D9">
        <w:t>Tier III Urban Stormwater Modeling</w:t>
      </w:r>
    </w:p>
    <w:p w14:paraId="22F99ED4" w14:textId="13EB1DCF" w:rsidR="00512ACA" w:rsidRPr="002179D9" w:rsidRDefault="00512ACA" w:rsidP="00512ACA">
      <w:pPr>
        <w:pStyle w:val="NormalWeb"/>
        <w:spacing w:before="0" w:beforeAutospacing="0" w:after="0" w:afterAutospacing="0"/>
      </w:pPr>
      <w:r w:rsidRPr="002179D9">
        <w:t xml:space="preserve">Due to the complexity of the data requirements, urban stormwater modeling is not expected to be directly linked or embedded into </w:t>
      </w:r>
      <w:r w:rsidRPr="00374CFF">
        <w:t>REON.cc</w:t>
      </w:r>
      <w:r w:rsidRPr="002179D9">
        <w:t>.</w:t>
      </w:r>
    </w:p>
    <w:p w14:paraId="3A690384" w14:textId="4E983AF2" w:rsidR="00512ACA" w:rsidRPr="002179D9" w:rsidRDefault="00512ACA" w:rsidP="00512ACA">
      <w:pPr>
        <w:pStyle w:val="NormalWeb"/>
        <w:spacing w:before="0" w:beforeAutospacing="0" w:after="0" w:afterAutospacing="0"/>
      </w:pPr>
      <w:r w:rsidRPr="002179D9">
        <w:t> </w:t>
      </w:r>
    </w:p>
    <w:p w14:paraId="69B8C035" w14:textId="77777777" w:rsidR="00512ACA" w:rsidRPr="00512ACA" w:rsidRDefault="00512ACA" w:rsidP="00C86A1C">
      <w:pPr>
        <w:pStyle w:val="Heading1"/>
      </w:pPr>
      <w:r w:rsidRPr="00512ACA">
        <w:t>Wisdom </w:t>
      </w:r>
    </w:p>
    <w:p w14:paraId="6FB2A89D" w14:textId="140D494D" w:rsidR="00512ACA" w:rsidRPr="002179D9" w:rsidRDefault="00512ACA" w:rsidP="00512ACA">
      <w:pPr>
        <w:pStyle w:val="NormalWeb"/>
        <w:spacing w:before="0" w:beforeAutospacing="0" w:after="0" w:afterAutospacing="0"/>
      </w:pPr>
      <w:r w:rsidRPr="002179D9">
        <w:t xml:space="preserve">Collaborative decision making is a foundational precept of the </w:t>
      </w:r>
      <w:r w:rsidRPr="00374CFF">
        <w:t>REON</w:t>
      </w:r>
      <w:r w:rsidRPr="002179D9">
        <w:t xml:space="preserve"> concept, requiring an integration between scientific principles and policy drivers (</w:t>
      </w:r>
      <w:proofErr w:type="spellStart"/>
      <w:r w:rsidRPr="00374CFF">
        <w:t>Gutenson</w:t>
      </w:r>
      <w:proofErr w:type="spellEnd"/>
      <w:r w:rsidRPr="00374CFF">
        <w:t xml:space="preserve"> et al, 2020</w:t>
      </w:r>
      <w:r w:rsidRPr="002179D9">
        <w:t xml:space="preserve">).  </w:t>
      </w:r>
    </w:p>
    <w:p w14:paraId="33FB7670" w14:textId="18FE2930" w:rsidR="00512ACA" w:rsidRPr="002179D9" w:rsidRDefault="00512ACA" w:rsidP="00F51ACC">
      <w:pPr>
        <w:pStyle w:val="TWDBBulletList"/>
      </w:pPr>
      <w:r w:rsidRPr="00374CFF">
        <w:t xml:space="preserve">Decision Support </w:t>
      </w:r>
    </w:p>
    <w:p w14:paraId="06A22228" w14:textId="411A2B7C" w:rsidR="00512ACA" w:rsidRDefault="00512ACA" w:rsidP="00F51ACC">
      <w:pPr>
        <w:pStyle w:val="TWDBBulletList"/>
      </w:pPr>
      <w:r w:rsidRPr="00374CFF">
        <w:t>User Collaboration</w:t>
      </w:r>
    </w:p>
    <w:p w14:paraId="2402F829" w14:textId="77777777" w:rsidR="00F51ACC" w:rsidRPr="002179D9" w:rsidRDefault="00F51ACC" w:rsidP="00F51ACC">
      <w:pPr>
        <w:pStyle w:val="TWDBBulletList"/>
        <w:numPr>
          <w:ilvl w:val="0"/>
          <w:numId w:val="0"/>
        </w:numPr>
      </w:pPr>
    </w:p>
    <w:p w14:paraId="15050AD0" w14:textId="77777777" w:rsidR="00512ACA" w:rsidRPr="002179D9" w:rsidRDefault="00512ACA" w:rsidP="009727F8">
      <w:pPr>
        <w:pStyle w:val="Heading2"/>
      </w:pPr>
      <w:r w:rsidRPr="002179D9">
        <w:t>Decision Support</w:t>
      </w:r>
    </w:p>
    <w:p w14:paraId="7D7C7C77" w14:textId="55439C5F" w:rsidR="00512ACA" w:rsidRPr="002179D9" w:rsidRDefault="00512ACA" w:rsidP="00512ACA">
      <w:pPr>
        <w:rPr>
          <w:szCs w:val="24"/>
        </w:rPr>
      </w:pPr>
      <w:r w:rsidRPr="002179D9">
        <w:rPr>
          <w:szCs w:val="24"/>
        </w:rPr>
        <w:t xml:space="preserve">Decision Support Tools are generally </w:t>
      </w:r>
      <w:proofErr w:type="gramStart"/>
      <w:r w:rsidRPr="002179D9">
        <w:rPr>
          <w:szCs w:val="24"/>
        </w:rPr>
        <w:t xml:space="preserve">combinations  </w:t>
      </w:r>
      <w:r w:rsidRPr="00374CFF">
        <w:rPr>
          <w:szCs w:val="24"/>
        </w:rPr>
        <w:t>Analytics</w:t>
      </w:r>
      <w:proofErr w:type="gramEnd"/>
      <w:r w:rsidRPr="002179D9">
        <w:rPr>
          <w:szCs w:val="24"/>
        </w:rPr>
        <w:t xml:space="preserve"> and </w:t>
      </w:r>
      <w:r w:rsidRPr="00374CFF">
        <w:rPr>
          <w:szCs w:val="24"/>
        </w:rPr>
        <w:t>Visualization</w:t>
      </w:r>
      <w:r w:rsidRPr="002179D9">
        <w:rPr>
          <w:szCs w:val="24"/>
        </w:rPr>
        <w:t xml:space="preserve">, sometimes with inference logic built in, that guide the end-user through decision logic. </w:t>
      </w:r>
    </w:p>
    <w:p w14:paraId="2BBFD632" w14:textId="77777777" w:rsidR="00512ACA" w:rsidRPr="002179D9" w:rsidRDefault="00512ACA" w:rsidP="00901CDF">
      <w:pPr>
        <w:pStyle w:val="TWDBBulletList"/>
        <w:numPr>
          <w:ilvl w:val="0"/>
          <w:numId w:val="4"/>
        </w:numPr>
        <w:tabs>
          <w:tab w:val="clear" w:pos="360"/>
          <w:tab w:val="num" w:pos="720"/>
        </w:tabs>
        <w:ind w:left="720"/>
        <w:rPr>
          <w:szCs w:val="24"/>
        </w:rPr>
      </w:pPr>
      <w:r w:rsidRPr="002179D9">
        <w:rPr>
          <w:szCs w:val="24"/>
        </w:rPr>
        <w:t>Early Warning</w:t>
      </w:r>
    </w:p>
    <w:p w14:paraId="79890477" w14:textId="77777777" w:rsidR="00512ACA" w:rsidRPr="002179D9" w:rsidRDefault="00512ACA" w:rsidP="00901CDF">
      <w:pPr>
        <w:pStyle w:val="TWDBBulletList"/>
        <w:numPr>
          <w:ilvl w:val="0"/>
          <w:numId w:val="4"/>
        </w:numPr>
        <w:tabs>
          <w:tab w:val="clear" w:pos="360"/>
          <w:tab w:val="num" w:pos="720"/>
        </w:tabs>
        <w:ind w:left="720"/>
        <w:rPr>
          <w:szCs w:val="24"/>
        </w:rPr>
      </w:pPr>
      <w:r w:rsidRPr="002179D9">
        <w:rPr>
          <w:szCs w:val="24"/>
        </w:rPr>
        <w:t>Inundation Depth</w:t>
      </w:r>
    </w:p>
    <w:p w14:paraId="187D544D" w14:textId="77777777" w:rsidR="00512ACA" w:rsidRPr="002179D9" w:rsidRDefault="00512ACA" w:rsidP="00901CDF">
      <w:pPr>
        <w:pStyle w:val="TWDBBulletList"/>
        <w:numPr>
          <w:ilvl w:val="0"/>
          <w:numId w:val="4"/>
        </w:numPr>
        <w:tabs>
          <w:tab w:val="clear" w:pos="360"/>
          <w:tab w:val="num" w:pos="720"/>
        </w:tabs>
        <w:ind w:left="720"/>
        <w:rPr>
          <w:szCs w:val="24"/>
        </w:rPr>
      </w:pPr>
      <w:r w:rsidRPr="002179D9">
        <w:rPr>
          <w:szCs w:val="24"/>
        </w:rPr>
        <w:t>Damage Assessment</w:t>
      </w:r>
    </w:p>
    <w:p w14:paraId="7A1D222B" w14:textId="1172F10A" w:rsidR="00512ACA" w:rsidRDefault="00512ACA" w:rsidP="00F51ACC">
      <w:pPr>
        <w:pStyle w:val="TWDBBulletList"/>
        <w:numPr>
          <w:ilvl w:val="0"/>
          <w:numId w:val="4"/>
        </w:numPr>
        <w:tabs>
          <w:tab w:val="clear" w:pos="360"/>
          <w:tab w:val="num" w:pos="720"/>
        </w:tabs>
        <w:ind w:left="720"/>
        <w:rPr>
          <w:szCs w:val="24"/>
        </w:rPr>
      </w:pPr>
      <w:r w:rsidRPr="002179D9">
        <w:rPr>
          <w:szCs w:val="24"/>
        </w:rPr>
        <w:t>Alternatives Analysis</w:t>
      </w:r>
    </w:p>
    <w:p w14:paraId="0195B879" w14:textId="77777777" w:rsidR="00F51ACC" w:rsidRPr="00F51ACC" w:rsidRDefault="00F51ACC" w:rsidP="00F51ACC">
      <w:pPr>
        <w:pStyle w:val="TWDBBulletList"/>
        <w:numPr>
          <w:ilvl w:val="0"/>
          <w:numId w:val="0"/>
        </w:numPr>
        <w:rPr>
          <w:szCs w:val="24"/>
        </w:rPr>
      </w:pPr>
    </w:p>
    <w:p w14:paraId="4AB4D02B" w14:textId="77777777" w:rsidR="00512ACA" w:rsidRPr="002179D9" w:rsidRDefault="00512ACA" w:rsidP="009727F8">
      <w:pPr>
        <w:pStyle w:val="Heading2"/>
      </w:pPr>
      <w:r w:rsidRPr="002179D9">
        <w:t>User Collaboration</w:t>
      </w:r>
    </w:p>
    <w:p w14:paraId="15A2E7E7" w14:textId="27C78BB0" w:rsidR="00512ACA" w:rsidRPr="002179D9" w:rsidRDefault="00512ACA" w:rsidP="00512ACA">
      <w:pPr>
        <w:pStyle w:val="NormalWeb"/>
        <w:spacing w:before="0" w:beforeAutospacing="0" w:after="0" w:afterAutospacing="0"/>
      </w:pPr>
      <w:r w:rsidRPr="002179D9">
        <w:t xml:space="preserve">User collaboration is predication on establishment of a </w:t>
      </w:r>
      <w:r w:rsidRPr="00374CFF">
        <w:t>COP</w:t>
      </w:r>
      <w:r w:rsidRPr="002179D9">
        <w:t>, ensuring discussions and collaborative decision making can be made from a common reference point.</w:t>
      </w:r>
    </w:p>
    <w:p w14:paraId="25A73A13" w14:textId="77777777" w:rsidR="00512ACA" w:rsidRPr="002179D9" w:rsidRDefault="00512ACA" w:rsidP="00901CDF">
      <w:pPr>
        <w:pStyle w:val="TWDBBulletList"/>
        <w:numPr>
          <w:ilvl w:val="0"/>
          <w:numId w:val="4"/>
        </w:numPr>
        <w:tabs>
          <w:tab w:val="clear" w:pos="360"/>
          <w:tab w:val="num" w:pos="720"/>
        </w:tabs>
        <w:ind w:left="720"/>
      </w:pPr>
      <w:r w:rsidRPr="002179D9">
        <w:t>Data &amp; Information Sharing</w:t>
      </w:r>
    </w:p>
    <w:p w14:paraId="1B6BA460" w14:textId="77777777" w:rsidR="00512ACA" w:rsidRPr="002179D9" w:rsidRDefault="00512ACA" w:rsidP="00901CDF">
      <w:pPr>
        <w:pStyle w:val="TWDBBulletList"/>
        <w:numPr>
          <w:ilvl w:val="0"/>
          <w:numId w:val="4"/>
        </w:numPr>
        <w:tabs>
          <w:tab w:val="clear" w:pos="360"/>
          <w:tab w:val="num" w:pos="720"/>
        </w:tabs>
        <w:ind w:left="720"/>
      </w:pPr>
      <w:r w:rsidRPr="002179D9">
        <w:t>Trans-Jurisdictional Knowledge Inventory</w:t>
      </w:r>
    </w:p>
    <w:p w14:paraId="0B8DB691" w14:textId="77777777" w:rsidR="00512ACA" w:rsidRPr="002179D9" w:rsidRDefault="00512ACA" w:rsidP="00512ACA">
      <w:pPr>
        <w:pStyle w:val="NormalWeb"/>
        <w:spacing w:before="0" w:beforeAutospacing="0" w:after="0" w:afterAutospacing="0"/>
      </w:pPr>
      <w:r w:rsidRPr="002179D9">
        <w:t> </w:t>
      </w:r>
    </w:p>
    <w:p w14:paraId="56A19B49" w14:textId="77777777" w:rsidR="00512ACA" w:rsidRPr="002179D9" w:rsidRDefault="00512ACA" w:rsidP="00512ACA">
      <w:pPr>
        <w:pStyle w:val="NormalWeb"/>
        <w:spacing w:before="0" w:beforeAutospacing="0" w:after="0" w:afterAutospacing="0"/>
      </w:pPr>
      <w:r w:rsidRPr="002179D9">
        <w:t> </w:t>
      </w:r>
    </w:p>
    <w:p w14:paraId="10CF2BB8" w14:textId="77777777" w:rsidR="00512ACA" w:rsidRPr="00512ACA" w:rsidRDefault="00512ACA" w:rsidP="00C86A1C">
      <w:pPr>
        <w:pStyle w:val="Heading1"/>
      </w:pPr>
      <w:r w:rsidRPr="00512ACA">
        <w:lastRenderedPageBreak/>
        <w:t>Workflow Implications</w:t>
      </w:r>
    </w:p>
    <w:p w14:paraId="76CCF068" w14:textId="0B70EF07" w:rsidR="00512ACA" w:rsidRPr="002179D9" w:rsidRDefault="00512ACA" w:rsidP="00512ACA">
      <w:pPr>
        <w:pStyle w:val="NormalWeb"/>
        <w:spacing w:before="0" w:beforeAutospacing="0" w:after="0" w:afterAutospacing="0"/>
      </w:pPr>
      <w:r w:rsidRPr="002179D9">
        <w:t xml:space="preserve">The immediate goals for the </w:t>
      </w:r>
      <w:r w:rsidRPr="00374CFF">
        <w:t>REON.cc</w:t>
      </w:r>
      <w:r w:rsidRPr="002179D9">
        <w:t xml:space="preserve"> user Interface are to support regional flood planning and collaborative decision making. </w:t>
      </w:r>
      <w:r w:rsidRPr="00374CFF">
        <w:t>REON.cc</w:t>
      </w:r>
      <w:r w:rsidRPr="002179D9">
        <w:t xml:space="preserve"> must:</w:t>
      </w:r>
    </w:p>
    <w:p w14:paraId="2F2FB952" w14:textId="7A959990" w:rsidR="00512ACA" w:rsidRPr="002179D9" w:rsidRDefault="00512ACA" w:rsidP="00901CDF">
      <w:pPr>
        <w:pStyle w:val="TWDBBulletList"/>
        <w:numPr>
          <w:ilvl w:val="0"/>
          <w:numId w:val="4"/>
        </w:numPr>
        <w:tabs>
          <w:tab w:val="clear" w:pos="360"/>
          <w:tab w:val="num" w:pos="720"/>
        </w:tabs>
        <w:ind w:left="720"/>
        <w:rPr>
          <w:szCs w:val="24"/>
        </w:rPr>
      </w:pPr>
      <w:r w:rsidRPr="002179D9">
        <w:rPr>
          <w:szCs w:val="24"/>
        </w:rPr>
        <w:t xml:space="preserve">Assimilate available, timely and necessary </w:t>
      </w:r>
      <w:r w:rsidRPr="00374CFF">
        <w:rPr>
          <w:szCs w:val="24"/>
        </w:rPr>
        <w:t>Data</w:t>
      </w:r>
      <w:r w:rsidRPr="002179D9">
        <w:rPr>
          <w:szCs w:val="24"/>
        </w:rPr>
        <w:t xml:space="preserve"> to support all the flood planning and </w:t>
      </w:r>
      <w:proofErr w:type="gramStart"/>
      <w:r w:rsidRPr="002179D9">
        <w:rPr>
          <w:szCs w:val="24"/>
        </w:rPr>
        <w:t>decision making</w:t>
      </w:r>
      <w:proofErr w:type="gramEnd"/>
      <w:r w:rsidRPr="002179D9">
        <w:rPr>
          <w:szCs w:val="24"/>
        </w:rPr>
        <w:t xml:space="preserve"> functions of </w:t>
      </w:r>
      <w:r w:rsidRPr="00374CFF">
        <w:rPr>
          <w:szCs w:val="24"/>
        </w:rPr>
        <w:t>REON.cc</w:t>
      </w:r>
      <w:r w:rsidRPr="002179D9">
        <w:rPr>
          <w:szCs w:val="24"/>
        </w:rPr>
        <w:t>.</w:t>
      </w:r>
    </w:p>
    <w:p w14:paraId="54E55C39" w14:textId="61697AFB" w:rsidR="00512ACA" w:rsidRPr="002179D9" w:rsidRDefault="00512ACA" w:rsidP="00901CDF">
      <w:pPr>
        <w:pStyle w:val="TWDBBulletList"/>
        <w:numPr>
          <w:ilvl w:val="0"/>
          <w:numId w:val="4"/>
        </w:numPr>
        <w:tabs>
          <w:tab w:val="clear" w:pos="360"/>
          <w:tab w:val="num" w:pos="720"/>
        </w:tabs>
        <w:ind w:left="720"/>
        <w:rPr>
          <w:szCs w:val="24"/>
        </w:rPr>
      </w:pPr>
      <w:r w:rsidRPr="002179D9">
        <w:rPr>
          <w:szCs w:val="24"/>
        </w:rPr>
        <w:t xml:space="preserve">Provide key </w:t>
      </w:r>
      <w:r w:rsidRPr="00374CFF">
        <w:rPr>
          <w:szCs w:val="24"/>
        </w:rPr>
        <w:t>Analytics</w:t>
      </w:r>
      <w:r w:rsidRPr="002179D9">
        <w:rPr>
          <w:szCs w:val="24"/>
        </w:rPr>
        <w:t xml:space="preserve"> and </w:t>
      </w:r>
      <w:r w:rsidRPr="00374CFF">
        <w:rPr>
          <w:szCs w:val="24"/>
        </w:rPr>
        <w:t>Visualization</w:t>
      </w:r>
      <w:r w:rsidRPr="002179D9">
        <w:rPr>
          <w:szCs w:val="24"/>
        </w:rPr>
        <w:t xml:space="preserve"> tools to interpret the </w:t>
      </w:r>
      <w:r w:rsidRPr="00374CFF">
        <w:rPr>
          <w:szCs w:val="24"/>
        </w:rPr>
        <w:t>Data</w:t>
      </w:r>
      <w:r w:rsidRPr="002179D9">
        <w:rPr>
          <w:szCs w:val="24"/>
        </w:rPr>
        <w:t xml:space="preserve"> or drive further investigations</w:t>
      </w:r>
    </w:p>
    <w:p w14:paraId="7E0FE3F3" w14:textId="447071E4" w:rsidR="00512ACA" w:rsidRPr="002179D9" w:rsidRDefault="00512ACA" w:rsidP="00901CDF">
      <w:pPr>
        <w:pStyle w:val="TWDBBulletList"/>
        <w:numPr>
          <w:ilvl w:val="0"/>
          <w:numId w:val="4"/>
        </w:numPr>
        <w:tabs>
          <w:tab w:val="clear" w:pos="360"/>
          <w:tab w:val="num" w:pos="720"/>
        </w:tabs>
        <w:ind w:left="720"/>
        <w:rPr>
          <w:szCs w:val="24"/>
        </w:rPr>
      </w:pPr>
      <w:r w:rsidRPr="002179D9">
        <w:rPr>
          <w:szCs w:val="24"/>
        </w:rPr>
        <w:t xml:space="preserve">Transform the </w:t>
      </w:r>
      <w:r w:rsidRPr="00374CFF">
        <w:rPr>
          <w:szCs w:val="24"/>
        </w:rPr>
        <w:t>Data</w:t>
      </w:r>
      <w:r w:rsidRPr="002179D9">
        <w:rPr>
          <w:szCs w:val="24"/>
        </w:rPr>
        <w:t xml:space="preserve"> and </w:t>
      </w:r>
      <w:r w:rsidRPr="00374CFF">
        <w:rPr>
          <w:szCs w:val="24"/>
        </w:rPr>
        <w:t>Information</w:t>
      </w:r>
      <w:r w:rsidRPr="002179D9">
        <w:rPr>
          <w:szCs w:val="24"/>
        </w:rPr>
        <w:t xml:space="preserve"> into actionable intelligence to support operational decisions and policy making.</w:t>
      </w:r>
    </w:p>
    <w:p w14:paraId="42A8DB09" w14:textId="77777777" w:rsidR="00512ACA" w:rsidRPr="002179D9" w:rsidRDefault="00512ACA" w:rsidP="00901CDF">
      <w:pPr>
        <w:pStyle w:val="TWDBBulletList"/>
        <w:numPr>
          <w:ilvl w:val="0"/>
          <w:numId w:val="4"/>
        </w:numPr>
        <w:tabs>
          <w:tab w:val="clear" w:pos="360"/>
          <w:tab w:val="num" w:pos="720"/>
        </w:tabs>
        <w:ind w:left="720"/>
        <w:rPr>
          <w:szCs w:val="24"/>
        </w:rPr>
      </w:pPr>
      <w:r w:rsidRPr="002179D9">
        <w:rPr>
          <w:szCs w:val="24"/>
        </w:rPr>
        <w:t>Serve as a platform for collaborative, multi-jurisdictional decision making.</w:t>
      </w:r>
    </w:p>
    <w:p w14:paraId="02A63376" w14:textId="1BF3F05B" w:rsidR="00512ACA" w:rsidRPr="002179D9" w:rsidRDefault="00512ACA" w:rsidP="00F51ACC">
      <w:pPr>
        <w:pStyle w:val="NormalWeb"/>
        <w:spacing w:before="0" w:beforeAutospacing="0" w:after="0" w:afterAutospacing="0"/>
      </w:pPr>
    </w:p>
    <w:p w14:paraId="3D10D7A9" w14:textId="77777777" w:rsidR="00512ACA" w:rsidRPr="00512ACA" w:rsidRDefault="00512ACA" w:rsidP="00C86A1C">
      <w:pPr>
        <w:pStyle w:val="Heading1"/>
      </w:pPr>
      <w:r w:rsidRPr="00512ACA">
        <w:t>Approach</w:t>
      </w:r>
    </w:p>
    <w:p w14:paraId="4A2E452A" w14:textId="77777777" w:rsidR="00512ACA" w:rsidRPr="002179D9" w:rsidRDefault="00512ACA" w:rsidP="00512ACA">
      <w:pPr>
        <w:pStyle w:val="NormalWeb"/>
        <w:spacing w:before="0" w:beforeAutospacing="0" w:after="0" w:afterAutospacing="0"/>
      </w:pPr>
      <w:r w:rsidRPr="002179D9">
        <w:t> </w:t>
      </w:r>
    </w:p>
    <w:p w14:paraId="6C2033C6" w14:textId="43ED2B36" w:rsidR="00512ACA" w:rsidRPr="002179D9" w:rsidRDefault="00512ACA" w:rsidP="00901CDF">
      <w:pPr>
        <w:pStyle w:val="TWDBBulletList"/>
        <w:numPr>
          <w:ilvl w:val="0"/>
          <w:numId w:val="4"/>
        </w:numPr>
        <w:tabs>
          <w:tab w:val="clear" w:pos="360"/>
          <w:tab w:val="num" w:pos="720"/>
        </w:tabs>
        <w:ind w:left="720"/>
        <w:rPr>
          <w:szCs w:val="24"/>
        </w:rPr>
      </w:pPr>
      <w:r w:rsidRPr="00C2158A">
        <w:rPr>
          <w:b/>
          <w:bCs/>
          <w:szCs w:val="24"/>
        </w:rPr>
        <w:t>GeoNode</w:t>
      </w:r>
      <w:r w:rsidRPr="002179D9">
        <w:rPr>
          <w:szCs w:val="24"/>
        </w:rPr>
        <w:t xml:space="preserve">: The primary user interface platform will rely on the </w:t>
      </w:r>
      <w:r w:rsidRPr="00374CFF">
        <w:rPr>
          <w:szCs w:val="24"/>
        </w:rPr>
        <w:t>GeoNode</w:t>
      </w:r>
      <w:r w:rsidRPr="002179D9">
        <w:rPr>
          <w:szCs w:val="24"/>
        </w:rPr>
        <w:t xml:space="preserve"> open-source geospatial content management system. </w:t>
      </w:r>
      <w:r w:rsidRPr="00374CFF">
        <w:rPr>
          <w:szCs w:val="24"/>
        </w:rPr>
        <w:t>GeoNode</w:t>
      </w:r>
      <w:r w:rsidRPr="002179D9">
        <w:rPr>
          <w:szCs w:val="24"/>
        </w:rPr>
        <w:t xml:space="preserve"> will be extended with web applications to provide the tools and services described herein.</w:t>
      </w:r>
    </w:p>
    <w:p w14:paraId="2A6F12C4" w14:textId="2A94B558" w:rsidR="00512ACA" w:rsidRPr="002179D9" w:rsidRDefault="00512ACA" w:rsidP="00901CDF">
      <w:pPr>
        <w:pStyle w:val="TWDBBulletList"/>
        <w:numPr>
          <w:ilvl w:val="0"/>
          <w:numId w:val="4"/>
        </w:numPr>
        <w:tabs>
          <w:tab w:val="clear" w:pos="360"/>
          <w:tab w:val="num" w:pos="720"/>
        </w:tabs>
        <w:ind w:left="720"/>
        <w:rPr>
          <w:szCs w:val="24"/>
        </w:rPr>
      </w:pPr>
      <w:r w:rsidRPr="002179D9">
        <w:rPr>
          <w:b/>
          <w:bCs/>
          <w:szCs w:val="24"/>
        </w:rPr>
        <w:t>Data Ingestion</w:t>
      </w:r>
      <w:r w:rsidRPr="002179D9">
        <w:rPr>
          <w:szCs w:val="24"/>
        </w:rPr>
        <w:t xml:space="preserve">: Server-side scripts will be developed to automate ingestion of </w:t>
      </w:r>
      <w:r w:rsidRPr="00374CFF">
        <w:rPr>
          <w:szCs w:val="24"/>
        </w:rPr>
        <w:t>Data</w:t>
      </w:r>
      <w:r w:rsidRPr="002179D9">
        <w:rPr>
          <w:szCs w:val="24"/>
        </w:rPr>
        <w:t xml:space="preserve"> to maintain currency.</w:t>
      </w:r>
    </w:p>
    <w:p w14:paraId="022FA8F9" w14:textId="0B8ADC8B" w:rsidR="00512ACA" w:rsidRPr="002179D9" w:rsidRDefault="00512ACA" w:rsidP="00901CDF">
      <w:pPr>
        <w:pStyle w:val="TWDBBulletList"/>
        <w:numPr>
          <w:ilvl w:val="0"/>
          <w:numId w:val="4"/>
        </w:numPr>
        <w:tabs>
          <w:tab w:val="clear" w:pos="360"/>
          <w:tab w:val="num" w:pos="720"/>
        </w:tabs>
        <w:ind w:left="720"/>
        <w:rPr>
          <w:szCs w:val="24"/>
        </w:rPr>
      </w:pPr>
      <w:r w:rsidRPr="00374CFF">
        <w:rPr>
          <w:bCs/>
          <w:szCs w:val="24"/>
        </w:rPr>
        <w:t>WRF-Hydro</w:t>
      </w:r>
      <w:r w:rsidRPr="002179D9">
        <w:rPr>
          <w:szCs w:val="24"/>
        </w:rPr>
        <w:t xml:space="preserve">: The </w:t>
      </w:r>
      <w:r w:rsidRPr="00374CFF">
        <w:rPr>
          <w:szCs w:val="24"/>
        </w:rPr>
        <w:t>WRF-Hydro</w:t>
      </w:r>
      <w:r w:rsidRPr="002179D9">
        <w:rPr>
          <w:szCs w:val="24"/>
        </w:rPr>
        <w:t xml:space="preserve"> hydrologic forecast model will run continuously in the background. The primary interaction between the </w:t>
      </w:r>
      <w:r w:rsidRPr="00374CFF">
        <w:rPr>
          <w:szCs w:val="24"/>
        </w:rPr>
        <w:t>WRF-Hydro</w:t>
      </w:r>
      <w:r w:rsidRPr="002179D9">
        <w:rPr>
          <w:szCs w:val="24"/>
        </w:rPr>
        <w:t xml:space="preserve"> instance and the </w:t>
      </w:r>
      <w:r w:rsidRPr="00374CFF">
        <w:rPr>
          <w:szCs w:val="24"/>
        </w:rPr>
        <w:t>REON.cc</w:t>
      </w:r>
      <w:r w:rsidRPr="002179D9">
        <w:rPr>
          <w:szCs w:val="24"/>
        </w:rPr>
        <w:t xml:space="preserve"> interface will be for visualization of forecast data. The </w:t>
      </w:r>
      <w:proofErr w:type="gramStart"/>
      <w:r w:rsidRPr="002179D9">
        <w:rPr>
          <w:szCs w:val="24"/>
        </w:rPr>
        <w:t>long term</w:t>
      </w:r>
      <w:proofErr w:type="gramEnd"/>
      <w:r w:rsidRPr="002179D9">
        <w:rPr>
          <w:szCs w:val="24"/>
        </w:rPr>
        <w:t xml:space="preserve"> goal of the hydrologic forecasting tool development process is to be model agnostic, allowing for ingestion of forecast data from a variety of platforms, including the ability to provide ensemble forecasts.</w:t>
      </w:r>
    </w:p>
    <w:p w14:paraId="7971FBAC" w14:textId="473BA3C4" w:rsidR="00512ACA" w:rsidRPr="002179D9" w:rsidRDefault="00512ACA" w:rsidP="00901CDF">
      <w:pPr>
        <w:pStyle w:val="TWDBBulletList"/>
        <w:numPr>
          <w:ilvl w:val="0"/>
          <w:numId w:val="4"/>
        </w:numPr>
        <w:tabs>
          <w:tab w:val="clear" w:pos="360"/>
          <w:tab w:val="num" w:pos="720"/>
        </w:tabs>
        <w:ind w:left="720"/>
        <w:rPr>
          <w:szCs w:val="24"/>
        </w:rPr>
      </w:pPr>
      <w:r w:rsidRPr="00374CFF">
        <w:rPr>
          <w:bCs/>
          <w:szCs w:val="24"/>
        </w:rPr>
        <w:t>HEC-RAS</w:t>
      </w:r>
      <w:r w:rsidRPr="002179D9">
        <w:rPr>
          <w:szCs w:val="24"/>
        </w:rPr>
        <w:t xml:space="preserve">: Scripts will be developed to extract and transform </w:t>
      </w:r>
      <w:r w:rsidRPr="00374CFF">
        <w:rPr>
          <w:szCs w:val="24"/>
        </w:rPr>
        <w:t>Data</w:t>
      </w:r>
      <w:r w:rsidRPr="002179D9">
        <w:rPr>
          <w:szCs w:val="24"/>
        </w:rPr>
        <w:t xml:space="preserve"> from the </w:t>
      </w:r>
      <w:r w:rsidRPr="00374CFF">
        <w:rPr>
          <w:szCs w:val="24"/>
        </w:rPr>
        <w:t>WRF-Hydro</w:t>
      </w:r>
      <w:r w:rsidRPr="002179D9">
        <w:rPr>
          <w:szCs w:val="24"/>
        </w:rPr>
        <w:t xml:space="preserve"> model to be used in </w:t>
      </w:r>
      <w:r w:rsidRPr="00374CFF">
        <w:rPr>
          <w:szCs w:val="24"/>
        </w:rPr>
        <w:t>HEC-RAS</w:t>
      </w:r>
      <w:r w:rsidRPr="002179D9">
        <w:rPr>
          <w:szCs w:val="24"/>
        </w:rPr>
        <w:t xml:space="preserve"> hydraulic models. Elements of this process will include extraction of domain data, including topographic and hydraulic survey results, along with hydrologic forecasts, all clipped to the target domain. The </w:t>
      </w:r>
      <w:r w:rsidRPr="00374CFF">
        <w:rPr>
          <w:szCs w:val="24"/>
        </w:rPr>
        <w:t>HEC-RAS</w:t>
      </w:r>
      <w:r w:rsidRPr="002179D9">
        <w:rPr>
          <w:szCs w:val="24"/>
        </w:rPr>
        <w:t xml:space="preserve"> model will be run on the client-side computer, utilizing the analytics and visualization tools available locally, however, a long-term goal will be to provide up-load capability for model scenarios and outputs to </w:t>
      </w:r>
      <w:r w:rsidRPr="00374CFF">
        <w:rPr>
          <w:szCs w:val="24"/>
        </w:rPr>
        <w:t>REON.cc</w:t>
      </w:r>
      <w:r w:rsidRPr="002179D9">
        <w:rPr>
          <w:szCs w:val="24"/>
        </w:rPr>
        <w:t xml:space="preserve"> for contribution to the knowledge base and potential inclusion in server-side analytics and decision support tools.</w:t>
      </w:r>
    </w:p>
    <w:p w14:paraId="24D0DD90" w14:textId="5ADD9D4F" w:rsidR="00512ACA" w:rsidRPr="002179D9" w:rsidRDefault="00512ACA" w:rsidP="00901CDF">
      <w:pPr>
        <w:pStyle w:val="TWDBBulletList"/>
        <w:numPr>
          <w:ilvl w:val="0"/>
          <w:numId w:val="4"/>
        </w:numPr>
        <w:tabs>
          <w:tab w:val="clear" w:pos="360"/>
          <w:tab w:val="num" w:pos="720"/>
        </w:tabs>
        <w:ind w:left="720"/>
        <w:rPr>
          <w:szCs w:val="24"/>
        </w:rPr>
      </w:pPr>
      <w:r w:rsidRPr="00374CFF">
        <w:rPr>
          <w:bCs/>
          <w:szCs w:val="24"/>
        </w:rPr>
        <w:t>SWMM</w:t>
      </w:r>
      <w:r w:rsidRPr="002179D9">
        <w:rPr>
          <w:szCs w:val="24"/>
        </w:rPr>
        <w:t xml:space="preserve">: </w:t>
      </w:r>
      <w:proofErr w:type="gramStart"/>
      <w:r w:rsidRPr="002179D9">
        <w:rPr>
          <w:szCs w:val="24"/>
        </w:rPr>
        <w:t>Similar to</w:t>
      </w:r>
      <w:proofErr w:type="gramEnd"/>
      <w:r w:rsidRPr="002179D9">
        <w:rPr>
          <w:szCs w:val="24"/>
        </w:rPr>
        <w:t xml:space="preserve"> </w:t>
      </w:r>
      <w:r w:rsidRPr="00374CFF">
        <w:rPr>
          <w:szCs w:val="24"/>
        </w:rPr>
        <w:t>HEC-RAS</w:t>
      </w:r>
      <w:r w:rsidRPr="002179D9">
        <w:rPr>
          <w:szCs w:val="24"/>
        </w:rPr>
        <w:t xml:space="preserve">, scripts will be developed to extract and transform </w:t>
      </w:r>
      <w:r w:rsidRPr="00374CFF">
        <w:rPr>
          <w:szCs w:val="24"/>
        </w:rPr>
        <w:t>Data</w:t>
      </w:r>
      <w:r w:rsidRPr="002179D9">
        <w:rPr>
          <w:szCs w:val="24"/>
        </w:rPr>
        <w:t xml:space="preserve"> from the </w:t>
      </w:r>
      <w:r w:rsidRPr="00374CFF">
        <w:rPr>
          <w:szCs w:val="24"/>
        </w:rPr>
        <w:t>WRF-Hydro</w:t>
      </w:r>
      <w:r w:rsidRPr="002179D9">
        <w:rPr>
          <w:szCs w:val="24"/>
        </w:rPr>
        <w:t xml:space="preserve"> model to be used in the </w:t>
      </w:r>
      <w:r w:rsidRPr="00374CFF">
        <w:rPr>
          <w:szCs w:val="24"/>
        </w:rPr>
        <w:t>SWMM</w:t>
      </w:r>
      <w:r w:rsidRPr="002179D9">
        <w:rPr>
          <w:szCs w:val="24"/>
        </w:rPr>
        <w:t xml:space="preserve"> urban stormwater models. Elements of this process will include extraction of domain data, including topographic and hydraulic survey results, along with hydrologic forecasts, all clipped to the target domain. The </w:t>
      </w:r>
      <w:r w:rsidRPr="00374CFF">
        <w:rPr>
          <w:szCs w:val="24"/>
        </w:rPr>
        <w:t>SWMM</w:t>
      </w:r>
      <w:r w:rsidRPr="002179D9">
        <w:rPr>
          <w:szCs w:val="24"/>
        </w:rPr>
        <w:t xml:space="preserve"> model will be run on the client-side computer, utilizing the analytics and visualization tools available locally. Initial deployments will </w:t>
      </w:r>
      <w:proofErr w:type="gramStart"/>
      <w:r w:rsidRPr="002179D9">
        <w:rPr>
          <w:szCs w:val="24"/>
        </w:rPr>
        <w:t>required</w:t>
      </w:r>
      <w:proofErr w:type="gramEnd"/>
      <w:r w:rsidRPr="002179D9">
        <w:rPr>
          <w:szCs w:val="24"/>
        </w:rPr>
        <w:t xml:space="preserve"> the client-side deployments to provide detailed delineation of the urban stormwater network </w:t>
      </w:r>
      <w:r w:rsidRPr="002179D9">
        <w:rPr>
          <w:szCs w:val="24"/>
        </w:rPr>
        <w:lastRenderedPageBreak/>
        <w:t xml:space="preserve">not defined in the existing </w:t>
      </w:r>
      <w:r w:rsidRPr="00374CFF">
        <w:rPr>
          <w:szCs w:val="24"/>
        </w:rPr>
        <w:t>REON.cc</w:t>
      </w:r>
      <w:r w:rsidRPr="002179D9">
        <w:rPr>
          <w:szCs w:val="24"/>
        </w:rPr>
        <w:t xml:space="preserve"> repositories. Future goals will include ingestion of the urban stormwater networks for automated generation of the input data for client-side execution, and potentially server-side execution as well.</w:t>
      </w:r>
    </w:p>
    <w:p w14:paraId="7BD0B340" w14:textId="6788BC72" w:rsidR="00512ACA" w:rsidRPr="002179D9" w:rsidRDefault="00512ACA" w:rsidP="00901CDF">
      <w:pPr>
        <w:pStyle w:val="TWDBBulletList"/>
        <w:numPr>
          <w:ilvl w:val="0"/>
          <w:numId w:val="4"/>
        </w:numPr>
        <w:tabs>
          <w:tab w:val="clear" w:pos="360"/>
          <w:tab w:val="num" w:pos="720"/>
        </w:tabs>
        <w:ind w:left="720"/>
        <w:rPr>
          <w:szCs w:val="24"/>
        </w:rPr>
      </w:pPr>
      <w:r w:rsidRPr="002179D9">
        <w:rPr>
          <w:b/>
          <w:bCs/>
          <w:szCs w:val="24"/>
        </w:rPr>
        <w:t>Dashboard</w:t>
      </w:r>
      <w:r w:rsidRPr="002179D9">
        <w:rPr>
          <w:szCs w:val="24"/>
        </w:rPr>
        <w:t xml:space="preserve">: The web-portal for </w:t>
      </w:r>
      <w:r w:rsidRPr="00374CFF">
        <w:rPr>
          <w:szCs w:val="24"/>
        </w:rPr>
        <w:t>REON.cc</w:t>
      </w:r>
      <w:r w:rsidRPr="002179D9">
        <w:rPr>
          <w:szCs w:val="24"/>
        </w:rPr>
        <w:t xml:space="preserve"> will provide a dashboard, providing information tuned to the users' specific interests and needs. The dashboard will also allow for execution of analytics, visualization and decision support tools as they are added to the platform.</w:t>
      </w:r>
    </w:p>
    <w:p w14:paraId="632A2D90" w14:textId="1E666EDF" w:rsidR="00CA3E82" w:rsidRPr="00CA3E82" w:rsidRDefault="00512ACA" w:rsidP="00CA3E82">
      <w:pPr>
        <w:pStyle w:val="TWDBBulletList"/>
        <w:numPr>
          <w:ilvl w:val="0"/>
          <w:numId w:val="4"/>
        </w:numPr>
        <w:tabs>
          <w:tab w:val="clear" w:pos="360"/>
          <w:tab w:val="num" w:pos="720"/>
        </w:tabs>
        <w:ind w:left="720"/>
        <w:rPr>
          <w:szCs w:val="24"/>
        </w:rPr>
      </w:pPr>
      <w:r w:rsidRPr="002179D9">
        <w:rPr>
          <w:b/>
          <w:bCs/>
          <w:szCs w:val="24"/>
        </w:rPr>
        <w:t>Notifications</w:t>
      </w:r>
      <w:r w:rsidRPr="002179D9">
        <w:rPr>
          <w:szCs w:val="24"/>
        </w:rPr>
        <w:t xml:space="preserve">: Critical to promoting user collaboration will be the integration of a notification and communication system both between users and with processes, including the triggering of early warnings based on the </w:t>
      </w:r>
      <w:r w:rsidRPr="00374CFF">
        <w:rPr>
          <w:szCs w:val="24"/>
        </w:rPr>
        <w:t>RTHS</w:t>
      </w:r>
      <w:r w:rsidRPr="002179D9">
        <w:rPr>
          <w:szCs w:val="24"/>
        </w:rPr>
        <w:t xml:space="preserve"> network and forecast tools.</w:t>
      </w:r>
    </w:p>
    <w:p w14:paraId="14DC1EF3" w14:textId="77777777" w:rsidR="00CA3E82" w:rsidRDefault="00CA3E82" w:rsidP="00CA3E82"/>
    <w:p w14:paraId="6A681FD9" w14:textId="68F8337D" w:rsidR="00CA3E82" w:rsidRPr="00CA3E82" w:rsidRDefault="00CA3E82" w:rsidP="00C86A1C">
      <w:pPr>
        <w:pStyle w:val="Heading1"/>
      </w:pPr>
      <w:r w:rsidRPr="00CA3E82">
        <w:t>Appendices</w:t>
      </w:r>
    </w:p>
    <w:p w14:paraId="02069945" w14:textId="77777777" w:rsidR="00B43CA3" w:rsidRDefault="00B43CA3" w:rsidP="00B43CA3"/>
    <w:p w14:paraId="379ABD18" w14:textId="31DCE33E" w:rsidR="00CA3E82" w:rsidRPr="00814F06" w:rsidRDefault="00CA3E82" w:rsidP="009727F8">
      <w:pPr>
        <w:pStyle w:val="Heading2"/>
      </w:pPr>
      <w:r w:rsidRPr="00814F06">
        <w:t>Terminology</w:t>
      </w:r>
    </w:p>
    <w:p w14:paraId="465525D3" w14:textId="77777777" w:rsidR="00CA3E82" w:rsidRDefault="00CA3E82" w:rsidP="00CA3E82"/>
    <w:p w14:paraId="4B98DCE7" w14:textId="77777777" w:rsidR="00CA3E82" w:rsidRPr="00F51ACC" w:rsidRDefault="00CA3E82" w:rsidP="00CA3E82">
      <w:pPr>
        <w:rPr>
          <w:b/>
          <w:bCs/>
        </w:rPr>
      </w:pPr>
      <w:r w:rsidRPr="00F51ACC">
        <w:rPr>
          <w:b/>
          <w:bCs/>
        </w:rPr>
        <w:t>Bernoulli</w:t>
      </w:r>
    </w:p>
    <w:p w14:paraId="6212692C" w14:textId="77777777" w:rsidR="00CA3E82" w:rsidRPr="002D4495" w:rsidRDefault="00CA3E82" w:rsidP="0020386F">
      <w:pPr>
        <w:ind w:left="1440"/>
      </w:pPr>
      <w:r w:rsidRPr="002D4495">
        <w:t xml:space="preserve">The Bernoulli equation is a simplification of the Navier-Stokes equations assuming inviscid fluid and steady (non-time-variant) flow. </w:t>
      </w:r>
    </w:p>
    <w:p w14:paraId="775998FE" w14:textId="77777777" w:rsidR="00CA3E82" w:rsidRPr="002D4495" w:rsidRDefault="00CA3E82" w:rsidP="00CA3E82">
      <w:pPr>
        <w:rPr>
          <w:szCs w:val="24"/>
        </w:rPr>
      </w:pPr>
    </w:p>
    <w:p w14:paraId="434F4A93" w14:textId="77777777" w:rsidR="00CA3E82" w:rsidRPr="00F51ACC" w:rsidRDefault="00CA3E82" w:rsidP="00CA3E82">
      <w:pPr>
        <w:rPr>
          <w:b/>
          <w:bCs/>
        </w:rPr>
      </w:pPr>
      <w:r w:rsidRPr="00F51ACC">
        <w:rPr>
          <w:b/>
          <w:bCs/>
        </w:rPr>
        <w:t>Crowdsource</w:t>
      </w:r>
    </w:p>
    <w:p w14:paraId="3C52FB79" w14:textId="77777777" w:rsidR="00CA3E82" w:rsidRPr="002D4495" w:rsidRDefault="00CA3E82" w:rsidP="0020386F">
      <w:pPr>
        <w:ind w:firstLine="1440"/>
      </w:pPr>
      <w:r w:rsidRPr="002D4495">
        <w:t>Data collection from open, relatively un-controlled, sources.</w:t>
      </w:r>
    </w:p>
    <w:p w14:paraId="5686258D" w14:textId="77777777" w:rsidR="00CA3E82" w:rsidRPr="002D4495" w:rsidRDefault="00CA3E82" w:rsidP="00CA3E82">
      <w:pPr>
        <w:rPr>
          <w:szCs w:val="24"/>
        </w:rPr>
      </w:pPr>
    </w:p>
    <w:p w14:paraId="735B6ED5" w14:textId="77777777" w:rsidR="00CA3E82" w:rsidRPr="00F51ACC" w:rsidRDefault="00CA3E82" w:rsidP="00CA3E82">
      <w:pPr>
        <w:rPr>
          <w:b/>
          <w:bCs/>
        </w:rPr>
      </w:pPr>
      <w:r w:rsidRPr="00F51ACC">
        <w:rPr>
          <w:b/>
          <w:bCs/>
        </w:rPr>
        <w:t>Deterministic</w:t>
      </w:r>
    </w:p>
    <w:p w14:paraId="47818377" w14:textId="77777777" w:rsidR="00CA3E82" w:rsidRPr="002D4495" w:rsidRDefault="00CA3E82" w:rsidP="0020386F">
      <w:pPr>
        <w:ind w:firstLine="1440"/>
      </w:pPr>
      <w:r w:rsidRPr="002D4495">
        <w:t>Approaches to describing processes that do not rely on randomness.</w:t>
      </w:r>
    </w:p>
    <w:p w14:paraId="4E9D4F49" w14:textId="77777777" w:rsidR="00CA3E82" w:rsidRPr="002D4495" w:rsidRDefault="00CA3E82" w:rsidP="00CA3E82">
      <w:pPr>
        <w:rPr>
          <w:szCs w:val="24"/>
        </w:rPr>
      </w:pPr>
    </w:p>
    <w:p w14:paraId="03F7824F" w14:textId="77777777" w:rsidR="00CA3E82" w:rsidRPr="00F51ACC" w:rsidRDefault="00CA3E82" w:rsidP="00CA3E82">
      <w:pPr>
        <w:rPr>
          <w:b/>
          <w:bCs/>
        </w:rPr>
      </w:pPr>
      <w:r w:rsidRPr="00F51ACC">
        <w:rPr>
          <w:b/>
          <w:bCs/>
        </w:rPr>
        <w:t>Mechanistic</w:t>
      </w:r>
    </w:p>
    <w:p w14:paraId="6C7E32E4" w14:textId="77777777" w:rsidR="00CA3E82" w:rsidRPr="002D4495" w:rsidRDefault="00CA3E82" w:rsidP="0020386F">
      <w:pPr>
        <w:ind w:left="1440"/>
      </w:pPr>
      <w:r w:rsidRPr="002D4495">
        <w:t>Formulations describing physical, biological or chemical processes based on a theoretical understanding.</w:t>
      </w:r>
    </w:p>
    <w:p w14:paraId="40733BC8" w14:textId="77777777" w:rsidR="00CA3E82" w:rsidRPr="002D4495" w:rsidRDefault="00CA3E82" w:rsidP="00CA3E82">
      <w:pPr>
        <w:rPr>
          <w:szCs w:val="24"/>
        </w:rPr>
      </w:pPr>
    </w:p>
    <w:p w14:paraId="1FC93150" w14:textId="77777777" w:rsidR="00CA3E82" w:rsidRPr="00F51ACC" w:rsidRDefault="00CA3E82" w:rsidP="00CA3E82">
      <w:pPr>
        <w:rPr>
          <w:b/>
          <w:bCs/>
        </w:rPr>
      </w:pPr>
      <w:r w:rsidRPr="00F51ACC">
        <w:rPr>
          <w:b/>
          <w:bCs/>
        </w:rPr>
        <w:t>Navier-Stokes</w:t>
      </w:r>
    </w:p>
    <w:p w14:paraId="2D8B6435" w14:textId="77777777" w:rsidR="00CA3E82" w:rsidRPr="002D4495" w:rsidRDefault="00CA3E82" w:rsidP="0020386F">
      <w:pPr>
        <w:ind w:left="1440"/>
      </w:pPr>
      <w:proofErr w:type="spellStart"/>
      <w:r w:rsidRPr="002D4495">
        <w:t>The</w:t>
      </w:r>
      <w:proofErr w:type="spellEnd"/>
      <w:r w:rsidRPr="002D4495">
        <w:t xml:space="preserve"> Navier–Stokes equations are mathematically representations of conservation of mass and momentum for simple fluids such as water.</w:t>
      </w:r>
    </w:p>
    <w:p w14:paraId="57900F48" w14:textId="77777777" w:rsidR="00CA3E82" w:rsidRPr="002D4495" w:rsidRDefault="00CA3E82" w:rsidP="00CA3E82">
      <w:pPr>
        <w:rPr>
          <w:szCs w:val="24"/>
        </w:rPr>
      </w:pPr>
    </w:p>
    <w:p w14:paraId="4CA728AE" w14:textId="77777777" w:rsidR="00CA3E82" w:rsidRPr="00F51ACC" w:rsidRDefault="00CA3E82" w:rsidP="00CA3E82">
      <w:pPr>
        <w:rPr>
          <w:b/>
          <w:bCs/>
        </w:rPr>
      </w:pPr>
      <w:r w:rsidRPr="00F51ACC">
        <w:rPr>
          <w:b/>
          <w:bCs/>
        </w:rPr>
        <w:t>Stochastic</w:t>
      </w:r>
    </w:p>
    <w:p w14:paraId="2D2A7C49" w14:textId="644E10E1" w:rsidR="00CA3E82" w:rsidRDefault="00CA3E82" w:rsidP="0020386F">
      <w:pPr>
        <w:ind w:firstLine="1440"/>
        <w:rPr>
          <w:szCs w:val="24"/>
        </w:rPr>
      </w:pPr>
      <w:r w:rsidRPr="002D4495">
        <w:rPr>
          <w:szCs w:val="24"/>
        </w:rPr>
        <w:t>Approaches to describing processes in statistical terms.</w:t>
      </w:r>
    </w:p>
    <w:p w14:paraId="51EED66F" w14:textId="77777777" w:rsidR="00CA3E82" w:rsidRDefault="00CA3E82" w:rsidP="00CA3E82">
      <w:pPr>
        <w:rPr>
          <w:szCs w:val="24"/>
        </w:rPr>
      </w:pPr>
    </w:p>
    <w:p w14:paraId="52A538F7" w14:textId="77777777" w:rsidR="00CA3E82" w:rsidRPr="00814F06" w:rsidRDefault="00CA3E82" w:rsidP="009727F8">
      <w:pPr>
        <w:pStyle w:val="Heading2"/>
      </w:pPr>
      <w:r w:rsidRPr="00814F06">
        <w:t>Acronyms</w:t>
      </w:r>
    </w:p>
    <w:p w14:paraId="27873100" w14:textId="77777777" w:rsidR="00CA3E82" w:rsidRDefault="00CA3E82" w:rsidP="00CA3E82"/>
    <w:p w14:paraId="086F9B9A" w14:textId="02583344" w:rsidR="00CA3E82" w:rsidRDefault="00CA3E82" w:rsidP="00CA3E82">
      <w:r>
        <w:t>COP</w:t>
      </w:r>
      <w:r>
        <w:tab/>
        <w:t>Common Operating Picture</w:t>
      </w:r>
    </w:p>
    <w:p w14:paraId="3CB12B2D" w14:textId="77777777" w:rsidR="00CA3E82" w:rsidRDefault="00CA3E82" w:rsidP="00CA3E82">
      <w:r>
        <w:t xml:space="preserve"> </w:t>
      </w:r>
    </w:p>
    <w:p w14:paraId="73D23B15" w14:textId="77777777" w:rsidR="00CA3E82" w:rsidRDefault="00CA3E82" w:rsidP="00CA3E82">
      <w:r>
        <w:t>CUAHSI</w:t>
      </w:r>
      <w:r>
        <w:tab/>
        <w:t>Consortium of Universities for the Advancement of Hydrologic Science</w:t>
      </w:r>
    </w:p>
    <w:p w14:paraId="63317762" w14:textId="77777777" w:rsidR="00CA3E82" w:rsidRDefault="00CA3E82" w:rsidP="00CA3E82">
      <w:r>
        <w:lastRenderedPageBreak/>
        <w:t xml:space="preserve"> </w:t>
      </w:r>
    </w:p>
    <w:p w14:paraId="7BBDD406" w14:textId="3182CF51" w:rsidR="00CA3E82" w:rsidRDefault="00CA3E82" w:rsidP="00CA3E82">
      <w:r>
        <w:t>DHS</w:t>
      </w:r>
      <w:r>
        <w:tab/>
        <w:t>Department of Homeland Security</w:t>
      </w:r>
    </w:p>
    <w:p w14:paraId="3C7BD9D3" w14:textId="77777777" w:rsidR="00CA3E82" w:rsidRDefault="00CA3E82" w:rsidP="00CA3E82">
      <w:r>
        <w:t xml:space="preserve"> </w:t>
      </w:r>
    </w:p>
    <w:p w14:paraId="76604000" w14:textId="19717ADA" w:rsidR="00CA3E82" w:rsidRDefault="00CA3E82" w:rsidP="00CA3E82">
      <w:r>
        <w:t>DIKW</w:t>
      </w:r>
      <w:r>
        <w:tab/>
        <w:t>Data, Information, Knowledge, Wisdom</w:t>
      </w:r>
    </w:p>
    <w:p w14:paraId="658443B9" w14:textId="77777777" w:rsidR="00CA3E82" w:rsidRDefault="00CA3E82" w:rsidP="00CA3E82">
      <w:r>
        <w:t xml:space="preserve"> </w:t>
      </w:r>
    </w:p>
    <w:p w14:paraId="1E26F6A3" w14:textId="24EC5479" w:rsidR="00CA3E82" w:rsidRDefault="00CA3E82" w:rsidP="00CA3E82">
      <w:r>
        <w:t>FIF</w:t>
      </w:r>
      <w:r>
        <w:tab/>
        <w:t>Flood Infrastructure Fund</w:t>
      </w:r>
    </w:p>
    <w:p w14:paraId="57D08A4E" w14:textId="77777777" w:rsidR="00CA3E82" w:rsidRDefault="00CA3E82" w:rsidP="00CA3E82">
      <w:r>
        <w:t xml:space="preserve"> </w:t>
      </w:r>
    </w:p>
    <w:p w14:paraId="7656A9ED" w14:textId="6DA52AA9" w:rsidR="00CA3E82" w:rsidRDefault="00CA3E82" w:rsidP="00CA3E82">
      <w:r>
        <w:t>GIS</w:t>
      </w:r>
      <w:r>
        <w:tab/>
        <w:t>Geospatial Information System</w:t>
      </w:r>
    </w:p>
    <w:p w14:paraId="75C1CFE5" w14:textId="77777777" w:rsidR="00CA3E82" w:rsidRDefault="00CA3E82" w:rsidP="00CA3E82">
      <w:r>
        <w:t xml:space="preserve"> </w:t>
      </w:r>
    </w:p>
    <w:p w14:paraId="27518C7D" w14:textId="7A8C2645" w:rsidR="00CA3E82" w:rsidRDefault="00CA3E82" w:rsidP="00CA3E82">
      <w:r>
        <w:t>HEC</w:t>
      </w:r>
      <w:r>
        <w:tab/>
        <w:t>Hydrologic Engineering Center</w:t>
      </w:r>
    </w:p>
    <w:p w14:paraId="7E875A78" w14:textId="77777777" w:rsidR="00CA3E82" w:rsidRDefault="00CA3E82" w:rsidP="00CA3E82">
      <w:r>
        <w:t xml:space="preserve"> </w:t>
      </w:r>
    </w:p>
    <w:p w14:paraId="29A69D3D" w14:textId="77777777" w:rsidR="00CA3E82" w:rsidRDefault="00CA3E82" w:rsidP="00CA3E82">
      <w:r>
        <w:t>HEC-HMS</w:t>
      </w:r>
      <w:r>
        <w:tab/>
        <w:t>Hydrologic Engineering Center Hydrologic Modeling System</w:t>
      </w:r>
    </w:p>
    <w:p w14:paraId="77EAF982" w14:textId="77777777" w:rsidR="00CA3E82" w:rsidRDefault="00CA3E82" w:rsidP="00CA3E82">
      <w:r>
        <w:t xml:space="preserve"> </w:t>
      </w:r>
    </w:p>
    <w:p w14:paraId="0C72F3F4" w14:textId="77777777" w:rsidR="00CA3E82" w:rsidRDefault="00CA3E82" w:rsidP="00CA3E82">
      <w:r>
        <w:t>HEC-RAS</w:t>
      </w:r>
      <w:r>
        <w:tab/>
        <w:t>Hydrologic Engineering Center River Analysis System</w:t>
      </w:r>
    </w:p>
    <w:p w14:paraId="310597B5" w14:textId="77777777" w:rsidR="00CA3E82" w:rsidRDefault="00CA3E82" w:rsidP="00CA3E82">
      <w:r>
        <w:t xml:space="preserve"> </w:t>
      </w:r>
    </w:p>
    <w:p w14:paraId="3E99B9D8" w14:textId="77777777" w:rsidR="00CA3E82" w:rsidRDefault="00CA3E82" w:rsidP="00CA3E82">
      <w:r>
        <w:t>HEC-RTS</w:t>
      </w:r>
      <w:r>
        <w:tab/>
        <w:t>Hydrologic Engineering Center Real Time Simulation</w:t>
      </w:r>
    </w:p>
    <w:p w14:paraId="2A7B6B10" w14:textId="77777777" w:rsidR="00CA3E82" w:rsidRDefault="00CA3E82" w:rsidP="00CA3E82">
      <w:r>
        <w:t xml:space="preserve"> </w:t>
      </w:r>
    </w:p>
    <w:p w14:paraId="5BC70540" w14:textId="77777777" w:rsidR="00CA3E82" w:rsidRDefault="00CA3E82" w:rsidP="00CA3E82">
      <w:r>
        <w:t>LLM/BSC</w:t>
      </w:r>
      <w:r>
        <w:tab/>
        <w:t>Lower Laguna Madre/Brownsville Ship Channel watershed.</w:t>
      </w:r>
    </w:p>
    <w:p w14:paraId="7D214A2E" w14:textId="77777777" w:rsidR="00CA3E82" w:rsidRDefault="00CA3E82" w:rsidP="00CA3E82">
      <w:r>
        <w:t xml:space="preserve"> </w:t>
      </w:r>
    </w:p>
    <w:p w14:paraId="0127B010" w14:textId="77777777" w:rsidR="00CA3E82" w:rsidRDefault="00CA3E82" w:rsidP="00CA3E82">
      <w:r>
        <w:t>LRGVDC</w:t>
      </w:r>
      <w:r>
        <w:tab/>
        <w:t>Lower Rio Grande Valley Development Council</w:t>
      </w:r>
    </w:p>
    <w:p w14:paraId="6A9A1846" w14:textId="77777777" w:rsidR="00CA3E82" w:rsidRDefault="00CA3E82" w:rsidP="00CA3E82">
      <w:r>
        <w:t xml:space="preserve"> </w:t>
      </w:r>
    </w:p>
    <w:p w14:paraId="34A213B1" w14:textId="77777777" w:rsidR="00CA3E82" w:rsidRDefault="00CA3E82" w:rsidP="00F51ACC">
      <w:pPr>
        <w:ind w:left="1440" w:hanging="1440"/>
      </w:pPr>
      <w:r>
        <w:t>LSM</w:t>
      </w:r>
      <w:r>
        <w:tab/>
        <w:t>Land Surface Models focus on describing the processes driving the exchange of terrestrial water with atmospheric.</w:t>
      </w:r>
    </w:p>
    <w:p w14:paraId="48DA3F92" w14:textId="77777777" w:rsidR="00CA3E82" w:rsidRDefault="00CA3E82" w:rsidP="00CA3E82">
      <w:r>
        <w:t xml:space="preserve"> </w:t>
      </w:r>
    </w:p>
    <w:p w14:paraId="77C5AECF" w14:textId="77777777" w:rsidR="00CA3E82" w:rsidRDefault="00CA3E82" w:rsidP="00CA3E82">
      <w:r>
        <w:t>NLDAS</w:t>
      </w:r>
      <w:r>
        <w:tab/>
        <w:t>North American Land Data Assimilation System</w:t>
      </w:r>
    </w:p>
    <w:p w14:paraId="75D0352E" w14:textId="77777777" w:rsidR="00CA3E82" w:rsidRDefault="00CA3E82" w:rsidP="00CA3E82">
      <w:r>
        <w:t xml:space="preserve"> </w:t>
      </w:r>
    </w:p>
    <w:p w14:paraId="4F951AD3" w14:textId="7DDDD4BD" w:rsidR="00CA3E82" w:rsidRDefault="00CA3E82" w:rsidP="00CA3E82">
      <w:r>
        <w:t>NOAA</w:t>
      </w:r>
      <w:r>
        <w:tab/>
        <w:t>National Oceanic and Atmospheric Agency</w:t>
      </w:r>
    </w:p>
    <w:p w14:paraId="2632E6E6" w14:textId="77777777" w:rsidR="00CA3E82" w:rsidRDefault="00CA3E82" w:rsidP="00CA3E82">
      <w:r>
        <w:t xml:space="preserve"> </w:t>
      </w:r>
    </w:p>
    <w:p w14:paraId="09D0BBA8" w14:textId="42374ACD" w:rsidR="00CA3E82" w:rsidRDefault="00CA3E82" w:rsidP="00CA3E82">
      <w:r>
        <w:t>NWC</w:t>
      </w:r>
      <w:r>
        <w:tab/>
        <w:t>National Water Center</w:t>
      </w:r>
    </w:p>
    <w:p w14:paraId="27BBD50E" w14:textId="77777777" w:rsidR="00CA3E82" w:rsidRDefault="00CA3E82" w:rsidP="00CA3E82">
      <w:r>
        <w:t xml:space="preserve"> </w:t>
      </w:r>
    </w:p>
    <w:p w14:paraId="6BE93653" w14:textId="5E3D62ED" w:rsidR="00CA3E82" w:rsidRDefault="00CA3E82" w:rsidP="00CA3E82">
      <w:r>
        <w:t>NWM</w:t>
      </w:r>
      <w:r>
        <w:tab/>
        <w:t>National Water Model</w:t>
      </w:r>
    </w:p>
    <w:p w14:paraId="6CD60FDA" w14:textId="77777777" w:rsidR="00CA3E82" w:rsidRDefault="00CA3E82" w:rsidP="00CA3E82">
      <w:r>
        <w:t xml:space="preserve"> </w:t>
      </w:r>
    </w:p>
    <w:p w14:paraId="6B2B0837" w14:textId="740910BC" w:rsidR="00CA3E82" w:rsidRDefault="00CA3E82" w:rsidP="00CA3E82">
      <w:r>
        <w:t>NWS</w:t>
      </w:r>
      <w:r>
        <w:tab/>
        <w:t>National Weather Service</w:t>
      </w:r>
    </w:p>
    <w:p w14:paraId="6CE72714" w14:textId="77777777" w:rsidR="00CA3E82" w:rsidRDefault="00CA3E82" w:rsidP="00CA3E82">
      <w:r>
        <w:t xml:space="preserve"> </w:t>
      </w:r>
    </w:p>
    <w:p w14:paraId="7AD32944" w14:textId="1AD3F90E" w:rsidR="00CA3E82" w:rsidRDefault="00CA3E82" w:rsidP="00CA3E82">
      <w:r>
        <w:t>ODM</w:t>
      </w:r>
      <w:r>
        <w:tab/>
        <w:t>Observations Data Model</w:t>
      </w:r>
    </w:p>
    <w:p w14:paraId="11E3116A" w14:textId="77777777" w:rsidR="00CA3E82" w:rsidRDefault="00CA3E82" w:rsidP="00CA3E82">
      <w:r>
        <w:t xml:space="preserve"> </w:t>
      </w:r>
    </w:p>
    <w:p w14:paraId="4F1FBEC9" w14:textId="51065232" w:rsidR="00CA3E82" w:rsidRDefault="00CA3E82" w:rsidP="00CA3E82">
      <w:r>
        <w:t>Primo</w:t>
      </w:r>
      <w:r>
        <w:tab/>
        <w:t>Parallel raster inundation model</w:t>
      </w:r>
    </w:p>
    <w:p w14:paraId="0FE71677" w14:textId="77777777" w:rsidR="00CA3E82" w:rsidRDefault="00CA3E82" w:rsidP="00CA3E82">
      <w:r>
        <w:t xml:space="preserve"> </w:t>
      </w:r>
    </w:p>
    <w:p w14:paraId="2F5586DB" w14:textId="77777777" w:rsidR="00CA3E82" w:rsidRDefault="00CA3E82" w:rsidP="00B43CA3">
      <w:pPr>
        <w:ind w:left="1440" w:hanging="1440"/>
      </w:pPr>
      <w:r>
        <w:t>RATES</w:t>
      </w:r>
      <w:r>
        <w:tab/>
        <w:t>Research, Applied Technology, Education and Service, Inc., a non-profit technology-based company.</w:t>
      </w:r>
    </w:p>
    <w:p w14:paraId="7F235F2A" w14:textId="77777777" w:rsidR="00CA3E82" w:rsidRDefault="00CA3E82" w:rsidP="00CA3E82">
      <w:r>
        <w:t xml:space="preserve"> </w:t>
      </w:r>
    </w:p>
    <w:p w14:paraId="0B06C5C6" w14:textId="77777777" w:rsidR="00CA3E82" w:rsidRDefault="00CA3E82" w:rsidP="00B43CA3">
      <w:pPr>
        <w:ind w:left="1440" w:hanging="1440"/>
      </w:pPr>
      <w:r>
        <w:t>REON</w:t>
      </w:r>
      <w:r>
        <w:tab/>
        <w:t>The River and Estuary Observation Network. A partnership of organizations, supported by cloud software, committed to furthering the Democratization of Water Intelligence by sharing water data, analytics and models for local and regional decision making.</w:t>
      </w:r>
    </w:p>
    <w:p w14:paraId="1DDDE59E" w14:textId="77777777" w:rsidR="00CA3E82" w:rsidRDefault="00CA3E82" w:rsidP="00CA3E82">
      <w:r>
        <w:t xml:space="preserve"> </w:t>
      </w:r>
    </w:p>
    <w:p w14:paraId="64BEAA13" w14:textId="77777777" w:rsidR="00CA3E82" w:rsidRDefault="00CA3E82" w:rsidP="00CA3E82">
      <w:r>
        <w:lastRenderedPageBreak/>
        <w:t>REON.cc</w:t>
      </w:r>
      <w:r>
        <w:tab/>
        <w:t>Cloud-based cyber-infrastructure that supports REON's goals.</w:t>
      </w:r>
    </w:p>
    <w:p w14:paraId="018F8647" w14:textId="77777777" w:rsidR="00CA3E82" w:rsidRDefault="00CA3E82" w:rsidP="00CA3E82">
      <w:r>
        <w:t xml:space="preserve"> </w:t>
      </w:r>
    </w:p>
    <w:p w14:paraId="7A1F106E" w14:textId="77777777" w:rsidR="00CA3E82" w:rsidRDefault="00CA3E82" w:rsidP="00B43CA3">
      <w:pPr>
        <w:ind w:left="1440" w:hanging="1440"/>
      </w:pPr>
      <w:r>
        <w:t>REON/RGV</w:t>
      </w:r>
      <w:r>
        <w:tab/>
        <w:t xml:space="preserve">Instantiation of REON with specific application to the Lower Rio Grande Valley - this includes the collection of RTHS stations, the REON partners with a stake in the LRGV, and the application of the REON/WM </w:t>
      </w:r>
      <w:proofErr w:type="gramStart"/>
      <w:r>
        <w:t>to  the</w:t>
      </w:r>
      <w:proofErr w:type="gramEnd"/>
      <w:r>
        <w:t xml:space="preserve"> LRGV.</w:t>
      </w:r>
    </w:p>
    <w:p w14:paraId="14C64679" w14:textId="77777777" w:rsidR="00CA3E82" w:rsidRDefault="00CA3E82" w:rsidP="00CA3E82">
      <w:r>
        <w:t xml:space="preserve"> </w:t>
      </w:r>
    </w:p>
    <w:p w14:paraId="158A4E60" w14:textId="77777777" w:rsidR="00CA3E82" w:rsidRDefault="00CA3E82" w:rsidP="00CA3E82">
      <w:r>
        <w:t>REON/WM</w:t>
      </w:r>
      <w:r>
        <w:tab/>
        <w:t>The REON Water Model</w:t>
      </w:r>
    </w:p>
    <w:p w14:paraId="75ED781D" w14:textId="77777777" w:rsidR="00CA3E82" w:rsidRDefault="00CA3E82" w:rsidP="00CA3E82">
      <w:r>
        <w:t xml:space="preserve"> </w:t>
      </w:r>
    </w:p>
    <w:p w14:paraId="3225D610" w14:textId="0CB36D35" w:rsidR="00CA3E82" w:rsidRDefault="00CA3E82" w:rsidP="00CA3E82">
      <w:r>
        <w:t>RTHS</w:t>
      </w:r>
      <w:r>
        <w:tab/>
        <w:t>Real Time Hydrologic System</w:t>
      </w:r>
    </w:p>
    <w:p w14:paraId="70920272" w14:textId="77777777" w:rsidR="00CA3E82" w:rsidRDefault="00CA3E82" w:rsidP="00CA3E82">
      <w:r>
        <w:t xml:space="preserve"> </w:t>
      </w:r>
    </w:p>
    <w:p w14:paraId="2C74B911" w14:textId="77777777" w:rsidR="00CA3E82" w:rsidRDefault="00CA3E82" w:rsidP="00CA3E82">
      <w:r>
        <w:t>RWRAC</w:t>
      </w:r>
      <w:r>
        <w:tab/>
        <w:t>Regional Water Resources Advisory Committee</w:t>
      </w:r>
    </w:p>
    <w:p w14:paraId="14EC7926" w14:textId="77777777" w:rsidR="00CA3E82" w:rsidRDefault="00CA3E82" w:rsidP="00CA3E82">
      <w:r>
        <w:t xml:space="preserve"> </w:t>
      </w:r>
    </w:p>
    <w:p w14:paraId="4EF07494" w14:textId="5A7131E4" w:rsidR="00CA3E82" w:rsidRDefault="00CA3E82" w:rsidP="00CA3E82">
      <w:r>
        <w:t>SA</w:t>
      </w:r>
      <w:r>
        <w:tab/>
        <w:t>Situational Awareness</w:t>
      </w:r>
    </w:p>
    <w:p w14:paraId="79B5406E" w14:textId="77777777" w:rsidR="00CA3E82" w:rsidRDefault="00CA3E82" w:rsidP="00CA3E82">
      <w:r>
        <w:t xml:space="preserve"> </w:t>
      </w:r>
    </w:p>
    <w:p w14:paraId="3975C707" w14:textId="4393EC08" w:rsidR="00CA3E82" w:rsidRDefault="00CA3E82" w:rsidP="00CA3E82">
      <w:r>
        <w:t>TWDB</w:t>
      </w:r>
      <w:r>
        <w:tab/>
        <w:t>Texas Water Development Board</w:t>
      </w:r>
    </w:p>
    <w:p w14:paraId="7661362D" w14:textId="77777777" w:rsidR="00CA3E82" w:rsidRDefault="00CA3E82" w:rsidP="00CA3E82">
      <w:r>
        <w:t xml:space="preserve"> </w:t>
      </w:r>
    </w:p>
    <w:p w14:paraId="0A684600" w14:textId="77777777" w:rsidR="00CA3E82" w:rsidRDefault="00CA3E82" w:rsidP="00CA3E82">
      <w:r>
        <w:t>TWDB/FIF</w:t>
      </w:r>
      <w:r>
        <w:tab/>
        <w:t>The Texas Water Development Board Flood Infrastructure Fund.</w:t>
      </w:r>
    </w:p>
    <w:p w14:paraId="5D5225F8" w14:textId="77777777" w:rsidR="00CA3E82" w:rsidRDefault="00CA3E82" w:rsidP="00CA3E82">
      <w:r>
        <w:t xml:space="preserve"> </w:t>
      </w:r>
    </w:p>
    <w:p w14:paraId="33878F3C" w14:textId="77777777" w:rsidR="00CA3E82" w:rsidRDefault="00CA3E82" w:rsidP="00CA3E82">
      <w:r>
        <w:t>USACE</w:t>
      </w:r>
      <w:r>
        <w:tab/>
        <w:t>United States Army Corps of Engineers</w:t>
      </w:r>
    </w:p>
    <w:p w14:paraId="728EB91A" w14:textId="77777777" w:rsidR="00CA3E82" w:rsidRDefault="00CA3E82" w:rsidP="00CA3E82">
      <w:r>
        <w:t xml:space="preserve"> </w:t>
      </w:r>
    </w:p>
    <w:p w14:paraId="685FFF26" w14:textId="1CD2D543" w:rsidR="00CA3E82" w:rsidRDefault="00CA3E82" w:rsidP="00CA3E82">
      <w:r>
        <w:t>VIC</w:t>
      </w:r>
      <w:r>
        <w:tab/>
        <w:t>Variable Infiltration Capacity (VIC) Macroscale Hydrologic Model</w:t>
      </w:r>
    </w:p>
    <w:p w14:paraId="45CC3370" w14:textId="77777777" w:rsidR="00CA3E82" w:rsidRDefault="00CA3E82" w:rsidP="00CA3E82">
      <w:r>
        <w:t xml:space="preserve"> </w:t>
      </w:r>
    </w:p>
    <w:p w14:paraId="45DE3956" w14:textId="5F4C2376" w:rsidR="00CA3E82" w:rsidRDefault="00CA3E82" w:rsidP="00CA3E82">
      <w:r>
        <w:t>WPS</w:t>
      </w:r>
      <w:r>
        <w:tab/>
        <w:t>WRF Preprocessing System</w:t>
      </w:r>
    </w:p>
    <w:p w14:paraId="794A766D" w14:textId="77777777" w:rsidR="00CA3E82" w:rsidRDefault="00CA3E82" w:rsidP="00CA3E82">
      <w:r>
        <w:t xml:space="preserve"> </w:t>
      </w:r>
    </w:p>
    <w:p w14:paraId="38AE19CD" w14:textId="77777777" w:rsidR="00CA3E82" w:rsidRDefault="00CA3E82" w:rsidP="00CA3E82">
      <w:r>
        <w:t>WRF-Hydro</w:t>
      </w:r>
      <w:r>
        <w:tab/>
        <w:t>Weather Research and Forecasting Model Hydrological modeling system</w:t>
      </w:r>
    </w:p>
    <w:p w14:paraId="0A209E06" w14:textId="77777777" w:rsidR="00CA3E82" w:rsidRDefault="00CA3E82" w:rsidP="00CA3E82">
      <w:r>
        <w:t xml:space="preserve"> </w:t>
      </w:r>
    </w:p>
    <w:p w14:paraId="205B09C6" w14:textId="77777777" w:rsidR="00CA3E82" w:rsidRDefault="00CA3E82" w:rsidP="00CA3E82">
      <w:r>
        <w:t>SWMM</w:t>
      </w:r>
      <w:r>
        <w:tab/>
        <w:t>Stormwater Management Model</w:t>
      </w:r>
    </w:p>
    <w:p w14:paraId="5F92B03E" w14:textId="77777777" w:rsidR="00CA3E82" w:rsidRDefault="00CA3E82" w:rsidP="00CA3E82">
      <w:r>
        <w:t xml:space="preserve"> </w:t>
      </w:r>
    </w:p>
    <w:p w14:paraId="19802706" w14:textId="77777777" w:rsidR="00CA3E82" w:rsidRPr="002D4495" w:rsidRDefault="00CA3E82" w:rsidP="00CA3E82">
      <w:r>
        <w:t>SPRNT</w:t>
      </w:r>
      <w:r>
        <w:tab/>
        <w:t>Simulation Program for River Networks</w:t>
      </w:r>
    </w:p>
    <w:p w14:paraId="6465C541" w14:textId="4AEA3040" w:rsidR="00AA6D1B" w:rsidRDefault="00AA6D1B">
      <w:pPr>
        <w:rPr>
          <w:szCs w:val="24"/>
        </w:rPr>
      </w:pPr>
      <w:r>
        <w:rPr>
          <w:szCs w:val="24"/>
        </w:rPr>
        <w:br w:type="page"/>
      </w:r>
    </w:p>
    <w:p w14:paraId="2F4D31AB" w14:textId="1B263DAD" w:rsidR="00CA3E82" w:rsidRDefault="00CA3E82" w:rsidP="009727F8">
      <w:pPr>
        <w:pStyle w:val="Heading2"/>
      </w:pPr>
      <w:r>
        <w:lastRenderedPageBreak/>
        <w:t>Assets</w:t>
      </w:r>
    </w:p>
    <w:p w14:paraId="2518E174" w14:textId="77777777" w:rsidR="00AD024C" w:rsidRPr="00AD024C" w:rsidRDefault="00AD024C" w:rsidP="00AD024C"/>
    <w:p w14:paraId="62E1F32E" w14:textId="77777777" w:rsidR="00AD024C" w:rsidRPr="00B722D0" w:rsidRDefault="00AD024C" w:rsidP="00AD024C">
      <w:pPr>
        <w:rPr>
          <w:b/>
          <w:bCs/>
          <w:sz w:val="32"/>
          <w:szCs w:val="32"/>
        </w:rPr>
      </w:pPr>
      <w:r w:rsidRPr="00B722D0">
        <w:rPr>
          <w:b/>
          <w:bCs/>
          <w:sz w:val="32"/>
          <w:szCs w:val="32"/>
        </w:rPr>
        <w:t>Eeyore</w:t>
      </w:r>
    </w:p>
    <w:p w14:paraId="58AA382C" w14:textId="77777777" w:rsidR="00AD024C" w:rsidRPr="00AD024C" w:rsidRDefault="00AD024C" w:rsidP="00AD024C">
      <w:pPr>
        <w:pStyle w:val="NormalWeb"/>
        <w:spacing w:before="0" w:beforeAutospacing="0" w:after="0" w:afterAutospacing="0"/>
      </w:pPr>
      <w:r w:rsidRPr="00AD024C">
        <w:t> </w:t>
      </w:r>
    </w:p>
    <w:p w14:paraId="1539DFDB" w14:textId="77777777" w:rsidR="00AD024C" w:rsidRPr="00BE67EF" w:rsidRDefault="00AD024C" w:rsidP="00AD024C">
      <w:pPr>
        <w:pStyle w:val="NormalWeb"/>
        <w:spacing w:before="0" w:beforeAutospacing="0" w:after="0" w:afterAutospacing="0"/>
      </w:pPr>
      <w:r w:rsidRPr="00BE67EF">
        <w:t>URL: Eeyore.ratesresearch.org</w:t>
      </w:r>
    </w:p>
    <w:p w14:paraId="684D8F4D" w14:textId="77777777" w:rsidR="00AD024C" w:rsidRPr="00BE67EF" w:rsidRDefault="00AD024C" w:rsidP="00AD024C">
      <w:pPr>
        <w:pStyle w:val="NormalWeb"/>
        <w:spacing w:before="0" w:beforeAutospacing="0" w:after="0" w:afterAutospacing="0"/>
      </w:pPr>
      <w:r w:rsidRPr="00BE67EF">
        <w:t>CPU: Dual Intel(R) Xeon(R) E-2124 CPU @ 3.30GHz</w:t>
      </w:r>
    </w:p>
    <w:p w14:paraId="027F6667" w14:textId="77777777" w:rsidR="00AD024C" w:rsidRPr="00BE67EF" w:rsidRDefault="00AD024C" w:rsidP="00AD024C">
      <w:pPr>
        <w:pStyle w:val="NormalWeb"/>
        <w:spacing w:before="0" w:beforeAutospacing="0" w:after="0" w:afterAutospacing="0"/>
      </w:pPr>
      <w:r w:rsidRPr="00BE67EF">
        <w:t>Memory: 16GB</w:t>
      </w:r>
    </w:p>
    <w:p w14:paraId="6C882055" w14:textId="77777777" w:rsidR="00AD024C" w:rsidRPr="00BE67EF" w:rsidRDefault="00AD024C" w:rsidP="00AD024C">
      <w:pPr>
        <w:pStyle w:val="NormalWeb"/>
        <w:spacing w:before="0" w:beforeAutospacing="0" w:after="0" w:afterAutospacing="0"/>
      </w:pPr>
      <w:r w:rsidRPr="00BE67EF">
        <w:t>HD: 4TB</w:t>
      </w:r>
    </w:p>
    <w:p w14:paraId="3D4D4F72" w14:textId="77777777" w:rsidR="00AD024C" w:rsidRPr="00BE67EF" w:rsidRDefault="00AD024C" w:rsidP="00AD024C">
      <w:pPr>
        <w:pStyle w:val="NormalWeb"/>
        <w:spacing w:before="0" w:beforeAutospacing="0" w:after="0" w:afterAutospacing="0"/>
      </w:pPr>
      <w:r w:rsidRPr="00BE67EF">
        <w:t>OS: Ubuntu Linux 20.04</w:t>
      </w:r>
    </w:p>
    <w:p w14:paraId="59EDAED7" w14:textId="77777777" w:rsidR="00AD024C" w:rsidRPr="00BE67EF" w:rsidRDefault="00AD024C" w:rsidP="00AD024C">
      <w:pPr>
        <w:pStyle w:val="NormalWeb"/>
        <w:spacing w:before="0" w:beforeAutospacing="0" w:after="0" w:afterAutospacing="0"/>
      </w:pPr>
      <w:r w:rsidRPr="00BE67EF">
        <w:t> </w:t>
      </w:r>
    </w:p>
    <w:p w14:paraId="13E76C8B" w14:textId="04EA3B80" w:rsidR="00AD024C" w:rsidRPr="00AD024C" w:rsidRDefault="00AD024C" w:rsidP="00AD024C">
      <w:pPr>
        <w:pStyle w:val="NormalWeb"/>
        <w:spacing w:before="0" w:beforeAutospacing="0" w:after="0" w:afterAutospacing="0"/>
      </w:pPr>
      <w:r w:rsidRPr="00AD024C">
        <w:t> </w:t>
      </w:r>
    </w:p>
    <w:p w14:paraId="303BD0F0" w14:textId="77777777" w:rsidR="00AD024C" w:rsidRPr="00B722D0" w:rsidRDefault="00AD024C" w:rsidP="00AD024C">
      <w:pPr>
        <w:rPr>
          <w:b/>
          <w:bCs/>
          <w:sz w:val="32"/>
          <w:szCs w:val="32"/>
        </w:rPr>
      </w:pPr>
      <w:r w:rsidRPr="00B722D0">
        <w:rPr>
          <w:b/>
          <w:bCs/>
          <w:sz w:val="32"/>
          <w:szCs w:val="32"/>
        </w:rPr>
        <w:t>Tigger</w:t>
      </w:r>
    </w:p>
    <w:p w14:paraId="56A398D7" w14:textId="77777777" w:rsidR="00AD024C" w:rsidRPr="00AD024C" w:rsidRDefault="00AD024C" w:rsidP="00AD024C">
      <w:pPr>
        <w:pStyle w:val="NormalWeb"/>
        <w:spacing w:before="0" w:beforeAutospacing="0" w:after="0" w:afterAutospacing="0"/>
        <w:rPr>
          <w:b/>
          <w:bCs/>
        </w:rPr>
      </w:pPr>
    </w:p>
    <w:p w14:paraId="5B4A1DD2" w14:textId="31A65F52" w:rsidR="00AD024C" w:rsidRPr="00BE67EF" w:rsidRDefault="00AD024C" w:rsidP="00AD024C">
      <w:pPr>
        <w:pStyle w:val="NormalWeb"/>
        <w:spacing w:before="0" w:beforeAutospacing="0" w:after="0" w:afterAutospacing="0"/>
      </w:pPr>
      <w:r w:rsidRPr="00BE67EF">
        <w:t>URL: Tigger.water-wizard.org</w:t>
      </w:r>
    </w:p>
    <w:p w14:paraId="4566EDA3" w14:textId="77777777" w:rsidR="00AD024C" w:rsidRPr="00BE67EF" w:rsidRDefault="00AD024C" w:rsidP="00AD024C">
      <w:pPr>
        <w:pStyle w:val="NormalWeb"/>
        <w:spacing w:before="0" w:beforeAutospacing="0" w:after="0" w:afterAutospacing="0"/>
      </w:pPr>
      <w:r w:rsidRPr="00BE67EF">
        <w:t>CPU: Dual Intel(R) Xeon(R) CPU E3-1245 v3 @ 3.40GHz</w:t>
      </w:r>
    </w:p>
    <w:p w14:paraId="18B752B8" w14:textId="77777777" w:rsidR="00AD024C" w:rsidRPr="00BE67EF" w:rsidRDefault="00AD024C" w:rsidP="00AD024C">
      <w:pPr>
        <w:pStyle w:val="NormalWeb"/>
        <w:spacing w:before="0" w:beforeAutospacing="0" w:after="0" w:afterAutospacing="0"/>
      </w:pPr>
      <w:r w:rsidRPr="00BE67EF">
        <w:t>Memory: 16GB</w:t>
      </w:r>
    </w:p>
    <w:p w14:paraId="4BED21C7" w14:textId="77777777" w:rsidR="00AD024C" w:rsidRPr="00BE67EF" w:rsidRDefault="00AD024C" w:rsidP="00AD024C">
      <w:pPr>
        <w:pStyle w:val="NormalWeb"/>
        <w:spacing w:before="0" w:beforeAutospacing="0" w:after="0" w:afterAutospacing="0"/>
      </w:pPr>
      <w:r w:rsidRPr="00BE67EF">
        <w:t>HD: 4TB</w:t>
      </w:r>
    </w:p>
    <w:p w14:paraId="6335AD53" w14:textId="77777777" w:rsidR="00AD024C" w:rsidRPr="00BE67EF" w:rsidRDefault="00AD024C" w:rsidP="00AD024C">
      <w:pPr>
        <w:pStyle w:val="NormalWeb"/>
        <w:spacing w:before="0" w:beforeAutospacing="0" w:after="0" w:afterAutospacing="0"/>
        <w:rPr>
          <w:sz w:val="22"/>
          <w:szCs w:val="22"/>
        </w:rPr>
      </w:pPr>
      <w:r w:rsidRPr="00BE67EF">
        <w:t>OS: Ubuntu Linux 20.04</w:t>
      </w:r>
    </w:p>
    <w:p w14:paraId="3F774BE8" w14:textId="77777777" w:rsidR="00CA3E82" w:rsidRDefault="00CA3E82" w:rsidP="00CA3E82">
      <w:pPr>
        <w:rPr>
          <w:szCs w:val="24"/>
        </w:rPr>
      </w:pPr>
    </w:p>
    <w:p w14:paraId="5EA7D481" w14:textId="77777777" w:rsidR="00CA3E82" w:rsidRPr="002179D9" w:rsidRDefault="00CA3E82" w:rsidP="009727F8">
      <w:pPr>
        <w:pStyle w:val="Heading2"/>
      </w:pPr>
      <w:r>
        <w:t>Bibliography</w:t>
      </w:r>
    </w:p>
    <w:p w14:paraId="0339D4D6" w14:textId="77777777" w:rsidR="00C07AB1" w:rsidRDefault="00C07AB1" w:rsidP="00C07AB1">
      <w:r w:rsidRPr="00C07AB1">
        <w:t>GeoNod</w:t>
      </w:r>
      <w:r>
        <w:t>e</w:t>
      </w:r>
    </w:p>
    <w:p w14:paraId="5E49A8D4" w14:textId="18A27F89" w:rsidR="00C07AB1" w:rsidRDefault="0020386F" w:rsidP="0020386F">
      <w:pPr>
        <w:ind w:firstLine="1440"/>
      </w:pPr>
      <w:hyperlink r:id="rId18" w:history="1">
        <w:r w:rsidRPr="00C34DEA">
          <w:rPr>
            <w:rStyle w:val="Hyperlink"/>
          </w:rPr>
          <w:t>https://geonode.org/</w:t>
        </w:r>
      </w:hyperlink>
    </w:p>
    <w:p w14:paraId="62E8936A" w14:textId="77777777" w:rsidR="00C07AB1" w:rsidRPr="00C07AB1" w:rsidRDefault="00C07AB1" w:rsidP="00C07AB1">
      <w:pPr>
        <w:ind w:firstLine="1440"/>
      </w:pPr>
    </w:p>
    <w:p w14:paraId="06A1D601" w14:textId="77777777" w:rsidR="00C07AB1" w:rsidRDefault="00C07AB1" w:rsidP="00C07AB1">
      <w:proofErr w:type="spellStart"/>
      <w:r w:rsidRPr="00C07AB1">
        <w:t>Gutenson</w:t>
      </w:r>
      <w:proofErr w:type="spellEnd"/>
      <w:r w:rsidRPr="00C07AB1">
        <w:t xml:space="preserve"> et al, 2020</w:t>
      </w:r>
    </w:p>
    <w:p w14:paraId="4ADEB132" w14:textId="2277770F" w:rsidR="00C07AB1" w:rsidRDefault="0006781F" w:rsidP="00C07AB1">
      <w:pPr>
        <w:ind w:left="1440"/>
      </w:pPr>
      <w:hyperlink r:id="rId19" w:history="1">
        <w:r w:rsidR="00C07AB1" w:rsidRPr="004A332D">
          <w:rPr>
            <w:rStyle w:val="Hyperlink"/>
          </w:rPr>
          <w:t>http://www.jeiletters.org/index.php?journal=mys&amp;page=article&amp;op=view&amp;path%5B%5D=202000048</w:t>
        </w:r>
      </w:hyperlink>
    </w:p>
    <w:p w14:paraId="377FCB17" w14:textId="77777777" w:rsidR="00C07AB1" w:rsidRPr="00C07AB1" w:rsidRDefault="00C07AB1" w:rsidP="00C07AB1">
      <w:pPr>
        <w:ind w:left="1440"/>
      </w:pPr>
    </w:p>
    <w:p w14:paraId="1855157B" w14:textId="77777777" w:rsidR="00C07AB1" w:rsidRDefault="00C07AB1" w:rsidP="00C07AB1">
      <w:r w:rsidRPr="00C07AB1">
        <w:t>Django</w:t>
      </w:r>
    </w:p>
    <w:p w14:paraId="5C409F62" w14:textId="7AE02946" w:rsidR="00C07AB1" w:rsidRDefault="0006781F" w:rsidP="00C07AB1">
      <w:pPr>
        <w:ind w:firstLine="1440"/>
      </w:pPr>
      <w:hyperlink r:id="rId20" w:history="1">
        <w:r w:rsidR="00C07AB1" w:rsidRPr="004A332D">
          <w:rPr>
            <w:rStyle w:val="Hyperlink"/>
          </w:rPr>
          <w:t>https://www.djangoproject.com/</w:t>
        </w:r>
      </w:hyperlink>
    </w:p>
    <w:p w14:paraId="5427205C" w14:textId="77777777" w:rsidR="00C07AB1" w:rsidRPr="00C07AB1" w:rsidRDefault="00C07AB1" w:rsidP="00C07AB1">
      <w:pPr>
        <w:ind w:firstLine="1440"/>
      </w:pPr>
    </w:p>
    <w:p w14:paraId="758F6E34" w14:textId="77777777" w:rsidR="00C07AB1" w:rsidRDefault="00C07AB1" w:rsidP="00C07AB1">
      <w:r w:rsidRPr="00C07AB1">
        <w:t>HEC-HMS</w:t>
      </w:r>
    </w:p>
    <w:p w14:paraId="362F52BC" w14:textId="07ED5A6F" w:rsidR="00C07AB1" w:rsidRDefault="0006781F" w:rsidP="00C07AB1">
      <w:pPr>
        <w:ind w:firstLine="1440"/>
      </w:pPr>
      <w:hyperlink r:id="rId21" w:history="1">
        <w:r w:rsidR="00C07AB1" w:rsidRPr="004A332D">
          <w:rPr>
            <w:rStyle w:val="Hyperlink"/>
          </w:rPr>
          <w:t>https://www.hec.usace.army.mil/software/hec-hms/</w:t>
        </w:r>
      </w:hyperlink>
    </w:p>
    <w:p w14:paraId="4A76F432" w14:textId="77777777" w:rsidR="00C07AB1" w:rsidRPr="00C07AB1" w:rsidRDefault="00C07AB1" w:rsidP="00C07AB1">
      <w:pPr>
        <w:ind w:firstLine="1440"/>
      </w:pPr>
    </w:p>
    <w:p w14:paraId="1D23F9C8" w14:textId="77777777" w:rsidR="00C07AB1" w:rsidRDefault="00C07AB1" w:rsidP="00C07AB1">
      <w:r w:rsidRPr="00C07AB1">
        <w:t>HEC-RAS</w:t>
      </w:r>
    </w:p>
    <w:p w14:paraId="5085D1DC" w14:textId="4A69A071" w:rsidR="00C07AB1" w:rsidRDefault="0006781F" w:rsidP="00C07AB1">
      <w:pPr>
        <w:ind w:firstLine="1440"/>
      </w:pPr>
      <w:hyperlink r:id="rId22" w:history="1">
        <w:r w:rsidR="00C07AB1" w:rsidRPr="004A332D">
          <w:rPr>
            <w:rStyle w:val="Hyperlink"/>
          </w:rPr>
          <w:t>https://www.hec.usace.army.mil/software/hec-ras/</w:t>
        </w:r>
      </w:hyperlink>
    </w:p>
    <w:p w14:paraId="08614DAE" w14:textId="77777777" w:rsidR="00C07AB1" w:rsidRPr="00C07AB1" w:rsidRDefault="00C07AB1" w:rsidP="00C07AB1"/>
    <w:p w14:paraId="2E6F7AC7" w14:textId="77777777" w:rsidR="00C07AB1" w:rsidRDefault="00C07AB1" w:rsidP="00C07AB1">
      <w:proofErr w:type="spellStart"/>
      <w:r w:rsidRPr="00C07AB1">
        <w:t>InfoWorks</w:t>
      </w:r>
      <w:proofErr w:type="spellEnd"/>
      <w:r w:rsidRPr="00C07AB1">
        <w:t xml:space="preserve"> ICM</w:t>
      </w:r>
    </w:p>
    <w:p w14:paraId="38D0BD6A" w14:textId="1BF1765A" w:rsidR="00C07AB1" w:rsidRDefault="0006781F" w:rsidP="00C07AB1">
      <w:pPr>
        <w:ind w:firstLine="1440"/>
      </w:pPr>
      <w:hyperlink r:id="rId23" w:history="1">
        <w:r w:rsidR="00C07AB1" w:rsidRPr="004A332D">
          <w:rPr>
            <w:rStyle w:val="Hyperlink"/>
          </w:rPr>
          <w:t>https://www.innovyze.com/en-us/products/infoworks-icm</w:t>
        </w:r>
      </w:hyperlink>
    </w:p>
    <w:p w14:paraId="0CC49983" w14:textId="77777777" w:rsidR="00C07AB1" w:rsidRPr="00C07AB1" w:rsidRDefault="00C07AB1" w:rsidP="00C07AB1"/>
    <w:p w14:paraId="4F86F3E3" w14:textId="77777777" w:rsidR="00C07AB1" w:rsidRDefault="00C07AB1" w:rsidP="00C07AB1">
      <w:r w:rsidRPr="00C07AB1">
        <w:t>MIKE Urban+</w:t>
      </w:r>
    </w:p>
    <w:p w14:paraId="3AFF52D7" w14:textId="74CCD7DA" w:rsidR="00C07AB1" w:rsidRDefault="0006781F" w:rsidP="00C07AB1">
      <w:pPr>
        <w:ind w:left="1440"/>
      </w:pPr>
      <w:hyperlink r:id="rId24" w:history="1">
        <w:r w:rsidR="00C07AB1" w:rsidRPr="004A332D">
          <w:rPr>
            <w:rStyle w:val="Hyperlink"/>
          </w:rPr>
          <w:t>https://www.mikepoweredbydhi.com/download/mike-2019/mike-urban-plus?ref=%7B5399F5D6-40C6-4BB2-8311-37B615A652C6%7D</w:t>
        </w:r>
      </w:hyperlink>
    </w:p>
    <w:p w14:paraId="20963807" w14:textId="77777777" w:rsidR="00C07AB1" w:rsidRPr="00C07AB1" w:rsidRDefault="00C07AB1" w:rsidP="00C07AB1"/>
    <w:p w14:paraId="2F228ED0" w14:textId="77777777" w:rsidR="00C07AB1" w:rsidRDefault="00C07AB1" w:rsidP="00C07AB1">
      <w:r w:rsidRPr="00C07AB1">
        <w:t>National Water Center</w:t>
      </w:r>
    </w:p>
    <w:p w14:paraId="7019D8F2" w14:textId="0EFB50FB" w:rsidR="00C07AB1" w:rsidRDefault="0006781F" w:rsidP="00C07AB1">
      <w:pPr>
        <w:ind w:firstLine="1440"/>
      </w:pPr>
      <w:hyperlink r:id="rId25" w:history="1">
        <w:r w:rsidR="00C07AB1" w:rsidRPr="004A332D">
          <w:rPr>
            <w:rStyle w:val="Hyperlink"/>
          </w:rPr>
          <w:t>https://water.noaa.gov/about/nwc</w:t>
        </w:r>
      </w:hyperlink>
    </w:p>
    <w:p w14:paraId="4693F6FF" w14:textId="77777777" w:rsidR="00C07AB1" w:rsidRPr="00C07AB1" w:rsidRDefault="00C07AB1" w:rsidP="00C07AB1"/>
    <w:p w14:paraId="2DF102F7" w14:textId="77777777" w:rsidR="00C07AB1" w:rsidRDefault="00C07AB1" w:rsidP="00C07AB1">
      <w:r w:rsidRPr="00C07AB1">
        <w:t>National Water Model</w:t>
      </w:r>
    </w:p>
    <w:p w14:paraId="2AA4A9C3" w14:textId="4BA22BD2" w:rsidR="00C07AB1" w:rsidRDefault="0006781F" w:rsidP="00C07AB1">
      <w:pPr>
        <w:ind w:firstLine="1440"/>
      </w:pPr>
      <w:hyperlink r:id="rId26" w:history="1">
        <w:r w:rsidR="00C07AB1" w:rsidRPr="004A332D">
          <w:rPr>
            <w:rStyle w:val="Hyperlink"/>
          </w:rPr>
          <w:t>https://water.noaa.gov/about/nwm</w:t>
        </w:r>
      </w:hyperlink>
    </w:p>
    <w:p w14:paraId="6D824787" w14:textId="77777777" w:rsidR="00C07AB1" w:rsidRPr="00C07AB1" w:rsidRDefault="00C07AB1" w:rsidP="00C07AB1"/>
    <w:p w14:paraId="1D0C65B3" w14:textId="77777777" w:rsidR="00C07AB1" w:rsidRDefault="00C07AB1" w:rsidP="00C07AB1">
      <w:r w:rsidRPr="00C07AB1">
        <w:t>Navarro et al, 2021</w:t>
      </w:r>
    </w:p>
    <w:p w14:paraId="0A115C69" w14:textId="745FDAD8" w:rsidR="00C07AB1" w:rsidRDefault="0006781F" w:rsidP="00C07AB1">
      <w:pPr>
        <w:ind w:firstLine="1440"/>
      </w:pPr>
      <w:hyperlink r:id="rId27" w:history="1">
        <w:r w:rsidR="00C07AB1" w:rsidRPr="004A332D">
          <w:rPr>
            <w:rStyle w:val="Hyperlink"/>
          </w:rPr>
          <w:t>https://www.mdpi.com/2071-1050/13/20/11186</w:t>
        </w:r>
      </w:hyperlink>
    </w:p>
    <w:p w14:paraId="2898DBCC" w14:textId="77777777" w:rsidR="00C07AB1" w:rsidRPr="00C07AB1" w:rsidRDefault="00C07AB1" w:rsidP="00C07AB1"/>
    <w:p w14:paraId="079A6A4B" w14:textId="6EE608A4" w:rsidR="00C07AB1" w:rsidRDefault="00C07AB1" w:rsidP="00C07AB1">
      <w:r w:rsidRPr="00C07AB1">
        <w:t xml:space="preserve">Exhausted Grape Marc Derived </w:t>
      </w:r>
      <w:proofErr w:type="spellStart"/>
      <w:r w:rsidRPr="00C07AB1">
        <w:t>Biochars</w:t>
      </w:r>
      <w:proofErr w:type="spellEnd"/>
      <w:r w:rsidRPr="00C07AB1">
        <w:t>: Effect of Pyrolysis Temperature on the Yield and Quality of Biochar for Soil Amendment</w:t>
      </w:r>
    </w:p>
    <w:p w14:paraId="09E65B91" w14:textId="28A089C4" w:rsidR="002111B8" w:rsidRDefault="0006781F" w:rsidP="002111B8">
      <w:pPr>
        <w:ind w:firstLine="1440"/>
      </w:pPr>
      <w:hyperlink r:id="rId28" w:history="1">
        <w:r w:rsidR="002111B8" w:rsidRPr="004A332D">
          <w:rPr>
            <w:rStyle w:val="Hyperlink"/>
          </w:rPr>
          <w:t>https://www.mdpi.com/2071-1050/13/20/11187</w:t>
        </w:r>
      </w:hyperlink>
    </w:p>
    <w:p w14:paraId="125D7385" w14:textId="77777777" w:rsidR="002111B8" w:rsidRPr="00C07AB1" w:rsidRDefault="002111B8" w:rsidP="00C07AB1"/>
    <w:p w14:paraId="0FCBCB71" w14:textId="05625E0C" w:rsidR="00C07AB1" w:rsidRDefault="00C07AB1" w:rsidP="00C07AB1">
      <w:r w:rsidRPr="00C07AB1">
        <w:t>Eco-Efficiency for the G18: Trends and Future Outlook</w:t>
      </w:r>
    </w:p>
    <w:p w14:paraId="29BE9A9A" w14:textId="6A7F88E7" w:rsidR="002111B8" w:rsidRDefault="002111B8" w:rsidP="00C07AB1">
      <w:r>
        <w:tab/>
      </w:r>
      <w:hyperlink r:id="rId29" w:history="1">
        <w:r w:rsidRPr="004A332D">
          <w:rPr>
            <w:rStyle w:val="Hyperlink"/>
          </w:rPr>
          <w:t>https://www.mdpi.com/2071-1050/13/20/11196</w:t>
        </w:r>
      </w:hyperlink>
    </w:p>
    <w:p w14:paraId="429E11D9" w14:textId="77777777" w:rsidR="002111B8" w:rsidRPr="00C07AB1" w:rsidRDefault="002111B8" w:rsidP="00C07AB1"/>
    <w:p w14:paraId="2CA9E004" w14:textId="288EB05C" w:rsidR="00C07AB1" w:rsidRDefault="00C07AB1" w:rsidP="00C07AB1">
      <w:r w:rsidRPr="00C07AB1">
        <w:t>Corporate Social Responsibility Reporting in the Casino Industry: A Content Analysis</w:t>
      </w:r>
    </w:p>
    <w:p w14:paraId="0510815B" w14:textId="05A64500" w:rsidR="002111B8" w:rsidRDefault="002111B8" w:rsidP="00C07AB1">
      <w:r>
        <w:tab/>
      </w:r>
      <w:hyperlink r:id="rId30" w:history="1">
        <w:r w:rsidRPr="004A332D">
          <w:rPr>
            <w:rStyle w:val="Hyperlink"/>
          </w:rPr>
          <w:t>https://www.mdpi.com/2071-1050/13/20/11185</w:t>
        </w:r>
      </w:hyperlink>
    </w:p>
    <w:p w14:paraId="1F8774E0" w14:textId="77777777" w:rsidR="002111B8" w:rsidRPr="00C07AB1" w:rsidRDefault="002111B8" w:rsidP="00C07AB1"/>
    <w:p w14:paraId="09691A73" w14:textId="2B449C1B" w:rsidR="00C07AB1" w:rsidRDefault="00C07AB1" w:rsidP="00C07AB1">
      <w:r w:rsidRPr="00C07AB1">
        <w:t>Analytical Models for Seawater and Boron Removal through Reverse Osmosis</w:t>
      </w:r>
    </w:p>
    <w:p w14:paraId="02256F2F" w14:textId="04F4BED4" w:rsidR="002111B8" w:rsidRDefault="0006781F" w:rsidP="002111B8">
      <w:pPr>
        <w:ind w:firstLine="1440"/>
      </w:pPr>
      <w:hyperlink r:id="rId31" w:history="1">
        <w:r w:rsidR="002111B8" w:rsidRPr="004A332D">
          <w:rPr>
            <w:rStyle w:val="Hyperlink"/>
          </w:rPr>
          <w:t>https://www.mdpi.com/2071-1050/13/16/8999</w:t>
        </w:r>
      </w:hyperlink>
    </w:p>
    <w:p w14:paraId="3C9E7728" w14:textId="77777777" w:rsidR="002111B8" w:rsidRPr="00C07AB1" w:rsidRDefault="002111B8" w:rsidP="00C07AB1"/>
    <w:p w14:paraId="6BDD72D9" w14:textId="77777777" w:rsidR="002111B8" w:rsidRDefault="00C07AB1" w:rsidP="00C07AB1">
      <w:r w:rsidRPr="00C07AB1">
        <w:t>NOAA-OWP/</w:t>
      </w:r>
      <w:proofErr w:type="spellStart"/>
      <w:r w:rsidRPr="00C07AB1">
        <w:t>ngen</w:t>
      </w:r>
      <w:proofErr w:type="spellEnd"/>
      <w:r w:rsidRPr="00C07AB1">
        <w:t>: Next Generation Water Modeling Engine and Framework Prototype</w:t>
      </w:r>
    </w:p>
    <w:p w14:paraId="20285797" w14:textId="298BE4EC" w:rsidR="00C07AB1" w:rsidRDefault="0006781F" w:rsidP="002111B8">
      <w:pPr>
        <w:ind w:firstLine="1440"/>
      </w:pPr>
      <w:hyperlink r:id="rId32" w:history="1">
        <w:r w:rsidR="00C07AB1" w:rsidRPr="004A332D">
          <w:rPr>
            <w:rStyle w:val="Hyperlink"/>
          </w:rPr>
          <w:t>https://github.com/NOAA-OWP/ngen</w:t>
        </w:r>
      </w:hyperlink>
    </w:p>
    <w:p w14:paraId="1ACB7E85" w14:textId="77777777" w:rsidR="00C07AB1" w:rsidRPr="00C07AB1" w:rsidRDefault="00C07AB1" w:rsidP="00C07AB1"/>
    <w:p w14:paraId="073067C1" w14:textId="77777777" w:rsidR="002111B8" w:rsidRDefault="00C07AB1" w:rsidP="00C07AB1">
      <w:proofErr w:type="spellStart"/>
      <w:r w:rsidRPr="00C07AB1">
        <w:t>PRIMo</w:t>
      </w:r>
      <w:proofErr w:type="spellEnd"/>
      <w:r w:rsidRPr="00C07AB1">
        <w:t>: Parallel raster inundation model</w:t>
      </w:r>
    </w:p>
    <w:p w14:paraId="46B4FCF8" w14:textId="783E057D" w:rsidR="00C07AB1" w:rsidRDefault="0006781F" w:rsidP="002111B8">
      <w:pPr>
        <w:ind w:firstLine="1440"/>
      </w:pPr>
      <w:hyperlink r:id="rId33" w:history="1">
        <w:r w:rsidR="002111B8" w:rsidRPr="004A332D">
          <w:rPr>
            <w:rStyle w:val="Hyperlink"/>
          </w:rPr>
          <w:t>https://www.sciencedirect.com/science/article/abs/pii/S0309170818308698</w:t>
        </w:r>
      </w:hyperlink>
    </w:p>
    <w:p w14:paraId="5D9A558E" w14:textId="77777777" w:rsidR="00C07AB1" w:rsidRPr="00C07AB1" w:rsidRDefault="00C07AB1" w:rsidP="00C07AB1"/>
    <w:p w14:paraId="320011EB" w14:textId="77777777" w:rsidR="002111B8" w:rsidRDefault="00C07AB1" w:rsidP="00C07AB1">
      <w:r w:rsidRPr="00C07AB1">
        <w:t>Python</w:t>
      </w:r>
    </w:p>
    <w:p w14:paraId="28598A04" w14:textId="068EDEA5" w:rsidR="00C07AB1" w:rsidRDefault="0006781F" w:rsidP="002111B8">
      <w:pPr>
        <w:ind w:firstLine="1440"/>
      </w:pPr>
      <w:hyperlink r:id="rId34" w:history="1">
        <w:r w:rsidR="00C07AB1" w:rsidRPr="004A332D">
          <w:rPr>
            <w:rStyle w:val="Hyperlink"/>
          </w:rPr>
          <w:t>https://www.python.org/</w:t>
        </w:r>
      </w:hyperlink>
    </w:p>
    <w:p w14:paraId="0AC15A3F" w14:textId="77777777" w:rsidR="00C07AB1" w:rsidRPr="00C07AB1" w:rsidRDefault="00C07AB1" w:rsidP="00C07AB1"/>
    <w:p w14:paraId="2293F0A3" w14:textId="77777777" w:rsidR="002111B8" w:rsidRDefault="00C07AB1" w:rsidP="00C07AB1">
      <w:r w:rsidRPr="00C07AB1">
        <w:t>Simulation Program for River Networks</w:t>
      </w:r>
    </w:p>
    <w:p w14:paraId="0E107FB7" w14:textId="199F48DF" w:rsidR="00C07AB1" w:rsidRDefault="0006781F" w:rsidP="002111B8">
      <w:pPr>
        <w:ind w:firstLine="1440"/>
      </w:pPr>
      <w:hyperlink r:id="rId35" w:history="1">
        <w:r w:rsidR="002111B8" w:rsidRPr="004A332D">
          <w:rPr>
            <w:rStyle w:val="Hyperlink"/>
          </w:rPr>
          <w:t>https://github.com/frank-y-liu/SPRNT</w:t>
        </w:r>
      </w:hyperlink>
    </w:p>
    <w:p w14:paraId="0472CAB9" w14:textId="77777777" w:rsidR="00C07AB1" w:rsidRPr="00C07AB1" w:rsidRDefault="00C07AB1" w:rsidP="00C07AB1"/>
    <w:p w14:paraId="4EC42A9E" w14:textId="77777777" w:rsidR="002111B8" w:rsidRDefault="00C07AB1" w:rsidP="00C07AB1">
      <w:r w:rsidRPr="00C07AB1">
        <w:t>Storm Water Management Model (SWMM) | US EPA</w:t>
      </w:r>
    </w:p>
    <w:p w14:paraId="2A00552A" w14:textId="1F3C864D" w:rsidR="00C07AB1" w:rsidRDefault="0006781F" w:rsidP="002111B8">
      <w:pPr>
        <w:ind w:firstLine="1440"/>
      </w:pPr>
      <w:hyperlink r:id="rId36" w:history="1">
        <w:r w:rsidR="002111B8" w:rsidRPr="004A332D">
          <w:rPr>
            <w:rStyle w:val="Hyperlink"/>
          </w:rPr>
          <w:t>https://www.epa.gov/water-research/storm-water-management-model-swmm</w:t>
        </w:r>
      </w:hyperlink>
    </w:p>
    <w:p w14:paraId="1DD4F559" w14:textId="77777777" w:rsidR="00C07AB1" w:rsidRPr="00C07AB1" w:rsidRDefault="00C07AB1" w:rsidP="00C07AB1"/>
    <w:p w14:paraId="5C370613" w14:textId="77777777" w:rsidR="002111B8" w:rsidRDefault="00C07AB1" w:rsidP="00C07AB1">
      <w:r w:rsidRPr="00C07AB1">
        <w:t>VIC</w:t>
      </w:r>
    </w:p>
    <w:p w14:paraId="69D0033F" w14:textId="41FD6CB0" w:rsidR="00C07AB1" w:rsidRDefault="0006781F" w:rsidP="002111B8">
      <w:pPr>
        <w:ind w:firstLine="1440"/>
      </w:pPr>
      <w:hyperlink r:id="rId37" w:history="1">
        <w:r w:rsidR="002111B8" w:rsidRPr="004A332D">
          <w:rPr>
            <w:rStyle w:val="Hyperlink"/>
          </w:rPr>
          <w:t>https://vic.readthedocs.io/en/master/</w:t>
        </w:r>
      </w:hyperlink>
    </w:p>
    <w:p w14:paraId="538BAD96" w14:textId="77777777" w:rsidR="00C07AB1" w:rsidRPr="00C07AB1" w:rsidRDefault="00C07AB1" w:rsidP="00C07AB1"/>
    <w:p w14:paraId="67202D1E" w14:textId="77777777" w:rsidR="002111B8" w:rsidRDefault="00C07AB1" w:rsidP="00C07AB1">
      <w:r w:rsidRPr="00C07AB1">
        <w:t>WRF-Hydro</w:t>
      </w:r>
    </w:p>
    <w:p w14:paraId="6C1983AA" w14:textId="114966FB" w:rsidR="00C07AB1" w:rsidRDefault="0006781F" w:rsidP="002111B8">
      <w:pPr>
        <w:ind w:firstLine="1440"/>
      </w:pPr>
      <w:hyperlink r:id="rId38" w:history="1">
        <w:r w:rsidR="002111B8" w:rsidRPr="004A332D">
          <w:rPr>
            <w:rStyle w:val="Hyperlink"/>
          </w:rPr>
          <w:t>https://ral.ucar.edu/projects/wrf_hydro/overview</w:t>
        </w:r>
      </w:hyperlink>
    </w:p>
    <w:p w14:paraId="7DACF81D" w14:textId="77777777" w:rsidR="00C07AB1" w:rsidRPr="00C07AB1" w:rsidRDefault="00C07AB1" w:rsidP="00C07AB1"/>
    <w:p w14:paraId="2DC10353" w14:textId="77777777" w:rsidR="002111B8" w:rsidRDefault="00C07AB1" w:rsidP="00C07AB1">
      <w:r w:rsidRPr="00C07AB1">
        <w:t>Setting Up an Ubuntu Linux Cluster</w:t>
      </w:r>
    </w:p>
    <w:p w14:paraId="27FFA82E" w14:textId="17195D5F" w:rsidR="00C07AB1" w:rsidRPr="00512ACA" w:rsidRDefault="0006781F" w:rsidP="002111B8">
      <w:pPr>
        <w:ind w:firstLine="1440"/>
      </w:pPr>
      <w:hyperlink r:id="rId39" w:history="1">
        <w:r w:rsidR="002111B8" w:rsidRPr="004A332D">
          <w:rPr>
            <w:rStyle w:val="Hyperlink"/>
          </w:rPr>
          <w:t>https://www.particleincell.com/2020/ubuntu-linux-cluster/</w:t>
        </w:r>
      </w:hyperlink>
    </w:p>
    <w:sectPr w:rsidR="00C07AB1" w:rsidRPr="00512ACA" w:rsidSect="00E07ABC">
      <w:headerReference w:type="default" r:id="rId40"/>
      <w:footerReference w:type="default" r:id="rId41"/>
      <w:headerReference w:type="first" r:id="rId42"/>
      <w:footerReference w:type="first" r:id="rId43"/>
      <w:footnotePr>
        <w:numRestart w:val="eachPage"/>
      </w:footnotePr>
      <w:type w:val="continuous"/>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02132" w14:textId="77777777" w:rsidR="0006781F" w:rsidRDefault="0006781F">
      <w:r>
        <w:separator/>
      </w:r>
    </w:p>
    <w:p w14:paraId="62563994" w14:textId="77777777" w:rsidR="0006781F" w:rsidRDefault="0006781F"/>
  </w:endnote>
  <w:endnote w:type="continuationSeparator" w:id="0">
    <w:p w14:paraId="1072A3AE" w14:textId="77777777" w:rsidR="0006781F" w:rsidRDefault="0006781F">
      <w:r>
        <w:continuationSeparator/>
      </w:r>
    </w:p>
    <w:p w14:paraId="18FE0269" w14:textId="77777777" w:rsidR="0006781F" w:rsidRDefault="0006781F"/>
  </w:endnote>
  <w:endnote w:type="continuationNotice" w:id="1">
    <w:p w14:paraId="532FBB2C" w14:textId="77777777" w:rsidR="0006781F" w:rsidRDefault="000678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849244"/>
      <w:docPartObj>
        <w:docPartGallery w:val="Page Numbers (Bottom of Page)"/>
        <w:docPartUnique/>
      </w:docPartObj>
    </w:sdtPr>
    <w:sdtEndPr/>
    <w:sdtContent>
      <w:sdt>
        <w:sdtPr>
          <w:id w:val="1728636285"/>
          <w:docPartObj>
            <w:docPartGallery w:val="Page Numbers (Top of Page)"/>
            <w:docPartUnique/>
          </w:docPartObj>
        </w:sdtPr>
        <w:sdtEndPr/>
        <w:sdtContent>
          <w:p w14:paraId="6758D9D3" w14:textId="30BAAB47" w:rsidR="00D4035A" w:rsidRDefault="00D4035A" w:rsidP="00F42806">
            <w:pPr>
              <w:pStyle w:val="Footer"/>
              <w:jc w:val="center"/>
            </w:pPr>
            <w:r>
              <w:rPr>
                <w:noProof/>
              </w:rPr>
              <w:drawing>
                <wp:anchor distT="0" distB="0" distL="114300" distR="114300" simplePos="0" relativeHeight="251658260" behindDoc="1" locked="0" layoutInCell="1" allowOverlap="1" wp14:anchorId="1838A682" wp14:editId="23A938AA">
                  <wp:simplePos x="0" y="0"/>
                  <wp:positionH relativeFrom="column">
                    <wp:posOffset>-2372637</wp:posOffset>
                  </wp:positionH>
                  <wp:positionV relativeFrom="paragraph">
                    <wp:posOffset>-1323214</wp:posOffset>
                  </wp:positionV>
                  <wp:extent cx="2666365" cy="3828415"/>
                  <wp:effectExtent l="0" t="0" r="0" b="38735"/>
                  <wp:wrapNone/>
                  <wp:docPr id="98" name="Picture 98"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hape, circl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20935779">
                            <a:off x="0" y="0"/>
                            <a:ext cx="2666365" cy="38284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8" behindDoc="1" locked="0" layoutInCell="1" allowOverlap="1" wp14:anchorId="2CDBD81A" wp14:editId="3BDC66F2">
                  <wp:simplePos x="0" y="0"/>
                  <wp:positionH relativeFrom="margin">
                    <wp:posOffset>4762500</wp:posOffset>
                  </wp:positionH>
                  <wp:positionV relativeFrom="margin">
                    <wp:posOffset>8280400</wp:posOffset>
                  </wp:positionV>
                  <wp:extent cx="1835150" cy="572761"/>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
                            <a:extLst>
                              <a:ext uri="{28A0092B-C50C-407E-A947-70E740481C1C}">
                                <a14:useLocalDpi xmlns:a14="http://schemas.microsoft.com/office/drawing/2010/main" val="0"/>
                              </a:ext>
                            </a:extLst>
                          </a:blip>
                          <a:srcRect l="4787" t="9381" r="8820" b="7979"/>
                          <a:stretch>
                            <a:fillRect/>
                          </a:stretch>
                        </pic:blipFill>
                        <pic:spPr bwMode="auto">
                          <a:xfrm>
                            <a:off x="0" y="0"/>
                            <a:ext cx="1838710" cy="573872"/>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9" behindDoc="0" locked="0" layoutInCell="1" allowOverlap="1" wp14:anchorId="14831A3F" wp14:editId="73B13375">
                      <wp:simplePos x="0" y="0"/>
                      <wp:positionH relativeFrom="column">
                        <wp:posOffset>-1125855</wp:posOffset>
                      </wp:positionH>
                      <wp:positionV relativeFrom="paragraph">
                        <wp:posOffset>8419465</wp:posOffset>
                      </wp:positionV>
                      <wp:extent cx="2002790" cy="3528695"/>
                      <wp:effectExtent l="0" t="0" r="0" b="0"/>
                      <wp:wrapNone/>
                      <wp:docPr id="95" name="Moon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014947">
                                <a:off x="0" y="0"/>
                                <a:ext cx="2002790" cy="3528695"/>
                              </a:xfrm>
                              <a:prstGeom prst="moon">
                                <a:avLst>
                                  <a:gd name="adj" fmla="val 7380"/>
                                </a:avLst>
                              </a:prstGeom>
                              <a:solidFill>
                                <a:srgbClr val="538135"/>
                              </a:solidFill>
                              <a:ln w="9525">
                                <a:solidFill>
                                  <a:srgbClr val="FFFFFF"/>
                                </a:solidFill>
                                <a:miter lim="800000"/>
                                <a:headEnd/>
                                <a:tailEnd/>
                              </a:ln>
                              <a:effectLst>
                                <a:outerShdw dist="107763" dir="8100000" algn="ctr" rotWithShape="0">
                                  <a:srgbClr val="3756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FA686"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95" o:spid="_x0000_s1026" type="#_x0000_t184" style="position:absolute;margin-left:-88.65pt;margin-top:662.95pt;width:157.7pt;height:277.85pt;rotation:-10938993fd;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zFCkgIAAB0FAAAOAAAAZHJzL2Uyb0RvYy54bWysVMtu2zAQvBfoPxC8J3rZlm1EDoKkKQok&#10;bYC06JkWKYktRbIkbTn9+i5Xiuskt6I6CFw+hjuzs7y4PPSK7IXz0uiKZucpJULXhkvdVvTb19uz&#10;JSU+MM2ZMlpU9El4erl5/+5isGuRm84oLhwBEO3Xg61oF4JdJ4mvO9Ezf26s0LDYGNezAKFrE+7Y&#10;AOi9SvI0XSSDcdw6UwvvYfZmXKQbxG8aUYcvTeNFIKqikFvAv8P/Nv6TzQVbt47ZTtZTGuwfsuiZ&#10;1HDpEeqGBUZ2Tr6B6mXtjDdNOK9Nn5imkbVADsAmS1+xeeyYFcgFxPH2KJP/f7D15/2DI5JXdDWn&#10;RLMeanRvjCYQgjaD9WvY8mgfXGTn7Z2pf3qizXXHdCuunDNDJxiHjLK4P3lxIAYejpLtcG84ILNd&#10;MCjToXE9cQbKcZalaTZbzUqcB0HIAavzdKyOOARSwySUOy9XUMQa1op5vlyMOSZsHeFiftb58FGY&#10;nsRBRXsggrBsf+cDlodPHBn/QUnTKyj2nilSFkv0AmBNe2H0jIbMjZL8ViqFgWu318oROFnRebHM&#10;ChQLjvjTbUqTIeqazzGJF2v+FOIWP9TvFUQvA7SHkn1Fl2n8RsNGyT9ojuYNTKpxDPcrHfMTaPyJ&#10;stkBxGPHB8JlFCVLy3JRUIigDZagfkQlTLXQv3VwNJbluwwdmi8W4Q3jopwv8mIUVtmOTTogUPQA&#10;cBjZ4fh4P0YnqaFXoj1Gm20NfwKroCkgIXhTINnOuN+UDNCfFfW/dswJStQnDXZbZbNZbGgMZvMy&#10;h8CdrmxPV5iuAaqiAZji8DqMj8DOOtl2URbko80VWLSR4dnLY1aTsaEHkcT0XsQmP41x199XbfMH&#10;AAD//wMAUEsDBBQABgAIAAAAIQBlVj7w4gAAAA4BAAAPAAAAZHJzL2Rvd25yZXYueG1sTI/LbsIw&#10;EEX3SPyDNZW6AyekQJrGQVUrVpVASZHapYmnSURsR7aB8PcdVu1uRvfoPvLNqHt2Qec7awTE8wgY&#10;mtqqzjQCDp/bWQrMB2mU7K1BATf0sCmmk1xmyl5NiZcqNIxMjM+kgDaEIePc1y1q6ed2QEPaj3Va&#10;Bnpdw5WTVzLXPV9E0Ypr2RlKaOWAby3Wp+qsKXfrqq8Sb1iqp93Hfvluh4P7FuLxYXx9ARZwDH8w&#10;3OtTdSio09GejfKsFzCL1+uEWFKSxfIZ2J1J0hjYkY40jVfAi5z/n1H8AgAA//8DAFBLAQItABQA&#10;BgAIAAAAIQC2gziS/gAAAOEBAAATAAAAAAAAAAAAAAAAAAAAAABbQ29udGVudF9UeXBlc10ueG1s&#10;UEsBAi0AFAAGAAgAAAAhADj9If/WAAAAlAEAAAsAAAAAAAAAAAAAAAAALwEAAF9yZWxzLy5yZWxz&#10;UEsBAi0AFAAGAAgAAAAhACxnMUKSAgAAHQUAAA4AAAAAAAAAAAAAAAAALgIAAGRycy9lMm9Eb2Mu&#10;eG1sUEsBAi0AFAAGAAgAAAAhAGVWPvDiAAAADgEAAA8AAAAAAAAAAAAAAAAA7AQAAGRycy9kb3du&#10;cmV2LnhtbFBLBQYAAAAABAAEAPMAAAD7BQAAAAA=&#10;" adj="1594" fillcolor="#538135" strokecolor="white">
                      <v:shadow on="t" color="#375623" opacity=".5" offset="-6pt,6pt"/>
                    </v:shape>
                  </w:pict>
                </mc:Fallback>
              </mc:AlternateContent>
            </w: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6921B" w14:textId="5A78BF04" w:rsidR="00D4035A" w:rsidRDefault="00D4035A">
    <w:pPr>
      <w:pStyle w:val="Footer"/>
    </w:pPr>
    <w:r>
      <w:rPr>
        <w:noProof/>
      </w:rPr>
      <mc:AlternateContent>
        <mc:Choice Requires="wps">
          <w:drawing>
            <wp:anchor distT="0" distB="0" distL="114300" distR="114300" simplePos="0" relativeHeight="251658256" behindDoc="0" locked="0" layoutInCell="1" allowOverlap="1" wp14:anchorId="53AAB8E5" wp14:editId="58EEC141">
              <wp:simplePos x="0" y="0"/>
              <wp:positionH relativeFrom="column">
                <wp:posOffset>651510</wp:posOffset>
              </wp:positionH>
              <wp:positionV relativeFrom="paragraph">
                <wp:posOffset>3536315</wp:posOffset>
              </wp:positionV>
              <wp:extent cx="2904490" cy="8034020"/>
              <wp:effectExtent l="0" t="0" r="0" b="0"/>
              <wp:wrapNone/>
              <wp:docPr id="89" name="Moon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451769">
                        <a:off x="0" y="0"/>
                        <a:ext cx="2904490" cy="8034020"/>
                      </a:xfrm>
                      <a:prstGeom prst="moon">
                        <a:avLst>
                          <a:gd name="adj" fmla="val 5690"/>
                        </a:avLst>
                      </a:prstGeom>
                      <a:solidFill>
                        <a:srgbClr val="0D0D0D"/>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B7453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89" o:spid="_x0000_s1026" type="#_x0000_t184" style="position:absolute;margin-left:51.3pt;margin-top:278.45pt;width:228.7pt;height:632.6pt;rotation:-3114892fd;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MGRAIAAHUEAAAOAAAAZHJzL2Uyb0RvYy54bWysVGFv2jAQ/T5p/8Hy9zaBBQoRoaromCa1&#10;W6VuP8DYDvFm+zzbELpf37NJGd32aVqQIp/v/PLuPR+L64PRZC99UGAbOrosKZGWg1B229CvX9YX&#10;M0pCZFYwDVY29EkGer18+2bRu1qOoQMtpCcIYkPdu4Z2Mbq6KALvpGHhEpy0mGzBGxYx9NtCeNYj&#10;utHFuCynRQ9eOA9choC7t8ckXWb8tpU8fm7bICPRDUVuMb99fm/Su1guWL31zHWKDzTYP7AwTFn8&#10;6AnqlkVGdl79AWUU9xCgjZccTAFtq7jMPWA3o/K3bh475mTuBcUJ7iRT+H+w/NP+wRMlGjqbU2KZ&#10;QY/uASzBELXpXaix5NE9+NRdcHfAvwdiYdUxu5U33kPfSSaQ0SjVF68OpCDgUbLp70EgMttFyDId&#10;Wm+IB7TjYlxVk9HVdJ73URByyO48ndyRh0g4bo7nZVXN0USOuVn5rirH2b+C1Qku8XM+xA8SDEmL&#10;hhpsJMOy/V2I2R4x9MjEN0pao9HsPdNkMkXgxJ/VQy2uXtBy56CVWCutc+C3m5X2BE8iy9v0Gw6H&#10;8zJtSd/Q+WQ8ySRe5cI5xDo/f4MwKuJ4aGVSx+lJRaxOkr+3Iq8jU/q4RsraDh4k2Y/2bUA8oQVZ&#10;bBQPZxWV6cD/pKTHe9/Q8GPHvKREf7Ro43xUVWlQclBNrlBj4s8zm/MMsxyhGhopOS5X8ThcO+fV&#10;tsMvjXLvFm7Q+lbFlztyZDWQxbudpR/mMA3PeZyrfv1bLJ8BAAD//wMAUEsDBBQABgAIAAAAIQAN&#10;/1fG4gAAAA0BAAAPAAAAZHJzL2Rvd25yZXYueG1sTI9RS8MwFIXfBf9DuIIvsiVtR1i7pkMEheKL&#10;mwp7zJrYFpub2mRb/fden/Txcj/O+U65nd3AznYKvUcFyVIAs9h402Or4O31cbEGFqJGowePVsG3&#10;DbCtrq9KXRh/wZ0972PLKARDoRV0MY4F56HprNNh6UeL9Pvwk9ORzqnlZtIXCncDT4WQ3OkeqaHT&#10;o33obPO5PzkFL/ogVrV8r5/rNG/k3RPi14RK3d7M9xtg0c7xD4ZffVKHipyO/oQmsEHBIhNJRqyC&#10;XAoaQUgusxzYkdhVsk6BVyX/v6L6AQAA//8DAFBLAQItABQABgAIAAAAIQC2gziS/gAAAOEBAAAT&#10;AAAAAAAAAAAAAAAAAAAAAABbQ29udGVudF9UeXBlc10ueG1sUEsBAi0AFAAGAAgAAAAhADj9If/W&#10;AAAAlAEAAAsAAAAAAAAAAAAAAAAALwEAAF9yZWxzLy5yZWxzUEsBAi0AFAAGAAgAAAAhAJmAgwZE&#10;AgAAdQQAAA4AAAAAAAAAAAAAAAAALgIAAGRycy9lMm9Eb2MueG1sUEsBAi0AFAAGAAgAAAAhAA3/&#10;V8biAAAADQEAAA8AAAAAAAAAAAAAAAAAngQAAGRycy9kb3ducmV2LnhtbFBLBQYAAAAABAAEAPMA&#10;AACtBQAAAAA=&#10;" adj="1229" fillcolor="#0d0d0d" strokecolor="whit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DAEE4" w14:textId="77777777" w:rsidR="0006781F" w:rsidRDefault="0006781F">
      <w:r>
        <w:separator/>
      </w:r>
    </w:p>
    <w:p w14:paraId="510B1EA5" w14:textId="77777777" w:rsidR="0006781F" w:rsidRDefault="0006781F"/>
  </w:footnote>
  <w:footnote w:type="continuationSeparator" w:id="0">
    <w:p w14:paraId="43AC2907" w14:textId="77777777" w:rsidR="0006781F" w:rsidRDefault="0006781F">
      <w:r>
        <w:continuationSeparator/>
      </w:r>
    </w:p>
    <w:p w14:paraId="3EAECD1B" w14:textId="77777777" w:rsidR="0006781F" w:rsidRDefault="0006781F"/>
  </w:footnote>
  <w:footnote w:type="continuationNotice" w:id="1">
    <w:p w14:paraId="29AB1A4E" w14:textId="77777777" w:rsidR="0006781F" w:rsidRDefault="000678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C02B0" w14:textId="0E054E35" w:rsidR="00D4035A" w:rsidRDefault="00D4035A" w:rsidP="00F42806">
    <w:pPr>
      <w:pStyle w:val="Header"/>
      <w:jc w:val="right"/>
    </w:pPr>
    <w:r>
      <w:rPr>
        <w:noProof/>
      </w:rPr>
      <mc:AlternateContent>
        <mc:Choice Requires="wps">
          <w:drawing>
            <wp:anchor distT="0" distB="0" distL="114300" distR="114300" simplePos="0" relativeHeight="251658261" behindDoc="0" locked="0" layoutInCell="1" allowOverlap="1" wp14:anchorId="3532FD98" wp14:editId="0864278B">
              <wp:simplePos x="0" y="0"/>
              <wp:positionH relativeFrom="column">
                <wp:posOffset>-570230</wp:posOffset>
              </wp:positionH>
              <wp:positionV relativeFrom="paragraph">
                <wp:posOffset>-863600</wp:posOffset>
              </wp:positionV>
              <wp:extent cx="206375" cy="11159490"/>
              <wp:effectExtent l="0" t="0" r="22225" b="2286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375" cy="11159490"/>
                      </a:xfrm>
                      <a:prstGeom prst="rect">
                        <a:avLst/>
                      </a:prstGeom>
                      <a:solidFill>
                        <a:srgbClr val="009ED6"/>
                      </a:solidFill>
                      <a:ln w="1587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1D2A50" id="Rectangle 99" o:spid="_x0000_s1026" style="position:absolute;margin-left:-44.9pt;margin-top:-68pt;width:16.25pt;height:878.7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jXJQIAAEAEAAAOAAAAZHJzL2Uyb0RvYy54bWysU9uO0zAQfUfiHyy/0ySl7bZR09Wq3SKk&#10;BVYsfIDrOImFb4zdpuXrGTvdUi7iAeEHy+MZH585M7O8PWpFDgK8tKaixSinRBhua2nain7+tH01&#10;p8QHZmqmrBEVPQlPb1cvXyx7V4qx7ayqBRAEMb7sXUW7EFyZZZ53QjM/sk4YdDYWNAtoQpvVwHpE&#10;1yob5/ks6y3UDiwX3uPtZnDSVcJvGsHDh6bxIhBVUeQW0g5p38U9Wy1Z2QJzneRnGuwfWGgmDX56&#10;gdqwwMge5G9QWnKw3jZhxK3ObNNILlIOmE2R/5LNU8ecSLmgON5dZPL/D5a/PzwCkXVFFwtKDNNY&#10;o4+oGjOtEgTvUKDe+RLjntwjxBS9e7D8iyfGrjsME3cAtu8Eq5FWEeOznx5Ew+NTsuvf2Rrh2T7Y&#10;pNWxAR0BUQVyTCU5XUoijoFwvBzns9c3U0o4uoqimC4mi1S0jJXPzx348EZYTeKhooDsEzw7PPgQ&#10;6bDyOSTRt0rWW6lUMqDdrRWQA4v9kS/uN7OUAWZ5HaYM6fH/6Ryp/B1jm9afMLQM2OlK6orO87hi&#10;ECujcPemTufApBrOyFmZs5JRvKEIO1ufUEiwQxvj2OGhs/CNkh5buKL+656BoES9NViMRTGZxJ5P&#10;xmR6M0YDrj27aw8zHKEqGigZjuswzMnegWw7/KlIuRt7hwVsZJI2FndgdSaLbZoUP49UnINrO0X9&#10;GPzVdwAAAP//AwBQSwMEFAAGAAgAAAAhAAru6E3hAAAADQEAAA8AAABkcnMvZG93bnJldi54bWxM&#10;j8FOg0AQhu8mvsNmTLwYutAqIrI0xsR4tNZevE3ZEajsLrDbQt/e8aS3mcyXf76/WM+mEycafeus&#10;gmQRgyBbOd3aWsHu4yXKQPiAVmPnLCk4k4d1eXlRYK7dZN/ptA214BDrc1TQhNDnUvqqIYN+4Xqy&#10;fPtyo8HA61hLPeLE4aaTyzhOpcHW8ocGe3puqPreHo0CPAy7gQZH2eGtfT1/zht5M01KXV/NT48g&#10;As3hD4ZffVaHkp327mi1F52CKHtg9cBDskq5FSPR3f0KxJ7ZdJncgiwL+b9F+QMAAP//AwBQSwEC&#10;LQAUAAYACAAAACEAtoM4kv4AAADhAQAAEwAAAAAAAAAAAAAAAAAAAAAAW0NvbnRlbnRfVHlwZXNd&#10;LnhtbFBLAQItABQABgAIAAAAIQA4/SH/1gAAAJQBAAALAAAAAAAAAAAAAAAAAC8BAABfcmVscy8u&#10;cmVsc1BLAQItABQABgAIAAAAIQAsqDjXJQIAAEAEAAAOAAAAAAAAAAAAAAAAAC4CAABkcnMvZTJv&#10;RG9jLnhtbFBLAQItABQABgAIAAAAIQAK7uhN4QAAAA0BAAAPAAAAAAAAAAAAAAAAAH8EAABkcnMv&#10;ZG93bnJldi54bWxQSwUGAAAAAAQABADzAAAAjQUAAAAA&#10;" fillcolor="#009ed6" strokecolor="white" strokeweight="1.25pt"/>
          </w:pict>
        </mc:Fallback>
      </mc:AlternateContent>
    </w:r>
    <w:r w:rsidR="002705F4">
      <w:t>Requirement Determination</w:t>
    </w:r>
    <w:r>
      <w:t xml:space="preserve">                     </w:t>
    </w:r>
    <w:r>
      <w:tab/>
      <w:t>Deliverable ID: 1.</w:t>
    </w:r>
    <w:r w:rsidR="002705F4">
      <w:t>4</w:t>
    </w:r>
    <w:r>
      <w:t>.1.</w:t>
    </w:r>
    <w:r w:rsidR="002705F4">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B40D6" w14:textId="566CD36E" w:rsidR="00D4035A" w:rsidRDefault="00D4035A" w:rsidP="00435C69">
    <w:pPr>
      <w:pStyle w:val="Header"/>
    </w:pPr>
    <w:r>
      <w:rPr>
        <w:noProof/>
      </w:rPr>
      <mc:AlternateContent>
        <mc:Choice Requires="wps">
          <w:drawing>
            <wp:anchor distT="0" distB="0" distL="114300" distR="114300" simplePos="0" relativeHeight="251658255" behindDoc="0" locked="0" layoutInCell="1" allowOverlap="1" wp14:anchorId="6ED89A8E" wp14:editId="6EBB80E0">
              <wp:simplePos x="0" y="0"/>
              <wp:positionH relativeFrom="column">
                <wp:posOffset>-313690</wp:posOffset>
              </wp:positionH>
              <wp:positionV relativeFrom="paragraph">
                <wp:posOffset>60960</wp:posOffset>
              </wp:positionV>
              <wp:extent cx="193040" cy="346710"/>
              <wp:effectExtent l="0" t="0" r="0" b="0"/>
              <wp:wrapNone/>
              <wp:docPr id="88" name="Mo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493579" flipH="1">
                        <a:off x="0" y="0"/>
                        <a:ext cx="193040" cy="346710"/>
                      </a:xfrm>
                      <a:prstGeom prst="moon">
                        <a:avLst>
                          <a:gd name="adj" fmla="val 20648"/>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CAFCF1"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88" o:spid="_x0000_s1026" type="#_x0000_t184" style="position:absolute;margin-left:-24.7pt;margin-top:4.8pt;width:15.2pt;height:27.3pt;rotation:-11461787fd;flip:x;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Wv/QgIAAH0EAAAOAAAAZHJzL2Uyb0RvYy54bWysVFFv0zAQfkfiP1h+p0nadFurptPUMUDa&#10;YNLgB7i2kxhsn7HdpuPXc3a60cELQuTBuvOdP9993zmry4PRZC99UGAbWk1KSqTlIJTtGvrl882b&#10;C0pCZFYwDVY29FEGerl+/Wo1uKWcQg9aSE8QxIbl4Brax+iWRRF4Lw0LE3DSYrAFb1hE13eF8GxA&#10;dKOLaVmeFQN44TxwGQLuXo9Bus74bSt5/NS2QUaiG4q1xbz6vG7TWqxXbNl55nrFj2Wwf6jCMGXx&#10;0meoaxYZ2Xn1B5RR3EOANk44mALaVnGZe8BuqvK3bh565mTuBckJ7pmm8P9g+cf9vSdKNPQClbLM&#10;oEZ3AJagi9wMLiwx5cHd+9RdcLfAvwViYdMz28kr72HoJRNYUZXyixcHkhPwKNkOdyAQme0iZJoO&#10;rTfEA8pRlfViNj9fUNJq5d4nnHQTMkMOWabHZ5nkIRKOm9ViVtYoJsfQrD47r7KMBVsm1HTY+RDf&#10;STAkGQ012E8GZfvbELNK4tgqE1/xYqNR8z3TZFqe1blvBDsmo/UElxkArcSN0jo7vttutCd4tKE3&#10;+cskIFGnadqSoaGL+XSeq3gRC38HYVTEZ6KVQZ3K9I2Dm6h/a0Ue4siUHm0sWdujFon+UcYtiEeU&#10;IpOO5OGbRWp68D8oGXD+Gxq+75iXlOgPFuVcVHXiOGannp9P0fGnke1phFmOUA2NlIzmJo6PbOe8&#10;6vqkc+7dwhWOQKvi06yMVR2LxRlH68UjOvVz1q+/xvonAAAA//8DAFBLAwQUAAYACAAAACEA/zUI&#10;ad8AAAAIAQAADwAAAGRycy9kb3ducmV2LnhtbEyPT0vDQBTE74LfYXmCF0k3LSGYmE1RoUgPgq1/&#10;zpvsMwnuvg3ZbRv76X2e9DjMMPObaj07K444hcGTguUiBYHUejNQp+DtdZPcgghRk9HWEyr4xgDr&#10;+vKi0qXxJ9rhcR87wSUUSq2gj3EspQxtj06HhR+R2Pv0k9OR5dRJM+kTlzsrV2maS6cH4oVej/jY&#10;Y/u1PzgF2bYpPp5f4ma0T2d0N+fd9h0flLq+mu/vQESc418YfvEZHWpmavyBTBBWQZIVGUcVFDkI&#10;9pNlwd8aBXm2AllX8v+B+gcAAP//AwBQSwECLQAUAAYACAAAACEAtoM4kv4AAADhAQAAEwAAAAAA&#10;AAAAAAAAAAAAAAAAW0NvbnRlbnRfVHlwZXNdLnhtbFBLAQItABQABgAIAAAAIQA4/SH/1gAAAJQB&#10;AAALAAAAAAAAAAAAAAAAAC8BAABfcmVscy8ucmVsc1BLAQItABQABgAIAAAAIQC5yWv/QgIAAH0E&#10;AAAOAAAAAAAAAAAAAAAAAC4CAABkcnMvZTJvRG9jLnhtbFBLAQItABQABgAIAAAAIQD/NQhp3wAA&#10;AAgBAAAPAAAAAAAAAAAAAAAAAJwEAABkcnMvZG93bnJldi54bWxQSwUGAAAAAAQABADzAAAAqAUA&#10;AAAA&#10;" adj="4460" strokecolor="white"/>
          </w:pict>
        </mc:Fallback>
      </mc:AlternateContent>
    </w:r>
    <w:r>
      <w:rPr>
        <w:noProof/>
      </w:rPr>
      <mc:AlternateContent>
        <mc:Choice Requires="wps">
          <w:drawing>
            <wp:anchor distT="0" distB="0" distL="114300" distR="114300" simplePos="0" relativeHeight="251658246" behindDoc="0" locked="0" layoutInCell="1" allowOverlap="1" wp14:anchorId="06AE27CF" wp14:editId="60D5ED2D">
              <wp:simplePos x="0" y="0"/>
              <wp:positionH relativeFrom="column">
                <wp:posOffset>-365760</wp:posOffset>
              </wp:positionH>
              <wp:positionV relativeFrom="paragraph">
                <wp:posOffset>488950</wp:posOffset>
              </wp:positionV>
              <wp:extent cx="52070" cy="10147935"/>
              <wp:effectExtent l="0" t="0" r="0" b="0"/>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101479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C0A33" id="Rectangle 87" o:spid="_x0000_s1026" style="position:absolute;margin-left:-28.8pt;margin-top:38.5pt;width:4.1pt;height:799.0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ONIQIAAD4EAAAOAAAAZHJzL2Uyb0RvYy54bWysU8GO0zAQvSPxD5bvNElp6TZqulp1KUJa&#10;YMXCB0wdJ7FwbDN2my5fz9jpli5wQvhgeTzj5zdvZlbXx16zg0SvrKl4Mck5k0bYWpm24l+/bF9d&#10;ceYDmBq0NbLij9Lz6/XLF6vBlXJqO6triYxAjC8HV/EuBFdmmRed7MFPrJOGnI3FHgKZ2GY1wkDo&#10;vc6mef4mGyzWDq2Q3tPt7ejk64TfNFKET03jZWC64sQtpB3Tvot7tl5B2SK4TokTDfgHFj0oQ5+e&#10;oW4hANuj+gOqVwKtt02YCNtntmmUkCkHyqbIf8vmoQMnUy4kjndnmfz/gxUfD/fIVF3xqwVnBnqq&#10;0WdSDUyrJaM7EmhwvqS4B3ePMUXv7qz45pmxm47C5A2iHToJNdEqYnz27EE0PD1lu+GDrQke9sEm&#10;rY4N9hGQVGDHVJLHc0nkMTBBl/NpvqC6CfIUeTFbLF/P0xdQPr126MM7aXsWDxVHIp/Q4XDnQ2QD&#10;5VNIYm+1qrdK62Rgu9toZAeI7ZHWCd1fhmnDhoov59N5Qn7m85cQ27T+BtGrQH2uVU9Cn/+BMsr2&#10;1tSpCwMoPZ6JsjYnHaN0Ywl2tn4kGdGOTUxDR4fO4g/OBmrgivvve0DJmX5vqBTLYjaLHZ+M2Xwx&#10;JQMvPbtLDxhBUBUPnI3HTRinZO9QtR39VKTcjb2h8jUqKRtLO7I6kaUmTYKfBipOwaWdon6N/fon&#10;AAAA//8DAFBLAwQUAAYACAAAACEAq+w5bt8AAAALAQAADwAAAGRycy9kb3ducmV2LnhtbEyPMU/D&#10;MBCFdyT+g3VIbKnTksZtiFMBElMXWrqwubGJA/Y5it02/HuuE4yn+/Te9+rN5B07mzH2ASXMZzkw&#10;g23QPXYSDu+v2QpYTAq1cgGNhB8TYdPc3tSq0uGCO3Pep45RCMZKSbApDRXnsbXGqzgLg0H6fYbR&#10;q0Tn2HE9qguFe8cXeV5yr3qkBqsG82JN+70/eQn4/LbYPrRJHAa7WjtdDF879yHl/d309AgsmSn9&#10;wXDVJ3VoyOkYTqgjcxKypSgJlSAEbSIgK9YFsCORpVjOgTc1/7+h+QUAAP//AwBQSwECLQAUAAYA&#10;CAAAACEAtoM4kv4AAADhAQAAEwAAAAAAAAAAAAAAAAAAAAAAW0NvbnRlbnRfVHlwZXNdLnhtbFBL&#10;AQItABQABgAIAAAAIQA4/SH/1gAAAJQBAAALAAAAAAAAAAAAAAAAAC8BAABfcmVscy8ucmVsc1BL&#10;AQItABQABgAIAAAAIQC5ROONIQIAAD4EAAAOAAAAAAAAAAAAAAAAAC4CAABkcnMvZTJvRG9jLnht&#10;bFBLAQItABQABgAIAAAAIQCr7Dlu3wAAAAsBAAAPAAAAAAAAAAAAAAAAAHsEAABkcnMvZG93bnJl&#10;di54bWxQSwUGAAAAAAQABADzAAAAhwUAAAAA&#10;" fillcolor="black" strokecolor="white"/>
          </w:pict>
        </mc:Fallback>
      </mc:AlternateContent>
    </w:r>
    <w:r>
      <w:rPr>
        <w:noProof/>
      </w:rPr>
      <mc:AlternateContent>
        <mc:Choice Requires="wps">
          <w:drawing>
            <wp:anchor distT="0" distB="0" distL="114300" distR="114300" simplePos="0" relativeHeight="251658249" behindDoc="0" locked="0" layoutInCell="1" allowOverlap="1" wp14:anchorId="6239EB2B" wp14:editId="01523D46">
              <wp:simplePos x="0" y="0"/>
              <wp:positionH relativeFrom="column">
                <wp:posOffset>-412115</wp:posOffset>
              </wp:positionH>
              <wp:positionV relativeFrom="paragraph">
                <wp:posOffset>174625</wp:posOffset>
              </wp:positionV>
              <wp:extent cx="408940" cy="380365"/>
              <wp:effectExtent l="0" t="0" r="0" b="0"/>
              <wp:wrapNone/>
              <wp:docPr id="86" name="Moon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028203">
                        <a:off x="0" y="0"/>
                        <a:ext cx="408940" cy="380365"/>
                      </a:xfrm>
                      <a:prstGeom prst="moon">
                        <a:avLst>
                          <a:gd name="adj" fmla="val 19000"/>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9B457" id="Moon 86" o:spid="_x0000_s1026" type="#_x0000_t184" style="position:absolute;margin-left:-32.45pt;margin-top:13.75pt;width:32.2pt;height:29.95pt;rotation:-8270421fd;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4QaOwIAAHMEAAAOAAAAZHJzL2Uyb0RvYy54bWysVMFuEzEQvSPxD5bvdDdpEpJVN1XVEoTU&#10;QqXCB0xsb9Zge4ztZFO+nllvGhK4IEQOlsczfvvmvXGurvfWsJ0KUaOr+eii5Ew5gVK7Tc2/fF69&#10;mXMWEzgJBp2q+bOK/Hr5+tVV5ys1xhaNVIERiItV52vepuSrooiiVRbiBXrlKNlgsJAoDJtCBugI&#10;3ZpiXJazosMgfUChYqTTuyHJlxm/aZRIn5omqsRMzYlbymvI67pfi+UVVJsAvtXiQAP+gYUF7eij&#10;R6g7SMC2Qf8BZbUIGLFJFwJtgU2jhco9UDej8rdunlrwKvdC4kR/lCn+P1jxcfcYmJY1n884c2DJ&#10;owdExygkbTofKyp58o+h7y76exTfInN424LbqJsQsGsVSGI06uuLswt9EOkqW3cPKAkZtgmzTPsm&#10;WBaQ7BhNyvF8XF7mY9KD7bM5z0dz1D4xQYeTcr6YkIWCUpfz8nI2zR+EqsfqyfkQ03uFlvWbmlvq&#10;IoPC7j6m7I08NAjyK2eNNeT0DgwbLcoyT0IB1aGYdi9wuW80Wq60MTkIm/WtCYyu1nyVfwcm8bTM&#10;ONbVfDEdTzOLs1z8OwirEz0Ooy25QxQHklD1gr9zMo9uAm2GPVE27uBAL/pg3hrlMxmQpSbx6KWS&#10;NC2GH5x1NPU1j9+3EBRn5oMjExejSa9xysFk+nZMQTjNrE8z4ARB1TxxNmxv0/C0tj7oTdu7m3t3&#10;eEPGNzq9TMjA6kCWJpt2Z0/nNM5Vv/4rlj8BAAD//wMAUEsDBBQABgAIAAAAIQAfOz7U3wAAAAgB&#10;AAAPAAAAZHJzL2Rvd25yZXYueG1sTI9BT4QwEIXvJv6HZky8bNiyGIFFhs1qYuLRXY3nQrtApC22&#10;XWD99Y4nPU7my3vfK3eLHtiknO+tQdisY2DKNFb2pkV4f3uOcmA+CCPFYI1CuCgPu+r6qhSFtLM5&#10;qOkYWkYhxhcCoQthLDj3Tae08Gs7KkO/k3VaBDpdy6UTM4XrgSdxnHItekMNnRjVU6eaz+NZI7y6&#10;6WPff83pavx+zF42XZavLjXi7c2yfwAW1BL+YPjVJ3WoyKm2ZyM9GxCiNMkIRUju74ARECU0pUbI&#10;txnwquT/B1Q/AAAA//8DAFBLAQItABQABgAIAAAAIQC2gziS/gAAAOEBAAATAAAAAAAAAAAAAAAA&#10;AAAAAABbQ29udGVudF9UeXBlc10ueG1sUEsBAi0AFAAGAAgAAAAhADj9If/WAAAAlAEAAAsAAAAA&#10;AAAAAAAAAAAALwEAAF9yZWxzLy5yZWxzUEsBAi0AFAAGAAgAAAAhAO7DhBo7AgAAcwQAAA4AAAAA&#10;AAAAAAAAAAAALgIAAGRycy9lMm9Eb2MueG1sUEsBAi0AFAAGAAgAAAAhAB87PtTfAAAACAEAAA8A&#10;AAAAAAAAAAAAAAAAlQQAAGRycy9kb3ducmV2LnhtbFBLBQYAAAAABAAEAPMAAAChBQAAAAA=&#10;" adj="4104" strokecolor="white"/>
          </w:pict>
        </mc:Fallback>
      </mc:AlternateContent>
    </w:r>
    <w:r>
      <w:rPr>
        <w:noProof/>
      </w:rPr>
      <mc:AlternateContent>
        <mc:Choice Requires="wps">
          <w:drawing>
            <wp:anchor distT="0" distB="0" distL="114300" distR="114300" simplePos="0" relativeHeight="251658252" behindDoc="0" locked="0" layoutInCell="1" allowOverlap="1" wp14:anchorId="62FFA896" wp14:editId="72985AEE">
              <wp:simplePos x="0" y="0"/>
              <wp:positionH relativeFrom="column">
                <wp:posOffset>-344170</wp:posOffset>
              </wp:positionH>
              <wp:positionV relativeFrom="paragraph">
                <wp:posOffset>129540</wp:posOffset>
              </wp:positionV>
              <wp:extent cx="292100" cy="585470"/>
              <wp:effectExtent l="0" t="0" r="0" b="0"/>
              <wp:wrapNone/>
              <wp:docPr id="85" name="Moon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92100" cy="585470"/>
                      </a:xfrm>
                      <a:prstGeom prst="moon">
                        <a:avLst>
                          <a:gd name="adj" fmla="val 20648"/>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6957C" id="Moon 85" o:spid="_x0000_s1026" type="#_x0000_t184" style="position:absolute;margin-left:-27.1pt;margin-top:10.2pt;width:23pt;height:46.1pt;rotation:-90;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QSCNwIAAHMEAAAOAAAAZHJzL2Uyb0RvYy54bWysVMGO2jAQvVfqP1i+l0BEWIgIqxVbqkq7&#10;3ZW2/QBjO8St7XFtQ6Bf34mTpdBeqqo5WB7P+PHmPQ/L26PR5CB9UGArOhmNKZGWg1B2V9Evnzfv&#10;5pSEyKxgGqys6EkGert6+2bZulLm0IAW0hMEsaFsXUWbGF2ZZYE30rAwAictJmvwhkUM/S4TnrWI&#10;bnSWj8ezrAUvnAcuQ8DT+z5JVwm/riWPT3UdZCS6osgtptWnddut2WrJyp1nrlF8oMH+gYVhyuKP&#10;nqHuWWRk79UfUEZxDwHqOOJgMqhrxWXqAbuZjH/r5qVhTqZeUJzgzjKF/wfLPx2ePVGiovOCEssM&#10;evQIYAmGqE3rQoklL+7Zd90F9wD8WyAW1g2zO3nnPbSNZAIZTbr67OpCFwS8SrbtIwhEZvsISaZj&#10;7Q3xgHZMZmgjfukY9SDHZM7pbI48RsLxMF/kEywjHFPFvJjeJPMyVnZYHTnnQ/wgwZBuU1GDXSRQ&#10;dngIMXkjhgaZ+EpJbTQ6fWCa5OPZdJ7Ys3IoRthXuNQ3aCU2SusU+N12rT3BqxXdpG+4HC7LtCVt&#10;RRdFXiQWV7nwdxBGRRwOrQy604uUnmsn+Hsr0j4ypfs9UtZ2cKATvTdvC+KEBiSpUTycVJSmAf+D&#10;khZffUXD9z3zkhL90aKJi8l02o1JCqbFTY6Bv8xsLzPMcoSqaKSk365jP1p759Wu6dxNvVu4Q+Nr&#10;FV9fSM9qIIsvG3dXo3MZp6pf/xWrnwAAAP//AwBQSwMEFAAGAAgAAAAhAASCm+XeAAAACAEAAA8A&#10;AABkcnMvZG93bnJldi54bWxMjzFPwzAQhXck/oN1SGytA21IE3KpUACxdGmhQzc3uToR8TmKnTb8&#10;e9wJxtP79N53+XoynTjT4FrLCA/zCARxZeuWNcLX5/tsBcJ5xbXqLBPCDzlYF7c3ucpqe+EtnXde&#10;i1DCLlMIjfd9JqWrGjLKzW1PHLKTHYzy4Ry0rAd1CeWmk49R9CSNajksNKqnsqHqezcaBP86Jm/b&#10;D73ZT2mZxPpQnohaxPu76eUZhKfJ/8Fw1Q/qUASnox25dqJDmCXJIqAIy0UM4gosUxBHhFUagyxy&#10;+f+B4hcAAP//AwBQSwECLQAUAAYACAAAACEAtoM4kv4AAADhAQAAEwAAAAAAAAAAAAAAAAAAAAAA&#10;W0NvbnRlbnRfVHlwZXNdLnhtbFBLAQItABQABgAIAAAAIQA4/SH/1gAAAJQBAAALAAAAAAAAAAAA&#10;AAAAAC8BAABfcmVscy8ucmVsc1BLAQItABQABgAIAAAAIQDtnQSCNwIAAHMEAAAOAAAAAAAAAAAA&#10;AAAAAC4CAABkcnMvZTJvRG9jLnhtbFBLAQItABQABgAIAAAAIQAEgpvl3gAAAAgBAAAPAAAAAAAA&#10;AAAAAAAAAJEEAABkcnMvZG93bnJldi54bWxQSwUGAAAAAAQABADzAAAAnAUAAAAA&#10;" adj="4460" strokecolor="white"/>
          </w:pict>
        </mc:Fallback>
      </mc:AlternateContent>
    </w:r>
    <w:r>
      <w:rPr>
        <w:noProof/>
      </w:rPr>
      <mc:AlternateContent>
        <mc:Choice Requires="wps">
          <w:drawing>
            <wp:anchor distT="0" distB="0" distL="114300" distR="114300" simplePos="0" relativeHeight="251658244" behindDoc="0" locked="0" layoutInCell="1" allowOverlap="1" wp14:anchorId="04F365C7" wp14:editId="2B2BB06C">
              <wp:simplePos x="0" y="0"/>
              <wp:positionH relativeFrom="column">
                <wp:posOffset>-607695</wp:posOffset>
              </wp:positionH>
              <wp:positionV relativeFrom="paragraph">
                <wp:posOffset>260350</wp:posOffset>
              </wp:positionV>
              <wp:extent cx="929640" cy="372745"/>
              <wp:effectExtent l="0" t="0" r="0" b="0"/>
              <wp:wrapNone/>
              <wp:docPr id="84" name="Wav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326561" flipH="1">
                        <a:off x="0" y="0"/>
                        <a:ext cx="929640" cy="372745"/>
                      </a:xfrm>
                      <a:prstGeom prst="wave">
                        <a:avLst>
                          <a:gd name="adj1" fmla="val 20644"/>
                          <a:gd name="adj2" fmla="val -7880"/>
                        </a:avLst>
                      </a:prstGeom>
                      <a:solidFill>
                        <a:srgbClr val="00AAE6"/>
                      </a:solidFill>
                      <a:ln w="25400">
                        <a:solidFill>
                          <a:srgbClr val="00B0F0"/>
                        </a:solidFill>
                        <a:round/>
                        <a:headEnd/>
                        <a:tailEnd/>
                      </a:ln>
                      <a:effectLst>
                        <a:outerShdw dist="107763" dir="13500000" algn="ctr" rotWithShape="0">
                          <a:srgbClr val="A3E7F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19F50A"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84" o:spid="_x0000_s1026" type="#_x0000_t64" style="position:absolute;margin-left:-47.85pt;margin-top:20.5pt;width:73.2pt;height:29.35pt;rotation:-4725758fd;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DRoQIAAD4FAAAOAAAAZHJzL2Uyb0RvYy54bWysVF1v2yAUfZ+0/4B4b/0Rx0mtOlXWNtuk&#10;bqvUTX0mBttsGBiQONmv3wU7nbO+TfMD4prL4Zx7D1zfHDqB9sxYrmSJk8sYIyYrRblsSvzt6+Zi&#10;iZF1RFIilGQlPjKLb1Zv31z3umCpapWgzCAAkbbodYlb53QRRbZqWUfspdJMwmKtTEcchKaJqCE9&#10;oHciSuM4j3plqDaqYtbC37thEa8Cfl2zyn2pa8scEiUGbi6MJoxbP0ara1I0huiWVyMN8g8sOsIl&#10;HPoCdUccQTvDX0F1vDLKqtpdVqqLVF3zigUNoCaJ/1Lz1BLNghYojtUvZbL/D7b6vH80iNMSLzOM&#10;JOmgR89kzxCEUJte2wJSnvSj8eqsflDVD4ukum2JbNjaGNW3jFBglPj86GyDDyxsRdv+k6KATHZO&#10;hTIdatMho6Ad2SzN53mCUS24/uBh/EFQGHQIXTq+dIkdHKrg51V6lWfQywqWZot0kc3DyaTwoH6z&#10;Nta9Z6pDflLiHuQEULJ/sC40iY5KCf3uT+4E9HxPBErjPAu6oZGTnHSac7FYLoNvIlKMiDA7nRmq&#10;pASnGy5ECEyzvRUGATwoidfr+3yka6dpQqK+xOk8i+PA9WzRnmO8izcnAmdpRu0kDYb2Lbkf545w&#10;McyBppCeEwsXYyyG2jlmnlraI8p9uZJ4schnGCK4JslsHvsPIyIauOCVM9j37Zm7NrjTd+eVzPXs&#10;frHZDDUXuiWD+IB00j4oAsNAr08EQjThFszk/TP4cKvoEbwUXAOE4NEBtq0yvzDq4QKX2P7cEcMw&#10;Eh8l+PEqybxLXAiy+SKFwExXttMVIiuAKrEDpWF664ZXYqcNb1pfl6BHqjV4uObuZPaB1eh8uKRB&#10;xPig+FdgGoesP8/e6jcAAAD//wMAUEsDBBQABgAIAAAAIQACV+Ng3wAAAAgBAAAPAAAAZHJzL2Rv&#10;d25yZXYueG1sTI/NTsMwEITvSLyDtUhcUOu00KiEOBXi5wQSasuBoxtvkwh7bWK3NW/PcoLT7mo+&#10;zc7Uq+ysOOIYB08KZtMCBFLrzUCdgvft82QJIiZNRltPqOAbI6ya87NaV8afaI3HTeoEm1CstII+&#10;pVBJGdsenY5TH5BY2/vR6cTn2Ekz6hObOyvnRVFKpwfiD70O+NBj+7k5OAX7cPUS35ZPw8KG/PFl&#10;7Ta/rh+VurzI93cgEub0B8NvfI4ODWfa+QOZKKyCyWJ2yygvc67AQMljx9zNdQmyqeX/As0PAAAA&#10;//8DAFBLAQItABQABgAIAAAAIQC2gziS/gAAAOEBAAATAAAAAAAAAAAAAAAAAAAAAABbQ29udGVu&#10;dF9UeXBlc10ueG1sUEsBAi0AFAAGAAgAAAAhADj9If/WAAAAlAEAAAsAAAAAAAAAAAAAAAAALwEA&#10;AF9yZWxzLy5yZWxzUEsBAi0AFAAGAAgAAAAhAK5fQNGhAgAAPgUAAA4AAAAAAAAAAAAAAAAALgIA&#10;AGRycy9lMm9Eb2MueG1sUEsBAi0AFAAGAAgAAAAhAAJX42DfAAAACAEAAA8AAAAAAAAAAAAAAAAA&#10;+wQAAGRycy9kb3ducmV2LnhtbFBLBQYAAAAABAAEAPMAAAAHBgAAAAA=&#10;" adj="4459,9098" fillcolor="#00aae6" strokecolor="#00b0f0" strokeweight="2pt">
              <v:shadow on="t" color="#a3e7ff" opacity=".5" offset="-6pt,-6pt"/>
            </v:shape>
          </w:pict>
        </mc:Fallback>
      </mc:AlternateContent>
    </w:r>
    <w:r>
      <w:rPr>
        <w:noProof/>
      </w:rPr>
      <mc:AlternateContent>
        <mc:Choice Requires="wps">
          <w:drawing>
            <wp:anchor distT="0" distB="0" distL="114300" distR="114300" simplePos="0" relativeHeight="251658254" behindDoc="0" locked="0" layoutInCell="1" allowOverlap="1" wp14:anchorId="08942A42" wp14:editId="3397215E">
              <wp:simplePos x="0" y="0"/>
              <wp:positionH relativeFrom="column">
                <wp:posOffset>-51435</wp:posOffset>
              </wp:positionH>
              <wp:positionV relativeFrom="paragraph">
                <wp:posOffset>168910</wp:posOffset>
              </wp:positionV>
              <wp:extent cx="483235" cy="473075"/>
              <wp:effectExtent l="0" t="0" r="0" b="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47307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E74FB" id="Rectangle 83" o:spid="_x0000_s1026" style="position:absolute;margin-left:-4.05pt;margin-top:13.3pt;width:38.05pt;height:37.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k3HwIAAD0EAAAOAAAAZHJzL2Uyb0RvYy54bWysU9uO0zAQfUfiHyy/06Q3ths1Xa26FCEt&#10;sGLhA6aOk1g4thm7TcvX79jpli68IIQfLI9nfHzmzMzy5tBptpfolTUlH49yzqQRtlKmKfm3r5s3&#10;C858AFOBtkaW/Cg9v1m9frXsXSEntrW6ksgIxPiidyVvQ3BFlnnRyg78yDppyFlb7CCQiU1WIfSE&#10;3ulskudvs95i5dAK6T3d3g1Ovkr4dS1F+FzXXgamS07cQtox7du4Z6slFA2Ca5U40YB/YNGBMvTp&#10;GeoOArAdqj+gOiXQeluHkbBdZutaCZlyoGzG+W/ZPLbgZMqFxPHuLJP/f7Di0/4BmapKvphyZqCj&#10;Gn0h1cA0WjK6I4F65wuKe3QPGFP07t6K754Zu24pTN4i2r6VUBGtcYzPXjyIhqenbNt/tBXBwy7Y&#10;pNWhxi4CkgrskEpyPJdEHgITdDlbTCfTOWeCXLOraX41Tz9A8fzYoQ/vpe1YPJQciXsCh/29D5EM&#10;FM8hibzVqtoorZOBzXatke2BumOT1gndX4Zpw/qSX88n84T8wuf/DqJTgdpcq450zuOK/0ARVXtn&#10;qnQOoPRwJsranGSMyg0V2NrqSCqiHXqYZo4OrcWfnPXUvyX3P3aAkjP9wVAlrsezWWz4ZMzmVxMy&#10;8NKzvfSAEQRV8sDZcFyHYUh2DlXT0k/jlLuxt1S9WiVlY2UHViey1KNJ8NM8xSG4tFPUr6lfPQEA&#10;AP//AwBQSwMEFAAGAAgAAAAhAO5wUx3cAAAACAEAAA8AAABkcnMvZG93bnJldi54bWxMj8tOwzAQ&#10;RfdI/IM1SOxaJxWKohCnghLEhkUpsJ/aQxLhRxS7bcrXM6zocnSP7pxbr2dnxZGmOASvIF9mIMjr&#10;YAbfKfh4f16UIGJCb9AGTwrOFGHdXF/VWJlw8m903KVOcImPFSroUxorKaPuyWFchpE8Z19hcpj4&#10;nDppJjxxubNylWWFdDh4/tDjSJue9Pfu4BRsEZ+2Py9aP7bn17uWNp8tBavU7c38cA8i0Zz+YfjT&#10;Z3Vo2GkfDt5EYRUsypxJBauiAMF5UfK0PXNZnoNsank5oPkFAAD//wMAUEsBAi0AFAAGAAgAAAAh&#10;ALaDOJL+AAAA4QEAABMAAAAAAAAAAAAAAAAAAAAAAFtDb250ZW50X1R5cGVzXS54bWxQSwECLQAU&#10;AAYACAAAACEAOP0h/9YAAACUAQAACwAAAAAAAAAAAAAAAAAvAQAAX3JlbHMvLnJlbHNQSwECLQAU&#10;AAYACAAAACEADMrpNx8CAAA9BAAADgAAAAAAAAAAAAAAAAAuAgAAZHJzL2Uyb0RvYy54bWxQSwEC&#10;LQAUAAYACAAAACEA7nBTHdwAAAAIAQAADwAAAAAAAAAAAAAAAAB5BAAAZHJzL2Rvd25yZXYueG1s&#10;UEsFBgAAAAAEAAQA8wAAAIIFAAAAAA==&#10;" strokecolor="white"/>
          </w:pict>
        </mc:Fallback>
      </mc:AlternateContent>
    </w:r>
    <w:r>
      <w:rPr>
        <w:noProof/>
      </w:rPr>
      <mc:AlternateContent>
        <mc:Choice Requires="wps">
          <w:drawing>
            <wp:anchor distT="0" distB="0" distL="114300" distR="114300" simplePos="0" relativeHeight="251658253" behindDoc="0" locked="0" layoutInCell="1" allowOverlap="1" wp14:anchorId="3725EAD6" wp14:editId="694C74E7">
              <wp:simplePos x="0" y="0"/>
              <wp:positionH relativeFrom="column">
                <wp:posOffset>-8890</wp:posOffset>
              </wp:positionH>
              <wp:positionV relativeFrom="paragraph">
                <wp:posOffset>358140</wp:posOffset>
              </wp:positionV>
              <wp:extent cx="483235" cy="993775"/>
              <wp:effectExtent l="0" t="0" r="0" b="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99377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FB720C" id="Rectangle 82" o:spid="_x0000_s1026" style="position:absolute;margin-left:-.7pt;margin-top:28.2pt;width:38.05pt;height:78.2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JHHgIAAD0EAAAOAAAAZHJzL2Uyb0RvYy54bWysU1GP2jAMfp+0/xDlfRQKDKgopxM3pkm3&#10;7bTbfkBIUxotjTMnUNivPyflGLe9TNPyENmx89n+bC9vjq1hB4Vegy35aDDkTFkJlba7kn/7unkz&#10;58wHYSthwKqSn5TnN6vXr5adK1QODZhKISMQ64vOlbwJwRVZ5mWjWuEH4JQlYw3YikAq7rIKRUfo&#10;rcny4fBt1gFWDkEq7+n1rjfyVcKvayXD57r2KjBTcsotpBvTvY13tlqKYofCNVqe0xD/kEUrtKWg&#10;F6g7EQTbo/4DqtUSwUMdBhLaDOpaS5VqoGpGw9+qeWyEU6kWIse7C03+/8HKT4cHZLoq+TznzIqW&#10;evSFWBN2ZxSjNyKoc74gv0f3gLFE7+5BfvfMwrohN3WLCF2jREVpjaJ/9uJDVDx9ZdvuI1QEL/YB&#10;ElfHGtsISCywY2rJ6dISdQxM0uNkPs7HU84kmRaL8Ww2TRFE8fzZoQ/vFbQsCiVHyj2Bi8O9DzEZ&#10;UTy7pOTB6GqjjUkK7rZrg+wgaDo26ZzR/bWbsayj6NN8mpBf2PzfQbQ60Jgb3RLPw3hiHFFE1t7Z&#10;KslBaNPLlLKxZxojc30HtlCdiEWEfoZp50hoAH9y1tH8ltz/2AtUnJkPljqxGE0mceCTMpnOclLw&#10;2rK9tggrCarkgbNeXId+SfYO9a6hSKNUu4Vb6l6tE7Oxs31W52RpRhPh532KS3CtJ69fW796AgAA&#10;//8DAFBLAwQUAAYACAAAACEAEUsSBt4AAAAIAQAADwAAAGRycy9kb3ducmV2LnhtbEyPvU7DQBCE&#10;eyTe4bRIdMnZlknAeB1BMKJJEQL0m/NiW9yP5bskDk/PUUE1Ws1o5ttyNRktjjz63lmEdJ6AYKtc&#10;09sW4f3teXYLwgeyDWlnGeHMHlbV5UVJReNO9pWPu9CKWGJ9QQhdCEMhpVcdG/JzN7CN3qcbDYV4&#10;jq1sRjrFcqNlliQLaai3caGjgdcdq6/dwSBsiZ623y9KPdbnTV7z+qNmpxGvr6aHexCBp/AXhl/8&#10;iA5VZNq7g2280AizNI9JhJtF1Ogv8yWIPUKWZncgq1L+f6D6AQAA//8DAFBLAQItABQABgAIAAAA&#10;IQC2gziS/gAAAOEBAAATAAAAAAAAAAAAAAAAAAAAAABbQ29udGVudF9UeXBlc10ueG1sUEsBAi0A&#10;FAAGAAgAAAAhADj9If/WAAAAlAEAAAsAAAAAAAAAAAAAAAAALwEAAF9yZWxzLy5yZWxzUEsBAi0A&#10;FAAGAAgAAAAhAEqQckceAgAAPQQAAA4AAAAAAAAAAAAAAAAALgIAAGRycy9lMm9Eb2MueG1sUEsB&#10;Ai0AFAAGAAgAAAAhABFLEgbeAAAACAEAAA8AAAAAAAAAAAAAAAAAeAQAAGRycy9kb3ducmV2Lnht&#10;bFBLBQYAAAAABAAEAPMAAACDBQAAAAA=&#10;" strokecolor="white"/>
          </w:pict>
        </mc:Fallback>
      </mc:AlternateContent>
    </w:r>
    <w:r>
      <w:rPr>
        <w:noProof/>
      </w:rPr>
      <mc:AlternateContent>
        <mc:Choice Requires="wps">
          <w:drawing>
            <wp:anchor distT="0" distB="0" distL="114300" distR="114300" simplePos="0" relativeHeight="251658250" behindDoc="0" locked="0" layoutInCell="1" allowOverlap="1" wp14:anchorId="44AEEACF" wp14:editId="62BC4601">
              <wp:simplePos x="0" y="0"/>
              <wp:positionH relativeFrom="column">
                <wp:posOffset>-51435</wp:posOffset>
              </wp:positionH>
              <wp:positionV relativeFrom="paragraph">
                <wp:posOffset>407670</wp:posOffset>
              </wp:positionV>
              <wp:extent cx="483235" cy="993775"/>
              <wp:effectExtent l="0" t="0" r="0" b="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99377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F789" id="Rectangle 81" o:spid="_x0000_s1026" style="position:absolute;margin-left:-4.05pt;margin-top:32.1pt;width:38.05pt;height:78.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RUHAIAAD0EAAAOAAAAZHJzL2Uyb0RvYy54bWysU9uO0zAQfUfiHyy/0/TKtlHT1apLEdIC&#10;KxY+wHWcxML2mLHbtHz9Tpy2dOEFIfxgeTzj4zNnZpa3B2vYXmHQ4Ao+Ggw5U05CqV1d8G9fN2/m&#10;nIUoXCkMOFXwowr8dvX61bL1uRpDA6ZUyAjEhbz1BW9i9HmWBdkoK8IAvHLkrACtiGRinZUoWkK3&#10;JhsPh2+zFrD0CFKFQLf3vZOvEn5VKRk/V1VQkZmCE7eYdkz7ttuz1VLkNQrfaHmiIf6BhRXa0acX&#10;qHsRBduh/gPKaokQoIoDCTaDqtJSpRwom9Hwt2yeGuFVyoXECf4iU/h/sPLT/hGZLgs+H3HmhKUa&#10;fSHVhKuNYnRHArU+5BT35B+xSzH4B5DfA3OwbihM3SFC2yhREq0Un7140BmBnrJt+xFKghe7CEmr&#10;Q4W2AyQV2CGV5HgpiTpEJulyOp+MJzPOJLkWi8nNzaxjlIn8/NhjiO8VWNYdCo7EPYGL/UOIfeg5&#10;JJEHo8uNNiYZWG/XBtleUHds0jqhh+sw41hLv8/Gs4T8whf+DsLqSG1utCWdh93qG69T7Z0rUxNG&#10;oU1/puyMoyTPyvUV2EJ5JBUR+h6mmaNDA/iTs5b6t+Dhx06g4sx8cFSJxWg67Ro+GdPZzZgMvPZs&#10;rz3CSYIqeOSsP65jPyQ7j7pu6KdRyt3BHVWv0knZjl/P6kSWejTV5jRP3RBc2ynq19SvngEAAP//&#10;AwBQSwMEFAAGAAgAAAAhACVhJYHdAAAACAEAAA8AAABkcnMvZG93bnJldi54bWxMj8FOwzAQRO9I&#10;/IO1SNxap1EVojSbCkoQFw6lwH1rb5OI2I5it035esyJHkczmnlTrifTixOPvnMWYTFPQLBVTne2&#10;Qfj8eJnlIHwgq6l3lhEu7GFd3d6UVGh3tu982oVGxBLrC0JoQxgKKb1q2ZCfu4Ft9A5uNBSiHBup&#10;RzrHctPLNEkyaaizcaGlgTctq+/d0SBsiZ63P69KPdWXt2XNm6+aXY94fzc9rkAEnsJ/GP7wIzpU&#10;kWnvjlZ70SPM8kVMImTLFET0szxe2yOkafIAsirl9YHqFwAA//8DAFBLAQItABQABgAIAAAAIQC2&#10;gziS/gAAAOEBAAATAAAAAAAAAAAAAAAAAAAAAABbQ29udGVudF9UeXBlc10ueG1sUEsBAi0AFAAG&#10;AAgAAAAhADj9If/WAAAAlAEAAAsAAAAAAAAAAAAAAAAALwEAAF9yZWxzLy5yZWxzUEsBAi0AFAAG&#10;AAgAAAAhAFHApFQcAgAAPQQAAA4AAAAAAAAAAAAAAAAALgIAAGRycy9lMm9Eb2MueG1sUEsBAi0A&#10;FAAGAAgAAAAhACVhJYHdAAAACAEAAA8AAAAAAAAAAAAAAAAAdgQAAGRycy9kb3ducmV2LnhtbFBL&#10;BQYAAAAABAAEAPMAAACABQAAAAA=&#10;" strokecolor="white"/>
          </w:pict>
        </mc:Fallback>
      </mc:AlternateContent>
    </w:r>
    <w:r>
      <w:rPr>
        <w:noProof/>
      </w:rPr>
      <mc:AlternateContent>
        <mc:Choice Requires="wps">
          <w:drawing>
            <wp:anchor distT="0" distB="0" distL="114300" distR="114300" simplePos="0" relativeHeight="251658245" behindDoc="0" locked="0" layoutInCell="1" allowOverlap="1" wp14:anchorId="0572E397" wp14:editId="5DF7EF8E">
              <wp:simplePos x="0" y="0"/>
              <wp:positionH relativeFrom="column">
                <wp:posOffset>-313690</wp:posOffset>
              </wp:positionH>
              <wp:positionV relativeFrom="paragraph">
                <wp:posOffset>515620</wp:posOffset>
              </wp:positionV>
              <wp:extent cx="262255" cy="9246870"/>
              <wp:effectExtent l="0" t="0" r="0" b="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255" cy="9246870"/>
                      </a:xfrm>
                      <a:prstGeom prst="rect">
                        <a:avLst/>
                      </a:prstGeom>
                      <a:solidFill>
                        <a:srgbClr val="009ED6"/>
                      </a:solidFill>
                      <a:ln w="1587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E10576" id="Rectangle 80" o:spid="_x0000_s1026" style="position:absolute;margin-left:-24.7pt;margin-top:40.6pt;width:20.65pt;height:728.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PiJQIAAD8EAAAOAAAAZHJzL2Uyb0RvYy54bWysU9tu2zAMfR+wfxD0vjgxcjXqFEXSDAO6&#10;tVi3D2BkORYmSxqlxMm+fpScZum2p2F+EEiROj48JG9uj61mB4leWVPy0WDImTTCVsrsSv71y+bd&#10;nDMfwFSgrZElP0nPb5dv39x0rpC5bayuJDICMb7oXMmbEFyRZV40sgU/sE4aCtYWWwjk4i6rEDpC&#10;b3WWD4fTrLNYObRCek+36z7Ilwm/rqUIj3XtZWC65MQtpBPTuY1ntryBYofgGiXONOAfWLSgDP30&#10;ArWGAGyP6g+oVgm03tZhIGyb2bpWQqYaqJrR8LdqnhtwMtVC4nh3kcn/P1jx6fCETFUln5M8Blrq&#10;0WdSDcxOS0Z3JFDnfEF5z+4JY4nePVjxzTNjVw2lyTtE2zUSKqI1ivnZqwfR8fSUbbuPtiJ42Aeb&#10;tDrW2EZAUoEdU0tOl5bIY2CCLvNpnk8mnAkKLfLxdD5LlDIoXl479OG9tC2LRsmRyCd0ODz4ENlA&#10;8ZKS2Futqo3SOjm42640sgPE8Rgu7tfTVAAVeZ2mDeuotsl8NknQr4L+GmOTvr9htCrQoGvVRqXj&#10;F5OgiLrdmyrZAZTubeKszVnIqF3fg62tTqQj2n6KaevIaCz+4KyjCS65/74HlJzpD4Z6sRiNx3Hk&#10;kzOezHJy8DqyvY6AEQRV8sBZb65CvyZ7h2rX0J9GqXZj76h/tUrSxt72rM5kaUqT4ueNimtw7aes&#10;X3u//AkAAP//AwBQSwMEFAAGAAgAAAAhAB4WsVXfAAAACgEAAA8AAABkcnMvZG93bnJldi54bWxM&#10;j0FPg0AQhe8m/ofNmHgxdKGipcjSGBPjUa29eNuyI1DZWWC3hf57x5MeJ+/Le98Um9l24oSjbx0p&#10;SBYxCKTKmZZqBbuP5ygD4YMmoztHqOCMHjbl5UWhc+MmesfTNtSCS8jnWkETQp9L6asGrfYL1yNx&#10;9uVGqwOfYy3NqCcut51cxvG9tLolXmh0j08NVt/bo1WgD8NuwMFhdnhtX86f85u8mSalrq/mxwcQ&#10;AefwB8OvPqtDyU57dyTjRacgStcpowqyZAmCgShLQOwZvLtdpSDLQv5/ofwBAAD//wMAUEsBAi0A&#10;FAAGAAgAAAAhALaDOJL+AAAA4QEAABMAAAAAAAAAAAAAAAAAAAAAAFtDb250ZW50X1R5cGVzXS54&#10;bWxQSwECLQAUAAYACAAAACEAOP0h/9YAAACUAQAACwAAAAAAAAAAAAAAAAAvAQAAX3JlbHMvLnJl&#10;bHNQSwECLQAUAAYACAAAACEAoWaD4iUCAAA/BAAADgAAAAAAAAAAAAAAAAAuAgAAZHJzL2Uyb0Rv&#10;Yy54bWxQSwECLQAUAAYACAAAACEAHhaxVd8AAAAKAQAADwAAAAAAAAAAAAAAAAB/BAAAZHJzL2Rv&#10;d25yZXYueG1sUEsFBgAAAAAEAAQA8wAAAIsFAAAAAA==&#10;" fillcolor="#009ed6" strokecolor="white" strokeweight="1.25pt"/>
          </w:pict>
        </mc:Fallback>
      </mc:AlternateContent>
    </w:r>
    <w:r>
      <w:rPr>
        <w:noProof/>
      </w:rPr>
      <mc:AlternateContent>
        <mc:Choice Requires="wps">
          <w:drawing>
            <wp:anchor distT="0" distB="0" distL="114300" distR="114300" simplePos="0" relativeHeight="251658251" behindDoc="0" locked="0" layoutInCell="1" allowOverlap="1" wp14:anchorId="2391C9E9" wp14:editId="013B75CB">
              <wp:simplePos x="0" y="0"/>
              <wp:positionH relativeFrom="column">
                <wp:posOffset>431800</wp:posOffset>
              </wp:positionH>
              <wp:positionV relativeFrom="paragraph">
                <wp:posOffset>1586865</wp:posOffset>
              </wp:positionV>
              <wp:extent cx="387350" cy="474345"/>
              <wp:effectExtent l="0" t="0" r="0" b="0"/>
              <wp:wrapNone/>
              <wp:docPr id="79" name="Moon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134024">
                        <a:off x="0" y="0"/>
                        <a:ext cx="387350" cy="474345"/>
                      </a:xfrm>
                      <a:prstGeom prst="moon">
                        <a:avLst>
                          <a:gd name="adj" fmla="val 24583"/>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883AB" id="Moon 79" o:spid="_x0000_s1026" type="#_x0000_t184" style="position:absolute;margin-left:34pt;margin-top:124.95pt;width:30.5pt;height:37.35pt;rotation:-1238657fd;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jCOwIAAHMEAAAOAAAAZHJzL2Uyb0RvYy54bWysVMGO2jAQvVfqP1i+LyEQCkSE1YotVaXd&#10;dqVtP8DYDnFre1zbEOjX78SkLLSXqmoO1oxn/DzznieL24PRZC99UGArmg+GlEjLQSi7rejXL+ub&#10;GSUhMiuYBisrepSB3i7fvlm0rpQjaEAL6QmC2FC2rqJNjK7MssAbaVgYgJMWgzV4wyK6fpsJz1pE&#10;NzobDYfvsha8cB64DAF3709Bukz4dS15/FzXQUaiK4q1xbT6tG66NVsuWLn1zDWK92Wwf6jCMGXx&#10;0jPUPYuM7Lz6A8oo7iFAHQccTAZ1rbhMPWA3+fC3bp4b5mTqBckJ7kxT+H+w/NP+yRMlKjqdU2KZ&#10;QY0eASxBF7lpXSgx5dk9+a674B6Afw/EwqphdivvvIe2kUxgRXmXn10d6JyAR8mmfQSByGwXIdF0&#10;qL0hHlCOmzwfF8NRkbaRD3JI4hzP4shDJBw3x7PpeIIScgwV02JcTNKFrOywuuKcD/GDBEM6o6IG&#10;u0igbP8QYtJG9A0y8Y2S2mhUes80GRWT2bgH65OzV7jUN2gl1krr5PjtZqU9waMVXaevPxwu07Ql&#10;bUXnk9EkVXEVC38HYVTE4dDKVHQ27L7uHlZ2hL+3ItmRKX2ysWRtewU60k/ibUAcUYBENZKHk4rU&#10;NOB/UtLiq69o+LFjXlKiP1oUcZ4XRTcmySkm0xE6/jKyuYwwyxGqopGSk7mKp9HaOa+2Dd6Up94t&#10;3KHwtYq/Xsipqr5YfNloXY3OpZ+yXv8VyxcAAAD//wMAUEsDBBQABgAIAAAAIQDF1BM23wAAAAoB&#10;AAAPAAAAZHJzL2Rvd25yZXYueG1sTI/BTsMwEETvSPyDtUjcqEMoUROyqQpqJaAn2oqzGy9JhL1O&#10;Y7cNf497guPsjGbflPPRGnGiwXeOEe4nCQji2umOG4TddnU3A+GDYq2MY0L4IQ/z6vqqVIV2Z/6g&#10;0yY0IpawLxRCG0JfSOnrlqzyE9cTR+/LDVaFKIdG6kGdY7k1Mk2STFrVcfzQqp5eWqq/N0eL8H54&#10;fVsu1OP68LkaluGZzLh2BvH2Zlw8gQg0hr8wXPAjOlSRae+OrL0wCNksTgkI6TTPQVwCaR4ve4SH&#10;dJqBrEr5f0L1CwAA//8DAFBLAQItABQABgAIAAAAIQC2gziS/gAAAOEBAAATAAAAAAAAAAAAAAAA&#10;AAAAAABbQ29udGVudF9UeXBlc10ueG1sUEsBAi0AFAAGAAgAAAAhADj9If/WAAAAlAEAAAsAAAAA&#10;AAAAAAAAAAAALwEAAF9yZWxzLy5yZWxzUEsBAi0AFAAGAAgAAAAhAO9lSMI7AgAAcwQAAA4AAAAA&#10;AAAAAAAAAAAALgIAAGRycy9lMm9Eb2MueG1sUEsBAi0AFAAGAAgAAAAhAMXUEzbfAAAACgEAAA8A&#10;AAAAAAAAAAAAAAAAlQQAAGRycy9kb3ducmV2LnhtbFBLBQYAAAAABAAEAPMAAAChBQAAAAA=&#10;" adj="5310" strokecolor="white"/>
          </w:pict>
        </mc:Fallback>
      </mc:AlternateContent>
    </w:r>
    <w:r>
      <w:rPr>
        <w:noProof/>
      </w:rPr>
      <mc:AlternateContent>
        <mc:Choice Requires="wps">
          <w:drawing>
            <wp:anchor distT="0" distB="0" distL="114300" distR="114300" simplePos="0" relativeHeight="251658248" behindDoc="0" locked="0" layoutInCell="1" allowOverlap="1" wp14:anchorId="2AFBB002" wp14:editId="597EC1AA">
              <wp:simplePos x="0" y="0"/>
              <wp:positionH relativeFrom="column">
                <wp:posOffset>-911225</wp:posOffset>
              </wp:positionH>
              <wp:positionV relativeFrom="paragraph">
                <wp:posOffset>515620</wp:posOffset>
              </wp:positionV>
              <wp:extent cx="488315" cy="1071245"/>
              <wp:effectExtent l="0" t="0" r="0" b="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15" cy="107124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52D98" id="Rectangle 78" o:spid="_x0000_s1026" style="position:absolute;margin-left:-71.75pt;margin-top:40.6pt;width:38.45pt;height:84.3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tEHwIAAD4EAAAOAAAAZHJzL2Uyb0RvYy54bWysU8GO0zAQvSPxD5bvNElp2W7UdLXqUoS0&#10;wIqFD3AdJ7FwPGbsNi1fz9jpli5cEMIHy+MZP795M7O8OfSG7RV6DbbixSTnTFkJtbZtxb9+2bxa&#10;cOaDsLUwYFXFj8rzm9XLF8vBlWoKHZhaISMQ68vBVbwLwZVZ5mWneuEn4JQlZwPYi0AmtlmNYiD0&#10;3mTTPH+TDYC1Q5DKe7q9G518lfCbRsnwqWm8CsxUnLiFtGPat3HPVktRtihcp+WJhvgHFr3Qlj49&#10;Q92JINgO9R9QvZYIHpowkdBn0DRaqpQDZVPkv2Xz2AmnUi4kjndnmfz/g5Uf9w/IdF3xK6qUFT3V&#10;6DOpJmxrFKM7EmhwvqS4R/eAMUXv7kF+88zCuqMwdYsIQ6dETbSKGJ89exANT0/ZdvgANcGLXYCk&#10;1aHBPgKSCuyQSnI8l0QdApN0OVssXhdzziS5ivyqmM7m6QtRPr126MM7BT2Lh4ojkU/oYn/vQ2Qj&#10;yqeQxB6MrjfamGRgu10bZHtB7bFJ64TuL8OMZUPFr+fTeUJ+5vN/B9HrQH1udF/xRR5X/EeUUba3&#10;tk7nILQZz0TZ2JOOUbqxBFuojyQjwtjENHR06AB/cDZQA1fcf98JVJyZ95ZKcV3MZrHjkzGbX03J&#10;wEvP9tIjrCSoigfOxuM6jFOyc6jbjn4qUu4Wbql8jU7KxtKOrE5kqUmT4KeBilNwaaeoX2O/+gkA&#10;AP//AwBQSwMEFAAGAAgAAAAhANhZaFHgAAAACwEAAA8AAABkcnMvZG93bnJldi54bWxMj8tOwzAQ&#10;RfdI/IM1SOxSJyFEbYhTQQliw6IU2E/tIYnwI4rdNuXrMStYju7RvWfq9Ww0O9LkB2cFZIsUGFnp&#10;1GA7Ae9vT8kSmA9oFWpnScCZPKyby4saK+VO9pWOu9CxWGJ9hQL6EMaKcy97MugXbiQbs083GQzx&#10;nDquJjzFcqN5nqYlNzjYuNDjSJue5NfuYARsER+3389SPrTnl6KlzUdLTgtxfTXf3wELNIc/GH71&#10;ozo00WnvDlZ5pgUkWXFzG1kByywHFomkLEtgewF5sVoBb2r+/4fmBwAA//8DAFBLAQItABQABgAI&#10;AAAAIQC2gziS/gAAAOEBAAATAAAAAAAAAAAAAAAAAAAAAABbQ29udGVudF9UeXBlc10ueG1sUEsB&#10;Ai0AFAAGAAgAAAAhADj9If/WAAAAlAEAAAsAAAAAAAAAAAAAAAAALwEAAF9yZWxzLy5yZWxzUEsB&#10;Ai0AFAAGAAgAAAAhAPoHa0QfAgAAPgQAAA4AAAAAAAAAAAAAAAAALgIAAGRycy9lMm9Eb2MueG1s&#10;UEsBAi0AFAAGAAgAAAAhANhZaFHgAAAACwEAAA8AAAAAAAAAAAAAAAAAeQQAAGRycy9kb3ducmV2&#10;LnhtbFBLBQYAAAAABAAEAPMAAACGBQAAAAA=&#10;" strokecolor="white"/>
          </w:pict>
        </mc:Fallback>
      </mc:AlternateContent>
    </w:r>
    <w:r>
      <w:rPr>
        <w:noProof/>
      </w:rPr>
      <mc:AlternateContent>
        <mc:Choice Requires="wps">
          <w:drawing>
            <wp:anchor distT="0" distB="0" distL="114300" distR="114300" simplePos="0" relativeHeight="251658247" behindDoc="0" locked="0" layoutInCell="1" allowOverlap="1" wp14:anchorId="149C17B1" wp14:editId="4315BAF9">
              <wp:simplePos x="0" y="0"/>
              <wp:positionH relativeFrom="column">
                <wp:posOffset>422910</wp:posOffset>
              </wp:positionH>
              <wp:positionV relativeFrom="paragraph">
                <wp:posOffset>1868170</wp:posOffset>
              </wp:positionV>
              <wp:extent cx="439420" cy="1234440"/>
              <wp:effectExtent l="0" t="0" r="0" b="0"/>
              <wp:wrapNone/>
              <wp:docPr id="77" name="Mo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532079">
                        <a:off x="0" y="0"/>
                        <a:ext cx="439420" cy="1234440"/>
                      </a:xfrm>
                      <a:prstGeom prst="moon">
                        <a:avLst>
                          <a:gd name="adj" fmla="val 55319"/>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82AE0" id="Moon 77" o:spid="_x0000_s1026" type="#_x0000_t184" style="position:absolute;margin-left:33.3pt;margin-top:147.1pt;width:34.6pt;height:97.2pt;rotation:-8812321fd;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CCPAIAAHQEAAAOAAAAZHJzL2Uyb0RvYy54bWysVNtuEzEQfUfiHyy/083mQppVN1XVUoTU&#10;QqXCB0xsb9Zge4ztZFO+nrGThhReEGIfLI9nfHzmHHsvLnfWsK0KUaNreX024kw5gVK7dcu/fL59&#10;c85ZTOAkGHSq5U8q8svl61cXg2/UGHs0UgVGIC42g295n5JvqiqKXlmIZ+iVo2SHwUKiMKwrGWAg&#10;dGuq8Wj0thowSB9QqBhp9Waf5MuC33VKpE9dF1VipuXELZUxlHGVx2p5Ac06gO+1ONCAf2BhQTs6&#10;9Ah1AwnYJug/oKwWASN26UygrbDrtFClB+qmHv3WzWMPXpVeSJzojzLF/wcrPm4fAtOy5fM5Zw4s&#10;eXSP6BiFpM3gY0Mlj/4h5O6iv0PxLTKH1z24tboKAYdegSRGda6vXmzIQaStbDXcoyRk2CQsMu26&#10;YFlAsqOezCbj0XxRlkkPtivmPB3NUbvEBC1OJ4vpmCwUlKrHk+l0WtyroMlgmZ0PMb1XaFmetNxS&#10;GwUVtncxFXPkoUOQXznrrCGrt2DYbDapF4U+NIdign2GK42j0fJWG1OCsF5dm8Boa8tvy3fYHE/L&#10;jGNDyxez8ayweJGLfwdhdaLXYbRt+fkof/kcaLLi75ws8wTa7OdE2biDBVn1vXsrlE/kQNGa1KOn&#10;StL0GH5wNtC1b3n8voGgODMfHLm4qLOuLJVgOptnxcNpZnWaAScIquWJs/30Ou3f1sYHve6zvaV3&#10;h1fkfKfT8xXZszqQpatNsxdv5zQuVb9+FsufAAAA//8DAFBLAwQUAAYACAAAACEAEWiXseAAAAAJ&#10;AQAADwAAAGRycy9kb3ducmV2LnhtbEyPy07DMBBF90j8gzVIbBC1W4pVQpyKh2DHgoCg7NzYJBHx&#10;ONhOmvL1TFewHJ3Rvefm68l1bLQhth4VzGcCmMXKmxZrBa8vD+crYDFpNLrzaBXsbYR1cXyU68z4&#10;HT7bsUw1oxCMmVbQpNRnnMeqsU7Hme8tEvv0welEZ6i5CXpH4a7jCyEkd7pFamh0b+8aW32Vg1Pg&#10;7s/Kt6f95jZ8vM/Fzyi/HzeDVOr0ZLq5BpbslP6e4aBP6lCQ09YPaCLrFCxpSVJwcSlpwYFfrZbA&#10;tgQWUgAvcv5/QfELAAD//wMAUEsBAi0AFAAGAAgAAAAhALaDOJL+AAAA4QEAABMAAAAAAAAAAAAA&#10;AAAAAAAAAFtDb250ZW50X1R5cGVzXS54bWxQSwECLQAUAAYACAAAACEAOP0h/9YAAACUAQAACwAA&#10;AAAAAAAAAAAAAAAvAQAAX3JlbHMvLnJlbHNQSwECLQAUAAYACAAAACEA2m5AgjwCAAB0BAAADgAA&#10;AAAAAAAAAAAAAAAuAgAAZHJzL2Uyb0RvYy54bWxQSwECLQAUAAYACAAAACEAEWiXseAAAAAJAQAA&#10;DwAAAAAAAAAAAAAAAACWBAAAZHJzL2Rvd25yZXYueG1sUEsFBgAAAAAEAAQA8wAAAKMFAAAAAA==&#10;" adj="11949" strokecolor="white"/>
          </w:pict>
        </mc:Fallback>
      </mc:AlternateContent>
    </w:r>
    <w:r>
      <w:rPr>
        <w:noProof/>
      </w:rPr>
      <mc:AlternateContent>
        <mc:Choice Requires="wps">
          <w:drawing>
            <wp:anchor distT="0" distB="0" distL="114300" distR="114300" simplePos="0" relativeHeight="251658242" behindDoc="0" locked="0" layoutInCell="1" allowOverlap="1" wp14:anchorId="4345A868" wp14:editId="7F3AE1B9">
              <wp:simplePos x="0" y="0"/>
              <wp:positionH relativeFrom="column">
                <wp:posOffset>254000</wp:posOffset>
              </wp:positionH>
              <wp:positionV relativeFrom="paragraph">
                <wp:posOffset>1357630</wp:posOffset>
              </wp:positionV>
              <wp:extent cx="803275" cy="316230"/>
              <wp:effectExtent l="0" t="0" r="0" b="0"/>
              <wp:wrapNone/>
              <wp:docPr id="76" name="Wav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802108">
                        <a:off x="0" y="0"/>
                        <a:ext cx="803275" cy="316230"/>
                      </a:xfrm>
                      <a:prstGeom prst="wave">
                        <a:avLst>
                          <a:gd name="adj1" fmla="val 20644"/>
                          <a:gd name="adj2" fmla="val -10000"/>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60EFA" id="Wave 76" o:spid="_x0000_s1026" type="#_x0000_t64" style="position:absolute;margin-left:20pt;margin-top:106.9pt;width:63.25pt;height:24.9pt;rotation:3060649fd;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yxQAIAAIsEAAAOAAAAZHJzL2Uyb0RvYy54bWysVEtvEzEQviPxHyzfm300SdNVN1WVUoRU&#10;oFJBnCe2N2vw2mbsZFN+PbPOtiRwQYg9WDOe8TePb2avrvedYTuFQTtb82KSc6ascFLbTc0/f7o7&#10;W3AWIlgJxllV8ycV+PXy9aur3leqdK0zUiEjEBuq3te8jdFXWRZEqzoIE+eVJWPjsINIKm4yidAT&#10;emeyMs/nWe9QenRChUC3twcjXyb8plEifmyaoCIzNafcYjoxnevhzJZXUG0QfKvFmAb8QxYdaEtB&#10;X6BuIQLbov4DqtMCXXBNnAjXZa5ptFCpBqqmyH+r5rEFr1It1JzgX9oU/h+s+LB7QKZlzS/mnFno&#10;iKMvsFOMVOpN70NFLo/+AYfqgr934ltg1q1asBt1g+j6VoGkjIrBPzt5MCiBnrJ1/95JQoZtdKlN&#10;+wY7ho7oKBd5WeSLdEvtYPvEzdMLN2ofmaDLRX5eXsw4E2Q6L+bleeIug2qAGnLzGOJb5To2CDXv&#10;qYgECrv7EBM1cqwP5NeCs6YzxPQODCvz+XQ6TsKRT3nsc1bk9KUSoRohKfhz0NQcZ7S808YkBTfr&#10;lUFG+DW/S9/4OBy7Gcv6ml/OylnK9cQW/g4C3dbKNMYDEW9GOYI2B5myNHZkZiDjQOraySciJlFA&#10;e0EbTD1rHf7grKdtqHn4vgVUnJl3lsi9LKbTYX2SMp1dlKTgsWV9bAErCKrmkbODuIqHldt61JuW&#10;IhWpXOtuaCAaHZ8n55DVmCxNPEknK3WsJ69f/5DlTwAAAP//AwBQSwMEFAAGAAgAAAAhAPpZv6Lg&#10;AAAACgEAAA8AAABkcnMvZG93bnJldi54bWxMj8tOwzAQRfdI/IM1SOyo7bSlIcSpEKhCSCxKU3Xt&#10;xkMSEY+j2GnTv8ddwW4eR3fO5OvJduyEg28dKZAzAQypcqalWsG+3DykwHzQZHTnCBVc0MO6uL3J&#10;dWbcmb7wtAs1iyHkM62gCaHPOPdVg1b7meuR4u7bDVaH2A41N4M+x3Db8USIR251S/FCo3t8bbD6&#10;2Y1WgZBvcrFZjttDm8jPsvx4317mpNT93fTyDCzgFP5guOpHdSii09GNZDzrFKzSRSTjfLWMxRVI&#10;0gTYUcFcyCfgRc7/v1D8AgAA//8DAFBLAQItABQABgAIAAAAIQC2gziS/gAAAOEBAAATAAAAAAAA&#10;AAAAAAAAAAAAAABbQ29udGVudF9UeXBlc10ueG1sUEsBAi0AFAAGAAgAAAAhADj9If/WAAAAlAEA&#10;AAsAAAAAAAAAAAAAAAAALwEAAF9yZWxzLy5yZWxzUEsBAi0AFAAGAAgAAAAhAFAELLFAAgAAiwQA&#10;AA4AAAAAAAAAAAAAAAAALgIAAGRycy9lMm9Eb2MueG1sUEsBAi0AFAAGAAgAAAAhAPpZv6LgAAAA&#10;CgEAAA8AAAAAAAAAAAAAAAAAmgQAAGRycy9kb3ducmV2LnhtbFBLBQYAAAAABAAEAPMAAACnBQAA&#10;AAA=&#10;" adj="4459,8640" strokecolor="white"/>
          </w:pict>
        </mc:Fallback>
      </mc:AlternateContent>
    </w:r>
    <w:r>
      <w:rPr>
        <w:noProof/>
      </w:rPr>
      <mc:AlternateContent>
        <mc:Choice Requires="wps">
          <w:drawing>
            <wp:anchor distT="0" distB="0" distL="114300" distR="114300" simplePos="0" relativeHeight="251658243" behindDoc="0" locked="0" layoutInCell="1" allowOverlap="1" wp14:anchorId="625A8614" wp14:editId="75DFE9F2">
              <wp:simplePos x="0" y="0"/>
              <wp:positionH relativeFrom="column">
                <wp:posOffset>325120</wp:posOffset>
              </wp:positionH>
              <wp:positionV relativeFrom="paragraph">
                <wp:posOffset>1182370</wp:posOffset>
              </wp:positionV>
              <wp:extent cx="488950" cy="204470"/>
              <wp:effectExtent l="0" t="0" r="0" b="0"/>
              <wp:wrapNone/>
              <wp:docPr id="75" name="Wav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88950" cy="204470"/>
                      </a:xfrm>
                      <a:prstGeom prst="wave">
                        <a:avLst>
                          <a:gd name="adj1" fmla="val 15833"/>
                          <a:gd name="adj2" fmla="val -10000"/>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2FB0F" id="Wave 75" o:spid="_x0000_s1026" type="#_x0000_t64" style="position:absolute;margin-left:25.6pt;margin-top:93.1pt;width:38.5pt;height:16.1pt;rotation:18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sUQQIAAIwEAAAOAAAAZHJzL2Uyb0RvYy54bWysVFFv0zAQfkfiP1h+X5N0LeuipdPUMYQ0&#10;YNJAPF9tpzE4tjm7Tbdfz9nNRgcvCJEH6853+XL3fXe5uNz3hu0UBu1sw6tJyZmywkltNw3/8vnm&#10;ZMFZiGAlGGdVwx9U4JfL168uBl+rqeuckQoZgdhQD77hXYy+LoogOtVDmDivLAVbhz1EcnFTSISB&#10;0HtTTMvyTTE4lB6dUCHQ7fUhyJcZv22ViJ/aNqjITMOptphPzOc6ncXyAuoNgu+0GMuAf6iiB23p&#10;o89Q1xCBbVH/AdVrgS64Nk6E6wvXtlqo3AN1U5W/dXPfgVe5FyIn+Geawv+DFR93d8i0bPjZnDML&#10;PWn0FXaKkUvcDD7UlHLv7zB1F/ytE98Ds27Vgd2oK0Q3dAokVVSl/OLFC8kJ9CpbDx+cJGTYRpdp&#10;2rfYM3QkR1UuyvTka+KD7bM4D8/iqH1kgi5ni8X5nCQUFJqWs9lZFq+AOmGl4jyG+E65niWj4QN1&#10;kUFhdxti1kaODYL8VnHW9oak3oFh1XxxejqOwlHO9DjnpMpVph6hHiHJevpoZscZLW+0MdnBzXpl&#10;kBF+w2/ykwkiEo/TjGVDw8/n03mu9UUs/B0Euq2VeY6TEm9HO4I2B5uqNHaUJqlxUHXt5AMpkzUg&#10;VmmFibPO4SNnA61Dw8OPLaDizLy3pO55NZul/cnObH42JQePI+vjCFhBUA2PnB3MVTzs3Naj3nRJ&#10;9tyudVc0Ea2OT6NzqGoslkY+sz2uZ9qpYz9n/fqJLH8CAAD//wMAUEsDBBQABgAIAAAAIQC22hCy&#10;3wAAAAoBAAAPAAAAZHJzL2Rvd25yZXYueG1sTI9LT8MwEITvSPwHa5G4UScRVFEap0K8JA6VoFTi&#10;6sbbJCJeW7HzgF/P9gS32Z3R7LfldrG9mHAInSMF6SoBgVQ701Gj4PDxfJODCFGT0b0jVPCNAbbV&#10;5UWpC+NmesdpHxvBJRQKraCN0RdShrpFq8PKeST2Tm6wOvI4NNIMeuZy28ssSdbS6o74Qqs9PrRY&#10;f+1Hq2D3OT7+zNG/ptNLPR6esp1/s0ap66vlfgMi4hL/wnDGZ3SomOnoRjJB9Aru0oyTvM/XLM6B&#10;LGdxVJCl+S3IqpT/X6h+AQAA//8DAFBLAQItABQABgAIAAAAIQC2gziS/gAAAOEBAAATAAAAAAAA&#10;AAAAAAAAAAAAAABbQ29udGVudF9UeXBlc10ueG1sUEsBAi0AFAAGAAgAAAAhADj9If/WAAAAlAEA&#10;AAsAAAAAAAAAAAAAAAAALwEAAF9yZWxzLy5yZWxzUEsBAi0AFAAGAAgAAAAhAGifWxRBAgAAjAQA&#10;AA4AAAAAAAAAAAAAAAAALgIAAGRycy9lMm9Eb2MueG1sUEsBAi0AFAAGAAgAAAAhALbaELLfAAAA&#10;CgEAAA8AAAAAAAAAAAAAAAAAmwQAAGRycy9kb3ducmV2LnhtbFBLBQYAAAAABAAEAPMAAACnBQAA&#10;AAA=&#10;" adj="3420,8640" strokecolor="white"/>
          </w:pict>
        </mc:Fallback>
      </mc:AlternateContent>
    </w:r>
  </w:p>
  <w:p w14:paraId="7CF34EB8" w14:textId="09441AE4" w:rsidR="00D4035A" w:rsidRDefault="00D4035A" w:rsidP="00435C69">
    <w:r>
      <w:rPr>
        <w:noProof/>
      </w:rPr>
      <w:drawing>
        <wp:anchor distT="0" distB="0" distL="114300" distR="114300" simplePos="0" relativeHeight="251658240" behindDoc="0" locked="0" layoutInCell="1" allowOverlap="1" wp14:anchorId="45D6A779" wp14:editId="2F41798D">
          <wp:simplePos x="0" y="0"/>
          <wp:positionH relativeFrom="margin">
            <wp:posOffset>2953385</wp:posOffset>
          </wp:positionH>
          <wp:positionV relativeFrom="margin">
            <wp:posOffset>6848475</wp:posOffset>
          </wp:positionV>
          <wp:extent cx="3432810" cy="1127125"/>
          <wp:effectExtent l="0" t="0" r="0" b="0"/>
          <wp:wrapSquare wrapText="bothSides"/>
          <wp:docPr id="74" name="Picture 7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l="4787" t="9381" r="8820" b="7979"/>
                  <a:stretch>
                    <a:fillRect/>
                  </a:stretch>
                </pic:blipFill>
                <pic:spPr bwMode="auto">
                  <a:xfrm>
                    <a:off x="0" y="0"/>
                    <a:ext cx="3432810" cy="1127125"/>
                  </a:xfrm>
                  <a:prstGeom prst="rect">
                    <a:avLst/>
                  </a:prstGeom>
                  <a:noFill/>
                </pic:spPr>
              </pic:pic>
            </a:graphicData>
          </a:graphic>
          <wp14:sizeRelH relativeFrom="page">
            <wp14:pctWidth>0</wp14:pctWidth>
          </wp14:sizeRelH>
          <wp14:sizeRelV relativeFrom="page">
            <wp14:pctHeight>0</wp14:pctHeight>
          </wp14:sizeRelV>
        </wp:anchor>
      </w:drawing>
    </w:r>
  </w:p>
  <w:p w14:paraId="1D1FE826" w14:textId="48AA4A04" w:rsidR="00D4035A" w:rsidRDefault="00D4035A" w:rsidP="00435C69"/>
  <w:p w14:paraId="2403C9E0" w14:textId="73CA0275" w:rsidR="00D4035A" w:rsidRPr="00435C69" w:rsidRDefault="00D4035A" w:rsidP="00435C69">
    <w:pPr>
      <w:pStyle w:val="Header"/>
    </w:pPr>
    <w:r>
      <w:rPr>
        <w:noProof/>
      </w:rPr>
      <mc:AlternateContent>
        <mc:Choice Requires="wps">
          <w:drawing>
            <wp:anchor distT="0" distB="0" distL="114300" distR="114300" simplePos="0" relativeHeight="251658257" behindDoc="0" locked="0" layoutInCell="1" allowOverlap="1" wp14:anchorId="53AAB8E5" wp14:editId="3DBEAF2D">
              <wp:simplePos x="0" y="0"/>
              <wp:positionH relativeFrom="column">
                <wp:posOffset>-299401</wp:posOffset>
              </wp:positionH>
              <wp:positionV relativeFrom="paragraph">
                <wp:posOffset>2290374</wp:posOffset>
              </wp:positionV>
              <wp:extent cx="2947682" cy="8479660"/>
              <wp:effectExtent l="0" t="2518093" r="0" b="1049337"/>
              <wp:wrapNone/>
              <wp:docPr id="90" name="Moon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752866">
                        <a:off x="0" y="0"/>
                        <a:ext cx="2947682" cy="8479660"/>
                      </a:xfrm>
                      <a:prstGeom prst="moon">
                        <a:avLst>
                          <a:gd name="adj" fmla="val 5615"/>
                        </a:avLst>
                      </a:prstGeom>
                      <a:solidFill>
                        <a:srgbClr val="0D0D0D"/>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543C0" id="Moon 90" o:spid="_x0000_s1026" type="#_x0000_t184" style="position:absolute;margin-left:-23.55pt;margin-top:180.35pt;width:232.1pt;height:667.7pt;rotation:-3109830fd;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DrPwIAAHQEAAAOAAAAZHJzL2Uyb0RvYy54bWysVNGO2yAQfK/Uf0C8N06sxEmsOKdT0lSV&#10;7nonXfsBBHBMCywFEif9+i4kd821fapqS4hll/HsDHhxczSaHKQPCmxDR4MhJdJyEMruGvrl8+bd&#10;jJIQmRVMg5UNPclAb5Zv3yx6V8sSOtBCeoIgNtS9a2gXo6uLIvBOGhYG4KTFZAvesIih3xXCsx7R&#10;jS7K4bAqevDCeeAyBFxdn5N0mfHbVvL40LZBRqIbitxiHn0et2kslgtW7zxzneIXGuwfWBimLH70&#10;BWrNIiN7r/6AMop7CNDGAQdTQNsqLnMP2M1o+Fs3Tx1zMveC4gT3IlP4f7D80+HREyUaOkd5LDPo&#10;0T2AJRiiNr0LNZY8uUefugvuDvi3QCysOmZ38tZ76DvJBDIapfri1YYUBNxKtv09CERm+whZpmPr&#10;DfGAdoxm00k5q6q8jHqQYzbn9GKOPEbCcbGcj6fVrKSEY242ns6rKlMsWJ3QEj3nQ/wgwZA0aajB&#10;PjIsO9yFmN0RlxaZ+EpJazR6fWCaTKrRJNNn9aUWUZ/RcuOgldgorXPgd9uV9gR3Ist1ei+bw3WZ&#10;tqRHWSflJJN4lQvXEJv8/A3CqIi3QyuDHQ/Tk4pYnRR/b0WeR6b0eY6Utb1YkFQ/u7cFcUIHstbo&#10;MF5VVKYD/4OSHo99Q8P3PfOSEv3Roovz0Xic7kkOxpNpiYG/zmyvM8xyhGpopOQ8XcXz3do7r3Zd&#10;sjf3buEWnW9VfD4iZ1YXsni0cfbq7lzHuerXz2L5EwAA//8DAFBLAwQUAAYACAAAACEAT3meFuMA&#10;AAANAQAADwAAAGRycy9kb3ducmV2LnhtbEyPy27CMBBF95X6D9ZU6g4cUhJCiIOqPqRuKIKyYWec&#10;aRw1HkexA+Hva1btcmaO7pxbrEfTsjP2rrEkYDaNgCEpWzVUCzh8vU8yYM5LqmRrCQVc0cG6vL8r&#10;ZF7ZC+3wvPc1CyHkcilAe9/lnDul0Ug3tR1SuH3b3kgfxr7mVS8vIdy0PI6ilBvZUPigZYcvGtXP&#10;fjACVPI638yOH6k+xtftTm0H93b4FOLxYXxeAfM4+j8YbvpBHcrgdLIDVY61AibzLF4EVsBimT4B&#10;C0iW3DanwMZplAAvC/6/RfkLAAD//wMAUEsBAi0AFAAGAAgAAAAhALaDOJL+AAAA4QEAABMAAAAA&#10;AAAAAAAAAAAAAAAAAFtDb250ZW50X1R5cGVzXS54bWxQSwECLQAUAAYACAAAACEAOP0h/9YAAACU&#10;AQAACwAAAAAAAAAAAAAAAAAvAQAAX3JlbHMvLnJlbHNQSwECLQAUAAYACAAAACEACGbw6z8CAAB0&#10;BAAADgAAAAAAAAAAAAAAAAAuAgAAZHJzL2Uyb0RvYy54bWxQSwECLQAUAAYACAAAACEAT3meFuMA&#10;AAANAQAADwAAAAAAAAAAAAAAAACZBAAAZHJzL2Rvd25yZXYueG1sUEsFBgAAAAAEAAQA8wAAAKkF&#10;AAAAAA==&#10;" adj="1213" fillcolor="#0d0d0d" strokecolor="white"/>
          </w:pict>
        </mc:Fallback>
      </mc:AlternateContent>
    </w:r>
    <w:r>
      <w:rPr>
        <w:noProof/>
      </w:rPr>
      <mc:AlternateContent>
        <mc:Choice Requires="wps">
          <w:drawing>
            <wp:anchor distT="0" distB="0" distL="114300" distR="114300" simplePos="0" relativeHeight="251658241" behindDoc="0" locked="0" layoutInCell="1" allowOverlap="1" wp14:anchorId="56E3B09C" wp14:editId="6D17EF19">
              <wp:simplePos x="0" y="0"/>
              <wp:positionH relativeFrom="column">
                <wp:posOffset>360128</wp:posOffset>
              </wp:positionH>
              <wp:positionV relativeFrom="paragraph">
                <wp:posOffset>2575357</wp:posOffset>
              </wp:positionV>
              <wp:extent cx="2993285" cy="7774305"/>
              <wp:effectExtent l="0" t="2219325" r="7620" b="864870"/>
              <wp:wrapNone/>
              <wp:docPr id="73" name="Moon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651048">
                        <a:off x="0" y="0"/>
                        <a:ext cx="2993285" cy="7774305"/>
                      </a:xfrm>
                      <a:prstGeom prst="moon">
                        <a:avLst>
                          <a:gd name="adj" fmla="val 4769"/>
                        </a:avLst>
                      </a:prstGeom>
                      <a:solidFill>
                        <a:srgbClr val="538135"/>
                      </a:solidFill>
                      <a:ln w="9525">
                        <a:solidFill>
                          <a:srgbClr val="FFFFFF"/>
                        </a:solidFill>
                        <a:miter lim="800000"/>
                        <a:headEnd/>
                        <a:tailEnd/>
                      </a:ln>
                      <a:effectLst>
                        <a:outerShdw dist="107763" dir="8100000" algn="ctr" rotWithShape="0">
                          <a:srgbClr val="375623">
                            <a:alpha val="50000"/>
                          </a:srgbClr>
                        </a:outerShdw>
                      </a:effectLst>
                    </wps:spPr>
                    <wps:txbx>
                      <w:txbxContent>
                        <w:p w14:paraId="41ED70D6" w14:textId="77777777" w:rsidR="00D4035A" w:rsidRDefault="00D4035A" w:rsidP="0016747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3B09C"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73" o:spid="_x0000_s1027" type="#_x0000_t184" style="position:absolute;left:0;text-align:left;margin-left:28.35pt;margin-top:202.8pt;width:235.7pt;height:612.15pt;rotation:-3221042fd;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ah4lwIAACcFAAAOAAAAZHJzL2Uyb0RvYy54bWysVE1v3CAQvVfqf0DcG3/seu214o2ipKkq&#10;JW2ktOqZBWzTYqDArjf59R2ws9k0t6o+WAwzPObNvOH84jBItOfWCa0anJ2lGHFFNROqa/D3bzcf&#10;KoycJ4oRqRVv8CN3+GLz/t35aGqe615Lxi0CEOXq0TS4997USeJozwfizrThCpyttgPxYNouYZaM&#10;gD7IJE/TVTJqy4zVlDsHu9eTE28iftty6r+2reMeyQZDbj7+bfxvwz/ZnJO6s8T0gs5pkH/IYiBC&#10;waVHqGviCdpZ8QZqENRqp1t/RvWQ6LYVlEcOwCZL/2Lz0BPDIxcojjPHMrn/B0u/7O8tEqzB5QIj&#10;RQbo0Z3WCoEJtRmNqyHkwdzbwM6ZW01/OaT0VU9Uxy+t1WPPCYOMshCfvDoQDAdH0Xa80wyQyc7r&#10;WKZDawdkNbQjq1ZFli6ruA31QIfYnMdjc/jBIwqb+Xq9yKsCIwq+siyXi7SIV5I6oIX0jHX+E9cD&#10;CosGD8AjwpL9rfOxO2ymSNhPjNpBQq/3RKJluVrPWHNs8oIWiWsp2I2QMhq2215Ji+Bkg4tFlS2e&#10;E3GnYVKhscHrIi9iEq987hTiJn7z/a/CBuFhOqQYGlyl4QtBpA4V/6hYXHsi5LSGlKUKbh51P1PW&#10;O4B46NmImAhFydKyXEGrmYApqLIJFRHZwfhSb3Hoyg/h+6i90IQ3jBdlscoXU2Gl6clch+f0II2Z&#10;HciB1Mf7o3WSWpRKUMekMn/YHmbBbTV7BNFEecDMwusCeffaPmE0wqQ22P3eEcsxkp8VCG+dLZdh&#10;tKOxLMocDHvq2Z56iKIA1WCP0bS88tNzsDNWdH2oUKSm9CWItRX+WdVTVrPEYRojn/nlCON+aseo&#10;l/dt8wcAAP//AwBQSwMEFAAGAAgAAAAhADVFh8LjAAAADQEAAA8AAABkcnMvZG93bnJldi54bWxM&#10;j8FOwzAQRO9I/IO1SNxaOymBJMSpEBJIHEDQFsHRiZc4Il6H2G3D32NOcFzN08zbaj3bgR1w8r0j&#10;CclSAENqne6pk7Db3i1yYD4o0mpwhBK+0cO6Pj2pVKndkV7wsAkdiyXkSyXBhDCWnPvWoFV+6Uak&#10;mH24yaoQz6njelLHWG4Hngpxya3qKS4YNeKtwfZzs7cSHt/NF2/ubd49venXBJ/DgxaFlOdn8801&#10;sIBz+IPhVz+qQx2dGrcn7dkgYbFKiugeJFzlaQIsIoW4yIA1kU2zVQa8rvj/L+ofAAAA//8DAFBL&#10;AQItABQABgAIAAAAIQC2gziS/gAAAOEBAAATAAAAAAAAAAAAAAAAAAAAAABbQ29udGVudF9UeXBl&#10;c10ueG1sUEsBAi0AFAAGAAgAAAAhADj9If/WAAAAlAEAAAsAAAAAAAAAAAAAAAAALwEAAF9yZWxz&#10;Ly5yZWxzUEsBAi0AFAAGAAgAAAAhAB5BqHiXAgAAJwUAAA4AAAAAAAAAAAAAAAAALgIAAGRycy9l&#10;Mm9Eb2MueG1sUEsBAi0AFAAGAAgAAAAhADVFh8LjAAAADQEAAA8AAAAAAAAAAAAAAAAA8QQAAGRy&#10;cy9kb3ducmV2LnhtbFBLBQYAAAAABAAEAPMAAAABBgAAAAA=&#10;" adj="1030" fillcolor="#538135" strokecolor="white">
              <v:shadow on="t" color="#375623" opacity=".5" offset="-6pt,6pt"/>
              <v:textbox>
                <w:txbxContent>
                  <w:p w14:paraId="41ED70D6" w14:textId="77777777" w:rsidR="00D4035A" w:rsidRDefault="00D4035A" w:rsidP="00167472">
                    <w:pPr>
                      <w:jc w:val="cente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A60"/>
    <w:multiLevelType w:val="hybridMultilevel"/>
    <w:tmpl w:val="8B9EAB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D85FC5"/>
    <w:multiLevelType w:val="multilevel"/>
    <w:tmpl w:val="145C86AE"/>
    <w:styleLink w:val="TWDBBullet"/>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01D6D24"/>
    <w:multiLevelType w:val="hybridMultilevel"/>
    <w:tmpl w:val="A72EFE40"/>
    <w:lvl w:ilvl="0" w:tplc="BF50F762">
      <w:start w:val="1"/>
      <w:numFmt w:val="bullet"/>
      <w:lvlText w:val=""/>
      <w:lvlJc w:val="left"/>
      <w:pPr>
        <w:ind w:left="1080" w:hanging="360"/>
      </w:pPr>
      <w:rPr>
        <w:rFonts w:ascii="Symbol" w:hAnsi="Symbol" w:hint="default"/>
      </w:rPr>
    </w:lvl>
    <w:lvl w:ilvl="1" w:tplc="9A5ADD3C">
      <w:start w:val="1"/>
      <w:numFmt w:val="bullet"/>
      <w:lvlText w:val="o"/>
      <w:lvlJc w:val="left"/>
      <w:pPr>
        <w:ind w:left="1800" w:hanging="360"/>
      </w:pPr>
      <w:rPr>
        <w:rFonts w:ascii="Courier New" w:hAnsi="Courier New" w:cs="Courier New" w:hint="default"/>
        <w:color w:val="000000" w:themeColor="text1"/>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FB38E1"/>
    <w:multiLevelType w:val="multilevel"/>
    <w:tmpl w:val="C3120F74"/>
    <w:numStyleLink w:val="TWDBliststyle"/>
  </w:abstractNum>
  <w:abstractNum w:abstractNumId="4" w15:restartNumberingAfterBreak="0">
    <w:nsid w:val="1B53050D"/>
    <w:multiLevelType w:val="multilevel"/>
    <w:tmpl w:val="145C86AE"/>
    <w:numStyleLink w:val="TWDBBullet"/>
  </w:abstractNum>
  <w:abstractNum w:abstractNumId="5" w15:restartNumberingAfterBreak="0">
    <w:nsid w:val="1B8C7FD9"/>
    <w:multiLevelType w:val="multilevel"/>
    <w:tmpl w:val="192E8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3C1E8F"/>
    <w:multiLevelType w:val="multilevel"/>
    <w:tmpl w:val="C3120F74"/>
    <w:styleLink w:val="TWDBliststyle"/>
    <w:lvl w:ilvl="0">
      <w:start w:val="1"/>
      <w:numFmt w:val="decimal"/>
      <w:pStyle w:val="Heading1"/>
      <w:lvlText w:val="%1"/>
      <w:lvlJc w:val="left"/>
      <w:pPr>
        <w:ind w:left="360" w:hanging="360"/>
      </w:pPr>
      <w:rPr>
        <w:rFonts w:ascii="Times New Roman" w:hAnsi="Times New Roman"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6EF523B"/>
    <w:multiLevelType w:val="multilevel"/>
    <w:tmpl w:val="C3120F74"/>
    <w:numStyleLink w:val="TWDBliststyle"/>
  </w:abstractNum>
  <w:abstractNum w:abstractNumId="8" w15:restartNumberingAfterBreak="0">
    <w:nsid w:val="29002F18"/>
    <w:multiLevelType w:val="singleLevel"/>
    <w:tmpl w:val="5C406980"/>
    <w:lvl w:ilvl="0">
      <w:start w:val="1"/>
      <w:numFmt w:val="bullet"/>
      <w:pStyle w:val="BulletedList"/>
      <w:lvlText w:val=""/>
      <w:lvlJc w:val="left"/>
      <w:pPr>
        <w:tabs>
          <w:tab w:val="num" w:pos="360"/>
        </w:tabs>
        <w:ind w:left="360" w:hanging="360"/>
      </w:pPr>
      <w:rPr>
        <w:rFonts w:ascii="Symbol" w:hAnsi="Symbol" w:hint="default"/>
      </w:rPr>
    </w:lvl>
  </w:abstractNum>
  <w:abstractNum w:abstractNumId="9" w15:restartNumberingAfterBreak="0">
    <w:nsid w:val="2E2A3EC1"/>
    <w:multiLevelType w:val="singleLevel"/>
    <w:tmpl w:val="DE422986"/>
    <w:lvl w:ilvl="0">
      <w:start w:val="1"/>
      <w:numFmt w:val="decimal"/>
      <w:pStyle w:val="NumberedList"/>
      <w:lvlText w:val="%1."/>
      <w:lvlJc w:val="left"/>
      <w:pPr>
        <w:tabs>
          <w:tab w:val="num" w:pos="360"/>
        </w:tabs>
        <w:ind w:left="360" w:hanging="360"/>
      </w:pPr>
    </w:lvl>
  </w:abstractNum>
  <w:abstractNum w:abstractNumId="10" w15:restartNumberingAfterBreak="0">
    <w:nsid w:val="43A70D15"/>
    <w:multiLevelType w:val="multilevel"/>
    <w:tmpl w:val="1414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F935E2"/>
    <w:multiLevelType w:val="multilevel"/>
    <w:tmpl w:val="C3120F74"/>
    <w:numStyleLink w:val="TWDBliststyle"/>
  </w:abstractNum>
  <w:abstractNum w:abstractNumId="12" w15:restartNumberingAfterBreak="0">
    <w:nsid w:val="45C4233B"/>
    <w:multiLevelType w:val="multilevel"/>
    <w:tmpl w:val="31F25F52"/>
    <w:lvl w:ilvl="0">
      <w:start w:val="1"/>
      <w:numFmt w:val="decimal"/>
      <w:lvlText w:val="%1"/>
      <w:lvlJc w:val="left"/>
      <w:pPr>
        <w:tabs>
          <w:tab w:val="num" w:pos="432"/>
        </w:tabs>
        <w:ind w:left="432" w:hanging="432"/>
      </w:pPr>
    </w:lvl>
    <w:lvl w:ilvl="1">
      <w:start w:val="1"/>
      <w:numFmt w:val="decimal"/>
      <w:lvlText w:val="%1.%2"/>
      <w:lvlJc w:val="left"/>
      <w:pPr>
        <w:tabs>
          <w:tab w:val="num" w:pos="756"/>
        </w:tabs>
        <w:ind w:left="756" w:hanging="576"/>
      </w:pPr>
    </w:lvl>
    <w:lvl w:ilvl="2">
      <w:start w:val="1"/>
      <w:numFmt w:val="decimal"/>
      <w:lvlText w:val="%1.%2.%3"/>
      <w:lvlJc w:val="left"/>
      <w:pPr>
        <w:tabs>
          <w:tab w:val="num" w:pos="900"/>
        </w:tabs>
        <w:ind w:left="900" w:hanging="720"/>
      </w:pPr>
      <w:rPr>
        <w:color w:val="auto"/>
      </w:rPr>
    </w:lvl>
    <w:lvl w:ilvl="3">
      <w:start w:val="1"/>
      <w:numFmt w:val="decimal"/>
      <w:lvlText w:val="%1.%2.%3.%4"/>
      <w:lvlJc w:val="left"/>
      <w:pPr>
        <w:tabs>
          <w:tab w:val="num" w:pos="1044"/>
        </w:tabs>
        <w:ind w:left="1044" w:hanging="864"/>
      </w:pPr>
    </w:lvl>
    <w:lvl w:ilvl="4">
      <w:start w:val="1"/>
      <w:numFmt w:val="decimal"/>
      <w:lvlText w:val="%1.%2.%3.%4.%5"/>
      <w:lvlJc w:val="left"/>
      <w:pPr>
        <w:tabs>
          <w:tab w:val="num" w:pos="1188"/>
        </w:tabs>
        <w:ind w:left="1188" w:hanging="1008"/>
      </w:pPr>
    </w:lvl>
    <w:lvl w:ilvl="5">
      <w:start w:val="1"/>
      <w:numFmt w:val="decimal"/>
      <w:lvlText w:val="%1.%2.%3.%4.%5.%6"/>
      <w:lvlJc w:val="left"/>
      <w:pPr>
        <w:tabs>
          <w:tab w:val="num" w:pos="1332"/>
        </w:tabs>
        <w:ind w:left="1332" w:hanging="1152"/>
      </w:pPr>
    </w:lvl>
    <w:lvl w:ilvl="6">
      <w:start w:val="1"/>
      <w:numFmt w:val="decimal"/>
      <w:lvlText w:val="%1.%2.%3.%4.%5.%6.%7"/>
      <w:lvlJc w:val="left"/>
      <w:pPr>
        <w:tabs>
          <w:tab w:val="num" w:pos="1476"/>
        </w:tabs>
        <w:ind w:left="1476" w:hanging="1296"/>
      </w:pPr>
    </w:lvl>
    <w:lvl w:ilvl="7">
      <w:start w:val="1"/>
      <w:numFmt w:val="decimal"/>
      <w:lvlText w:val="%1.%2.%3.%4.%5.%6.%7.%8"/>
      <w:lvlJc w:val="left"/>
      <w:pPr>
        <w:tabs>
          <w:tab w:val="num" w:pos="1620"/>
        </w:tabs>
        <w:ind w:left="1620" w:hanging="1440"/>
      </w:pPr>
    </w:lvl>
    <w:lvl w:ilvl="8">
      <w:start w:val="1"/>
      <w:numFmt w:val="decimal"/>
      <w:lvlText w:val="%1.%2.%3.%4.%5.%6.%7.%8.%9"/>
      <w:lvlJc w:val="left"/>
      <w:pPr>
        <w:tabs>
          <w:tab w:val="num" w:pos="1764"/>
        </w:tabs>
        <w:ind w:left="1764" w:hanging="1584"/>
      </w:pPr>
    </w:lvl>
  </w:abstractNum>
  <w:abstractNum w:abstractNumId="13" w15:restartNumberingAfterBreak="0">
    <w:nsid w:val="462E28F7"/>
    <w:multiLevelType w:val="multilevel"/>
    <w:tmpl w:val="C3120F74"/>
    <w:numStyleLink w:val="TWDBliststyle"/>
  </w:abstractNum>
  <w:abstractNum w:abstractNumId="14" w15:restartNumberingAfterBreak="0">
    <w:nsid w:val="4BA6543D"/>
    <w:multiLevelType w:val="multilevel"/>
    <w:tmpl w:val="192E8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C32601"/>
    <w:multiLevelType w:val="multilevel"/>
    <w:tmpl w:val="143E10D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55C64799"/>
    <w:multiLevelType w:val="multilevel"/>
    <w:tmpl w:val="192E8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E7641C"/>
    <w:multiLevelType w:val="multilevel"/>
    <w:tmpl w:val="C3120F74"/>
    <w:numStyleLink w:val="TWDBliststyle"/>
  </w:abstractNum>
  <w:abstractNum w:abstractNumId="18" w15:restartNumberingAfterBreak="0">
    <w:nsid w:val="5A430297"/>
    <w:multiLevelType w:val="multilevel"/>
    <w:tmpl w:val="1DB28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7860AD"/>
    <w:multiLevelType w:val="singleLevel"/>
    <w:tmpl w:val="4830CC04"/>
    <w:lvl w:ilvl="0">
      <w:start w:val="2"/>
      <w:numFmt w:val="bullet"/>
      <w:pStyle w:val="TWDBNumberList"/>
      <w:lvlText w:val="-"/>
      <w:lvlJc w:val="left"/>
      <w:pPr>
        <w:tabs>
          <w:tab w:val="num" w:pos="720"/>
        </w:tabs>
        <w:ind w:left="720" w:hanging="360"/>
      </w:pPr>
      <w:rPr>
        <w:rFonts w:hint="default"/>
      </w:rPr>
    </w:lvl>
  </w:abstractNum>
  <w:abstractNum w:abstractNumId="20" w15:restartNumberingAfterBreak="0">
    <w:nsid w:val="6CA94FD9"/>
    <w:multiLevelType w:val="multilevel"/>
    <w:tmpl w:val="DFCA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DE53265"/>
    <w:multiLevelType w:val="multilevel"/>
    <w:tmpl w:val="C8ECC4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06F24F8"/>
    <w:multiLevelType w:val="multilevel"/>
    <w:tmpl w:val="C3120F74"/>
    <w:numStyleLink w:val="TWDBliststyle"/>
  </w:abstractNum>
  <w:abstractNum w:abstractNumId="23" w15:restartNumberingAfterBreak="0">
    <w:nsid w:val="70EF515E"/>
    <w:multiLevelType w:val="multilevel"/>
    <w:tmpl w:val="C3120F74"/>
    <w:numStyleLink w:val="TWDBliststyle"/>
  </w:abstractNum>
  <w:abstractNum w:abstractNumId="24" w15:restartNumberingAfterBreak="0">
    <w:nsid w:val="72185957"/>
    <w:multiLevelType w:val="multilevel"/>
    <w:tmpl w:val="C3120F74"/>
    <w:numStyleLink w:val="TWDBliststyle"/>
  </w:abstractNum>
  <w:abstractNum w:abstractNumId="25" w15:restartNumberingAfterBreak="0">
    <w:nsid w:val="739269C0"/>
    <w:multiLevelType w:val="multilevel"/>
    <w:tmpl w:val="C8B20C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3E31B29"/>
    <w:multiLevelType w:val="multilevel"/>
    <w:tmpl w:val="145C86AE"/>
    <w:numStyleLink w:val="TWDBBullet"/>
  </w:abstractNum>
  <w:abstractNum w:abstractNumId="27" w15:restartNumberingAfterBreak="0">
    <w:nsid w:val="75202C4F"/>
    <w:multiLevelType w:val="multilevel"/>
    <w:tmpl w:val="C4FEDBD8"/>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7350824"/>
    <w:multiLevelType w:val="multilevel"/>
    <w:tmpl w:val="C3120F74"/>
    <w:numStyleLink w:val="TWDBliststyle"/>
  </w:abstractNum>
  <w:abstractNum w:abstractNumId="29" w15:restartNumberingAfterBreak="0">
    <w:nsid w:val="7DF0354A"/>
    <w:multiLevelType w:val="multilevel"/>
    <w:tmpl w:val="F9549F52"/>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F98353F"/>
    <w:multiLevelType w:val="singleLevel"/>
    <w:tmpl w:val="67B619D4"/>
    <w:lvl w:ilvl="0">
      <w:start w:val="1"/>
      <w:numFmt w:val="bullet"/>
      <w:pStyle w:val="TWDBBulletList"/>
      <w:lvlText w:val=""/>
      <w:lvlJc w:val="left"/>
      <w:pPr>
        <w:ind w:left="720" w:hanging="360"/>
      </w:pPr>
      <w:rPr>
        <w:rFonts w:ascii="Symbol" w:hAnsi="Symbol" w:hint="default"/>
      </w:rPr>
    </w:lvl>
  </w:abstractNum>
  <w:num w:numId="1">
    <w:abstractNumId w:val="19"/>
  </w:num>
  <w:num w:numId="2">
    <w:abstractNumId w:val="30"/>
  </w:num>
  <w:num w:numId="3">
    <w:abstractNumId w:val="9"/>
  </w:num>
  <w:num w:numId="4">
    <w:abstractNumId w:val="8"/>
  </w:num>
  <w:num w:numId="5">
    <w:abstractNumId w:val="12"/>
  </w:num>
  <w:num w:numId="6">
    <w:abstractNumId w:val="18"/>
    <w:lvlOverride w:ilvl="0">
      <w:startOverride w:val="1"/>
    </w:lvlOverride>
  </w:num>
  <w:num w:numId="7">
    <w:abstractNumId w:val="5"/>
  </w:num>
  <w:num w:numId="8">
    <w:abstractNumId w:val="20"/>
  </w:num>
  <w:num w:numId="9">
    <w:abstractNumId w:val="10"/>
  </w:num>
  <w:num w:numId="10">
    <w:abstractNumId w:val="1"/>
  </w:num>
  <w:num w:numId="11">
    <w:abstractNumId w:val="2"/>
  </w:num>
  <w:num w:numId="12">
    <w:abstractNumId w:val="6"/>
  </w:num>
  <w:num w:numId="13">
    <w:abstractNumId w:val="29"/>
  </w:num>
  <w:num w:numId="14">
    <w:abstractNumId w:val="6"/>
  </w:num>
  <w:num w:numId="15">
    <w:abstractNumId w:val="27"/>
  </w:num>
  <w:num w:numId="16">
    <w:abstractNumId w:val="15"/>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24"/>
  </w:num>
  <w:num w:numId="20">
    <w:abstractNumId w:val="25"/>
  </w:num>
  <w:num w:numId="21">
    <w:abstractNumId w:val="21"/>
  </w:num>
  <w:num w:numId="22">
    <w:abstractNumId w:val="22"/>
  </w:num>
  <w:num w:numId="23">
    <w:abstractNumId w:val="7"/>
  </w:num>
  <w:num w:numId="24">
    <w:abstractNumId w:val="6"/>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11"/>
  </w:num>
  <w:num w:numId="27">
    <w:abstractNumId w:val="13"/>
  </w:num>
  <w:num w:numId="28">
    <w:abstractNumId w:val="28"/>
  </w:num>
  <w:num w:numId="29">
    <w:abstractNumId w:val="17"/>
  </w:num>
  <w:num w:numId="30">
    <w:abstractNumId w:val="0"/>
  </w:num>
  <w:num w:numId="31">
    <w:abstractNumId w:val="4"/>
  </w:num>
  <w:num w:numId="32">
    <w:abstractNumId w:val="26"/>
  </w:num>
  <w:num w:numId="33">
    <w:abstractNumId w:val="14"/>
  </w:num>
  <w:num w:numId="34">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9" w:dllVersion="512"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440"/>
  <w:displayHorizontalDrawingGridEvery w:val="0"/>
  <w:displayVerticalDrawingGridEvery w:val="0"/>
  <w:doNotUseMarginsForDrawingGridOrigin/>
  <w:noPunctuationKerning/>
  <w:characterSpacingControl w:val="doNotCompress"/>
  <w:hdrShapeDefaults>
    <o:shapedefaults v:ext="edit" spidmax="2050">
      <o:colormru v:ext="edit" colors="#f8f8f8"/>
    </o:shapedefaults>
  </w:hdrShapeDefaults>
  <w:footnotePr>
    <w:numRestart w:val="eachPage"/>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7A7"/>
    <w:rsid w:val="00000257"/>
    <w:rsid w:val="00001959"/>
    <w:rsid w:val="00001CED"/>
    <w:rsid w:val="000026CF"/>
    <w:rsid w:val="00002991"/>
    <w:rsid w:val="00002CB0"/>
    <w:rsid w:val="00003010"/>
    <w:rsid w:val="000040EA"/>
    <w:rsid w:val="000043ED"/>
    <w:rsid w:val="00004D3C"/>
    <w:rsid w:val="0000547E"/>
    <w:rsid w:val="0000560B"/>
    <w:rsid w:val="00005A3E"/>
    <w:rsid w:val="0000641F"/>
    <w:rsid w:val="00010F84"/>
    <w:rsid w:val="000117F7"/>
    <w:rsid w:val="00011C6E"/>
    <w:rsid w:val="00013C4C"/>
    <w:rsid w:val="00013C93"/>
    <w:rsid w:val="00014C8A"/>
    <w:rsid w:val="00015675"/>
    <w:rsid w:val="00015B80"/>
    <w:rsid w:val="00015D6E"/>
    <w:rsid w:val="00016798"/>
    <w:rsid w:val="00016918"/>
    <w:rsid w:val="00016A47"/>
    <w:rsid w:val="000175FD"/>
    <w:rsid w:val="00017A85"/>
    <w:rsid w:val="00017FCE"/>
    <w:rsid w:val="000205D1"/>
    <w:rsid w:val="00020BC9"/>
    <w:rsid w:val="00021EEC"/>
    <w:rsid w:val="00022167"/>
    <w:rsid w:val="00022A16"/>
    <w:rsid w:val="00023403"/>
    <w:rsid w:val="00023714"/>
    <w:rsid w:val="00025B74"/>
    <w:rsid w:val="00026005"/>
    <w:rsid w:val="000262C1"/>
    <w:rsid w:val="00026DC4"/>
    <w:rsid w:val="00027F1A"/>
    <w:rsid w:val="00030DDA"/>
    <w:rsid w:val="0003205A"/>
    <w:rsid w:val="00032823"/>
    <w:rsid w:val="00033487"/>
    <w:rsid w:val="00033C2C"/>
    <w:rsid w:val="0003475E"/>
    <w:rsid w:val="000348EA"/>
    <w:rsid w:val="000350B2"/>
    <w:rsid w:val="0003536D"/>
    <w:rsid w:val="00036575"/>
    <w:rsid w:val="0003740B"/>
    <w:rsid w:val="00041A48"/>
    <w:rsid w:val="00041ABF"/>
    <w:rsid w:val="00042453"/>
    <w:rsid w:val="00042A01"/>
    <w:rsid w:val="0004355D"/>
    <w:rsid w:val="00043BD3"/>
    <w:rsid w:val="00044145"/>
    <w:rsid w:val="000447A8"/>
    <w:rsid w:val="0004487F"/>
    <w:rsid w:val="000460D7"/>
    <w:rsid w:val="0004759B"/>
    <w:rsid w:val="0004794B"/>
    <w:rsid w:val="00047F68"/>
    <w:rsid w:val="00050310"/>
    <w:rsid w:val="00051256"/>
    <w:rsid w:val="00051532"/>
    <w:rsid w:val="000526CE"/>
    <w:rsid w:val="00052C66"/>
    <w:rsid w:val="00052E78"/>
    <w:rsid w:val="00052EF6"/>
    <w:rsid w:val="00053EE3"/>
    <w:rsid w:val="00055197"/>
    <w:rsid w:val="00055A6B"/>
    <w:rsid w:val="000566D3"/>
    <w:rsid w:val="00056895"/>
    <w:rsid w:val="00056B35"/>
    <w:rsid w:val="00057C7A"/>
    <w:rsid w:val="00057FEB"/>
    <w:rsid w:val="000605A1"/>
    <w:rsid w:val="00061D4A"/>
    <w:rsid w:val="00062395"/>
    <w:rsid w:val="00062996"/>
    <w:rsid w:val="0006371F"/>
    <w:rsid w:val="0006382C"/>
    <w:rsid w:val="00063D18"/>
    <w:rsid w:val="00064D32"/>
    <w:rsid w:val="00064D6B"/>
    <w:rsid w:val="000667D0"/>
    <w:rsid w:val="00066916"/>
    <w:rsid w:val="00066CFF"/>
    <w:rsid w:val="0006781F"/>
    <w:rsid w:val="00067CD1"/>
    <w:rsid w:val="00070707"/>
    <w:rsid w:val="0007078C"/>
    <w:rsid w:val="00071864"/>
    <w:rsid w:val="000722A2"/>
    <w:rsid w:val="00072E05"/>
    <w:rsid w:val="00073035"/>
    <w:rsid w:val="00073286"/>
    <w:rsid w:val="0007382C"/>
    <w:rsid w:val="00073BBF"/>
    <w:rsid w:val="000750F6"/>
    <w:rsid w:val="00077041"/>
    <w:rsid w:val="00077500"/>
    <w:rsid w:val="0008014F"/>
    <w:rsid w:val="00080C75"/>
    <w:rsid w:val="0008162E"/>
    <w:rsid w:val="000816E9"/>
    <w:rsid w:val="00081AD9"/>
    <w:rsid w:val="00081BD9"/>
    <w:rsid w:val="00083520"/>
    <w:rsid w:val="000841E3"/>
    <w:rsid w:val="0008503B"/>
    <w:rsid w:val="00085067"/>
    <w:rsid w:val="000857A7"/>
    <w:rsid w:val="000857E2"/>
    <w:rsid w:val="000862E9"/>
    <w:rsid w:val="0008701F"/>
    <w:rsid w:val="00087DB9"/>
    <w:rsid w:val="00090577"/>
    <w:rsid w:val="0009114D"/>
    <w:rsid w:val="00091150"/>
    <w:rsid w:val="0009127B"/>
    <w:rsid w:val="000916FE"/>
    <w:rsid w:val="000920AE"/>
    <w:rsid w:val="00093451"/>
    <w:rsid w:val="000940C8"/>
    <w:rsid w:val="000941B1"/>
    <w:rsid w:val="000948FE"/>
    <w:rsid w:val="00094913"/>
    <w:rsid w:val="00094AE4"/>
    <w:rsid w:val="00094D85"/>
    <w:rsid w:val="00096F5D"/>
    <w:rsid w:val="000A0CE2"/>
    <w:rsid w:val="000A13D5"/>
    <w:rsid w:val="000A21F3"/>
    <w:rsid w:val="000A22F0"/>
    <w:rsid w:val="000A29F4"/>
    <w:rsid w:val="000A2FCB"/>
    <w:rsid w:val="000A3172"/>
    <w:rsid w:val="000A4956"/>
    <w:rsid w:val="000A5481"/>
    <w:rsid w:val="000A635B"/>
    <w:rsid w:val="000A6713"/>
    <w:rsid w:val="000A74D1"/>
    <w:rsid w:val="000B0FD3"/>
    <w:rsid w:val="000B205E"/>
    <w:rsid w:val="000B2146"/>
    <w:rsid w:val="000B2B80"/>
    <w:rsid w:val="000B4D16"/>
    <w:rsid w:val="000B51F9"/>
    <w:rsid w:val="000B6B3F"/>
    <w:rsid w:val="000C0334"/>
    <w:rsid w:val="000C106B"/>
    <w:rsid w:val="000C1251"/>
    <w:rsid w:val="000C19D9"/>
    <w:rsid w:val="000C1ECC"/>
    <w:rsid w:val="000C38A1"/>
    <w:rsid w:val="000C4ADB"/>
    <w:rsid w:val="000C4EF2"/>
    <w:rsid w:val="000C6EC7"/>
    <w:rsid w:val="000D029E"/>
    <w:rsid w:val="000D039D"/>
    <w:rsid w:val="000D1155"/>
    <w:rsid w:val="000D165F"/>
    <w:rsid w:val="000D28C1"/>
    <w:rsid w:val="000D2FED"/>
    <w:rsid w:val="000D33D6"/>
    <w:rsid w:val="000D41E3"/>
    <w:rsid w:val="000D435E"/>
    <w:rsid w:val="000D443F"/>
    <w:rsid w:val="000D472D"/>
    <w:rsid w:val="000D4855"/>
    <w:rsid w:val="000D5DC2"/>
    <w:rsid w:val="000D6293"/>
    <w:rsid w:val="000D776C"/>
    <w:rsid w:val="000E07DF"/>
    <w:rsid w:val="000E15C2"/>
    <w:rsid w:val="000E1F60"/>
    <w:rsid w:val="000E291F"/>
    <w:rsid w:val="000E3723"/>
    <w:rsid w:val="000E4266"/>
    <w:rsid w:val="000E44B6"/>
    <w:rsid w:val="000E4E35"/>
    <w:rsid w:val="000E6521"/>
    <w:rsid w:val="000E6DD3"/>
    <w:rsid w:val="000E7C4C"/>
    <w:rsid w:val="000E7C5B"/>
    <w:rsid w:val="000F2208"/>
    <w:rsid w:val="000F3264"/>
    <w:rsid w:val="000F34AA"/>
    <w:rsid w:val="000F3C2B"/>
    <w:rsid w:val="000F4776"/>
    <w:rsid w:val="000F4A8A"/>
    <w:rsid w:val="000F4C92"/>
    <w:rsid w:val="000F568C"/>
    <w:rsid w:val="000F6D4F"/>
    <w:rsid w:val="000F6E54"/>
    <w:rsid w:val="000F6E8C"/>
    <w:rsid w:val="000F6F60"/>
    <w:rsid w:val="000F7E74"/>
    <w:rsid w:val="00100E42"/>
    <w:rsid w:val="001017ED"/>
    <w:rsid w:val="0010284F"/>
    <w:rsid w:val="001034B3"/>
    <w:rsid w:val="00106B6E"/>
    <w:rsid w:val="001127F5"/>
    <w:rsid w:val="00112EB1"/>
    <w:rsid w:val="00113B27"/>
    <w:rsid w:val="0011668D"/>
    <w:rsid w:val="00116884"/>
    <w:rsid w:val="00116A63"/>
    <w:rsid w:val="00116E5E"/>
    <w:rsid w:val="00117C45"/>
    <w:rsid w:val="001204D3"/>
    <w:rsid w:val="00120CE2"/>
    <w:rsid w:val="00120D49"/>
    <w:rsid w:val="00120F76"/>
    <w:rsid w:val="00121005"/>
    <w:rsid w:val="0012126F"/>
    <w:rsid w:val="001223FB"/>
    <w:rsid w:val="001228CD"/>
    <w:rsid w:val="00123461"/>
    <w:rsid w:val="001238A6"/>
    <w:rsid w:val="001245CA"/>
    <w:rsid w:val="00124A3D"/>
    <w:rsid w:val="00124A64"/>
    <w:rsid w:val="0012559C"/>
    <w:rsid w:val="00125683"/>
    <w:rsid w:val="00125DA4"/>
    <w:rsid w:val="00126142"/>
    <w:rsid w:val="001265DC"/>
    <w:rsid w:val="0012695D"/>
    <w:rsid w:val="00126D8D"/>
    <w:rsid w:val="0012719D"/>
    <w:rsid w:val="001277EA"/>
    <w:rsid w:val="00127A0A"/>
    <w:rsid w:val="00130998"/>
    <w:rsid w:val="0013100E"/>
    <w:rsid w:val="00131087"/>
    <w:rsid w:val="00131C31"/>
    <w:rsid w:val="0013220A"/>
    <w:rsid w:val="0013237A"/>
    <w:rsid w:val="00132696"/>
    <w:rsid w:val="00132A74"/>
    <w:rsid w:val="001338A0"/>
    <w:rsid w:val="00134A93"/>
    <w:rsid w:val="00135F74"/>
    <w:rsid w:val="001366EE"/>
    <w:rsid w:val="0013691D"/>
    <w:rsid w:val="0013779C"/>
    <w:rsid w:val="001378A8"/>
    <w:rsid w:val="001412E5"/>
    <w:rsid w:val="00143127"/>
    <w:rsid w:val="001434D2"/>
    <w:rsid w:val="00143604"/>
    <w:rsid w:val="00143F60"/>
    <w:rsid w:val="00146D4A"/>
    <w:rsid w:val="00146ECC"/>
    <w:rsid w:val="00147840"/>
    <w:rsid w:val="00150BDC"/>
    <w:rsid w:val="00150EEE"/>
    <w:rsid w:val="0015351D"/>
    <w:rsid w:val="0015373C"/>
    <w:rsid w:val="00155417"/>
    <w:rsid w:val="00155D2E"/>
    <w:rsid w:val="001562A9"/>
    <w:rsid w:val="00157B8A"/>
    <w:rsid w:val="00160A97"/>
    <w:rsid w:val="00160EEF"/>
    <w:rsid w:val="001614E7"/>
    <w:rsid w:val="00161875"/>
    <w:rsid w:val="001630F1"/>
    <w:rsid w:val="00163658"/>
    <w:rsid w:val="001636CE"/>
    <w:rsid w:val="0016652D"/>
    <w:rsid w:val="0016657D"/>
    <w:rsid w:val="001666CD"/>
    <w:rsid w:val="001666F9"/>
    <w:rsid w:val="001667AA"/>
    <w:rsid w:val="001669F5"/>
    <w:rsid w:val="001670C6"/>
    <w:rsid w:val="00167169"/>
    <w:rsid w:val="00167472"/>
    <w:rsid w:val="001704FD"/>
    <w:rsid w:val="0017087A"/>
    <w:rsid w:val="00171147"/>
    <w:rsid w:val="001749ED"/>
    <w:rsid w:val="00174F72"/>
    <w:rsid w:val="00176CB3"/>
    <w:rsid w:val="00176DBD"/>
    <w:rsid w:val="00176ECF"/>
    <w:rsid w:val="0018009A"/>
    <w:rsid w:val="001817EB"/>
    <w:rsid w:val="00181848"/>
    <w:rsid w:val="00181D1F"/>
    <w:rsid w:val="00182B3C"/>
    <w:rsid w:val="00182F78"/>
    <w:rsid w:val="00182FD0"/>
    <w:rsid w:val="00183ECC"/>
    <w:rsid w:val="00184382"/>
    <w:rsid w:val="00184B44"/>
    <w:rsid w:val="0018553B"/>
    <w:rsid w:val="00185671"/>
    <w:rsid w:val="00185C4C"/>
    <w:rsid w:val="00187727"/>
    <w:rsid w:val="0019039D"/>
    <w:rsid w:val="001913FB"/>
    <w:rsid w:val="001917B7"/>
    <w:rsid w:val="00191923"/>
    <w:rsid w:val="00191B70"/>
    <w:rsid w:val="00193FA6"/>
    <w:rsid w:val="0019566A"/>
    <w:rsid w:val="00196333"/>
    <w:rsid w:val="00196680"/>
    <w:rsid w:val="00197B36"/>
    <w:rsid w:val="001A01AB"/>
    <w:rsid w:val="001A044B"/>
    <w:rsid w:val="001A084F"/>
    <w:rsid w:val="001A0913"/>
    <w:rsid w:val="001A2374"/>
    <w:rsid w:val="001A251F"/>
    <w:rsid w:val="001A3A6E"/>
    <w:rsid w:val="001A3FDC"/>
    <w:rsid w:val="001A41BB"/>
    <w:rsid w:val="001A561C"/>
    <w:rsid w:val="001A5858"/>
    <w:rsid w:val="001B0452"/>
    <w:rsid w:val="001B064B"/>
    <w:rsid w:val="001B0B88"/>
    <w:rsid w:val="001B2D13"/>
    <w:rsid w:val="001B3650"/>
    <w:rsid w:val="001B3758"/>
    <w:rsid w:val="001B38C8"/>
    <w:rsid w:val="001B3A77"/>
    <w:rsid w:val="001B40A2"/>
    <w:rsid w:val="001B4BB7"/>
    <w:rsid w:val="001B55A6"/>
    <w:rsid w:val="001B55EA"/>
    <w:rsid w:val="001B61B6"/>
    <w:rsid w:val="001B6FB3"/>
    <w:rsid w:val="001C080A"/>
    <w:rsid w:val="001C0A4E"/>
    <w:rsid w:val="001C1280"/>
    <w:rsid w:val="001C19E9"/>
    <w:rsid w:val="001C1EE8"/>
    <w:rsid w:val="001C213C"/>
    <w:rsid w:val="001C26D3"/>
    <w:rsid w:val="001C2BEC"/>
    <w:rsid w:val="001C3103"/>
    <w:rsid w:val="001C370F"/>
    <w:rsid w:val="001C44CC"/>
    <w:rsid w:val="001C54F4"/>
    <w:rsid w:val="001C57FE"/>
    <w:rsid w:val="001D00BE"/>
    <w:rsid w:val="001D0784"/>
    <w:rsid w:val="001D07FB"/>
    <w:rsid w:val="001D0DDE"/>
    <w:rsid w:val="001D0F03"/>
    <w:rsid w:val="001D2DD2"/>
    <w:rsid w:val="001D32EB"/>
    <w:rsid w:val="001D4110"/>
    <w:rsid w:val="001D41D7"/>
    <w:rsid w:val="001D456E"/>
    <w:rsid w:val="001D4CD1"/>
    <w:rsid w:val="001D51B6"/>
    <w:rsid w:val="001D7F7D"/>
    <w:rsid w:val="001E0642"/>
    <w:rsid w:val="001E1087"/>
    <w:rsid w:val="001E1D6B"/>
    <w:rsid w:val="001E2560"/>
    <w:rsid w:val="001E369B"/>
    <w:rsid w:val="001E4B50"/>
    <w:rsid w:val="001E7277"/>
    <w:rsid w:val="001E76B5"/>
    <w:rsid w:val="001E7D82"/>
    <w:rsid w:val="001F0217"/>
    <w:rsid w:val="001F0556"/>
    <w:rsid w:val="001F0B9C"/>
    <w:rsid w:val="001F0C3F"/>
    <w:rsid w:val="001F1E65"/>
    <w:rsid w:val="001F2F1F"/>
    <w:rsid w:val="001F3571"/>
    <w:rsid w:val="001F53DF"/>
    <w:rsid w:val="001F57E8"/>
    <w:rsid w:val="001F6AF8"/>
    <w:rsid w:val="001F72FD"/>
    <w:rsid w:val="002010C7"/>
    <w:rsid w:val="0020127C"/>
    <w:rsid w:val="0020176F"/>
    <w:rsid w:val="00201BDD"/>
    <w:rsid w:val="00201EC6"/>
    <w:rsid w:val="00202C94"/>
    <w:rsid w:val="0020386F"/>
    <w:rsid w:val="00203E5C"/>
    <w:rsid w:val="00205A8C"/>
    <w:rsid w:val="002063E9"/>
    <w:rsid w:val="0020663D"/>
    <w:rsid w:val="00206C56"/>
    <w:rsid w:val="002101F6"/>
    <w:rsid w:val="002104BE"/>
    <w:rsid w:val="002111B8"/>
    <w:rsid w:val="00211B13"/>
    <w:rsid w:val="00211E5D"/>
    <w:rsid w:val="002121DC"/>
    <w:rsid w:val="002123E7"/>
    <w:rsid w:val="00212519"/>
    <w:rsid w:val="00212977"/>
    <w:rsid w:val="0021299C"/>
    <w:rsid w:val="00212C18"/>
    <w:rsid w:val="00214B9E"/>
    <w:rsid w:val="00215869"/>
    <w:rsid w:val="002168EF"/>
    <w:rsid w:val="00217C29"/>
    <w:rsid w:val="00221852"/>
    <w:rsid w:val="00222EA7"/>
    <w:rsid w:val="00223006"/>
    <w:rsid w:val="00223C88"/>
    <w:rsid w:val="00224530"/>
    <w:rsid w:val="00224EE3"/>
    <w:rsid w:val="00225A90"/>
    <w:rsid w:val="002276E8"/>
    <w:rsid w:val="00227BC7"/>
    <w:rsid w:val="00230225"/>
    <w:rsid w:val="002306A6"/>
    <w:rsid w:val="00230B3A"/>
    <w:rsid w:val="002312DB"/>
    <w:rsid w:val="00231317"/>
    <w:rsid w:val="0023150A"/>
    <w:rsid w:val="0023199E"/>
    <w:rsid w:val="00231CC5"/>
    <w:rsid w:val="0023212B"/>
    <w:rsid w:val="00232FD6"/>
    <w:rsid w:val="00233301"/>
    <w:rsid w:val="002338FB"/>
    <w:rsid w:val="00234DF8"/>
    <w:rsid w:val="00235307"/>
    <w:rsid w:val="0023560B"/>
    <w:rsid w:val="002360E4"/>
    <w:rsid w:val="002374B3"/>
    <w:rsid w:val="0023776B"/>
    <w:rsid w:val="00237AB5"/>
    <w:rsid w:val="00237D15"/>
    <w:rsid w:val="00241304"/>
    <w:rsid w:val="0024137C"/>
    <w:rsid w:val="00242677"/>
    <w:rsid w:val="00242D3E"/>
    <w:rsid w:val="00242FC3"/>
    <w:rsid w:val="00243011"/>
    <w:rsid w:val="00243A7B"/>
    <w:rsid w:val="00243CF9"/>
    <w:rsid w:val="00243D8C"/>
    <w:rsid w:val="0024486F"/>
    <w:rsid w:val="00244889"/>
    <w:rsid w:val="0024561E"/>
    <w:rsid w:val="0024609A"/>
    <w:rsid w:val="00246190"/>
    <w:rsid w:val="0024753E"/>
    <w:rsid w:val="00247C94"/>
    <w:rsid w:val="00247DFB"/>
    <w:rsid w:val="00250C0F"/>
    <w:rsid w:val="002510FA"/>
    <w:rsid w:val="00251755"/>
    <w:rsid w:val="00251A26"/>
    <w:rsid w:val="00251A2D"/>
    <w:rsid w:val="002529F2"/>
    <w:rsid w:val="002531D1"/>
    <w:rsid w:val="00253D60"/>
    <w:rsid w:val="00254A90"/>
    <w:rsid w:val="00254EDD"/>
    <w:rsid w:val="0025556B"/>
    <w:rsid w:val="00256595"/>
    <w:rsid w:val="00256970"/>
    <w:rsid w:val="002570CA"/>
    <w:rsid w:val="0025733B"/>
    <w:rsid w:val="002601B8"/>
    <w:rsid w:val="00262E2D"/>
    <w:rsid w:val="00262E8E"/>
    <w:rsid w:val="00263A6C"/>
    <w:rsid w:val="002640C9"/>
    <w:rsid w:val="00265959"/>
    <w:rsid w:val="00265AFC"/>
    <w:rsid w:val="002661E4"/>
    <w:rsid w:val="00266AA6"/>
    <w:rsid w:val="00267E25"/>
    <w:rsid w:val="00267FC5"/>
    <w:rsid w:val="002705F4"/>
    <w:rsid w:val="00271299"/>
    <w:rsid w:val="0027145D"/>
    <w:rsid w:val="0027168E"/>
    <w:rsid w:val="002718FB"/>
    <w:rsid w:val="0027357C"/>
    <w:rsid w:val="00274013"/>
    <w:rsid w:val="00274882"/>
    <w:rsid w:val="002753B9"/>
    <w:rsid w:val="002754BA"/>
    <w:rsid w:val="002760EB"/>
    <w:rsid w:val="00276338"/>
    <w:rsid w:val="0028090F"/>
    <w:rsid w:val="00280CDE"/>
    <w:rsid w:val="00281CC8"/>
    <w:rsid w:val="002834B0"/>
    <w:rsid w:val="00283789"/>
    <w:rsid w:val="002837E8"/>
    <w:rsid w:val="002854BB"/>
    <w:rsid w:val="0028598C"/>
    <w:rsid w:val="002874F8"/>
    <w:rsid w:val="00291B38"/>
    <w:rsid w:val="00292417"/>
    <w:rsid w:val="00293FB6"/>
    <w:rsid w:val="00294252"/>
    <w:rsid w:val="0029464D"/>
    <w:rsid w:val="002949AC"/>
    <w:rsid w:val="00294FDE"/>
    <w:rsid w:val="0029564E"/>
    <w:rsid w:val="00296234"/>
    <w:rsid w:val="00297475"/>
    <w:rsid w:val="002A0060"/>
    <w:rsid w:val="002A236C"/>
    <w:rsid w:val="002A61BB"/>
    <w:rsid w:val="002A6315"/>
    <w:rsid w:val="002A7A39"/>
    <w:rsid w:val="002A7B13"/>
    <w:rsid w:val="002B0988"/>
    <w:rsid w:val="002B1561"/>
    <w:rsid w:val="002B229D"/>
    <w:rsid w:val="002B2365"/>
    <w:rsid w:val="002B2657"/>
    <w:rsid w:val="002B2B66"/>
    <w:rsid w:val="002B2CF0"/>
    <w:rsid w:val="002B2E3A"/>
    <w:rsid w:val="002B3453"/>
    <w:rsid w:val="002B4704"/>
    <w:rsid w:val="002B4903"/>
    <w:rsid w:val="002B577F"/>
    <w:rsid w:val="002B6102"/>
    <w:rsid w:val="002B6C3C"/>
    <w:rsid w:val="002B79EC"/>
    <w:rsid w:val="002B7B50"/>
    <w:rsid w:val="002C0044"/>
    <w:rsid w:val="002C3772"/>
    <w:rsid w:val="002C3C67"/>
    <w:rsid w:val="002C4FB0"/>
    <w:rsid w:val="002C599F"/>
    <w:rsid w:val="002C59CB"/>
    <w:rsid w:val="002C6787"/>
    <w:rsid w:val="002C73B5"/>
    <w:rsid w:val="002C761B"/>
    <w:rsid w:val="002D026F"/>
    <w:rsid w:val="002D0337"/>
    <w:rsid w:val="002D0D15"/>
    <w:rsid w:val="002D0FFC"/>
    <w:rsid w:val="002D1227"/>
    <w:rsid w:val="002D13FE"/>
    <w:rsid w:val="002D1D02"/>
    <w:rsid w:val="002D207C"/>
    <w:rsid w:val="002D2A8D"/>
    <w:rsid w:val="002D2D5C"/>
    <w:rsid w:val="002D330A"/>
    <w:rsid w:val="002D336F"/>
    <w:rsid w:val="002D3676"/>
    <w:rsid w:val="002D404C"/>
    <w:rsid w:val="002D4489"/>
    <w:rsid w:val="002D73F6"/>
    <w:rsid w:val="002E054D"/>
    <w:rsid w:val="002E1E37"/>
    <w:rsid w:val="002E24D2"/>
    <w:rsid w:val="002E29EB"/>
    <w:rsid w:val="002E31A7"/>
    <w:rsid w:val="002E487D"/>
    <w:rsid w:val="002E51EA"/>
    <w:rsid w:val="002E555D"/>
    <w:rsid w:val="002E5A2A"/>
    <w:rsid w:val="002E6BCC"/>
    <w:rsid w:val="002F1A9B"/>
    <w:rsid w:val="002F1BD2"/>
    <w:rsid w:val="002F2ADA"/>
    <w:rsid w:val="002F2C54"/>
    <w:rsid w:val="002F3F39"/>
    <w:rsid w:val="002F4FD6"/>
    <w:rsid w:val="002F5325"/>
    <w:rsid w:val="002F577F"/>
    <w:rsid w:val="002F7F4B"/>
    <w:rsid w:val="00301D45"/>
    <w:rsid w:val="00302151"/>
    <w:rsid w:val="00302C1D"/>
    <w:rsid w:val="0030338D"/>
    <w:rsid w:val="003036EF"/>
    <w:rsid w:val="00303E4B"/>
    <w:rsid w:val="00304EBD"/>
    <w:rsid w:val="003065E0"/>
    <w:rsid w:val="00306AEE"/>
    <w:rsid w:val="00310616"/>
    <w:rsid w:val="003108A9"/>
    <w:rsid w:val="00312412"/>
    <w:rsid w:val="003124C5"/>
    <w:rsid w:val="00312F01"/>
    <w:rsid w:val="003132CC"/>
    <w:rsid w:val="003135D0"/>
    <w:rsid w:val="00314898"/>
    <w:rsid w:val="003152FB"/>
    <w:rsid w:val="00316AE7"/>
    <w:rsid w:val="0031705C"/>
    <w:rsid w:val="00320B11"/>
    <w:rsid w:val="003217BF"/>
    <w:rsid w:val="00321C95"/>
    <w:rsid w:val="00322FA2"/>
    <w:rsid w:val="00323732"/>
    <w:rsid w:val="00323C12"/>
    <w:rsid w:val="003240CE"/>
    <w:rsid w:val="003262F7"/>
    <w:rsid w:val="00326AE1"/>
    <w:rsid w:val="003270D7"/>
    <w:rsid w:val="0033031A"/>
    <w:rsid w:val="0033087D"/>
    <w:rsid w:val="00330B5F"/>
    <w:rsid w:val="00330C99"/>
    <w:rsid w:val="00332311"/>
    <w:rsid w:val="00332585"/>
    <w:rsid w:val="0033349F"/>
    <w:rsid w:val="00333967"/>
    <w:rsid w:val="00333CFE"/>
    <w:rsid w:val="003363FE"/>
    <w:rsid w:val="00336C34"/>
    <w:rsid w:val="00342138"/>
    <w:rsid w:val="00342E36"/>
    <w:rsid w:val="00343089"/>
    <w:rsid w:val="003441E9"/>
    <w:rsid w:val="00344471"/>
    <w:rsid w:val="00345A38"/>
    <w:rsid w:val="003463CC"/>
    <w:rsid w:val="00347413"/>
    <w:rsid w:val="003475FA"/>
    <w:rsid w:val="00347A38"/>
    <w:rsid w:val="003500B7"/>
    <w:rsid w:val="00350D9A"/>
    <w:rsid w:val="00351616"/>
    <w:rsid w:val="003516D6"/>
    <w:rsid w:val="0035200A"/>
    <w:rsid w:val="003520AB"/>
    <w:rsid w:val="00352DA2"/>
    <w:rsid w:val="00352E2A"/>
    <w:rsid w:val="00353E42"/>
    <w:rsid w:val="00354688"/>
    <w:rsid w:val="00355750"/>
    <w:rsid w:val="00355C7E"/>
    <w:rsid w:val="003567B2"/>
    <w:rsid w:val="00356ECC"/>
    <w:rsid w:val="00357ECB"/>
    <w:rsid w:val="00361460"/>
    <w:rsid w:val="003617C7"/>
    <w:rsid w:val="003617F1"/>
    <w:rsid w:val="003656F7"/>
    <w:rsid w:val="00366106"/>
    <w:rsid w:val="00366736"/>
    <w:rsid w:val="003673C1"/>
    <w:rsid w:val="00367582"/>
    <w:rsid w:val="0036780F"/>
    <w:rsid w:val="0036782C"/>
    <w:rsid w:val="00367923"/>
    <w:rsid w:val="003679F0"/>
    <w:rsid w:val="00370C7B"/>
    <w:rsid w:val="00370C82"/>
    <w:rsid w:val="0037123F"/>
    <w:rsid w:val="0037202A"/>
    <w:rsid w:val="003722C1"/>
    <w:rsid w:val="003727B0"/>
    <w:rsid w:val="00373D84"/>
    <w:rsid w:val="0037489A"/>
    <w:rsid w:val="00374BBC"/>
    <w:rsid w:val="00374CFF"/>
    <w:rsid w:val="00374F5A"/>
    <w:rsid w:val="0037643A"/>
    <w:rsid w:val="00376683"/>
    <w:rsid w:val="00377898"/>
    <w:rsid w:val="00377E02"/>
    <w:rsid w:val="003800AF"/>
    <w:rsid w:val="00380D56"/>
    <w:rsid w:val="003811C8"/>
    <w:rsid w:val="003841EC"/>
    <w:rsid w:val="00384249"/>
    <w:rsid w:val="0038455C"/>
    <w:rsid w:val="00384C77"/>
    <w:rsid w:val="003852CC"/>
    <w:rsid w:val="00385A72"/>
    <w:rsid w:val="00385B94"/>
    <w:rsid w:val="00386205"/>
    <w:rsid w:val="0038711A"/>
    <w:rsid w:val="00387659"/>
    <w:rsid w:val="00391E46"/>
    <w:rsid w:val="00391EA0"/>
    <w:rsid w:val="003921E5"/>
    <w:rsid w:val="0039228D"/>
    <w:rsid w:val="0039272F"/>
    <w:rsid w:val="00393387"/>
    <w:rsid w:val="003942C7"/>
    <w:rsid w:val="00395A3E"/>
    <w:rsid w:val="00396773"/>
    <w:rsid w:val="00396861"/>
    <w:rsid w:val="00396DA8"/>
    <w:rsid w:val="003972F6"/>
    <w:rsid w:val="003976BB"/>
    <w:rsid w:val="003A2E32"/>
    <w:rsid w:val="003A2E3E"/>
    <w:rsid w:val="003A4E04"/>
    <w:rsid w:val="003A667F"/>
    <w:rsid w:val="003B0600"/>
    <w:rsid w:val="003B28F1"/>
    <w:rsid w:val="003B2EEB"/>
    <w:rsid w:val="003B5180"/>
    <w:rsid w:val="003B5CEE"/>
    <w:rsid w:val="003B6263"/>
    <w:rsid w:val="003B6B10"/>
    <w:rsid w:val="003B7FAE"/>
    <w:rsid w:val="003C15D5"/>
    <w:rsid w:val="003C2FED"/>
    <w:rsid w:val="003C312B"/>
    <w:rsid w:val="003C4E3C"/>
    <w:rsid w:val="003C65E5"/>
    <w:rsid w:val="003C68FA"/>
    <w:rsid w:val="003C6F07"/>
    <w:rsid w:val="003C7CA6"/>
    <w:rsid w:val="003D06C6"/>
    <w:rsid w:val="003D07FF"/>
    <w:rsid w:val="003D1222"/>
    <w:rsid w:val="003D5730"/>
    <w:rsid w:val="003D5F59"/>
    <w:rsid w:val="003D62A2"/>
    <w:rsid w:val="003D64A0"/>
    <w:rsid w:val="003D7638"/>
    <w:rsid w:val="003D7C0D"/>
    <w:rsid w:val="003E00F5"/>
    <w:rsid w:val="003E0A24"/>
    <w:rsid w:val="003E0B9D"/>
    <w:rsid w:val="003E5519"/>
    <w:rsid w:val="003E5B66"/>
    <w:rsid w:val="003E6433"/>
    <w:rsid w:val="003E6CC6"/>
    <w:rsid w:val="003E76B5"/>
    <w:rsid w:val="003E7EC9"/>
    <w:rsid w:val="003F0D40"/>
    <w:rsid w:val="003F154A"/>
    <w:rsid w:val="003F274E"/>
    <w:rsid w:val="003F27A5"/>
    <w:rsid w:val="003F2A04"/>
    <w:rsid w:val="003F6920"/>
    <w:rsid w:val="00400823"/>
    <w:rsid w:val="00400911"/>
    <w:rsid w:val="00400B23"/>
    <w:rsid w:val="00401770"/>
    <w:rsid w:val="00401E01"/>
    <w:rsid w:val="00401FF5"/>
    <w:rsid w:val="00402AB6"/>
    <w:rsid w:val="00403343"/>
    <w:rsid w:val="00403D4E"/>
    <w:rsid w:val="00404BD8"/>
    <w:rsid w:val="00404E76"/>
    <w:rsid w:val="00405216"/>
    <w:rsid w:val="00405439"/>
    <w:rsid w:val="00406A29"/>
    <w:rsid w:val="004073FA"/>
    <w:rsid w:val="00410DDA"/>
    <w:rsid w:val="0041178E"/>
    <w:rsid w:val="0041425F"/>
    <w:rsid w:val="00414BF9"/>
    <w:rsid w:val="004150FE"/>
    <w:rsid w:val="004159AE"/>
    <w:rsid w:val="00420A86"/>
    <w:rsid w:val="00420F49"/>
    <w:rsid w:val="00422396"/>
    <w:rsid w:val="00423C0C"/>
    <w:rsid w:val="004245D8"/>
    <w:rsid w:val="00424EE1"/>
    <w:rsid w:val="00425BD6"/>
    <w:rsid w:val="004264D7"/>
    <w:rsid w:val="00426FE3"/>
    <w:rsid w:val="00427E30"/>
    <w:rsid w:val="00430678"/>
    <w:rsid w:val="00431F53"/>
    <w:rsid w:val="004332AC"/>
    <w:rsid w:val="00433A7E"/>
    <w:rsid w:val="00433E53"/>
    <w:rsid w:val="0043404B"/>
    <w:rsid w:val="00434C8D"/>
    <w:rsid w:val="004355A7"/>
    <w:rsid w:val="00435C69"/>
    <w:rsid w:val="00436CF3"/>
    <w:rsid w:val="00437AC6"/>
    <w:rsid w:val="004406B3"/>
    <w:rsid w:val="004409E7"/>
    <w:rsid w:val="0044130C"/>
    <w:rsid w:val="00441AC8"/>
    <w:rsid w:val="0044265A"/>
    <w:rsid w:val="004428D7"/>
    <w:rsid w:val="00442D3F"/>
    <w:rsid w:val="00443534"/>
    <w:rsid w:val="00443AEC"/>
    <w:rsid w:val="00444057"/>
    <w:rsid w:val="004444CD"/>
    <w:rsid w:val="00445698"/>
    <w:rsid w:val="00445E50"/>
    <w:rsid w:val="004463BA"/>
    <w:rsid w:val="00447708"/>
    <w:rsid w:val="0045140E"/>
    <w:rsid w:val="0045274C"/>
    <w:rsid w:val="004527C9"/>
    <w:rsid w:val="00452D8E"/>
    <w:rsid w:val="00452F2D"/>
    <w:rsid w:val="00453224"/>
    <w:rsid w:val="004532B7"/>
    <w:rsid w:val="004537E5"/>
    <w:rsid w:val="004541A8"/>
    <w:rsid w:val="00455DC5"/>
    <w:rsid w:val="00455F22"/>
    <w:rsid w:val="004612E7"/>
    <w:rsid w:val="00461599"/>
    <w:rsid w:val="00463C4C"/>
    <w:rsid w:val="00464CB8"/>
    <w:rsid w:val="0046532A"/>
    <w:rsid w:val="00465BD2"/>
    <w:rsid w:val="00467D49"/>
    <w:rsid w:val="00467DDE"/>
    <w:rsid w:val="0047135F"/>
    <w:rsid w:val="00471EC8"/>
    <w:rsid w:val="00474CC9"/>
    <w:rsid w:val="00474FE1"/>
    <w:rsid w:val="0047645A"/>
    <w:rsid w:val="00476F5B"/>
    <w:rsid w:val="00480B6E"/>
    <w:rsid w:val="00480F35"/>
    <w:rsid w:val="00483579"/>
    <w:rsid w:val="00484165"/>
    <w:rsid w:val="004845BB"/>
    <w:rsid w:val="00485015"/>
    <w:rsid w:val="00485295"/>
    <w:rsid w:val="00485351"/>
    <w:rsid w:val="004856BD"/>
    <w:rsid w:val="00486707"/>
    <w:rsid w:val="004877A1"/>
    <w:rsid w:val="004877CE"/>
    <w:rsid w:val="00487DB5"/>
    <w:rsid w:val="004900EF"/>
    <w:rsid w:val="004906B1"/>
    <w:rsid w:val="00491444"/>
    <w:rsid w:val="004914A4"/>
    <w:rsid w:val="00491AFF"/>
    <w:rsid w:val="00491D1E"/>
    <w:rsid w:val="00491DFC"/>
    <w:rsid w:val="0049264E"/>
    <w:rsid w:val="0049396D"/>
    <w:rsid w:val="0049433E"/>
    <w:rsid w:val="0049541C"/>
    <w:rsid w:val="00495771"/>
    <w:rsid w:val="00495E80"/>
    <w:rsid w:val="004965B1"/>
    <w:rsid w:val="0049718C"/>
    <w:rsid w:val="004974C6"/>
    <w:rsid w:val="004A0027"/>
    <w:rsid w:val="004A1630"/>
    <w:rsid w:val="004A165F"/>
    <w:rsid w:val="004A1D72"/>
    <w:rsid w:val="004A29C0"/>
    <w:rsid w:val="004A492B"/>
    <w:rsid w:val="004A55B1"/>
    <w:rsid w:val="004A56D8"/>
    <w:rsid w:val="004A7565"/>
    <w:rsid w:val="004A793A"/>
    <w:rsid w:val="004B00B6"/>
    <w:rsid w:val="004B0BD9"/>
    <w:rsid w:val="004B107D"/>
    <w:rsid w:val="004B178C"/>
    <w:rsid w:val="004B1C5F"/>
    <w:rsid w:val="004B4AEA"/>
    <w:rsid w:val="004B6085"/>
    <w:rsid w:val="004B6B53"/>
    <w:rsid w:val="004B6DDC"/>
    <w:rsid w:val="004B6EA5"/>
    <w:rsid w:val="004B74C0"/>
    <w:rsid w:val="004B7515"/>
    <w:rsid w:val="004B75C3"/>
    <w:rsid w:val="004C0D97"/>
    <w:rsid w:val="004C16C2"/>
    <w:rsid w:val="004C2DB7"/>
    <w:rsid w:val="004C2F62"/>
    <w:rsid w:val="004C3D77"/>
    <w:rsid w:val="004C3F88"/>
    <w:rsid w:val="004C41DC"/>
    <w:rsid w:val="004C4603"/>
    <w:rsid w:val="004C6497"/>
    <w:rsid w:val="004C6AEB"/>
    <w:rsid w:val="004C7D68"/>
    <w:rsid w:val="004D1584"/>
    <w:rsid w:val="004D1876"/>
    <w:rsid w:val="004D18A7"/>
    <w:rsid w:val="004D1B25"/>
    <w:rsid w:val="004D1BB9"/>
    <w:rsid w:val="004D2AD6"/>
    <w:rsid w:val="004D2B75"/>
    <w:rsid w:val="004D2DC2"/>
    <w:rsid w:val="004D34B7"/>
    <w:rsid w:val="004D3E34"/>
    <w:rsid w:val="004D4087"/>
    <w:rsid w:val="004D417C"/>
    <w:rsid w:val="004D4F54"/>
    <w:rsid w:val="004D5CD2"/>
    <w:rsid w:val="004D7B2E"/>
    <w:rsid w:val="004D7F82"/>
    <w:rsid w:val="004E0489"/>
    <w:rsid w:val="004E1959"/>
    <w:rsid w:val="004E1BA9"/>
    <w:rsid w:val="004E2C7C"/>
    <w:rsid w:val="004E3EF7"/>
    <w:rsid w:val="004E4037"/>
    <w:rsid w:val="004E434A"/>
    <w:rsid w:val="004E45A9"/>
    <w:rsid w:val="004E55F6"/>
    <w:rsid w:val="004E63D8"/>
    <w:rsid w:val="004E7184"/>
    <w:rsid w:val="004E7337"/>
    <w:rsid w:val="004E7A9C"/>
    <w:rsid w:val="004E7B7C"/>
    <w:rsid w:val="004F02BD"/>
    <w:rsid w:val="004F0697"/>
    <w:rsid w:val="004F145F"/>
    <w:rsid w:val="004F202A"/>
    <w:rsid w:val="004F213E"/>
    <w:rsid w:val="004F35CD"/>
    <w:rsid w:val="004F3A38"/>
    <w:rsid w:val="004F3C6E"/>
    <w:rsid w:val="004F4606"/>
    <w:rsid w:val="004F5C3F"/>
    <w:rsid w:val="004F5D20"/>
    <w:rsid w:val="004F5D39"/>
    <w:rsid w:val="004F5D4B"/>
    <w:rsid w:val="004F654B"/>
    <w:rsid w:val="004F7302"/>
    <w:rsid w:val="004F7697"/>
    <w:rsid w:val="004F7821"/>
    <w:rsid w:val="004F7DF4"/>
    <w:rsid w:val="0050074E"/>
    <w:rsid w:val="00500791"/>
    <w:rsid w:val="005019A0"/>
    <w:rsid w:val="005022B0"/>
    <w:rsid w:val="0050277C"/>
    <w:rsid w:val="005031E6"/>
    <w:rsid w:val="00503BEF"/>
    <w:rsid w:val="00503C16"/>
    <w:rsid w:val="0050518B"/>
    <w:rsid w:val="0050582E"/>
    <w:rsid w:val="00505C10"/>
    <w:rsid w:val="00506218"/>
    <w:rsid w:val="005063F7"/>
    <w:rsid w:val="00506576"/>
    <w:rsid w:val="005068BB"/>
    <w:rsid w:val="00506FDB"/>
    <w:rsid w:val="00507975"/>
    <w:rsid w:val="00507A66"/>
    <w:rsid w:val="00510261"/>
    <w:rsid w:val="0051046F"/>
    <w:rsid w:val="005106EA"/>
    <w:rsid w:val="00512548"/>
    <w:rsid w:val="00512ACA"/>
    <w:rsid w:val="00513795"/>
    <w:rsid w:val="005138FA"/>
    <w:rsid w:val="00513D84"/>
    <w:rsid w:val="005165B5"/>
    <w:rsid w:val="00516AC9"/>
    <w:rsid w:val="00516ACA"/>
    <w:rsid w:val="0051747C"/>
    <w:rsid w:val="0051750D"/>
    <w:rsid w:val="0051798F"/>
    <w:rsid w:val="00520019"/>
    <w:rsid w:val="0052055F"/>
    <w:rsid w:val="00520D1D"/>
    <w:rsid w:val="0052106D"/>
    <w:rsid w:val="0052238E"/>
    <w:rsid w:val="005228F9"/>
    <w:rsid w:val="005230D9"/>
    <w:rsid w:val="00523CEE"/>
    <w:rsid w:val="00523E47"/>
    <w:rsid w:val="005241F6"/>
    <w:rsid w:val="005244DB"/>
    <w:rsid w:val="0052510B"/>
    <w:rsid w:val="005265F7"/>
    <w:rsid w:val="00527731"/>
    <w:rsid w:val="005279E0"/>
    <w:rsid w:val="00532023"/>
    <w:rsid w:val="005325AD"/>
    <w:rsid w:val="00532A60"/>
    <w:rsid w:val="00532FAB"/>
    <w:rsid w:val="005334B4"/>
    <w:rsid w:val="00533980"/>
    <w:rsid w:val="00533A9C"/>
    <w:rsid w:val="00534A27"/>
    <w:rsid w:val="00534F30"/>
    <w:rsid w:val="00535D53"/>
    <w:rsid w:val="005361A4"/>
    <w:rsid w:val="005379D9"/>
    <w:rsid w:val="00540109"/>
    <w:rsid w:val="005401B5"/>
    <w:rsid w:val="00540C56"/>
    <w:rsid w:val="00541BD6"/>
    <w:rsid w:val="00541F83"/>
    <w:rsid w:val="00542182"/>
    <w:rsid w:val="00542453"/>
    <w:rsid w:val="00542727"/>
    <w:rsid w:val="005428AF"/>
    <w:rsid w:val="005428C2"/>
    <w:rsid w:val="00543DB2"/>
    <w:rsid w:val="00543E1C"/>
    <w:rsid w:val="00545739"/>
    <w:rsid w:val="0054607B"/>
    <w:rsid w:val="0055316C"/>
    <w:rsid w:val="005540D1"/>
    <w:rsid w:val="00554498"/>
    <w:rsid w:val="005548D8"/>
    <w:rsid w:val="00555710"/>
    <w:rsid w:val="00555C7F"/>
    <w:rsid w:val="00556DEB"/>
    <w:rsid w:val="00560A7A"/>
    <w:rsid w:val="00560C51"/>
    <w:rsid w:val="00561C7E"/>
    <w:rsid w:val="00561DB5"/>
    <w:rsid w:val="00562054"/>
    <w:rsid w:val="00564129"/>
    <w:rsid w:val="0056496A"/>
    <w:rsid w:val="00564AA7"/>
    <w:rsid w:val="00564C8D"/>
    <w:rsid w:val="00565DE5"/>
    <w:rsid w:val="0056793F"/>
    <w:rsid w:val="00567A0D"/>
    <w:rsid w:val="00567B98"/>
    <w:rsid w:val="00570416"/>
    <w:rsid w:val="00570A68"/>
    <w:rsid w:val="00571051"/>
    <w:rsid w:val="005713F3"/>
    <w:rsid w:val="00571D3A"/>
    <w:rsid w:val="00572A86"/>
    <w:rsid w:val="00573CCB"/>
    <w:rsid w:val="00574172"/>
    <w:rsid w:val="0057472C"/>
    <w:rsid w:val="00575A36"/>
    <w:rsid w:val="005764D8"/>
    <w:rsid w:val="005765C7"/>
    <w:rsid w:val="00576B3C"/>
    <w:rsid w:val="00577A6B"/>
    <w:rsid w:val="00577F54"/>
    <w:rsid w:val="00577FE3"/>
    <w:rsid w:val="005818FB"/>
    <w:rsid w:val="00581A56"/>
    <w:rsid w:val="00583879"/>
    <w:rsid w:val="00583E92"/>
    <w:rsid w:val="00584197"/>
    <w:rsid w:val="0058502A"/>
    <w:rsid w:val="00586021"/>
    <w:rsid w:val="0058602D"/>
    <w:rsid w:val="00586B01"/>
    <w:rsid w:val="00587B87"/>
    <w:rsid w:val="00590541"/>
    <w:rsid w:val="0059056D"/>
    <w:rsid w:val="00590C82"/>
    <w:rsid w:val="00590D9A"/>
    <w:rsid w:val="00592283"/>
    <w:rsid w:val="005928FB"/>
    <w:rsid w:val="00592AD2"/>
    <w:rsid w:val="00592CB7"/>
    <w:rsid w:val="00594922"/>
    <w:rsid w:val="00594F8E"/>
    <w:rsid w:val="00595A95"/>
    <w:rsid w:val="005972A8"/>
    <w:rsid w:val="005974B9"/>
    <w:rsid w:val="0059768C"/>
    <w:rsid w:val="005A0BC8"/>
    <w:rsid w:val="005A0E9D"/>
    <w:rsid w:val="005A1632"/>
    <w:rsid w:val="005A1A11"/>
    <w:rsid w:val="005A1A33"/>
    <w:rsid w:val="005A2A89"/>
    <w:rsid w:val="005A3745"/>
    <w:rsid w:val="005A5993"/>
    <w:rsid w:val="005A5F5F"/>
    <w:rsid w:val="005A7114"/>
    <w:rsid w:val="005B1688"/>
    <w:rsid w:val="005B2400"/>
    <w:rsid w:val="005B25B6"/>
    <w:rsid w:val="005B2942"/>
    <w:rsid w:val="005B304F"/>
    <w:rsid w:val="005B35CD"/>
    <w:rsid w:val="005B3DE5"/>
    <w:rsid w:val="005B3EDF"/>
    <w:rsid w:val="005B4185"/>
    <w:rsid w:val="005B4468"/>
    <w:rsid w:val="005B4B49"/>
    <w:rsid w:val="005B4EC6"/>
    <w:rsid w:val="005B51A5"/>
    <w:rsid w:val="005B52DB"/>
    <w:rsid w:val="005B5B1B"/>
    <w:rsid w:val="005B66C9"/>
    <w:rsid w:val="005B6A4B"/>
    <w:rsid w:val="005B7961"/>
    <w:rsid w:val="005B7C7E"/>
    <w:rsid w:val="005C0A51"/>
    <w:rsid w:val="005C19C4"/>
    <w:rsid w:val="005C25E5"/>
    <w:rsid w:val="005C3CDF"/>
    <w:rsid w:val="005C4C80"/>
    <w:rsid w:val="005C4E32"/>
    <w:rsid w:val="005C50A1"/>
    <w:rsid w:val="005C66F6"/>
    <w:rsid w:val="005C6FCA"/>
    <w:rsid w:val="005D04BE"/>
    <w:rsid w:val="005D1210"/>
    <w:rsid w:val="005D305E"/>
    <w:rsid w:val="005D4864"/>
    <w:rsid w:val="005D64C1"/>
    <w:rsid w:val="005D65C2"/>
    <w:rsid w:val="005D66BD"/>
    <w:rsid w:val="005D7D8E"/>
    <w:rsid w:val="005E0D06"/>
    <w:rsid w:val="005E223A"/>
    <w:rsid w:val="005E274E"/>
    <w:rsid w:val="005E2F03"/>
    <w:rsid w:val="005E31CC"/>
    <w:rsid w:val="005E3A44"/>
    <w:rsid w:val="005E43BF"/>
    <w:rsid w:val="005E443C"/>
    <w:rsid w:val="005E45DA"/>
    <w:rsid w:val="005E4C66"/>
    <w:rsid w:val="005E4F87"/>
    <w:rsid w:val="005E51DA"/>
    <w:rsid w:val="005E5B31"/>
    <w:rsid w:val="005E628A"/>
    <w:rsid w:val="005E6490"/>
    <w:rsid w:val="005E6559"/>
    <w:rsid w:val="005E7A3A"/>
    <w:rsid w:val="005F01CC"/>
    <w:rsid w:val="005F0592"/>
    <w:rsid w:val="005F0803"/>
    <w:rsid w:val="005F14BF"/>
    <w:rsid w:val="005F17B8"/>
    <w:rsid w:val="005F1805"/>
    <w:rsid w:val="005F1E57"/>
    <w:rsid w:val="005F24D4"/>
    <w:rsid w:val="005F2AE6"/>
    <w:rsid w:val="005F3C19"/>
    <w:rsid w:val="005F4F8D"/>
    <w:rsid w:val="005F5E47"/>
    <w:rsid w:val="005F6DFF"/>
    <w:rsid w:val="005F71BA"/>
    <w:rsid w:val="005F7200"/>
    <w:rsid w:val="005F75FE"/>
    <w:rsid w:val="005F7B0F"/>
    <w:rsid w:val="005F7E28"/>
    <w:rsid w:val="0060139F"/>
    <w:rsid w:val="006017B6"/>
    <w:rsid w:val="00602A88"/>
    <w:rsid w:val="00603C43"/>
    <w:rsid w:val="00604BFA"/>
    <w:rsid w:val="00605D4C"/>
    <w:rsid w:val="00606497"/>
    <w:rsid w:val="00611AAD"/>
    <w:rsid w:val="00611FCD"/>
    <w:rsid w:val="00612F3A"/>
    <w:rsid w:val="00613060"/>
    <w:rsid w:val="00613370"/>
    <w:rsid w:val="0061354C"/>
    <w:rsid w:val="00613E00"/>
    <w:rsid w:val="00614690"/>
    <w:rsid w:val="00614DA0"/>
    <w:rsid w:val="00615274"/>
    <w:rsid w:val="00615821"/>
    <w:rsid w:val="00616274"/>
    <w:rsid w:val="00616936"/>
    <w:rsid w:val="00616B5C"/>
    <w:rsid w:val="0061712E"/>
    <w:rsid w:val="006174E1"/>
    <w:rsid w:val="00620041"/>
    <w:rsid w:val="006204B4"/>
    <w:rsid w:val="00620FEA"/>
    <w:rsid w:val="006211D5"/>
    <w:rsid w:val="00621E00"/>
    <w:rsid w:val="006227A8"/>
    <w:rsid w:val="00623A84"/>
    <w:rsid w:val="00625643"/>
    <w:rsid w:val="00625839"/>
    <w:rsid w:val="006262E7"/>
    <w:rsid w:val="00626BD2"/>
    <w:rsid w:val="00627CD2"/>
    <w:rsid w:val="006314B4"/>
    <w:rsid w:val="00632C60"/>
    <w:rsid w:val="0063308C"/>
    <w:rsid w:val="0063384E"/>
    <w:rsid w:val="00633D66"/>
    <w:rsid w:val="006351C7"/>
    <w:rsid w:val="006351CD"/>
    <w:rsid w:val="00636754"/>
    <w:rsid w:val="00636D52"/>
    <w:rsid w:val="00641816"/>
    <w:rsid w:val="00641D2B"/>
    <w:rsid w:val="00641E9D"/>
    <w:rsid w:val="00642830"/>
    <w:rsid w:val="00643E64"/>
    <w:rsid w:val="00644142"/>
    <w:rsid w:val="006445CA"/>
    <w:rsid w:val="006452FF"/>
    <w:rsid w:val="006456C5"/>
    <w:rsid w:val="00646A95"/>
    <w:rsid w:val="006474A7"/>
    <w:rsid w:val="00650E54"/>
    <w:rsid w:val="00650E78"/>
    <w:rsid w:val="00651D41"/>
    <w:rsid w:val="00651E5E"/>
    <w:rsid w:val="00651E74"/>
    <w:rsid w:val="006523AA"/>
    <w:rsid w:val="00652524"/>
    <w:rsid w:val="0065311A"/>
    <w:rsid w:val="00653388"/>
    <w:rsid w:val="00653BE1"/>
    <w:rsid w:val="00653F84"/>
    <w:rsid w:val="00654FAC"/>
    <w:rsid w:val="00655BB8"/>
    <w:rsid w:val="006570E5"/>
    <w:rsid w:val="00657ABF"/>
    <w:rsid w:val="00657EF2"/>
    <w:rsid w:val="0066102F"/>
    <w:rsid w:val="00661A39"/>
    <w:rsid w:val="0066359C"/>
    <w:rsid w:val="006636B6"/>
    <w:rsid w:val="00664021"/>
    <w:rsid w:val="00664511"/>
    <w:rsid w:val="006650B4"/>
    <w:rsid w:val="00665FC0"/>
    <w:rsid w:val="0066657F"/>
    <w:rsid w:val="00667A7E"/>
    <w:rsid w:val="006708E8"/>
    <w:rsid w:val="00670A93"/>
    <w:rsid w:val="0067179B"/>
    <w:rsid w:val="00671952"/>
    <w:rsid w:val="00673985"/>
    <w:rsid w:val="00674D0B"/>
    <w:rsid w:val="00676160"/>
    <w:rsid w:val="0067645A"/>
    <w:rsid w:val="0067689A"/>
    <w:rsid w:val="0067704E"/>
    <w:rsid w:val="00677627"/>
    <w:rsid w:val="00677756"/>
    <w:rsid w:val="00680A27"/>
    <w:rsid w:val="00680C8D"/>
    <w:rsid w:val="0068189D"/>
    <w:rsid w:val="00682611"/>
    <w:rsid w:val="0068263A"/>
    <w:rsid w:val="006838EA"/>
    <w:rsid w:val="006846D4"/>
    <w:rsid w:val="00684751"/>
    <w:rsid w:val="00685139"/>
    <w:rsid w:val="006852C3"/>
    <w:rsid w:val="00690862"/>
    <w:rsid w:val="006912F9"/>
    <w:rsid w:val="006913BB"/>
    <w:rsid w:val="006915ED"/>
    <w:rsid w:val="00691E6A"/>
    <w:rsid w:val="006942EC"/>
    <w:rsid w:val="006948E2"/>
    <w:rsid w:val="006950F7"/>
    <w:rsid w:val="006972B3"/>
    <w:rsid w:val="006A01C5"/>
    <w:rsid w:val="006A1E3C"/>
    <w:rsid w:val="006A33C9"/>
    <w:rsid w:val="006A3A4B"/>
    <w:rsid w:val="006A3FF9"/>
    <w:rsid w:val="006A48ED"/>
    <w:rsid w:val="006A535E"/>
    <w:rsid w:val="006A6906"/>
    <w:rsid w:val="006B0536"/>
    <w:rsid w:val="006B07F9"/>
    <w:rsid w:val="006B0C82"/>
    <w:rsid w:val="006B24EB"/>
    <w:rsid w:val="006B2690"/>
    <w:rsid w:val="006B27D9"/>
    <w:rsid w:val="006B331C"/>
    <w:rsid w:val="006B4025"/>
    <w:rsid w:val="006B402D"/>
    <w:rsid w:val="006B5108"/>
    <w:rsid w:val="006B52F4"/>
    <w:rsid w:val="006B6D18"/>
    <w:rsid w:val="006C081E"/>
    <w:rsid w:val="006C11CE"/>
    <w:rsid w:val="006C133C"/>
    <w:rsid w:val="006C324F"/>
    <w:rsid w:val="006C5736"/>
    <w:rsid w:val="006C6007"/>
    <w:rsid w:val="006D013A"/>
    <w:rsid w:val="006D021D"/>
    <w:rsid w:val="006D0D28"/>
    <w:rsid w:val="006D10C0"/>
    <w:rsid w:val="006D1C4E"/>
    <w:rsid w:val="006D22E9"/>
    <w:rsid w:val="006D2753"/>
    <w:rsid w:val="006D4164"/>
    <w:rsid w:val="006D4294"/>
    <w:rsid w:val="006D5A7C"/>
    <w:rsid w:val="006D694D"/>
    <w:rsid w:val="006D6C57"/>
    <w:rsid w:val="006E0165"/>
    <w:rsid w:val="006E0587"/>
    <w:rsid w:val="006E17D4"/>
    <w:rsid w:val="006E2364"/>
    <w:rsid w:val="006E4F40"/>
    <w:rsid w:val="006E5B3B"/>
    <w:rsid w:val="006E61C9"/>
    <w:rsid w:val="006E67DC"/>
    <w:rsid w:val="006E72AC"/>
    <w:rsid w:val="006E76F0"/>
    <w:rsid w:val="006F083E"/>
    <w:rsid w:val="006F0DCD"/>
    <w:rsid w:val="006F0F0C"/>
    <w:rsid w:val="006F288A"/>
    <w:rsid w:val="006F29BE"/>
    <w:rsid w:val="006F3139"/>
    <w:rsid w:val="006F46E1"/>
    <w:rsid w:val="006F491F"/>
    <w:rsid w:val="006F60E8"/>
    <w:rsid w:val="006F6D84"/>
    <w:rsid w:val="00700CAB"/>
    <w:rsid w:val="00701905"/>
    <w:rsid w:val="0070401B"/>
    <w:rsid w:val="007044DD"/>
    <w:rsid w:val="00704578"/>
    <w:rsid w:val="007052A8"/>
    <w:rsid w:val="007063DC"/>
    <w:rsid w:val="007100AA"/>
    <w:rsid w:val="007103E4"/>
    <w:rsid w:val="00710BE3"/>
    <w:rsid w:val="00711250"/>
    <w:rsid w:val="00711895"/>
    <w:rsid w:val="00712E84"/>
    <w:rsid w:val="007141B2"/>
    <w:rsid w:val="007142C9"/>
    <w:rsid w:val="00714488"/>
    <w:rsid w:val="0071632B"/>
    <w:rsid w:val="00720B0C"/>
    <w:rsid w:val="00720C64"/>
    <w:rsid w:val="00721CD5"/>
    <w:rsid w:val="00722129"/>
    <w:rsid w:val="00722C36"/>
    <w:rsid w:val="00722C82"/>
    <w:rsid w:val="00722E5E"/>
    <w:rsid w:val="0072430A"/>
    <w:rsid w:val="007259B6"/>
    <w:rsid w:val="00727D1C"/>
    <w:rsid w:val="00730B4F"/>
    <w:rsid w:val="00731478"/>
    <w:rsid w:val="00731A78"/>
    <w:rsid w:val="00732334"/>
    <w:rsid w:val="00732A04"/>
    <w:rsid w:val="00732FB1"/>
    <w:rsid w:val="007342FB"/>
    <w:rsid w:val="0073452C"/>
    <w:rsid w:val="00734FD3"/>
    <w:rsid w:val="00735692"/>
    <w:rsid w:val="0073595F"/>
    <w:rsid w:val="0073758D"/>
    <w:rsid w:val="00740305"/>
    <w:rsid w:val="00742141"/>
    <w:rsid w:val="00742787"/>
    <w:rsid w:val="00742AFB"/>
    <w:rsid w:val="00742D6B"/>
    <w:rsid w:val="00742EA8"/>
    <w:rsid w:val="00743EE7"/>
    <w:rsid w:val="00744EB7"/>
    <w:rsid w:val="0074621C"/>
    <w:rsid w:val="0074650C"/>
    <w:rsid w:val="007473FC"/>
    <w:rsid w:val="00747871"/>
    <w:rsid w:val="0074D3EF"/>
    <w:rsid w:val="0075019B"/>
    <w:rsid w:val="00750D0B"/>
    <w:rsid w:val="00750FA5"/>
    <w:rsid w:val="0075101B"/>
    <w:rsid w:val="007511DC"/>
    <w:rsid w:val="00751DF5"/>
    <w:rsid w:val="00752EB2"/>
    <w:rsid w:val="0075482E"/>
    <w:rsid w:val="00754842"/>
    <w:rsid w:val="007566CB"/>
    <w:rsid w:val="007567D5"/>
    <w:rsid w:val="00756CCD"/>
    <w:rsid w:val="00756E91"/>
    <w:rsid w:val="00757FDD"/>
    <w:rsid w:val="007605C0"/>
    <w:rsid w:val="007606B8"/>
    <w:rsid w:val="00761035"/>
    <w:rsid w:val="00761945"/>
    <w:rsid w:val="00761C8B"/>
    <w:rsid w:val="00761E17"/>
    <w:rsid w:val="00762147"/>
    <w:rsid w:val="00762D9A"/>
    <w:rsid w:val="00763705"/>
    <w:rsid w:val="00763B76"/>
    <w:rsid w:val="00764899"/>
    <w:rsid w:val="00764D6D"/>
    <w:rsid w:val="00764F4D"/>
    <w:rsid w:val="00765917"/>
    <w:rsid w:val="007669EC"/>
    <w:rsid w:val="007672EB"/>
    <w:rsid w:val="00767B77"/>
    <w:rsid w:val="00770C8C"/>
    <w:rsid w:val="007726DA"/>
    <w:rsid w:val="00773AD8"/>
    <w:rsid w:val="00774AF2"/>
    <w:rsid w:val="0077542E"/>
    <w:rsid w:val="00775655"/>
    <w:rsid w:val="007765D3"/>
    <w:rsid w:val="00777874"/>
    <w:rsid w:val="0078083B"/>
    <w:rsid w:val="007808B1"/>
    <w:rsid w:val="007821A3"/>
    <w:rsid w:val="007833CF"/>
    <w:rsid w:val="00783C39"/>
    <w:rsid w:val="00783D5B"/>
    <w:rsid w:val="00784414"/>
    <w:rsid w:val="00784564"/>
    <w:rsid w:val="00785657"/>
    <w:rsid w:val="007864E4"/>
    <w:rsid w:val="007901BB"/>
    <w:rsid w:val="00790F10"/>
    <w:rsid w:val="007912DA"/>
    <w:rsid w:val="0079141A"/>
    <w:rsid w:val="00792594"/>
    <w:rsid w:val="007928ED"/>
    <w:rsid w:val="00792FC5"/>
    <w:rsid w:val="007932CE"/>
    <w:rsid w:val="00793312"/>
    <w:rsid w:val="007935ED"/>
    <w:rsid w:val="007937C6"/>
    <w:rsid w:val="007940A9"/>
    <w:rsid w:val="00794555"/>
    <w:rsid w:val="0079555B"/>
    <w:rsid w:val="00797871"/>
    <w:rsid w:val="007A030C"/>
    <w:rsid w:val="007A0B97"/>
    <w:rsid w:val="007A0BB8"/>
    <w:rsid w:val="007A0C63"/>
    <w:rsid w:val="007A123B"/>
    <w:rsid w:val="007A24D4"/>
    <w:rsid w:val="007A3913"/>
    <w:rsid w:val="007A52AA"/>
    <w:rsid w:val="007A5D8E"/>
    <w:rsid w:val="007A608C"/>
    <w:rsid w:val="007A65E7"/>
    <w:rsid w:val="007A661B"/>
    <w:rsid w:val="007A74CF"/>
    <w:rsid w:val="007A78CB"/>
    <w:rsid w:val="007B0132"/>
    <w:rsid w:val="007B14D1"/>
    <w:rsid w:val="007B1EB7"/>
    <w:rsid w:val="007B2D52"/>
    <w:rsid w:val="007B31B8"/>
    <w:rsid w:val="007B3BEF"/>
    <w:rsid w:val="007B4032"/>
    <w:rsid w:val="007B5806"/>
    <w:rsid w:val="007B58D5"/>
    <w:rsid w:val="007B5CBC"/>
    <w:rsid w:val="007B63F3"/>
    <w:rsid w:val="007B6D4A"/>
    <w:rsid w:val="007B7185"/>
    <w:rsid w:val="007B7217"/>
    <w:rsid w:val="007B7AEF"/>
    <w:rsid w:val="007B7FC6"/>
    <w:rsid w:val="007C1AD9"/>
    <w:rsid w:val="007C1DC0"/>
    <w:rsid w:val="007C20CE"/>
    <w:rsid w:val="007C25CC"/>
    <w:rsid w:val="007C2F19"/>
    <w:rsid w:val="007C306D"/>
    <w:rsid w:val="007C5765"/>
    <w:rsid w:val="007C5A20"/>
    <w:rsid w:val="007C675E"/>
    <w:rsid w:val="007C6C58"/>
    <w:rsid w:val="007C743F"/>
    <w:rsid w:val="007C7974"/>
    <w:rsid w:val="007D12C1"/>
    <w:rsid w:val="007D12F1"/>
    <w:rsid w:val="007D1483"/>
    <w:rsid w:val="007D2C28"/>
    <w:rsid w:val="007D2DD7"/>
    <w:rsid w:val="007D3CB5"/>
    <w:rsid w:val="007D5307"/>
    <w:rsid w:val="007D6B6F"/>
    <w:rsid w:val="007D7A15"/>
    <w:rsid w:val="007D7FCA"/>
    <w:rsid w:val="007E17DE"/>
    <w:rsid w:val="007E1E18"/>
    <w:rsid w:val="007E20B2"/>
    <w:rsid w:val="007E2692"/>
    <w:rsid w:val="007E28F9"/>
    <w:rsid w:val="007E3996"/>
    <w:rsid w:val="007E416A"/>
    <w:rsid w:val="007E483C"/>
    <w:rsid w:val="007E486D"/>
    <w:rsid w:val="007E5AD4"/>
    <w:rsid w:val="007E5BC9"/>
    <w:rsid w:val="007E5C42"/>
    <w:rsid w:val="007E61CA"/>
    <w:rsid w:val="007E641B"/>
    <w:rsid w:val="007E6A42"/>
    <w:rsid w:val="007E6DF9"/>
    <w:rsid w:val="007F0B7A"/>
    <w:rsid w:val="007F1890"/>
    <w:rsid w:val="007F18F3"/>
    <w:rsid w:val="007F3919"/>
    <w:rsid w:val="007F49D9"/>
    <w:rsid w:val="007F4DB7"/>
    <w:rsid w:val="007F4F76"/>
    <w:rsid w:val="007F5E4D"/>
    <w:rsid w:val="007F67B9"/>
    <w:rsid w:val="007F6BFA"/>
    <w:rsid w:val="007F73D1"/>
    <w:rsid w:val="0080031A"/>
    <w:rsid w:val="00800B75"/>
    <w:rsid w:val="008023C5"/>
    <w:rsid w:val="008026A1"/>
    <w:rsid w:val="0080328A"/>
    <w:rsid w:val="00804191"/>
    <w:rsid w:val="008041D4"/>
    <w:rsid w:val="00804342"/>
    <w:rsid w:val="0080515D"/>
    <w:rsid w:val="0080551E"/>
    <w:rsid w:val="00807754"/>
    <w:rsid w:val="00807D29"/>
    <w:rsid w:val="00807DAE"/>
    <w:rsid w:val="00810500"/>
    <w:rsid w:val="00811285"/>
    <w:rsid w:val="00811650"/>
    <w:rsid w:val="00814F06"/>
    <w:rsid w:val="00815392"/>
    <w:rsid w:val="00815A3F"/>
    <w:rsid w:val="00817465"/>
    <w:rsid w:val="00820DB9"/>
    <w:rsid w:val="00821ACF"/>
    <w:rsid w:val="00822464"/>
    <w:rsid w:val="00823594"/>
    <w:rsid w:val="008236A1"/>
    <w:rsid w:val="008239B1"/>
    <w:rsid w:val="00824439"/>
    <w:rsid w:val="00824821"/>
    <w:rsid w:val="008259FA"/>
    <w:rsid w:val="00825A47"/>
    <w:rsid w:val="00825B72"/>
    <w:rsid w:val="00825CCD"/>
    <w:rsid w:val="00830113"/>
    <w:rsid w:val="00830C99"/>
    <w:rsid w:val="00830D85"/>
    <w:rsid w:val="00831666"/>
    <w:rsid w:val="0083216F"/>
    <w:rsid w:val="00832492"/>
    <w:rsid w:val="00833AC5"/>
    <w:rsid w:val="00834843"/>
    <w:rsid w:val="008350BE"/>
    <w:rsid w:val="008352C0"/>
    <w:rsid w:val="008374BB"/>
    <w:rsid w:val="00837939"/>
    <w:rsid w:val="008379A7"/>
    <w:rsid w:val="00837D76"/>
    <w:rsid w:val="00837E3F"/>
    <w:rsid w:val="0084014D"/>
    <w:rsid w:val="00840CE6"/>
    <w:rsid w:val="00840D23"/>
    <w:rsid w:val="008410F8"/>
    <w:rsid w:val="00841A26"/>
    <w:rsid w:val="00841B5E"/>
    <w:rsid w:val="00842042"/>
    <w:rsid w:val="00842414"/>
    <w:rsid w:val="008428A2"/>
    <w:rsid w:val="00844857"/>
    <w:rsid w:val="00846C5D"/>
    <w:rsid w:val="00851CB8"/>
    <w:rsid w:val="008524AC"/>
    <w:rsid w:val="0085254F"/>
    <w:rsid w:val="00852C7B"/>
    <w:rsid w:val="008530DA"/>
    <w:rsid w:val="00854A74"/>
    <w:rsid w:val="00854FC6"/>
    <w:rsid w:val="00855305"/>
    <w:rsid w:val="00856B4B"/>
    <w:rsid w:val="00856FC7"/>
    <w:rsid w:val="008578FF"/>
    <w:rsid w:val="00860B35"/>
    <w:rsid w:val="008614B9"/>
    <w:rsid w:val="00862798"/>
    <w:rsid w:val="008627AC"/>
    <w:rsid w:val="00863835"/>
    <w:rsid w:val="008641E2"/>
    <w:rsid w:val="008660EA"/>
    <w:rsid w:val="00866B8A"/>
    <w:rsid w:val="008675DC"/>
    <w:rsid w:val="00867DEF"/>
    <w:rsid w:val="0087082B"/>
    <w:rsid w:val="00870B5D"/>
    <w:rsid w:val="0087124B"/>
    <w:rsid w:val="00872312"/>
    <w:rsid w:val="00872F32"/>
    <w:rsid w:val="008730CE"/>
    <w:rsid w:val="00873561"/>
    <w:rsid w:val="008736A2"/>
    <w:rsid w:val="00873FE5"/>
    <w:rsid w:val="008745B3"/>
    <w:rsid w:val="00875993"/>
    <w:rsid w:val="008759C4"/>
    <w:rsid w:val="00875DC4"/>
    <w:rsid w:val="00876562"/>
    <w:rsid w:val="00876997"/>
    <w:rsid w:val="00876E14"/>
    <w:rsid w:val="008772FC"/>
    <w:rsid w:val="00880CBE"/>
    <w:rsid w:val="00880EA1"/>
    <w:rsid w:val="00883239"/>
    <w:rsid w:val="008835CD"/>
    <w:rsid w:val="00884F47"/>
    <w:rsid w:val="0088514E"/>
    <w:rsid w:val="00887197"/>
    <w:rsid w:val="008873FA"/>
    <w:rsid w:val="00890649"/>
    <w:rsid w:val="00891074"/>
    <w:rsid w:val="00891504"/>
    <w:rsid w:val="00891893"/>
    <w:rsid w:val="0089189A"/>
    <w:rsid w:val="0089208A"/>
    <w:rsid w:val="008934C3"/>
    <w:rsid w:val="008939C0"/>
    <w:rsid w:val="00893B4A"/>
    <w:rsid w:val="00894DFD"/>
    <w:rsid w:val="008951D0"/>
    <w:rsid w:val="00895877"/>
    <w:rsid w:val="008964BD"/>
    <w:rsid w:val="00896FA2"/>
    <w:rsid w:val="00897A17"/>
    <w:rsid w:val="008A0104"/>
    <w:rsid w:val="008A02F1"/>
    <w:rsid w:val="008A0986"/>
    <w:rsid w:val="008A0E31"/>
    <w:rsid w:val="008A154D"/>
    <w:rsid w:val="008A1CCC"/>
    <w:rsid w:val="008A21B5"/>
    <w:rsid w:val="008A2F94"/>
    <w:rsid w:val="008A3602"/>
    <w:rsid w:val="008A38D1"/>
    <w:rsid w:val="008A39CD"/>
    <w:rsid w:val="008A3E9A"/>
    <w:rsid w:val="008A416C"/>
    <w:rsid w:val="008A5BF0"/>
    <w:rsid w:val="008A5C05"/>
    <w:rsid w:val="008A612F"/>
    <w:rsid w:val="008A75C6"/>
    <w:rsid w:val="008A7D92"/>
    <w:rsid w:val="008B0157"/>
    <w:rsid w:val="008B16DB"/>
    <w:rsid w:val="008B18B8"/>
    <w:rsid w:val="008B2683"/>
    <w:rsid w:val="008B380F"/>
    <w:rsid w:val="008B3E27"/>
    <w:rsid w:val="008B537E"/>
    <w:rsid w:val="008B5AF3"/>
    <w:rsid w:val="008B6544"/>
    <w:rsid w:val="008B6C9B"/>
    <w:rsid w:val="008C0194"/>
    <w:rsid w:val="008C1D2E"/>
    <w:rsid w:val="008C24C6"/>
    <w:rsid w:val="008C2A42"/>
    <w:rsid w:val="008C2A87"/>
    <w:rsid w:val="008C2FC5"/>
    <w:rsid w:val="008C2FD5"/>
    <w:rsid w:val="008C39FE"/>
    <w:rsid w:val="008C58D6"/>
    <w:rsid w:val="008C5C23"/>
    <w:rsid w:val="008C671B"/>
    <w:rsid w:val="008C6CD7"/>
    <w:rsid w:val="008C6FC9"/>
    <w:rsid w:val="008C7CAE"/>
    <w:rsid w:val="008C7D9C"/>
    <w:rsid w:val="008D120C"/>
    <w:rsid w:val="008D12DF"/>
    <w:rsid w:val="008D1FBB"/>
    <w:rsid w:val="008D2824"/>
    <w:rsid w:val="008D309C"/>
    <w:rsid w:val="008D30E5"/>
    <w:rsid w:val="008D362D"/>
    <w:rsid w:val="008D441D"/>
    <w:rsid w:val="008D447D"/>
    <w:rsid w:val="008D4624"/>
    <w:rsid w:val="008D51D9"/>
    <w:rsid w:val="008D524C"/>
    <w:rsid w:val="008D77D8"/>
    <w:rsid w:val="008D78A7"/>
    <w:rsid w:val="008E0951"/>
    <w:rsid w:val="008E198D"/>
    <w:rsid w:val="008E2440"/>
    <w:rsid w:val="008E2E96"/>
    <w:rsid w:val="008E3B6C"/>
    <w:rsid w:val="008E4EC8"/>
    <w:rsid w:val="008E717E"/>
    <w:rsid w:val="008E7227"/>
    <w:rsid w:val="008F02B5"/>
    <w:rsid w:val="008F0DDE"/>
    <w:rsid w:val="008F1953"/>
    <w:rsid w:val="008F2B0A"/>
    <w:rsid w:val="008F32F2"/>
    <w:rsid w:val="008F3FEF"/>
    <w:rsid w:val="008F4DAE"/>
    <w:rsid w:val="008F5165"/>
    <w:rsid w:val="008F6343"/>
    <w:rsid w:val="008F69C7"/>
    <w:rsid w:val="008F70A1"/>
    <w:rsid w:val="008F72E2"/>
    <w:rsid w:val="008F7753"/>
    <w:rsid w:val="008F7F55"/>
    <w:rsid w:val="00900111"/>
    <w:rsid w:val="00901227"/>
    <w:rsid w:val="00901861"/>
    <w:rsid w:val="00901868"/>
    <w:rsid w:val="00901CDF"/>
    <w:rsid w:val="00901D60"/>
    <w:rsid w:val="009030B3"/>
    <w:rsid w:val="00903527"/>
    <w:rsid w:val="00903990"/>
    <w:rsid w:val="00903D08"/>
    <w:rsid w:val="00903E6C"/>
    <w:rsid w:val="00906057"/>
    <w:rsid w:val="00906264"/>
    <w:rsid w:val="0090687F"/>
    <w:rsid w:val="0090705D"/>
    <w:rsid w:val="00910236"/>
    <w:rsid w:val="009102EC"/>
    <w:rsid w:val="00910A1D"/>
    <w:rsid w:val="00910C8F"/>
    <w:rsid w:val="00912155"/>
    <w:rsid w:val="009126C8"/>
    <w:rsid w:val="00913E84"/>
    <w:rsid w:val="00914C1F"/>
    <w:rsid w:val="00916D1D"/>
    <w:rsid w:val="00916FC8"/>
    <w:rsid w:val="00917EEB"/>
    <w:rsid w:val="00922D3F"/>
    <w:rsid w:val="00924752"/>
    <w:rsid w:val="009248C0"/>
    <w:rsid w:val="00924E77"/>
    <w:rsid w:val="00925924"/>
    <w:rsid w:val="0092668A"/>
    <w:rsid w:val="00926F3B"/>
    <w:rsid w:val="00927517"/>
    <w:rsid w:val="00930C9E"/>
    <w:rsid w:val="0093124B"/>
    <w:rsid w:val="00932203"/>
    <w:rsid w:val="00932368"/>
    <w:rsid w:val="00932A32"/>
    <w:rsid w:val="00933C7E"/>
    <w:rsid w:val="009351D3"/>
    <w:rsid w:val="00935345"/>
    <w:rsid w:val="00935D60"/>
    <w:rsid w:val="00937865"/>
    <w:rsid w:val="00940832"/>
    <w:rsid w:val="00940952"/>
    <w:rsid w:val="009413D4"/>
    <w:rsid w:val="009414D3"/>
    <w:rsid w:val="00941529"/>
    <w:rsid w:val="009418CB"/>
    <w:rsid w:val="00941D90"/>
    <w:rsid w:val="00942CD7"/>
    <w:rsid w:val="00943469"/>
    <w:rsid w:val="00943AB0"/>
    <w:rsid w:val="00944247"/>
    <w:rsid w:val="00944D2E"/>
    <w:rsid w:val="009456A8"/>
    <w:rsid w:val="00947F34"/>
    <w:rsid w:val="0095055A"/>
    <w:rsid w:val="009505B4"/>
    <w:rsid w:val="00952AA0"/>
    <w:rsid w:val="00952EDE"/>
    <w:rsid w:val="00953096"/>
    <w:rsid w:val="00954401"/>
    <w:rsid w:val="00954473"/>
    <w:rsid w:val="00956090"/>
    <w:rsid w:val="00956100"/>
    <w:rsid w:val="00956411"/>
    <w:rsid w:val="00957D5B"/>
    <w:rsid w:val="00957E48"/>
    <w:rsid w:val="009600F8"/>
    <w:rsid w:val="0096051D"/>
    <w:rsid w:val="00960BDA"/>
    <w:rsid w:val="00961C96"/>
    <w:rsid w:val="009629F0"/>
    <w:rsid w:val="00962CD5"/>
    <w:rsid w:val="00962FB2"/>
    <w:rsid w:val="009643E0"/>
    <w:rsid w:val="00964B78"/>
    <w:rsid w:val="00964ECD"/>
    <w:rsid w:val="009658DA"/>
    <w:rsid w:val="009660AD"/>
    <w:rsid w:val="00966B7F"/>
    <w:rsid w:val="00967334"/>
    <w:rsid w:val="00967C4E"/>
    <w:rsid w:val="009715C5"/>
    <w:rsid w:val="009727F8"/>
    <w:rsid w:val="00972B37"/>
    <w:rsid w:val="009745D8"/>
    <w:rsid w:val="00977833"/>
    <w:rsid w:val="00977DD2"/>
    <w:rsid w:val="00980D3F"/>
    <w:rsid w:val="0098168C"/>
    <w:rsid w:val="00982028"/>
    <w:rsid w:val="00983878"/>
    <w:rsid w:val="0098429D"/>
    <w:rsid w:val="009854FA"/>
    <w:rsid w:val="00985526"/>
    <w:rsid w:val="00985AD4"/>
    <w:rsid w:val="00986473"/>
    <w:rsid w:val="0098722C"/>
    <w:rsid w:val="009879C9"/>
    <w:rsid w:val="00987FC4"/>
    <w:rsid w:val="009902E6"/>
    <w:rsid w:val="00990DA3"/>
    <w:rsid w:val="00991C8E"/>
    <w:rsid w:val="009924E0"/>
    <w:rsid w:val="00992AB4"/>
    <w:rsid w:val="00992BBB"/>
    <w:rsid w:val="0099351F"/>
    <w:rsid w:val="009937F0"/>
    <w:rsid w:val="009939C6"/>
    <w:rsid w:val="009940C0"/>
    <w:rsid w:val="009941BA"/>
    <w:rsid w:val="009946DB"/>
    <w:rsid w:val="0099541B"/>
    <w:rsid w:val="00995CFF"/>
    <w:rsid w:val="00996E04"/>
    <w:rsid w:val="009975C4"/>
    <w:rsid w:val="00997891"/>
    <w:rsid w:val="009A114D"/>
    <w:rsid w:val="009A1724"/>
    <w:rsid w:val="009A1B76"/>
    <w:rsid w:val="009A21D2"/>
    <w:rsid w:val="009A2E8C"/>
    <w:rsid w:val="009A68AA"/>
    <w:rsid w:val="009A7485"/>
    <w:rsid w:val="009A79FE"/>
    <w:rsid w:val="009B0367"/>
    <w:rsid w:val="009B1042"/>
    <w:rsid w:val="009B283F"/>
    <w:rsid w:val="009B2FBF"/>
    <w:rsid w:val="009B3019"/>
    <w:rsid w:val="009B3040"/>
    <w:rsid w:val="009B4689"/>
    <w:rsid w:val="009B4772"/>
    <w:rsid w:val="009B5AE4"/>
    <w:rsid w:val="009B5C28"/>
    <w:rsid w:val="009B5D5C"/>
    <w:rsid w:val="009B5EFB"/>
    <w:rsid w:val="009B61B3"/>
    <w:rsid w:val="009B656E"/>
    <w:rsid w:val="009B70C2"/>
    <w:rsid w:val="009B7B81"/>
    <w:rsid w:val="009B7BDD"/>
    <w:rsid w:val="009B7E4F"/>
    <w:rsid w:val="009C06C3"/>
    <w:rsid w:val="009C094E"/>
    <w:rsid w:val="009C171F"/>
    <w:rsid w:val="009C3772"/>
    <w:rsid w:val="009C4B4E"/>
    <w:rsid w:val="009C5443"/>
    <w:rsid w:val="009C699C"/>
    <w:rsid w:val="009C737C"/>
    <w:rsid w:val="009D09E9"/>
    <w:rsid w:val="009D13F7"/>
    <w:rsid w:val="009D1925"/>
    <w:rsid w:val="009D1CB9"/>
    <w:rsid w:val="009D3294"/>
    <w:rsid w:val="009D366D"/>
    <w:rsid w:val="009D3A4C"/>
    <w:rsid w:val="009D4108"/>
    <w:rsid w:val="009D4C04"/>
    <w:rsid w:val="009D5B8E"/>
    <w:rsid w:val="009D6061"/>
    <w:rsid w:val="009D6391"/>
    <w:rsid w:val="009D6683"/>
    <w:rsid w:val="009D6A06"/>
    <w:rsid w:val="009E1808"/>
    <w:rsid w:val="009E1C72"/>
    <w:rsid w:val="009E2119"/>
    <w:rsid w:val="009E2CC5"/>
    <w:rsid w:val="009E6581"/>
    <w:rsid w:val="009E6669"/>
    <w:rsid w:val="009E6DC2"/>
    <w:rsid w:val="009F01DF"/>
    <w:rsid w:val="009F0534"/>
    <w:rsid w:val="009F0C01"/>
    <w:rsid w:val="009F1CD4"/>
    <w:rsid w:val="009F3220"/>
    <w:rsid w:val="009F3BF9"/>
    <w:rsid w:val="009F3C62"/>
    <w:rsid w:val="009F5C97"/>
    <w:rsid w:val="009F5D5F"/>
    <w:rsid w:val="009F5F22"/>
    <w:rsid w:val="009F666A"/>
    <w:rsid w:val="009F727D"/>
    <w:rsid w:val="009F796B"/>
    <w:rsid w:val="009F7BA9"/>
    <w:rsid w:val="00A0067C"/>
    <w:rsid w:val="00A00B99"/>
    <w:rsid w:val="00A029B4"/>
    <w:rsid w:val="00A0484D"/>
    <w:rsid w:val="00A050D3"/>
    <w:rsid w:val="00A05C61"/>
    <w:rsid w:val="00A05DAC"/>
    <w:rsid w:val="00A06153"/>
    <w:rsid w:val="00A06C37"/>
    <w:rsid w:val="00A06E9C"/>
    <w:rsid w:val="00A07A12"/>
    <w:rsid w:val="00A10510"/>
    <w:rsid w:val="00A106BD"/>
    <w:rsid w:val="00A10A84"/>
    <w:rsid w:val="00A12763"/>
    <w:rsid w:val="00A127A1"/>
    <w:rsid w:val="00A12AEE"/>
    <w:rsid w:val="00A137F0"/>
    <w:rsid w:val="00A13BAF"/>
    <w:rsid w:val="00A14574"/>
    <w:rsid w:val="00A145F5"/>
    <w:rsid w:val="00A147C3"/>
    <w:rsid w:val="00A15102"/>
    <w:rsid w:val="00A15C71"/>
    <w:rsid w:val="00A17FA4"/>
    <w:rsid w:val="00A20475"/>
    <w:rsid w:val="00A206BF"/>
    <w:rsid w:val="00A208DA"/>
    <w:rsid w:val="00A21081"/>
    <w:rsid w:val="00A21AC0"/>
    <w:rsid w:val="00A21D34"/>
    <w:rsid w:val="00A251EF"/>
    <w:rsid w:val="00A27AD0"/>
    <w:rsid w:val="00A31351"/>
    <w:rsid w:val="00A3289D"/>
    <w:rsid w:val="00A3307F"/>
    <w:rsid w:val="00A33902"/>
    <w:rsid w:val="00A33AD9"/>
    <w:rsid w:val="00A33C54"/>
    <w:rsid w:val="00A34150"/>
    <w:rsid w:val="00A34C17"/>
    <w:rsid w:val="00A34EA6"/>
    <w:rsid w:val="00A34EE2"/>
    <w:rsid w:val="00A34EF4"/>
    <w:rsid w:val="00A34F03"/>
    <w:rsid w:val="00A354C0"/>
    <w:rsid w:val="00A364FB"/>
    <w:rsid w:val="00A37CF7"/>
    <w:rsid w:val="00A37EF0"/>
    <w:rsid w:val="00A40869"/>
    <w:rsid w:val="00A40F9C"/>
    <w:rsid w:val="00A4106E"/>
    <w:rsid w:val="00A41304"/>
    <w:rsid w:val="00A42666"/>
    <w:rsid w:val="00A43349"/>
    <w:rsid w:val="00A43CCB"/>
    <w:rsid w:val="00A43ECA"/>
    <w:rsid w:val="00A44D3D"/>
    <w:rsid w:val="00A458EC"/>
    <w:rsid w:val="00A462C8"/>
    <w:rsid w:val="00A462D6"/>
    <w:rsid w:val="00A46852"/>
    <w:rsid w:val="00A4700C"/>
    <w:rsid w:val="00A478C8"/>
    <w:rsid w:val="00A47E52"/>
    <w:rsid w:val="00A50B3D"/>
    <w:rsid w:val="00A51508"/>
    <w:rsid w:val="00A51E36"/>
    <w:rsid w:val="00A53010"/>
    <w:rsid w:val="00A5381E"/>
    <w:rsid w:val="00A54267"/>
    <w:rsid w:val="00A54274"/>
    <w:rsid w:val="00A55E99"/>
    <w:rsid w:val="00A56108"/>
    <w:rsid w:val="00A5623F"/>
    <w:rsid w:val="00A564E6"/>
    <w:rsid w:val="00A56821"/>
    <w:rsid w:val="00A569B1"/>
    <w:rsid w:val="00A60286"/>
    <w:rsid w:val="00A6107B"/>
    <w:rsid w:val="00A61794"/>
    <w:rsid w:val="00A6190C"/>
    <w:rsid w:val="00A62C14"/>
    <w:rsid w:val="00A641D0"/>
    <w:rsid w:val="00A64C6B"/>
    <w:rsid w:val="00A66A34"/>
    <w:rsid w:val="00A676C5"/>
    <w:rsid w:val="00A7039C"/>
    <w:rsid w:val="00A708D9"/>
    <w:rsid w:val="00A713EA"/>
    <w:rsid w:val="00A71B60"/>
    <w:rsid w:val="00A72A67"/>
    <w:rsid w:val="00A72E14"/>
    <w:rsid w:val="00A74937"/>
    <w:rsid w:val="00A74A89"/>
    <w:rsid w:val="00A756C3"/>
    <w:rsid w:val="00A7666A"/>
    <w:rsid w:val="00A767A1"/>
    <w:rsid w:val="00A76E9D"/>
    <w:rsid w:val="00A7739E"/>
    <w:rsid w:val="00A7763D"/>
    <w:rsid w:val="00A7768B"/>
    <w:rsid w:val="00A778A8"/>
    <w:rsid w:val="00A778F7"/>
    <w:rsid w:val="00A803FA"/>
    <w:rsid w:val="00A804C8"/>
    <w:rsid w:val="00A806A4"/>
    <w:rsid w:val="00A807CF"/>
    <w:rsid w:val="00A80A69"/>
    <w:rsid w:val="00A80C4B"/>
    <w:rsid w:val="00A80F9A"/>
    <w:rsid w:val="00A8172B"/>
    <w:rsid w:val="00A81A97"/>
    <w:rsid w:val="00A81C16"/>
    <w:rsid w:val="00A8250F"/>
    <w:rsid w:val="00A826DB"/>
    <w:rsid w:val="00A8330A"/>
    <w:rsid w:val="00A839B2"/>
    <w:rsid w:val="00A83C45"/>
    <w:rsid w:val="00A84A02"/>
    <w:rsid w:val="00A856C4"/>
    <w:rsid w:val="00A85A41"/>
    <w:rsid w:val="00A85A5F"/>
    <w:rsid w:val="00A86BA3"/>
    <w:rsid w:val="00A90055"/>
    <w:rsid w:val="00A92B19"/>
    <w:rsid w:val="00A93B6C"/>
    <w:rsid w:val="00A93E06"/>
    <w:rsid w:val="00A94846"/>
    <w:rsid w:val="00A9492E"/>
    <w:rsid w:val="00A949FC"/>
    <w:rsid w:val="00A94E63"/>
    <w:rsid w:val="00A95E1D"/>
    <w:rsid w:val="00A97B21"/>
    <w:rsid w:val="00AA1DB5"/>
    <w:rsid w:val="00AA207D"/>
    <w:rsid w:val="00AA22A8"/>
    <w:rsid w:val="00AA30CA"/>
    <w:rsid w:val="00AA39EC"/>
    <w:rsid w:val="00AA649F"/>
    <w:rsid w:val="00AA6514"/>
    <w:rsid w:val="00AA695D"/>
    <w:rsid w:val="00AA6983"/>
    <w:rsid w:val="00AA6C2E"/>
    <w:rsid w:val="00AA6D1B"/>
    <w:rsid w:val="00AA6E9F"/>
    <w:rsid w:val="00AA7AAF"/>
    <w:rsid w:val="00AB0010"/>
    <w:rsid w:val="00AB19E9"/>
    <w:rsid w:val="00AB1DAA"/>
    <w:rsid w:val="00AB2053"/>
    <w:rsid w:val="00AB272D"/>
    <w:rsid w:val="00AB2F59"/>
    <w:rsid w:val="00AB307F"/>
    <w:rsid w:val="00AB30A4"/>
    <w:rsid w:val="00AB31B3"/>
    <w:rsid w:val="00AB3C10"/>
    <w:rsid w:val="00AB47B5"/>
    <w:rsid w:val="00AB48B8"/>
    <w:rsid w:val="00AB5339"/>
    <w:rsid w:val="00AB5410"/>
    <w:rsid w:val="00AB55D4"/>
    <w:rsid w:val="00AB60BA"/>
    <w:rsid w:val="00AB63D6"/>
    <w:rsid w:val="00AB705C"/>
    <w:rsid w:val="00AB7934"/>
    <w:rsid w:val="00AC058C"/>
    <w:rsid w:val="00AC0B31"/>
    <w:rsid w:val="00AC2AE5"/>
    <w:rsid w:val="00AC31E6"/>
    <w:rsid w:val="00AC3710"/>
    <w:rsid w:val="00AC3A39"/>
    <w:rsid w:val="00AC3B80"/>
    <w:rsid w:val="00AC4ABF"/>
    <w:rsid w:val="00AC5FFB"/>
    <w:rsid w:val="00AC6711"/>
    <w:rsid w:val="00AC7D11"/>
    <w:rsid w:val="00AD024C"/>
    <w:rsid w:val="00AD045C"/>
    <w:rsid w:val="00AD0584"/>
    <w:rsid w:val="00AD0646"/>
    <w:rsid w:val="00AD0C60"/>
    <w:rsid w:val="00AD125D"/>
    <w:rsid w:val="00AD25FC"/>
    <w:rsid w:val="00AD2E15"/>
    <w:rsid w:val="00AD2E16"/>
    <w:rsid w:val="00AD3738"/>
    <w:rsid w:val="00AD41BE"/>
    <w:rsid w:val="00AD46F8"/>
    <w:rsid w:val="00AD4C8D"/>
    <w:rsid w:val="00AD661B"/>
    <w:rsid w:val="00AD66D9"/>
    <w:rsid w:val="00AD6F54"/>
    <w:rsid w:val="00AD6F60"/>
    <w:rsid w:val="00AD70D8"/>
    <w:rsid w:val="00AE014F"/>
    <w:rsid w:val="00AE07BE"/>
    <w:rsid w:val="00AE1155"/>
    <w:rsid w:val="00AE1F7F"/>
    <w:rsid w:val="00AE24B0"/>
    <w:rsid w:val="00AE27A0"/>
    <w:rsid w:val="00AE38A6"/>
    <w:rsid w:val="00AE3BE5"/>
    <w:rsid w:val="00AE3E35"/>
    <w:rsid w:val="00AE3F60"/>
    <w:rsid w:val="00AE4DC3"/>
    <w:rsid w:val="00AE4F02"/>
    <w:rsid w:val="00AE5526"/>
    <w:rsid w:val="00AE5FB9"/>
    <w:rsid w:val="00AF039B"/>
    <w:rsid w:val="00AF21F7"/>
    <w:rsid w:val="00AF29D2"/>
    <w:rsid w:val="00AF32AB"/>
    <w:rsid w:val="00AF3338"/>
    <w:rsid w:val="00AF4E4D"/>
    <w:rsid w:val="00AF64FB"/>
    <w:rsid w:val="00AF6B59"/>
    <w:rsid w:val="00AF7656"/>
    <w:rsid w:val="00AF7BE9"/>
    <w:rsid w:val="00B00E8F"/>
    <w:rsid w:val="00B012D0"/>
    <w:rsid w:val="00B0188C"/>
    <w:rsid w:val="00B01BD0"/>
    <w:rsid w:val="00B03F57"/>
    <w:rsid w:val="00B04296"/>
    <w:rsid w:val="00B05A64"/>
    <w:rsid w:val="00B05FAB"/>
    <w:rsid w:val="00B06A4F"/>
    <w:rsid w:val="00B07A34"/>
    <w:rsid w:val="00B109CD"/>
    <w:rsid w:val="00B11045"/>
    <w:rsid w:val="00B1159C"/>
    <w:rsid w:val="00B1167E"/>
    <w:rsid w:val="00B119E2"/>
    <w:rsid w:val="00B12108"/>
    <w:rsid w:val="00B12FA5"/>
    <w:rsid w:val="00B1309F"/>
    <w:rsid w:val="00B138F4"/>
    <w:rsid w:val="00B14AAE"/>
    <w:rsid w:val="00B15D85"/>
    <w:rsid w:val="00B16EF6"/>
    <w:rsid w:val="00B17777"/>
    <w:rsid w:val="00B212E9"/>
    <w:rsid w:val="00B21A5C"/>
    <w:rsid w:val="00B21B42"/>
    <w:rsid w:val="00B21E02"/>
    <w:rsid w:val="00B2217F"/>
    <w:rsid w:val="00B2229D"/>
    <w:rsid w:val="00B22632"/>
    <w:rsid w:val="00B22E05"/>
    <w:rsid w:val="00B22E6D"/>
    <w:rsid w:val="00B22F16"/>
    <w:rsid w:val="00B2391C"/>
    <w:rsid w:val="00B24CE6"/>
    <w:rsid w:val="00B269AF"/>
    <w:rsid w:val="00B272B0"/>
    <w:rsid w:val="00B27596"/>
    <w:rsid w:val="00B27811"/>
    <w:rsid w:val="00B31037"/>
    <w:rsid w:val="00B3105A"/>
    <w:rsid w:val="00B31113"/>
    <w:rsid w:val="00B314D4"/>
    <w:rsid w:val="00B321AB"/>
    <w:rsid w:val="00B32254"/>
    <w:rsid w:val="00B322B0"/>
    <w:rsid w:val="00B32409"/>
    <w:rsid w:val="00B3421A"/>
    <w:rsid w:val="00B34D65"/>
    <w:rsid w:val="00B359AF"/>
    <w:rsid w:val="00B35CF6"/>
    <w:rsid w:val="00B36235"/>
    <w:rsid w:val="00B36BC4"/>
    <w:rsid w:val="00B37727"/>
    <w:rsid w:val="00B3781D"/>
    <w:rsid w:val="00B406F4"/>
    <w:rsid w:val="00B43B61"/>
    <w:rsid w:val="00B43CA3"/>
    <w:rsid w:val="00B44E00"/>
    <w:rsid w:val="00B450C2"/>
    <w:rsid w:val="00B45176"/>
    <w:rsid w:val="00B46C63"/>
    <w:rsid w:val="00B47241"/>
    <w:rsid w:val="00B5076F"/>
    <w:rsid w:val="00B51BFC"/>
    <w:rsid w:val="00B5210C"/>
    <w:rsid w:val="00B52A49"/>
    <w:rsid w:val="00B53714"/>
    <w:rsid w:val="00B53BF6"/>
    <w:rsid w:val="00B53F04"/>
    <w:rsid w:val="00B549A7"/>
    <w:rsid w:val="00B55443"/>
    <w:rsid w:val="00B565B0"/>
    <w:rsid w:val="00B568E6"/>
    <w:rsid w:val="00B5693F"/>
    <w:rsid w:val="00B570E4"/>
    <w:rsid w:val="00B5730F"/>
    <w:rsid w:val="00B60B32"/>
    <w:rsid w:val="00B61DEE"/>
    <w:rsid w:val="00B61F27"/>
    <w:rsid w:val="00B62DB9"/>
    <w:rsid w:val="00B62ED9"/>
    <w:rsid w:val="00B65EAD"/>
    <w:rsid w:val="00B66890"/>
    <w:rsid w:val="00B67A96"/>
    <w:rsid w:val="00B706DF"/>
    <w:rsid w:val="00B70DF9"/>
    <w:rsid w:val="00B70F67"/>
    <w:rsid w:val="00B713C9"/>
    <w:rsid w:val="00B71ED9"/>
    <w:rsid w:val="00B722D0"/>
    <w:rsid w:val="00B723CD"/>
    <w:rsid w:val="00B725AA"/>
    <w:rsid w:val="00B726F4"/>
    <w:rsid w:val="00B730CE"/>
    <w:rsid w:val="00B74CAC"/>
    <w:rsid w:val="00B772C8"/>
    <w:rsid w:val="00B77335"/>
    <w:rsid w:val="00B77B9F"/>
    <w:rsid w:val="00B801B8"/>
    <w:rsid w:val="00B8052E"/>
    <w:rsid w:val="00B807C5"/>
    <w:rsid w:val="00B80A7B"/>
    <w:rsid w:val="00B8125B"/>
    <w:rsid w:val="00B81C35"/>
    <w:rsid w:val="00B81CD7"/>
    <w:rsid w:val="00B83D71"/>
    <w:rsid w:val="00B84C40"/>
    <w:rsid w:val="00B85A31"/>
    <w:rsid w:val="00B85FF5"/>
    <w:rsid w:val="00B86829"/>
    <w:rsid w:val="00B8710C"/>
    <w:rsid w:val="00B876DB"/>
    <w:rsid w:val="00B913DE"/>
    <w:rsid w:val="00B9207B"/>
    <w:rsid w:val="00B9210D"/>
    <w:rsid w:val="00B922D1"/>
    <w:rsid w:val="00B92522"/>
    <w:rsid w:val="00B92B0F"/>
    <w:rsid w:val="00B937F7"/>
    <w:rsid w:val="00B93804"/>
    <w:rsid w:val="00B93C70"/>
    <w:rsid w:val="00B94009"/>
    <w:rsid w:val="00B9608D"/>
    <w:rsid w:val="00B96253"/>
    <w:rsid w:val="00B97054"/>
    <w:rsid w:val="00BA0EE9"/>
    <w:rsid w:val="00BA21AD"/>
    <w:rsid w:val="00BA2E49"/>
    <w:rsid w:val="00BA4EBC"/>
    <w:rsid w:val="00BA5108"/>
    <w:rsid w:val="00BA550B"/>
    <w:rsid w:val="00BB07A8"/>
    <w:rsid w:val="00BB087E"/>
    <w:rsid w:val="00BB0C69"/>
    <w:rsid w:val="00BB2AB3"/>
    <w:rsid w:val="00BB32F9"/>
    <w:rsid w:val="00BB37CF"/>
    <w:rsid w:val="00BB4B79"/>
    <w:rsid w:val="00BB58DE"/>
    <w:rsid w:val="00BB6BD6"/>
    <w:rsid w:val="00BB6DDE"/>
    <w:rsid w:val="00BB7958"/>
    <w:rsid w:val="00BB7EC6"/>
    <w:rsid w:val="00BC0E0F"/>
    <w:rsid w:val="00BC0ECC"/>
    <w:rsid w:val="00BC14A1"/>
    <w:rsid w:val="00BC14E1"/>
    <w:rsid w:val="00BC158D"/>
    <w:rsid w:val="00BC1F77"/>
    <w:rsid w:val="00BC24A2"/>
    <w:rsid w:val="00BC41A5"/>
    <w:rsid w:val="00BC45AC"/>
    <w:rsid w:val="00BC50A6"/>
    <w:rsid w:val="00BC61E0"/>
    <w:rsid w:val="00BC69FC"/>
    <w:rsid w:val="00BC6EF2"/>
    <w:rsid w:val="00BC7975"/>
    <w:rsid w:val="00BC7B94"/>
    <w:rsid w:val="00BC7EFC"/>
    <w:rsid w:val="00BD0236"/>
    <w:rsid w:val="00BD0C61"/>
    <w:rsid w:val="00BD25D8"/>
    <w:rsid w:val="00BD380A"/>
    <w:rsid w:val="00BD4656"/>
    <w:rsid w:val="00BD4E3B"/>
    <w:rsid w:val="00BD4F81"/>
    <w:rsid w:val="00BD56C5"/>
    <w:rsid w:val="00BD5C54"/>
    <w:rsid w:val="00BD6064"/>
    <w:rsid w:val="00BD716D"/>
    <w:rsid w:val="00BD7C28"/>
    <w:rsid w:val="00BD7FFA"/>
    <w:rsid w:val="00BE138A"/>
    <w:rsid w:val="00BE185E"/>
    <w:rsid w:val="00BE1A12"/>
    <w:rsid w:val="00BE1BAF"/>
    <w:rsid w:val="00BE3DF8"/>
    <w:rsid w:val="00BE43BD"/>
    <w:rsid w:val="00BE43EE"/>
    <w:rsid w:val="00BE47B3"/>
    <w:rsid w:val="00BE487F"/>
    <w:rsid w:val="00BE498A"/>
    <w:rsid w:val="00BE4BB7"/>
    <w:rsid w:val="00BE656F"/>
    <w:rsid w:val="00BE66F4"/>
    <w:rsid w:val="00BE66FD"/>
    <w:rsid w:val="00BE67EF"/>
    <w:rsid w:val="00BE6B29"/>
    <w:rsid w:val="00BE6CAC"/>
    <w:rsid w:val="00BE6DC9"/>
    <w:rsid w:val="00BE6DD5"/>
    <w:rsid w:val="00BE6F69"/>
    <w:rsid w:val="00BE70FE"/>
    <w:rsid w:val="00BE73B7"/>
    <w:rsid w:val="00BF00E7"/>
    <w:rsid w:val="00BF0B3A"/>
    <w:rsid w:val="00BF191F"/>
    <w:rsid w:val="00BF1922"/>
    <w:rsid w:val="00BF25E4"/>
    <w:rsid w:val="00BF2BD1"/>
    <w:rsid w:val="00BF325A"/>
    <w:rsid w:val="00BF3D8B"/>
    <w:rsid w:val="00BF3F1E"/>
    <w:rsid w:val="00BF3F37"/>
    <w:rsid w:val="00BF3FB7"/>
    <w:rsid w:val="00BF4EA8"/>
    <w:rsid w:val="00BF50CB"/>
    <w:rsid w:val="00BF53BF"/>
    <w:rsid w:val="00BF5F81"/>
    <w:rsid w:val="00BF62E7"/>
    <w:rsid w:val="00BF6540"/>
    <w:rsid w:val="00BF7581"/>
    <w:rsid w:val="00C006C7"/>
    <w:rsid w:val="00C00898"/>
    <w:rsid w:val="00C009DB"/>
    <w:rsid w:val="00C00B36"/>
    <w:rsid w:val="00C01412"/>
    <w:rsid w:val="00C01800"/>
    <w:rsid w:val="00C024F4"/>
    <w:rsid w:val="00C02753"/>
    <w:rsid w:val="00C03125"/>
    <w:rsid w:val="00C031CE"/>
    <w:rsid w:val="00C033BC"/>
    <w:rsid w:val="00C044FE"/>
    <w:rsid w:val="00C04711"/>
    <w:rsid w:val="00C068CC"/>
    <w:rsid w:val="00C07AB1"/>
    <w:rsid w:val="00C10C11"/>
    <w:rsid w:val="00C127D9"/>
    <w:rsid w:val="00C1367C"/>
    <w:rsid w:val="00C1451D"/>
    <w:rsid w:val="00C15A91"/>
    <w:rsid w:val="00C16248"/>
    <w:rsid w:val="00C17B16"/>
    <w:rsid w:val="00C20761"/>
    <w:rsid w:val="00C23049"/>
    <w:rsid w:val="00C23B85"/>
    <w:rsid w:val="00C2482F"/>
    <w:rsid w:val="00C248BE"/>
    <w:rsid w:val="00C249BB"/>
    <w:rsid w:val="00C250B0"/>
    <w:rsid w:val="00C26256"/>
    <w:rsid w:val="00C2780D"/>
    <w:rsid w:val="00C30115"/>
    <w:rsid w:val="00C30E11"/>
    <w:rsid w:val="00C30F8E"/>
    <w:rsid w:val="00C3125E"/>
    <w:rsid w:val="00C31FD2"/>
    <w:rsid w:val="00C322B5"/>
    <w:rsid w:val="00C327D8"/>
    <w:rsid w:val="00C32F5E"/>
    <w:rsid w:val="00C33457"/>
    <w:rsid w:val="00C340E6"/>
    <w:rsid w:val="00C3414E"/>
    <w:rsid w:val="00C34B57"/>
    <w:rsid w:val="00C34CC1"/>
    <w:rsid w:val="00C357A6"/>
    <w:rsid w:val="00C35C1D"/>
    <w:rsid w:val="00C364BE"/>
    <w:rsid w:val="00C36848"/>
    <w:rsid w:val="00C37284"/>
    <w:rsid w:val="00C376DD"/>
    <w:rsid w:val="00C406A3"/>
    <w:rsid w:val="00C40F35"/>
    <w:rsid w:val="00C41755"/>
    <w:rsid w:val="00C41826"/>
    <w:rsid w:val="00C446A7"/>
    <w:rsid w:val="00C446E5"/>
    <w:rsid w:val="00C44866"/>
    <w:rsid w:val="00C44FF9"/>
    <w:rsid w:val="00C46C47"/>
    <w:rsid w:val="00C47DFE"/>
    <w:rsid w:val="00C50627"/>
    <w:rsid w:val="00C510CE"/>
    <w:rsid w:val="00C51AE1"/>
    <w:rsid w:val="00C52B32"/>
    <w:rsid w:val="00C532B5"/>
    <w:rsid w:val="00C5339B"/>
    <w:rsid w:val="00C543C2"/>
    <w:rsid w:val="00C55935"/>
    <w:rsid w:val="00C55FE4"/>
    <w:rsid w:val="00C573C7"/>
    <w:rsid w:val="00C610D1"/>
    <w:rsid w:val="00C633FD"/>
    <w:rsid w:val="00C642F5"/>
    <w:rsid w:val="00C64665"/>
    <w:rsid w:val="00C6590D"/>
    <w:rsid w:val="00C661C2"/>
    <w:rsid w:val="00C66DED"/>
    <w:rsid w:val="00C67B97"/>
    <w:rsid w:val="00C67BED"/>
    <w:rsid w:val="00C70072"/>
    <w:rsid w:val="00C70AF4"/>
    <w:rsid w:val="00C72B7A"/>
    <w:rsid w:val="00C72DE7"/>
    <w:rsid w:val="00C72EE2"/>
    <w:rsid w:val="00C73016"/>
    <w:rsid w:val="00C731B9"/>
    <w:rsid w:val="00C73A31"/>
    <w:rsid w:val="00C7440E"/>
    <w:rsid w:val="00C74542"/>
    <w:rsid w:val="00C74E97"/>
    <w:rsid w:val="00C75547"/>
    <w:rsid w:val="00C75A42"/>
    <w:rsid w:val="00C75FF0"/>
    <w:rsid w:val="00C767C5"/>
    <w:rsid w:val="00C76807"/>
    <w:rsid w:val="00C80606"/>
    <w:rsid w:val="00C81420"/>
    <w:rsid w:val="00C8146E"/>
    <w:rsid w:val="00C81CD4"/>
    <w:rsid w:val="00C81F3C"/>
    <w:rsid w:val="00C8312F"/>
    <w:rsid w:val="00C83EBA"/>
    <w:rsid w:val="00C84023"/>
    <w:rsid w:val="00C84175"/>
    <w:rsid w:val="00C84AC2"/>
    <w:rsid w:val="00C853C5"/>
    <w:rsid w:val="00C85AF8"/>
    <w:rsid w:val="00C85E3F"/>
    <w:rsid w:val="00C860C8"/>
    <w:rsid w:val="00C8634F"/>
    <w:rsid w:val="00C863C0"/>
    <w:rsid w:val="00C86A1C"/>
    <w:rsid w:val="00C87482"/>
    <w:rsid w:val="00C87FC6"/>
    <w:rsid w:val="00C9032A"/>
    <w:rsid w:val="00C90A01"/>
    <w:rsid w:val="00C91782"/>
    <w:rsid w:val="00C93315"/>
    <w:rsid w:val="00C971D3"/>
    <w:rsid w:val="00C97969"/>
    <w:rsid w:val="00CA05F7"/>
    <w:rsid w:val="00CA0EF0"/>
    <w:rsid w:val="00CA139A"/>
    <w:rsid w:val="00CA1BB1"/>
    <w:rsid w:val="00CA3103"/>
    <w:rsid w:val="00CA3E82"/>
    <w:rsid w:val="00CA4126"/>
    <w:rsid w:val="00CA466C"/>
    <w:rsid w:val="00CA4E50"/>
    <w:rsid w:val="00CA5093"/>
    <w:rsid w:val="00CA58C1"/>
    <w:rsid w:val="00CA61A6"/>
    <w:rsid w:val="00CA6520"/>
    <w:rsid w:val="00CA72F4"/>
    <w:rsid w:val="00CB01DF"/>
    <w:rsid w:val="00CB08B4"/>
    <w:rsid w:val="00CB0B52"/>
    <w:rsid w:val="00CB0C62"/>
    <w:rsid w:val="00CB1143"/>
    <w:rsid w:val="00CB1A50"/>
    <w:rsid w:val="00CB353F"/>
    <w:rsid w:val="00CB3E93"/>
    <w:rsid w:val="00CB4B05"/>
    <w:rsid w:val="00CB6E9C"/>
    <w:rsid w:val="00CB73C7"/>
    <w:rsid w:val="00CB7A4D"/>
    <w:rsid w:val="00CC1477"/>
    <w:rsid w:val="00CC14A8"/>
    <w:rsid w:val="00CC150A"/>
    <w:rsid w:val="00CC1B77"/>
    <w:rsid w:val="00CC2B2D"/>
    <w:rsid w:val="00CC2F94"/>
    <w:rsid w:val="00CC3544"/>
    <w:rsid w:val="00CC3861"/>
    <w:rsid w:val="00CC3993"/>
    <w:rsid w:val="00CC42F6"/>
    <w:rsid w:val="00CC4A7F"/>
    <w:rsid w:val="00CC5B4B"/>
    <w:rsid w:val="00CC6843"/>
    <w:rsid w:val="00CC687A"/>
    <w:rsid w:val="00CC6B6E"/>
    <w:rsid w:val="00CC6DA8"/>
    <w:rsid w:val="00CC6E7E"/>
    <w:rsid w:val="00CC7681"/>
    <w:rsid w:val="00CD02A2"/>
    <w:rsid w:val="00CD0AB0"/>
    <w:rsid w:val="00CD1E18"/>
    <w:rsid w:val="00CD2661"/>
    <w:rsid w:val="00CD2B16"/>
    <w:rsid w:val="00CD3570"/>
    <w:rsid w:val="00CD40EB"/>
    <w:rsid w:val="00CD44B4"/>
    <w:rsid w:val="00CD4BC9"/>
    <w:rsid w:val="00CD4DE7"/>
    <w:rsid w:val="00CD74E2"/>
    <w:rsid w:val="00CD7E66"/>
    <w:rsid w:val="00CE077E"/>
    <w:rsid w:val="00CE172F"/>
    <w:rsid w:val="00CE1D7C"/>
    <w:rsid w:val="00CE514F"/>
    <w:rsid w:val="00CE5297"/>
    <w:rsid w:val="00CE60E2"/>
    <w:rsid w:val="00CE7262"/>
    <w:rsid w:val="00CE78AC"/>
    <w:rsid w:val="00CE7BE5"/>
    <w:rsid w:val="00CF00BA"/>
    <w:rsid w:val="00CF159E"/>
    <w:rsid w:val="00CF1772"/>
    <w:rsid w:val="00CF1FBC"/>
    <w:rsid w:val="00CF1FFF"/>
    <w:rsid w:val="00CF250C"/>
    <w:rsid w:val="00CF3233"/>
    <w:rsid w:val="00CF4504"/>
    <w:rsid w:val="00CF4A80"/>
    <w:rsid w:val="00CF6400"/>
    <w:rsid w:val="00CF69F7"/>
    <w:rsid w:val="00CF6A5D"/>
    <w:rsid w:val="00CF7671"/>
    <w:rsid w:val="00CF7980"/>
    <w:rsid w:val="00CF7E44"/>
    <w:rsid w:val="00D0028A"/>
    <w:rsid w:val="00D002B1"/>
    <w:rsid w:val="00D00903"/>
    <w:rsid w:val="00D00E6C"/>
    <w:rsid w:val="00D037B5"/>
    <w:rsid w:val="00D050F9"/>
    <w:rsid w:val="00D0518B"/>
    <w:rsid w:val="00D059C7"/>
    <w:rsid w:val="00D074AE"/>
    <w:rsid w:val="00D12867"/>
    <w:rsid w:val="00D12E27"/>
    <w:rsid w:val="00D12EF1"/>
    <w:rsid w:val="00D149CC"/>
    <w:rsid w:val="00D152EA"/>
    <w:rsid w:val="00D15CF8"/>
    <w:rsid w:val="00D15FAD"/>
    <w:rsid w:val="00D16138"/>
    <w:rsid w:val="00D16320"/>
    <w:rsid w:val="00D17877"/>
    <w:rsid w:val="00D17968"/>
    <w:rsid w:val="00D2074B"/>
    <w:rsid w:val="00D224D9"/>
    <w:rsid w:val="00D2264A"/>
    <w:rsid w:val="00D2274E"/>
    <w:rsid w:val="00D2334C"/>
    <w:rsid w:val="00D23886"/>
    <w:rsid w:val="00D23D35"/>
    <w:rsid w:val="00D253D3"/>
    <w:rsid w:val="00D25B30"/>
    <w:rsid w:val="00D260D0"/>
    <w:rsid w:val="00D263E9"/>
    <w:rsid w:val="00D31302"/>
    <w:rsid w:val="00D32450"/>
    <w:rsid w:val="00D334B4"/>
    <w:rsid w:val="00D348D9"/>
    <w:rsid w:val="00D3593D"/>
    <w:rsid w:val="00D35D30"/>
    <w:rsid w:val="00D369C5"/>
    <w:rsid w:val="00D37588"/>
    <w:rsid w:val="00D4035A"/>
    <w:rsid w:val="00D40B50"/>
    <w:rsid w:val="00D415CE"/>
    <w:rsid w:val="00D42EFB"/>
    <w:rsid w:val="00D433E8"/>
    <w:rsid w:val="00D43DA9"/>
    <w:rsid w:val="00D443E5"/>
    <w:rsid w:val="00D46076"/>
    <w:rsid w:val="00D4755D"/>
    <w:rsid w:val="00D508F4"/>
    <w:rsid w:val="00D50BFC"/>
    <w:rsid w:val="00D51AD3"/>
    <w:rsid w:val="00D51FBA"/>
    <w:rsid w:val="00D5212D"/>
    <w:rsid w:val="00D53712"/>
    <w:rsid w:val="00D537E1"/>
    <w:rsid w:val="00D5487D"/>
    <w:rsid w:val="00D56AB1"/>
    <w:rsid w:val="00D56D71"/>
    <w:rsid w:val="00D573CF"/>
    <w:rsid w:val="00D60970"/>
    <w:rsid w:val="00D60DD2"/>
    <w:rsid w:val="00D62B8C"/>
    <w:rsid w:val="00D647D2"/>
    <w:rsid w:val="00D64F14"/>
    <w:rsid w:val="00D665E4"/>
    <w:rsid w:val="00D66B57"/>
    <w:rsid w:val="00D67055"/>
    <w:rsid w:val="00D67E6A"/>
    <w:rsid w:val="00D67F32"/>
    <w:rsid w:val="00D70B04"/>
    <w:rsid w:val="00D712BD"/>
    <w:rsid w:val="00D7330A"/>
    <w:rsid w:val="00D73E10"/>
    <w:rsid w:val="00D73EFC"/>
    <w:rsid w:val="00D74954"/>
    <w:rsid w:val="00D74CC9"/>
    <w:rsid w:val="00D74FE1"/>
    <w:rsid w:val="00D75AC1"/>
    <w:rsid w:val="00D76491"/>
    <w:rsid w:val="00D76AE2"/>
    <w:rsid w:val="00D772D5"/>
    <w:rsid w:val="00D804AE"/>
    <w:rsid w:val="00D81B8D"/>
    <w:rsid w:val="00D81E91"/>
    <w:rsid w:val="00D829CB"/>
    <w:rsid w:val="00D8312E"/>
    <w:rsid w:val="00D8348F"/>
    <w:rsid w:val="00D83FB5"/>
    <w:rsid w:val="00D84DA3"/>
    <w:rsid w:val="00D85026"/>
    <w:rsid w:val="00D851D2"/>
    <w:rsid w:val="00D85A2C"/>
    <w:rsid w:val="00D85AB3"/>
    <w:rsid w:val="00D86866"/>
    <w:rsid w:val="00D8688D"/>
    <w:rsid w:val="00D86DF9"/>
    <w:rsid w:val="00D90BF7"/>
    <w:rsid w:val="00D91128"/>
    <w:rsid w:val="00D913E8"/>
    <w:rsid w:val="00D919F5"/>
    <w:rsid w:val="00D91AAE"/>
    <w:rsid w:val="00D91CD7"/>
    <w:rsid w:val="00D9208D"/>
    <w:rsid w:val="00D938C0"/>
    <w:rsid w:val="00D93993"/>
    <w:rsid w:val="00D93C65"/>
    <w:rsid w:val="00D94533"/>
    <w:rsid w:val="00D94F49"/>
    <w:rsid w:val="00D95301"/>
    <w:rsid w:val="00D955EB"/>
    <w:rsid w:val="00D95719"/>
    <w:rsid w:val="00D95D25"/>
    <w:rsid w:val="00D95F72"/>
    <w:rsid w:val="00D96859"/>
    <w:rsid w:val="00D96BC6"/>
    <w:rsid w:val="00D97B26"/>
    <w:rsid w:val="00DA0796"/>
    <w:rsid w:val="00DA14B0"/>
    <w:rsid w:val="00DA1D77"/>
    <w:rsid w:val="00DA26FE"/>
    <w:rsid w:val="00DA3512"/>
    <w:rsid w:val="00DA4373"/>
    <w:rsid w:val="00DA4B05"/>
    <w:rsid w:val="00DA56A1"/>
    <w:rsid w:val="00DA5CF5"/>
    <w:rsid w:val="00DA736D"/>
    <w:rsid w:val="00DA7710"/>
    <w:rsid w:val="00DA7951"/>
    <w:rsid w:val="00DB02FE"/>
    <w:rsid w:val="00DB053A"/>
    <w:rsid w:val="00DB0783"/>
    <w:rsid w:val="00DB0CA1"/>
    <w:rsid w:val="00DB0E02"/>
    <w:rsid w:val="00DB10CA"/>
    <w:rsid w:val="00DB13E2"/>
    <w:rsid w:val="00DB1DA1"/>
    <w:rsid w:val="00DB28F4"/>
    <w:rsid w:val="00DB348F"/>
    <w:rsid w:val="00DB3FC0"/>
    <w:rsid w:val="00DB67A5"/>
    <w:rsid w:val="00DB7049"/>
    <w:rsid w:val="00DB742F"/>
    <w:rsid w:val="00DB7A63"/>
    <w:rsid w:val="00DC0292"/>
    <w:rsid w:val="00DC0D5E"/>
    <w:rsid w:val="00DC1729"/>
    <w:rsid w:val="00DC381A"/>
    <w:rsid w:val="00DC3B9D"/>
    <w:rsid w:val="00DC3DC4"/>
    <w:rsid w:val="00DC4335"/>
    <w:rsid w:val="00DC4664"/>
    <w:rsid w:val="00DC515C"/>
    <w:rsid w:val="00DC6424"/>
    <w:rsid w:val="00DC659A"/>
    <w:rsid w:val="00DC694E"/>
    <w:rsid w:val="00DC6999"/>
    <w:rsid w:val="00DC76D4"/>
    <w:rsid w:val="00DC7DAE"/>
    <w:rsid w:val="00DD0884"/>
    <w:rsid w:val="00DD0E7D"/>
    <w:rsid w:val="00DD18F9"/>
    <w:rsid w:val="00DD20B6"/>
    <w:rsid w:val="00DD2769"/>
    <w:rsid w:val="00DD2A3A"/>
    <w:rsid w:val="00DD2E98"/>
    <w:rsid w:val="00DD3024"/>
    <w:rsid w:val="00DD459F"/>
    <w:rsid w:val="00DD46A9"/>
    <w:rsid w:val="00DD4C74"/>
    <w:rsid w:val="00DD4F7F"/>
    <w:rsid w:val="00DD646C"/>
    <w:rsid w:val="00DD7589"/>
    <w:rsid w:val="00DE0603"/>
    <w:rsid w:val="00DE09CC"/>
    <w:rsid w:val="00DE18DD"/>
    <w:rsid w:val="00DE1E22"/>
    <w:rsid w:val="00DE2EA7"/>
    <w:rsid w:val="00DE4FE2"/>
    <w:rsid w:val="00DE51F3"/>
    <w:rsid w:val="00DE522F"/>
    <w:rsid w:val="00DE54F2"/>
    <w:rsid w:val="00DE5DBF"/>
    <w:rsid w:val="00DE7D6C"/>
    <w:rsid w:val="00DF0A6C"/>
    <w:rsid w:val="00DF0BBD"/>
    <w:rsid w:val="00DF0DF1"/>
    <w:rsid w:val="00DF2905"/>
    <w:rsid w:val="00DF44E9"/>
    <w:rsid w:val="00DF45A5"/>
    <w:rsid w:val="00DF4E05"/>
    <w:rsid w:val="00DF5168"/>
    <w:rsid w:val="00DF66AD"/>
    <w:rsid w:val="00DF67A1"/>
    <w:rsid w:val="00DF685B"/>
    <w:rsid w:val="00DF7E59"/>
    <w:rsid w:val="00E009C4"/>
    <w:rsid w:val="00E00C02"/>
    <w:rsid w:val="00E02A36"/>
    <w:rsid w:val="00E02B96"/>
    <w:rsid w:val="00E02C47"/>
    <w:rsid w:val="00E040A2"/>
    <w:rsid w:val="00E043D8"/>
    <w:rsid w:val="00E069B7"/>
    <w:rsid w:val="00E06C43"/>
    <w:rsid w:val="00E07ABC"/>
    <w:rsid w:val="00E1098E"/>
    <w:rsid w:val="00E11018"/>
    <w:rsid w:val="00E12444"/>
    <w:rsid w:val="00E125F7"/>
    <w:rsid w:val="00E1448D"/>
    <w:rsid w:val="00E14AB4"/>
    <w:rsid w:val="00E162AE"/>
    <w:rsid w:val="00E174AD"/>
    <w:rsid w:val="00E17EBB"/>
    <w:rsid w:val="00E17F38"/>
    <w:rsid w:val="00E20A1A"/>
    <w:rsid w:val="00E20C77"/>
    <w:rsid w:val="00E2239B"/>
    <w:rsid w:val="00E22951"/>
    <w:rsid w:val="00E2485B"/>
    <w:rsid w:val="00E26615"/>
    <w:rsid w:val="00E26DE1"/>
    <w:rsid w:val="00E27BE3"/>
    <w:rsid w:val="00E3052D"/>
    <w:rsid w:val="00E31A22"/>
    <w:rsid w:val="00E31A64"/>
    <w:rsid w:val="00E326BA"/>
    <w:rsid w:val="00E329B5"/>
    <w:rsid w:val="00E36B25"/>
    <w:rsid w:val="00E36F63"/>
    <w:rsid w:val="00E37901"/>
    <w:rsid w:val="00E407FD"/>
    <w:rsid w:val="00E42D1D"/>
    <w:rsid w:val="00E43205"/>
    <w:rsid w:val="00E4387E"/>
    <w:rsid w:val="00E4480C"/>
    <w:rsid w:val="00E44E82"/>
    <w:rsid w:val="00E45653"/>
    <w:rsid w:val="00E457C2"/>
    <w:rsid w:val="00E4772D"/>
    <w:rsid w:val="00E5201B"/>
    <w:rsid w:val="00E531C7"/>
    <w:rsid w:val="00E540A4"/>
    <w:rsid w:val="00E54BF8"/>
    <w:rsid w:val="00E55E1C"/>
    <w:rsid w:val="00E564D7"/>
    <w:rsid w:val="00E57B50"/>
    <w:rsid w:val="00E57B7E"/>
    <w:rsid w:val="00E57CD5"/>
    <w:rsid w:val="00E612CC"/>
    <w:rsid w:val="00E61730"/>
    <w:rsid w:val="00E621BA"/>
    <w:rsid w:val="00E62645"/>
    <w:rsid w:val="00E6266B"/>
    <w:rsid w:val="00E63916"/>
    <w:rsid w:val="00E63F86"/>
    <w:rsid w:val="00E64361"/>
    <w:rsid w:val="00E64EF7"/>
    <w:rsid w:val="00E65D91"/>
    <w:rsid w:val="00E669D4"/>
    <w:rsid w:val="00E6750C"/>
    <w:rsid w:val="00E704DF"/>
    <w:rsid w:val="00E70E23"/>
    <w:rsid w:val="00E71889"/>
    <w:rsid w:val="00E72803"/>
    <w:rsid w:val="00E728C6"/>
    <w:rsid w:val="00E72BF4"/>
    <w:rsid w:val="00E74618"/>
    <w:rsid w:val="00E75424"/>
    <w:rsid w:val="00E76CB2"/>
    <w:rsid w:val="00E771D8"/>
    <w:rsid w:val="00E779A8"/>
    <w:rsid w:val="00E77E8B"/>
    <w:rsid w:val="00E80546"/>
    <w:rsid w:val="00E80ACF"/>
    <w:rsid w:val="00E80DE1"/>
    <w:rsid w:val="00E81A38"/>
    <w:rsid w:val="00E81FC7"/>
    <w:rsid w:val="00E81FDA"/>
    <w:rsid w:val="00E82141"/>
    <w:rsid w:val="00E8280F"/>
    <w:rsid w:val="00E828CE"/>
    <w:rsid w:val="00E834D4"/>
    <w:rsid w:val="00E83A5B"/>
    <w:rsid w:val="00E83B9F"/>
    <w:rsid w:val="00E84DCE"/>
    <w:rsid w:val="00E84E8C"/>
    <w:rsid w:val="00E85604"/>
    <w:rsid w:val="00E8563D"/>
    <w:rsid w:val="00E8602B"/>
    <w:rsid w:val="00E86541"/>
    <w:rsid w:val="00E86E0D"/>
    <w:rsid w:val="00E87BBB"/>
    <w:rsid w:val="00E87E84"/>
    <w:rsid w:val="00E90FE9"/>
    <w:rsid w:val="00E91D38"/>
    <w:rsid w:val="00E92F07"/>
    <w:rsid w:val="00E93702"/>
    <w:rsid w:val="00E93E7F"/>
    <w:rsid w:val="00E93EDF"/>
    <w:rsid w:val="00E9489E"/>
    <w:rsid w:val="00E95176"/>
    <w:rsid w:val="00E9525F"/>
    <w:rsid w:val="00E96122"/>
    <w:rsid w:val="00E969CA"/>
    <w:rsid w:val="00E97166"/>
    <w:rsid w:val="00E97F33"/>
    <w:rsid w:val="00EA0FD9"/>
    <w:rsid w:val="00EA12EE"/>
    <w:rsid w:val="00EA13FC"/>
    <w:rsid w:val="00EA18C0"/>
    <w:rsid w:val="00EA2133"/>
    <w:rsid w:val="00EA28C1"/>
    <w:rsid w:val="00EA2AE7"/>
    <w:rsid w:val="00EA32D7"/>
    <w:rsid w:val="00EA37A4"/>
    <w:rsid w:val="00EA3F8F"/>
    <w:rsid w:val="00EA47EE"/>
    <w:rsid w:val="00EA69B2"/>
    <w:rsid w:val="00EA6C4B"/>
    <w:rsid w:val="00EA7180"/>
    <w:rsid w:val="00EA7643"/>
    <w:rsid w:val="00EA7B2C"/>
    <w:rsid w:val="00EA7F4C"/>
    <w:rsid w:val="00EB0078"/>
    <w:rsid w:val="00EB0829"/>
    <w:rsid w:val="00EB147B"/>
    <w:rsid w:val="00EB2265"/>
    <w:rsid w:val="00EB4133"/>
    <w:rsid w:val="00EB435D"/>
    <w:rsid w:val="00EB4492"/>
    <w:rsid w:val="00EB45F2"/>
    <w:rsid w:val="00EB4772"/>
    <w:rsid w:val="00EB4F1F"/>
    <w:rsid w:val="00EB5504"/>
    <w:rsid w:val="00EB5FC7"/>
    <w:rsid w:val="00EB6489"/>
    <w:rsid w:val="00EB6FD6"/>
    <w:rsid w:val="00EB7281"/>
    <w:rsid w:val="00EC04A6"/>
    <w:rsid w:val="00EC0EF8"/>
    <w:rsid w:val="00EC2889"/>
    <w:rsid w:val="00EC2B92"/>
    <w:rsid w:val="00EC2F52"/>
    <w:rsid w:val="00EC3EE4"/>
    <w:rsid w:val="00EC4A3E"/>
    <w:rsid w:val="00EC4F5E"/>
    <w:rsid w:val="00EC5384"/>
    <w:rsid w:val="00EC53F6"/>
    <w:rsid w:val="00EC6024"/>
    <w:rsid w:val="00EC7F98"/>
    <w:rsid w:val="00EC7FBA"/>
    <w:rsid w:val="00ED0D43"/>
    <w:rsid w:val="00ED11C6"/>
    <w:rsid w:val="00ED2201"/>
    <w:rsid w:val="00ED3439"/>
    <w:rsid w:val="00ED366F"/>
    <w:rsid w:val="00ED4D4F"/>
    <w:rsid w:val="00ED500E"/>
    <w:rsid w:val="00ED54F1"/>
    <w:rsid w:val="00ED61D3"/>
    <w:rsid w:val="00ED6513"/>
    <w:rsid w:val="00ED6C4D"/>
    <w:rsid w:val="00ED7396"/>
    <w:rsid w:val="00ED7574"/>
    <w:rsid w:val="00EE2DBB"/>
    <w:rsid w:val="00EE35E0"/>
    <w:rsid w:val="00EE40D5"/>
    <w:rsid w:val="00EE6029"/>
    <w:rsid w:val="00EE710E"/>
    <w:rsid w:val="00EF04D5"/>
    <w:rsid w:val="00EF0B9A"/>
    <w:rsid w:val="00EF246D"/>
    <w:rsid w:val="00EF2DF2"/>
    <w:rsid w:val="00EF485D"/>
    <w:rsid w:val="00EF48E7"/>
    <w:rsid w:val="00EF50A8"/>
    <w:rsid w:val="00EF56F9"/>
    <w:rsid w:val="00EF58ED"/>
    <w:rsid w:val="00EF6320"/>
    <w:rsid w:val="00EF7A9B"/>
    <w:rsid w:val="00EF7DD3"/>
    <w:rsid w:val="00F00743"/>
    <w:rsid w:val="00F01C1E"/>
    <w:rsid w:val="00F020B7"/>
    <w:rsid w:val="00F020E3"/>
    <w:rsid w:val="00F02E4E"/>
    <w:rsid w:val="00F02F40"/>
    <w:rsid w:val="00F030B6"/>
    <w:rsid w:val="00F04CEF"/>
    <w:rsid w:val="00F05E46"/>
    <w:rsid w:val="00F06DEE"/>
    <w:rsid w:val="00F070C1"/>
    <w:rsid w:val="00F07642"/>
    <w:rsid w:val="00F07743"/>
    <w:rsid w:val="00F07811"/>
    <w:rsid w:val="00F07D02"/>
    <w:rsid w:val="00F10A8F"/>
    <w:rsid w:val="00F11CED"/>
    <w:rsid w:val="00F13236"/>
    <w:rsid w:val="00F14185"/>
    <w:rsid w:val="00F1427D"/>
    <w:rsid w:val="00F1469D"/>
    <w:rsid w:val="00F1499B"/>
    <w:rsid w:val="00F1519E"/>
    <w:rsid w:val="00F15A87"/>
    <w:rsid w:val="00F17BC9"/>
    <w:rsid w:val="00F2114D"/>
    <w:rsid w:val="00F21259"/>
    <w:rsid w:val="00F21B89"/>
    <w:rsid w:val="00F21C26"/>
    <w:rsid w:val="00F21CAC"/>
    <w:rsid w:val="00F22E6F"/>
    <w:rsid w:val="00F23C80"/>
    <w:rsid w:val="00F2552F"/>
    <w:rsid w:val="00F261D4"/>
    <w:rsid w:val="00F27363"/>
    <w:rsid w:val="00F275F7"/>
    <w:rsid w:val="00F2E056"/>
    <w:rsid w:val="00F32208"/>
    <w:rsid w:val="00F330B8"/>
    <w:rsid w:val="00F33801"/>
    <w:rsid w:val="00F35674"/>
    <w:rsid w:val="00F35DA6"/>
    <w:rsid w:val="00F36DC8"/>
    <w:rsid w:val="00F3744D"/>
    <w:rsid w:val="00F374DB"/>
    <w:rsid w:val="00F37845"/>
    <w:rsid w:val="00F40E2F"/>
    <w:rsid w:val="00F4155C"/>
    <w:rsid w:val="00F416F2"/>
    <w:rsid w:val="00F41781"/>
    <w:rsid w:val="00F41E43"/>
    <w:rsid w:val="00F42806"/>
    <w:rsid w:val="00F436FF"/>
    <w:rsid w:val="00F443C1"/>
    <w:rsid w:val="00F44448"/>
    <w:rsid w:val="00F4454B"/>
    <w:rsid w:val="00F44B66"/>
    <w:rsid w:val="00F45433"/>
    <w:rsid w:val="00F45803"/>
    <w:rsid w:val="00F46E6A"/>
    <w:rsid w:val="00F475D9"/>
    <w:rsid w:val="00F4796A"/>
    <w:rsid w:val="00F479A1"/>
    <w:rsid w:val="00F47B4E"/>
    <w:rsid w:val="00F50A10"/>
    <w:rsid w:val="00F50CE7"/>
    <w:rsid w:val="00F51521"/>
    <w:rsid w:val="00F51ACC"/>
    <w:rsid w:val="00F5442F"/>
    <w:rsid w:val="00F561F0"/>
    <w:rsid w:val="00F56605"/>
    <w:rsid w:val="00F56BFB"/>
    <w:rsid w:val="00F5730F"/>
    <w:rsid w:val="00F5770B"/>
    <w:rsid w:val="00F57C52"/>
    <w:rsid w:val="00F608AC"/>
    <w:rsid w:val="00F62531"/>
    <w:rsid w:val="00F62823"/>
    <w:rsid w:val="00F629A5"/>
    <w:rsid w:val="00F62C8D"/>
    <w:rsid w:val="00F63933"/>
    <w:rsid w:val="00F64B18"/>
    <w:rsid w:val="00F65CA6"/>
    <w:rsid w:val="00F6660C"/>
    <w:rsid w:val="00F6773E"/>
    <w:rsid w:val="00F70053"/>
    <w:rsid w:val="00F703CA"/>
    <w:rsid w:val="00F713C8"/>
    <w:rsid w:val="00F721C1"/>
    <w:rsid w:val="00F72F48"/>
    <w:rsid w:val="00F7387C"/>
    <w:rsid w:val="00F73D17"/>
    <w:rsid w:val="00F74BCE"/>
    <w:rsid w:val="00F75811"/>
    <w:rsid w:val="00F75EBE"/>
    <w:rsid w:val="00F75FAB"/>
    <w:rsid w:val="00F76593"/>
    <w:rsid w:val="00F779F2"/>
    <w:rsid w:val="00F77F6E"/>
    <w:rsid w:val="00F808D9"/>
    <w:rsid w:val="00F80C7A"/>
    <w:rsid w:val="00F8190A"/>
    <w:rsid w:val="00F81DF4"/>
    <w:rsid w:val="00F82103"/>
    <w:rsid w:val="00F858EC"/>
    <w:rsid w:val="00F86B0C"/>
    <w:rsid w:val="00F874B9"/>
    <w:rsid w:val="00F90346"/>
    <w:rsid w:val="00F90465"/>
    <w:rsid w:val="00F9069F"/>
    <w:rsid w:val="00F91835"/>
    <w:rsid w:val="00F92E55"/>
    <w:rsid w:val="00F92FF0"/>
    <w:rsid w:val="00F9325C"/>
    <w:rsid w:val="00F93913"/>
    <w:rsid w:val="00F93B25"/>
    <w:rsid w:val="00F9407C"/>
    <w:rsid w:val="00F94A0C"/>
    <w:rsid w:val="00F94A68"/>
    <w:rsid w:val="00F952A1"/>
    <w:rsid w:val="00F964E3"/>
    <w:rsid w:val="00F96594"/>
    <w:rsid w:val="00FA0A86"/>
    <w:rsid w:val="00FA0E49"/>
    <w:rsid w:val="00FA1E92"/>
    <w:rsid w:val="00FA22BB"/>
    <w:rsid w:val="00FA22ED"/>
    <w:rsid w:val="00FA231F"/>
    <w:rsid w:val="00FA3287"/>
    <w:rsid w:val="00FA43A6"/>
    <w:rsid w:val="00FA48DC"/>
    <w:rsid w:val="00FA56BC"/>
    <w:rsid w:val="00FA6681"/>
    <w:rsid w:val="00FA6765"/>
    <w:rsid w:val="00FA6C6F"/>
    <w:rsid w:val="00FA7961"/>
    <w:rsid w:val="00FB025A"/>
    <w:rsid w:val="00FB057A"/>
    <w:rsid w:val="00FB13C7"/>
    <w:rsid w:val="00FB15F1"/>
    <w:rsid w:val="00FB1EC3"/>
    <w:rsid w:val="00FB200C"/>
    <w:rsid w:val="00FB2970"/>
    <w:rsid w:val="00FB2AF6"/>
    <w:rsid w:val="00FB3671"/>
    <w:rsid w:val="00FB3840"/>
    <w:rsid w:val="00FB3CAE"/>
    <w:rsid w:val="00FB4475"/>
    <w:rsid w:val="00FB5680"/>
    <w:rsid w:val="00FB568A"/>
    <w:rsid w:val="00FB659E"/>
    <w:rsid w:val="00FB6993"/>
    <w:rsid w:val="00FB7E2E"/>
    <w:rsid w:val="00FC1D08"/>
    <w:rsid w:val="00FC4752"/>
    <w:rsid w:val="00FC4A5E"/>
    <w:rsid w:val="00FC4BA2"/>
    <w:rsid w:val="00FC4C90"/>
    <w:rsid w:val="00FC5034"/>
    <w:rsid w:val="00FC5EB6"/>
    <w:rsid w:val="00FC6BAC"/>
    <w:rsid w:val="00FC6D0E"/>
    <w:rsid w:val="00FD1349"/>
    <w:rsid w:val="00FD238C"/>
    <w:rsid w:val="00FD244F"/>
    <w:rsid w:val="00FD3685"/>
    <w:rsid w:val="00FD4449"/>
    <w:rsid w:val="00FD4662"/>
    <w:rsid w:val="00FD589D"/>
    <w:rsid w:val="00FD604D"/>
    <w:rsid w:val="00FD677B"/>
    <w:rsid w:val="00FD6A2B"/>
    <w:rsid w:val="00FD7BA6"/>
    <w:rsid w:val="00FE0212"/>
    <w:rsid w:val="00FE0DCD"/>
    <w:rsid w:val="00FE0FC5"/>
    <w:rsid w:val="00FE2EF2"/>
    <w:rsid w:val="00FE2FDE"/>
    <w:rsid w:val="00FE34ED"/>
    <w:rsid w:val="00FE46E4"/>
    <w:rsid w:val="00FE66BF"/>
    <w:rsid w:val="00FE68C3"/>
    <w:rsid w:val="00FE6F48"/>
    <w:rsid w:val="00FE7A13"/>
    <w:rsid w:val="00FE7BAE"/>
    <w:rsid w:val="00FF0FB0"/>
    <w:rsid w:val="00FF1158"/>
    <w:rsid w:val="00FF1319"/>
    <w:rsid w:val="00FF391C"/>
    <w:rsid w:val="00FF40F7"/>
    <w:rsid w:val="00FF415D"/>
    <w:rsid w:val="00FF5613"/>
    <w:rsid w:val="00FF56F0"/>
    <w:rsid w:val="00FF583E"/>
    <w:rsid w:val="00FF6203"/>
    <w:rsid w:val="00FF69A6"/>
    <w:rsid w:val="00FF6C03"/>
    <w:rsid w:val="00FF71D2"/>
    <w:rsid w:val="00FF79DB"/>
    <w:rsid w:val="00FF7A00"/>
    <w:rsid w:val="02338DA6"/>
    <w:rsid w:val="023CB7F5"/>
    <w:rsid w:val="02897C8E"/>
    <w:rsid w:val="029B2D14"/>
    <w:rsid w:val="02EA3B9D"/>
    <w:rsid w:val="02F8FD9B"/>
    <w:rsid w:val="033526D9"/>
    <w:rsid w:val="03BCE6C5"/>
    <w:rsid w:val="043D30E1"/>
    <w:rsid w:val="046C7CCE"/>
    <w:rsid w:val="0483A1E1"/>
    <w:rsid w:val="04E214A2"/>
    <w:rsid w:val="0522D2E2"/>
    <w:rsid w:val="055542BA"/>
    <w:rsid w:val="06377373"/>
    <w:rsid w:val="067BAB08"/>
    <w:rsid w:val="069A2EEE"/>
    <w:rsid w:val="06F45799"/>
    <w:rsid w:val="06FD8908"/>
    <w:rsid w:val="075147F5"/>
    <w:rsid w:val="078963C8"/>
    <w:rsid w:val="08CD6ECC"/>
    <w:rsid w:val="0A416212"/>
    <w:rsid w:val="0A5DB0A2"/>
    <w:rsid w:val="0AA3ED28"/>
    <w:rsid w:val="0AA46E18"/>
    <w:rsid w:val="0AAF3141"/>
    <w:rsid w:val="0BB1B3F3"/>
    <w:rsid w:val="0BF130B0"/>
    <w:rsid w:val="0C63AE48"/>
    <w:rsid w:val="0D6EAB40"/>
    <w:rsid w:val="0E8CF73C"/>
    <w:rsid w:val="0EB5C709"/>
    <w:rsid w:val="0F13B3D7"/>
    <w:rsid w:val="0F476B49"/>
    <w:rsid w:val="0F53B3FE"/>
    <w:rsid w:val="0F6087BF"/>
    <w:rsid w:val="0F698181"/>
    <w:rsid w:val="0FAF9532"/>
    <w:rsid w:val="0FBA3010"/>
    <w:rsid w:val="0FEAAB31"/>
    <w:rsid w:val="0FF62C02"/>
    <w:rsid w:val="101EF06B"/>
    <w:rsid w:val="105EFC22"/>
    <w:rsid w:val="1224E77E"/>
    <w:rsid w:val="1269A2CE"/>
    <w:rsid w:val="12745112"/>
    <w:rsid w:val="12CC0BC7"/>
    <w:rsid w:val="13D4E154"/>
    <w:rsid w:val="151BC7DE"/>
    <w:rsid w:val="16F77A24"/>
    <w:rsid w:val="1810D9F3"/>
    <w:rsid w:val="1854AD85"/>
    <w:rsid w:val="196C66C4"/>
    <w:rsid w:val="1983BA4C"/>
    <w:rsid w:val="1A485AD1"/>
    <w:rsid w:val="1B2A7EE8"/>
    <w:rsid w:val="1C66096B"/>
    <w:rsid w:val="1CE44B16"/>
    <w:rsid w:val="1CFBA090"/>
    <w:rsid w:val="1D0FC16E"/>
    <w:rsid w:val="1D81422B"/>
    <w:rsid w:val="1DBFAFF5"/>
    <w:rsid w:val="1DCED579"/>
    <w:rsid w:val="1E1E4BC2"/>
    <w:rsid w:val="1F5D8FF9"/>
    <w:rsid w:val="1FA17B76"/>
    <w:rsid w:val="1FFE3710"/>
    <w:rsid w:val="211E9755"/>
    <w:rsid w:val="2172CA31"/>
    <w:rsid w:val="217BCE3E"/>
    <w:rsid w:val="218BF83F"/>
    <w:rsid w:val="21F1DB92"/>
    <w:rsid w:val="23058235"/>
    <w:rsid w:val="2373CD92"/>
    <w:rsid w:val="23C2BE84"/>
    <w:rsid w:val="241C60C1"/>
    <w:rsid w:val="242E32C3"/>
    <w:rsid w:val="253466A7"/>
    <w:rsid w:val="2552D641"/>
    <w:rsid w:val="257393F5"/>
    <w:rsid w:val="26153DF9"/>
    <w:rsid w:val="26210F2E"/>
    <w:rsid w:val="268FBAFC"/>
    <w:rsid w:val="27ECD9A8"/>
    <w:rsid w:val="285798C9"/>
    <w:rsid w:val="28C1042F"/>
    <w:rsid w:val="2979BFD0"/>
    <w:rsid w:val="2A368F26"/>
    <w:rsid w:val="2A43D257"/>
    <w:rsid w:val="2A9155B7"/>
    <w:rsid w:val="2AB5E686"/>
    <w:rsid w:val="2C78ACAB"/>
    <w:rsid w:val="2C81CF52"/>
    <w:rsid w:val="2D0B9CB1"/>
    <w:rsid w:val="2D550CEF"/>
    <w:rsid w:val="2D70CF9A"/>
    <w:rsid w:val="2DC5010E"/>
    <w:rsid w:val="2E260F24"/>
    <w:rsid w:val="2E552BA7"/>
    <w:rsid w:val="2EA44273"/>
    <w:rsid w:val="2EAA4320"/>
    <w:rsid w:val="2EDF3CCC"/>
    <w:rsid w:val="2FBB2E96"/>
    <w:rsid w:val="2FFFB262"/>
    <w:rsid w:val="3037CB56"/>
    <w:rsid w:val="3064A85D"/>
    <w:rsid w:val="30C6F493"/>
    <w:rsid w:val="31015B00"/>
    <w:rsid w:val="313862DB"/>
    <w:rsid w:val="31BEB42A"/>
    <w:rsid w:val="31C360E5"/>
    <w:rsid w:val="322DBD3E"/>
    <w:rsid w:val="325216FD"/>
    <w:rsid w:val="32753058"/>
    <w:rsid w:val="32A87A99"/>
    <w:rsid w:val="341B3334"/>
    <w:rsid w:val="35679F7C"/>
    <w:rsid w:val="3571F811"/>
    <w:rsid w:val="35BA73E7"/>
    <w:rsid w:val="375AD295"/>
    <w:rsid w:val="37853D3D"/>
    <w:rsid w:val="37CF995F"/>
    <w:rsid w:val="386F1C4F"/>
    <w:rsid w:val="3926F95F"/>
    <w:rsid w:val="39C6597E"/>
    <w:rsid w:val="39E81E24"/>
    <w:rsid w:val="39F26246"/>
    <w:rsid w:val="3A1A55E5"/>
    <w:rsid w:val="3A5295BA"/>
    <w:rsid w:val="3A7197C2"/>
    <w:rsid w:val="3AED6FB4"/>
    <w:rsid w:val="3B3D6791"/>
    <w:rsid w:val="3C2398E5"/>
    <w:rsid w:val="3C3E5105"/>
    <w:rsid w:val="3C9DDF83"/>
    <w:rsid w:val="3C9F2732"/>
    <w:rsid w:val="3CFD6A2D"/>
    <w:rsid w:val="3D51DAD4"/>
    <w:rsid w:val="3E2DC7C4"/>
    <w:rsid w:val="3E3A2771"/>
    <w:rsid w:val="3F0F21A8"/>
    <w:rsid w:val="3F12A606"/>
    <w:rsid w:val="3F2D72D7"/>
    <w:rsid w:val="3F70A35E"/>
    <w:rsid w:val="3F768D13"/>
    <w:rsid w:val="3FE18C9D"/>
    <w:rsid w:val="40719E74"/>
    <w:rsid w:val="42058FDF"/>
    <w:rsid w:val="4256D3BF"/>
    <w:rsid w:val="42AF64DF"/>
    <w:rsid w:val="43DF8225"/>
    <w:rsid w:val="4404AB75"/>
    <w:rsid w:val="44ECAECF"/>
    <w:rsid w:val="45012B5B"/>
    <w:rsid w:val="454EFF70"/>
    <w:rsid w:val="46887F30"/>
    <w:rsid w:val="46D925D9"/>
    <w:rsid w:val="474CE2D5"/>
    <w:rsid w:val="47B1A96E"/>
    <w:rsid w:val="483EB9BF"/>
    <w:rsid w:val="48D4551D"/>
    <w:rsid w:val="490E0307"/>
    <w:rsid w:val="498BC78D"/>
    <w:rsid w:val="49FCC6DC"/>
    <w:rsid w:val="4A01EFB3"/>
    <w:rsid w:val="4A1C6601"/>
    <w:rsid w:val="4AAB7F59"/>
    <w:rsid w:val="4B3AE603"/>
    <w:rsid w:val="4BBF6556"/>
    <w:rsid w:val="4C06E042"/>
    <w:rsid w:val="4C9FFE98"/>
    <w:rsid w:val="4CBDEF81"/>
    <w:rsid w:val="4CFAD66E"/>
    <w:rsid w:val="4CFCE295"/>
    <w:rsid w:val="4DC974E4"/>
    <w:rsid w:val="4F6E637A"/>
    <w:rsid w:val="509DB1E0"/>
    <w:rsid w:val="50B99BFA"/>
    <w:rsid w:val="50C63EA5"/>
    <w:rsid w:val="524B25FD"/>
    <w:rsid w:val="524C99FE"/>
    <w:rsid w:val="547E7461"/>
    <w:rsid w:val="548C08B1"/>
    <w:rsid w:val="54B20840"/>
    <w:rsid w:val="54D2AAD2"/>
    <w:rsid w:val="550ACAB7"/>
    <w:rsid w:val="56045103"/>
    <w:rsid w:val="56DDBACC"/>
    <w:rsid w:val="570FDD6E"/>
    <w:rsid w:val="5796F879"/>
    <w:rsid w:val="57A46930"/>
    <w:rsid w:val="590FD3EE"/>
    <w:rsid w:val="598B1C49"/>
    <w:rsid w:val="59A014E6"/>
    <w:rsid w:val="5A08FE22"/>
    <w:rsid w:val="5A58B8E8"/>
    <w:rsid w:val="5A8402BE"/>
    <w:rsid w:val="5B8741A0"/>
    <w:rsid w:val="5BDCDAB9"/>
    <w:rsid w:val="5D7DB72F"/>
    <w:rsid w:val="5DE4F86E"/>
    <w:rsid w:val="5DFB6598"/>
    <w:rsid w:val="5E2276B1"/>
    <w:rsid w:val="5E84243B"/>
    <w:rsid w:val="5ED26C91"/>
    <w:rsid w:val="5EE0E026"/>
    <w:rsid w:val="5EFC361E"/>
    <w:rsid w:val="5FB9C3D5"/>
    <w:rsid w:val="601FB593"/>
    <w:rsid w:val="6023F817"/>
    <w:rsid w:val="60832BEE"/>
    <w:rsid w:val="609693B6"/>
    <w:rsid w:val="61335E7E"/>
    <w:rsid w:val="61A6B464"/>
    <w:rsid w:val="61AEF42F"/>
    <w:rsid w:val="61B9006A"/>
    <w:rsid w:val="6209DA33"/>
    <w:rsid w:val="62107446"/>
    <w:rsid w:val="6234FCE3"/>
    <w:rsid w:val="623C40BF"/>
    <w:rsid w:val="630C033C"/>
    <w:rsid w:val="63117B3B"/>
    <w:rsid w:val="64B3DA97"/>
    <w:rsid w:val="650A38A2"/>
    <w:rsid w:val="655AD0BC"/>
    <w:rsid w:val="655FC715"/>
    <w:rsid w:val="65979DB7"/>
    <w:rsid w:val="65E57128"/>
    <w:rsid w:val="669B5584"/>
    <w:rsid w:val="66AECDB9"/>
    <w:rsid w:val="6723EE78"/>
    <w:rsid w:val="673FB26F"/>
    <w:rsid w:val="679F3B6B"/>
    <w:rsid w:val="67CDD71C"/>
    <w:rsid w:val="68088BF3"/>
    <w:rsid w:val="683B2817"/>
    <w:rsid w:val="68665A8D"/>
    <w:rsid w:val="68E16963"/>
    <w:rsid w:val="696D08ED"/>
    <w:rsid w:val="69768DE0"/>
    <w:rsid w:val="6A9C876C"/>
    <w:rsid w:val="6B3F5B14"/>
    <w:rsid w:val="6BAE2DC0"/>
    <w:rsid w:val="6C18ACB2"/>
    <w:rsid w:val="6C799193"/>
    <w:rsid w:val="6CCF72B2"/>
    <w:rsid w:val="6D0630B9"/>
    <w:rsid w:val="6DA5E1C9"/>
    <w:rsid w:val="6EE8957F"/>
    <w:rsid w:val="6F8CF886"/>
    <w:rsid w:val="6F94898A"/>
    <w:rsid w:val="6FB88788"/>
    <w:rsid w:val="702F4D98"/>
    <w:rsid w:val="70AD1701"/>
    <w:rsid w:val="71E22866"/>
    <w:rsid w:val="7253B582"/>
    <w:rsid w:val="72C2F51E"/>
    <w:rsid w:val="72E6795F"/>
    <w:rsid w:val="732219B5"/>
    <w:rsid w:val="735ADD87"/>
    <w:rsid w:val="7474420F"/>
    <w:rsid w:val="74FBB205"/>
    <w:rsid w:val="76E8D15D"/>
    <w:rsid w:val="7820786A"/>
    <w:rsid w:val="78CB485F"/>
    <w:rsid w:val="78F2F919"/>
    <w:rsid w:val="7A81FE17"/>
    <w:rsid w:val="7B50C419"/>
    <w:rsid w:val="7BA1ECC8"/>
    <w:rsid w:val="7BFD1B90"/>
    <w:rsid w:val="7C081420"/>
    <w:rsid w:val="7C67BB70"/>
    <w:rsid w:val="7C70DFAB"/>
    <w:rsid w:val="7CAA27AD"/>
    <w:rsid w:val="7CEACAE2"/>
    <w:rsid w:val="7D087893"/>
    <w:rsid w:val="7D0FD471"/>
    <w:rsid w:val="7D8F9412"/>
    <w:rsid w:val="7E4A63C5"/>
    <w:rsid w:val="7ECDFA9E"/>
    <w:rsid w:val="7F426BD6"/>
    <w:rsid w:val="7FAF6667"/>
    <w:rsid w:val="7FDCA1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8f8f8"/>
    </o:shapedefaults>
    <o:shapelayout v:ext="edit">
      <o:idmap v:ext="edit" data="2"/>
    </o:shapelayout>
  </w:shapeDefaults>
  <w:decimalSymbol w:val="."/>
  <w:listSeparator w:val=","/>
  <w14:docId w14:val="45841C0A"/>
  <w15:chartTrackingRefBased/>
  <w15:docId w15:val="{48CD0387-14A3-4D56-9F62-835D766C0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Hyperlink" w:uiPriority="99"/>
    <w:lsdException w:name="FollowedHyperlink" w:uiPriority="99"/>
    <w:lsdException w:name="Strong"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B59"/>
    <w:rPr>
      <w:sz w:val="24"/>
    </w:rPr>
  </w:style>
  <w:style w:type="paragraph" w:styleId="Heading1">
    <w:name w:val="heading 1"/>
    <w:basedOn w:val="Normal"/>
    <w:next w:val="Normal"/>
    <w:link w:val="Heading1Char"/>
    <w:autoRedefine/>
    <w:qFormat/>
    <w:rsid w:val="00C86A1C"/>
    <w:pPr>
      <w:keepNext/>
      <w:numPr>
        <w:numId w:val="29"/>
      </w:numPr>
      <w:spacing w:before="240" w:after="120"/>
      <w:ind w:left="432" w:hanging="432"/>
      <w:outlineLvl w:val="0"/>
    </w:pPr>
    <w:rPr>
      <w:b/>
      <w:sz w:val="36"/>
    </w:rPr>
  </w:style>
  <w:style w:type="paragraph" w:styleId="Heading2">
    <w:name w:val="heading 2"/>
    <w:basedOn w:val="Normal"/>
    <w:next w:val="Normal"/>
    <w:link w:val="Heading2Char"/>
    <w:autoRedefine/>
    <w:qFormat/>
    <w:rsid w:val="009727F8"/>
    <w:pPr>
      <w:keepNext/>
      <w:widowControl w:val="0"/>
      <w:numPr>
        <w:ilvl w:val="1"/>
        <w:numId w:val="29"/>
      </w:numPr>
      <w:spacing w:before="240" w:after="120"/>
      <w:outlineLvl w:val="1"/>
    </w:pPr>
    <w:rPr>
      <w:b/>
      <w:snapToGrid w:val="0"/>
      <w:sz w:val="28"/>
    </w:rPr>
  </w:style>
  <w:style w:type="paragraph" w:styleId="Heading3">
    <w:name w:val="heading 3"/>
    <w:basedOn w:val="Normal"/>
    <w:next w:val="Normal"/>
    <w:link w:val="Heading3Char"/>
    <w:qFormat/>
    <w:rsid w:val="00897A17"/>
    <w:pPr>
      <w:keepNext/>
      <w:widowControl w:val="0"/>
      <w:numPr>
        <w:ilvl w:val="2"/>
        <w:numId w:val="29"/>
      </w:numPr>
      <w:spacing w:before="240" w:after="120"/>
      <w:outlineLvl w:val="2"/>
    </w:pPr>
    <w:rPr>
      <w:b/>
      <w:i/>
      <w:snapToGrid w:val="0"/>
    </w:rPr>
  </w:style>
  <w:style w:type="paragraph" w:styleId="Heading4">
    <w:name w:val="heading 4"/>
    <w:basedOn w:val="Normal"/>
    <w:next w:val="Normal"/>
    <w:link w:val="Heading4Char"/>
    <w:qFormat/>
    <w:rsid w:val="00897A17"/>
    <w:pPr>
      <w:keepNext/>
      <w:numPr>
        <w:ilvl w:val="3"/>
        <w:numId w:val="29"/>
      </w:numPr>
      <w:spacing w:before="60" w:after="60"/>
      <w:outlineLvl w:val="3"/>
    </w:pPr>
    <w:rPr>
      <w:b/>
    </w:rPr>
  </w:style>
  <w:style w:type="paragraph" w:styleId="Heading5">
    <w:name w:val="heading 5"/>
    <w:basedOn w:val="Normal"/>
    <w:next w:val="Normal"/>
    <w:link w:val="Heading5Char"/>
    <w:qFormat/>
    <w:rsid w:val="00897A17"/>
    <w:pPr>
      <w:keepNext/>
      <w:numPr>
        <w:ilvl w:val="4"/>
        <w:numId w:val="29"/>
      </w:numPr>
      <w:spacing w:before="60" w:after="60"/>
      <w:outlineLvl w:val="4"/>
    </w:pPr>
    <w:rPr>
      <w:u w:val="single"/>
    </w:rPr>
  </w:style>
  <w:style w:type="paragraph" w:styleId="Heading6">
    <w:name w:val="heading 6"/>
    <w:basedOn w:val="Normal"/>
    <w:next w:val="Normal"/>
    <w:link w:val="Heading6Char"/>
    <w:qFormat/>
    <w:rsid w:val="00765917"/>
    <w:pPr>
      <w:keepNext/>
      <w:numPr>
        <w:ilvl w:val="5"/>
        <w:numId w:val="29"/>
      </w:numPr>
      <w:spacing w:before="60" w:after="60"/>
      <w:outlineLvl w:val="5"/>
    </w:pPr>
    <w:rPr>
      <w:bCs/>
      <w:i/>
      <w:szCs w:val="22"/>
    </w:rPr>
  </w:style>
  <w:style w:type="paragraph" w:styleId="Heading7">
    <w:name w:val="heading 7"/>
    <w:basedOn w:val="Normal"/>
    <w:next w:val="Normal"/>
    <w:link w:val="Heading7Char"/>
    <w:qFormat/>
    <w:rsid w:val="00E96122"/>
    <w:pPr>
      <w:numPr>
        <w:ilvl w:val="6"/>
        <w:numId w:val="29"/>
      </w:numPr>
      <w:spacing w:before="240" w:after="120"/>
      <w:outlineLvl w:val="6"/>
    </w:pPr>
    <w:rPr>
      <w:szCs w:val="24"/>
    </w:rPr>
  </w:style>
  <w:style w:type="paragraph" w:styleId="Heading8">
    <w:name w:val="heading 8"/>
    <w:basedOn w:val="Normal"/>
    <w:next w:val="Normal"/>
    <w:link w:val="Heading8Char"/>
    <w:semiHidden/>
    <w:unhideWhenUsed/>
    <w:qFormat/>
    <w:rsid w:val="004F213E"/>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F213E"/>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86A1C"/>
    <w:rPr>
      <w:b/>
      <w:sz w:val="36"/>
    </w:rPr>
  </w:style>
  <w:style w:type="character" w:customStyle="1" w:styleId="Heading2Char">
    <w:name w:val="Heading 2 Char"/>
    <w:link w:val="Heading2"/>
    <w:rsid w:val="009727F8"/>
    <w:rPr>
      <w:b/>
      <w:snapToGrid w:val="0"/>
      <w:sz w:val="28"/>
    </w:rPr>
  </w:style>
  <w:style w:type="character" w:customStyle="1" w:styleId="Heading3Char">
    <w:name w:val="Heading 3 Char"/>
    <w:link w:val="Heading3"/>
    <w:rsid w:val="00A95E1D"/>
    <w:rPr>
      <w:b/>
      <w:i/>
      <w:snapToGrid w:val="0"/>
      <w:sz w:val="24"/>
    </w:rPr>
  </w:style>
  <w:style w:type="character" w:customStyle="1" w:styleId="Heading4Char">
    <w:name w:val="Heading 4 Char"/>
    <w:link w:val="Heading4"/>
    <w:rsid w:val="00016798"/>
    <w:rPr>
      <w:b/>
      <w:sz w:val="24"/>
      <w:lang w:val="en-US" w:eastAsia="en-US" w:bidi="ar-SA"/>
    </w:rPr>
  </w:style>
  <w:style w:type="character" w:customStyle="1" w:styleId="Heading5Char">
    <w:name w:val="Heading 5 Char"/>
    <w:link w:val="Heading5"/>
    <w:rsid w:val="00016798"/>
    <w:rPr>
      <w:sz w:val="24"/>
      <w:u w:val="single"/>
      <w:lang w:val="en-US" w:eastAsia="en-US" w:bidi="ar-SA"/>
    </w:rPr>
  </w:style>
  <w:style w:type="character" w:customStyle="1" w:styleId="Heading6Char">
    <w:name w:val="Heading 6 Char"/>
    <w:link w:val="Heading6"/>
    <w:rsid w:val="00016798"/>
    <w:rPr>
      <w:bCs/>
      <w:i/>
      <w:sz w:val="24"/>
      <w:szCs w:val="22"/>
      <w:lang w:val="en-US" w:eastAsia="en-US" w:bidi="ar-SA"/>
    </w:rPr>
  </w:style>
  <w:style w:type="paragraph" w:customStyle="1" w:styleId="TableText">
    <w:name w:val="Table Text"/>
    <w:basedOn w:val="Normal"/>
    <w:link w:val="TableTextChar"/>
    <w:rsid w:val="00F45803"/>
    <w:rPr>
      <w:sz w:val="20"/>
    </w:rPr>
  </w:style>
  <w:style w:type="character" w:customStyle="1" w:styleId="TableTextChar">
    <w:name w:val="Table Text Char"/>
    <w:link w:val="TableText"/>
    <w:rsid w:val="00016798"/>
    <w:rPr>
      <w:lang w:val="en-US" w:eastAsia="en-US" w:bidi="ar-SA"/>
    </w:rPr>
  </w:style>
  <w:style w:type="paragraph" w:customStyle="1" w:styleId="TableTextHeadings">
    <w:name w:val="Table Text Headings"/>
    <w:basedOn w:val="Normal"/>
    <w:link w:val="TableTextHeadingsChar"/>
    <w:rsid w:val="00056B35"/>
    <w:pPr>
      <w:jc w:val="center"/>
    </w:pPr>
  </w:style>
  <w:style w:type="character" w:customStyle="1" w:styleId="TableTextHeadingsChar">
    <w:name w:val="Table Text Headings Char"/>
    <w:link w:val="TableTextHeadings"/>
    <w:rsid w:val="00056B35"/>
    <w:rPr>
      <w:sz w:val="24"/>
      <w:lang w:val="en-US" w:eastAsia="en-US" w:bidi="ar-SA"/>
    </w:rPr>
  </w:style>
  <w:style w:type="paragraph" w:styleId="TOC5">
    <w:name w:val="toc 5"/>
    <w:basedOn w:val="Normal"/>
    <w:next w:val="Normal"/>
    <w:autoRedefine/>
    <w:semiHidden/>
    <w:pPr>
      <w:ind w:left="960"/>
    </w:pPr>
  </w:style>
  <w:style w:type="paragraph" w:styleId="Caption">
    <w:name w:val="caption"/>
    <w:aliases w:val="TWDB Table caption"/>
    <w:basedOn w:val="Normal"/>
    <w:next w:val="Normal"/>
    <w:link w:val="CaptionChar"/>
    <w:autoRedefine/>
    <w:qFormat/>
    <w:rsid w:val="00894DFD"/>
    <w:rPr>
      <w:b/>
      <w:noProof/>
      <w:color w:val="000000"/>
      <w:sz w:val="20"/>
    </w:rPr>
  </w:style>
  <w:style w:type="character" w:customStyle="1" w:styleId="CaptionChar">
    <w:name w:val="Caption Char"/>
    <w:aliases w:val="TWDB Table caption Char"/>
    <w:link w:val="Caption"/>
    <w:rsid w:val="00894DFD"/>
    <w:rPr>
      <w:b/>
      <w:noProof/>
      <w:color w:val="000000"/>
    </w:rPr>
  </w:style>
  <w:style w:type="paragraph" w:styleId="TOC7">
    <w:name w:val="toc 7"/>
    <w:basedOn w:val="TOC3"/>
    <w:autoRedefine/>
    <w:semiHidden/>
    <w:pPr>
      <w:keepLines/>
      <w:tabs>
        <w:tab w:val="right" w:leader="dot" w:pos="7920"/>
      </w:tabs>
      <w:overflowPunct w:val="0"/>
      <w:autoSpaceDE w:val="0"/>
      <w:autoSpaceDN w:val="0"/>
      <w:adjustRightInd w:val="0"/>
      <w:spacing w:line="480" w:lineRule="atLeast"/>
      <w:ind w:left="1260" w:right="360" w:hanging="1260"/>
      <w:textAlignment w:val="baseline"/>
    </w:pPr>
    <w:rPr>
      <w:rFonts w:ascii="Times" w:hAnsi="Times"/>
    </w:rPr>
  </w:style>
  <w:style w:type="paragraph" w:styleId="TOC3">
    <w:name w:val="toc 3"/>
    <w:basedOn w:val="Normal"/>
    <w:next w:val="Normal"/>
    <w:autoRedefine/>
    <w:semiHidden/>
    <w:pPr>
      <w:ind w:left="400"/>
    </w:pPr>
  </w:style>
  <w:style w:type="paragraph" w:styleId="FootnoteText">
    <w:name w:val="footnote text"/>
    <w:basedOn w:val="Normal"/>
    <w:link w:val="FootnoteTextChar"/>
    <w:semiHidden/>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link w:val="CommentTextChar"/>
    <w:semiHidden/>
    <w:rPr>
      <w:rFonts w:ascii="Times" w:hAnsi="Times"/>
    </w:rPr>
  </w:style>
  <w:style w:type="character" w:styleId="PageNumber">
    <w:name w:val="page number"/>
    <w:basedOn w:val="DefaultParagraphFont"/>
  </w:style>
  <w:style w:type="paragraph" w:styleId="EndnoteText">
    <w:name w:val="endnote text"/>
    <w:basedOn w:val="Normal"/>
    <w:link w:val="EndnoteTextChar"/>
    <w:semiHidden/>
  </w:style>
  <w:style w:type="paragraph" w:customStyle="1" w:styleId="Footnote">
    <w:name w:val="Footnote"/>
    <w:basedOn w:val="Normal"/>
    <w:link w:val="FootnoteChar"/>
    <w:rsid w:val="006650B4"/>
    <w:pPr>
      <w:spacing w:after="60"/>
    </w:pPr>
    <w:rPr>
      <w:sz w:val="20"/>
    </w:rPr>
  </w:style>
  <w:style w:type="character" w:customStyle="1" w:styleId="FootnoteChar">
    <w:name w:val="Footnote Char"/>
    <w:link w:val="Footnote"/>
    <w:rsid w:val="006650B4"/>
    <w:rPr>
      <w:lang w:val="en-US" w:eastAsia="en-US" w:bidi="ar-SA"/>
    </w:rPr>
  </w:style>
  <w:style w:type="paragraph" w:customStyle="1" w:styleId="NumberedList">
    <w:name w:val="Numbered List"/>
    <w:basedOn w:val="Normal"/>
    <w:link w:val="NumberedListChar"/>
    <w:pPr>
      <w:numPr>
        <w:numId w:val="3"/>
      </w:numPr>
      <w:tabs>
        <w:tab w:val="clear" w:pos="360"/>
        <w:tab w:val="num" w:pos="900"/>
      </w:tabs>
      <w:spacing w:before="60" w:after="60"/>
      <w:ind w:left="907" w:hanging="547"/>
    </w:pPr>
  </w:style>
  <w:style w:type="paragraph" w:customStyle="1" w:styleId="BulletedList">
    <w:name w:val="Bulleted List"/>
    <w:basedOn w:val="Normal"/>
    <w:link w:val="BulletedListChar"/>
    <w:pPr>
      <w:numPr>
        <w:numId w:val="4"/>
      </w:numPr>
      <w:tabs>
        <w:tab w:val="clear" w:pos="360"/>
        <w:tab w:val="num" w:pos="720"/>
      </w:tabs>
      <w:spacing w:before="60" w:after="60"/>
      <w:ind w:left="720"/>
    </w:pPr>
  </w:style>
  <w:style w:type="paragraph" w:customStyle="1" w:styleId="References">
    <w:name w:val="References"/>
    <w:basedOn w:val="Normal"/>
    <w:pPr>
      <w:spacing w:before="120"/>
      <w:ind w:left="360" w:hanging="360"/>
    </w:pPr>
  </w:style>
  <w:style w:type="paragraph" w:styleId="BodyText">
    <w:name w:val="Body Text"/>
    <w:basedOn w:val="Normal"/>
    <w:link w:val="BodyTextChar"/>
    <w:rsid w:val="00770C8C"/>
    <w:pPr>
      <w:spacing w:before="120" w:after="120"/>
    </w:pPr>
  </w:style>
  <w:style w:type="character" w:customStyle="1" w:styleId="BodyTextChar">
    <w:name w:val="Body Text Char"/>
    <w:link w:val="BodyText"/>
    <w:rsid w:val="004D18A7"/>
    <w:rPr>
      <w:sz w:val="24"/>
      <w:lang w:val="en-US" w:eastAsia="en-US" w:bidi="ar-SA"/>
    </w:rPr>
  </w:style>
  <w:style w:type="paragraph" w:customStyle="1" w:styleId="Tablecolumnheads">
    <w:name w:val="Table column heads"/>
    <w:basedOn w:val="TableText"/>
    <w:rsid w:val="00D93993"/>
    <w:pPr>
      <w:tabs>
        <w:tab w:val="left" w:pos="1530"/>
        <w:tab w:val="left" w:pos="2520"/>
        <w:tab w:val="left" w:pos="3240"/>
        <w:tab w:val="left" w:pos="4410"/>
        <w:tab w:val="left" w:pos="5400"/>
        <w:tab w:val="left" w:pos="6390"/>
        <w:tab w:val="left" w:pos="7470"/>
      </w:tabs>
    </w:pPr>
    <w:rPr>
      <w:b/>
    </w:rPr>
  </w:style>
  <w:style w:type="paragraph" w:styleId="TOC1">
    <w:name w:val="toc 1"/>
    <w:basedOn w:val="Normal"/>
    <w:next w:val="Normal"/>
    <w:autoRedefine/>
    <w:semiHidden/>
    <w:rsid w:val="007E641B"/>
    <w:pPr>
      <w:tabs>
        <w:tab w:val="left" w:pos="720"/>
        <w:tab w:val="right" w:leader="dot" w:pos="9350"/>
      </w:tabs>
      <w:ind w:left="270" w:hanging="270"/>
    </w:pPr>
  </w:style>
  <w:style w:type="paragraph" w:styleId="TOC2">
    <w:name w:val="toc 2"/>
    <w:basedOn w:val="Normal"/>
    <w:next w:val="Normal"/>
    <w:autoRedefine/>
    <w:semiHidden/>
    <w:rsid w:val="007E641B"/>
    <w:pPr>
      <w:ind w:left="240"/>
    </w:pPr>
  </w:style>
  <w:style w:type="paragraph" w:styleId="Footer">
    <w:name w:val="footer"/>
    <w:basedOn w:val="Normal"/>
    <w:link w:val="FooterChar"/>
    <w:uiPriority w:val="99"/>
    <w:rsid w:val="00762D9A"/>
    <w:pPr>
      <w:tabs>
        <w:tab w:val="center" w:pos="4320"/>
        <w:tab w:val="right" w:pos="8640"/>
      </w:tabs>
    </w:pPr>
  </w:style>
  <w:style w:type="paragraph" w:styleId="Header">
    <w:name w:val="header"/>
    <w:basedOn w:val="Normal"/>
    <w:link w:val="HeaderChar"/>
    <w:uiPriority w:val="99"/>
    <w:rsid w:val="0029564E"/>
    <w:pPr>
      <w:tabs>
        <w:tab w:val="center" w:pos="4320"/>
        <w:tab w:val="right" w:pos="8640"/>
      </w:tabs>
      <w:jc w:val="center"/>
    </w:pPr>
    <w:rPr>
      <w:sz w:val="20"/>
    </w:rPr>
  </w:style>
  <w:style w:type="paragraph" w:customStyle="1" w:styleId="TOCtitles">
    <w:name w:val="TOC titles"/>
    <w:basedOn w:val="Normal"/>
    <w:rsid w:val="004264D7"/>
    <w:pPr>
      <w:spacing w:before="240" w:after="120"/>
      <w:ind w:left="432" w:hanging="432"/>
    </w:pPr>
    <w:rPr>
      <w:b/>
      <w:sz w:val="32"/>
    </w:rPr>
  </w:style>
  <w:style w:type="paragraph" w:styleId="TableofFigures">
    <w:name w:val="table of figures"/>
    <w:basedOn w:val="Normal"/>
    <w:next w:val="Normal"/>
    <w:semiHidden/>
    <w:rsid w:val="006F60E8"/>
  </w:style>
  <w:style w:type="paragraph" w:customStyle="1" w:styleId="TitlePageTWDBhead">
    <w:name w:val="Title Page TWDB head"/>
    <w:basedOn w:val="Normal"/>
    <w:rsid w:val="00CC150A"/>
    <w:pPr>
      <w:tabs>
        <w:tab w:val="left" w:pos="9441"/>
      </w:tabs>
      <w:spacing w:before="120" w:after="120"/>
      <w:ind w:left="2160"/>
    </w:pPr>
    <w:rPr>
      <w:b/>
      <w:sz w:val="44"/>
    </w:rPr>
  </w:style>
  <w:style w:type="paragraph" w:styleId="TOC9">
    <w:name w:val="toc 9"/>
    <w:basedOn w:val="Normal"/>
    <w:next w:val="Normal"/>
    <w:autoRedefine/>
    <w:semiHidden/>
    <w:rsid w:val="00C41755"/>
    <w:pPr>
      <w:ind w:left="1920"/>
    </w:pPr>
  </w:style>
  <w:style w:type="paragraph" w:customStyle="1" w:styleId="Titlepagetitle">
    <w:name w:val="Title page title"/>
    <w:basedOn w:val="Normal"/>
    <w:rsid w:val="00CC150A"/>
    <w:pPr>
      <w:tabs>
        <w:tab w:val="left" w:pos="9441"/>
      </w:tabs>
      <w:spacing w:before="120" w:after="120"/>
      <w:ind w:left="2520"/>
    </w:pPr>
    <w:rPr>
      <w:b/>
      <w:sz w:val="44"/>
    </w:rPr>
  </w:style>
  <w:style w:type="paragraph" w:customStyle="1" w:styleId="Titlepageauthors">
    <w:name w:val="Title page authors"/>
    <w:basedOn w:val="Normal"/>
    <w:rsid w:val="00CC150A"/>
    <w:pPr>
      <w:ind w:left="2520"/>
    </w:pPr>
    <w:rPr>
      <w:szCs w:val="24"/>
    </w:rPr>
  </w:style>
  <w:style w:type="paragraph" w:styleId="CommentSubject">
    <w:name w:val="annotation subject"/>
    <w:basedOn w:val="CommentText"/>
    <w:next w:val="CommentText"/>
    <w:link w:val="CommentSubjectChar"/>
    <w:rsid w:val="00C23049"/>
    <w:rPr>
      <w:rFonts w:ascii="Times New Roman" w:hAnsi="Times New Roman"/>
      <w:b/>
      <w:bCs/>
      <w:sz w:val="20"/>
    </w:rPr>
  </w:style>
  <w:style w:type="character" w:customStyle="1" w:styleId="CommentTextChar">
    <w:name w:val="Comment Text Char"/>
    <w:link w:val="CommentText"/>
    <w:semiHidden/>
    <w:rsid w:val="00C23049"/>
    <w:rPr>
      <w:rFonts w:ascii="Times" w:hAnsi="Times"/>
      <w:sz w:val="24"/>
    </w:rPr>
  </w:style>
  <w:style w:type="character" w:customStyle="1" w:styleId="CommentSubjectChar">
    <w:name w:val="Comment Subject Char"/>
    <w:link w:val="CommentSubject"/>
    <w:rsid w:val="00C23049"/>
    <w:rPr>
      <w:rFonts w:ascii="Times" w:hAnsi="Times"/>
      <w:b/>
      <w:bCs/>
      <w:sz w:val="24"/>
    </w:rPr>
  </w:style>
  <w:style w:type="paragraph" w:styleId="BalloonText">
    <w:name w:val="Balloon Text"/>
    <w:basedOn w:val="Normal"/>
    <w:link w:val="BalloonTextChar"/>
    <w:rsid w:val="00C23049"/>
    <w:rPr>
      <w:rFonts w:ascii="Segoe UI" w:hAnsi="Segoe UI" w:cs="Segoe UI"/>
      <w:sz w:val="18"/>
      <w:szCs w:val="18"/>
    </w:rPr>
  </w:style>
  <w:style w:type="character" w:customStyle="1" w:styleId="BalloonTextChar">
    <w:name w:val="Balloon Text Char"/>
    <w:link w:val="BalloonText"/>
    <w:rsid w:val="00C23049"/>
    <w:rPr>
      <w:rFonts w:ascii="Segoe UI" w:hAnsi="Segoe UI" w:cs="Segoe UI"/>
      <w:sz w:val="18"/>
      <w:szCs w:val="18"/>
    </w:rPr>
  </w:style>
  <w:style w:type="character" w:customStyle="1" w:styleId="FooterChar">
    <w:name w:val="Footer Char"/>
    <w:link w:val="Footer"/>
    <w:uiPriority w:val="99"/>
    <w:rsid w:val="00FB7E2E"/>
    <w:rPr>
      <w:sz w:val="24"/>
    </w:rPr>
  </w:style>
  <w:style w:type="paragraph" w:styleId="ListParagraph">
    <w:name w:val="List Paragraph"/>
    <w:basedOn w:val="Normal"/>
    <w:uiPriority w:val="34"/>
    <w:qFormat/>
    <w:rsid w:val="00AF6B59"/>
    <w:pPr>
      <w:ind w:left="720"/>
    </w:pPr>
  </w:style>
  <w:style w:type="table" w:styleId="TableGrid">
    <w:name w:val="Table Grid"/>
    <w:basedOn w:val="TableNormal"/>
    <w:uiPriority w:val="39"/>
    <w:rsid w:val="000770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77041"/>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NormalWeb">
    <w:name w:val="Normal (Web)"/>
    <w:basedOn w:val="Normal"/>
    <w:uiPriority w:val="99"/>
    <w:unhideWhenUsed/>
    <w:rsid w:val="004914A4"/>
    <w:pPr>
      <w:spacing w:before="100" w:beforeAutospacing="1" w:after="100" w:afterAutospacing="1"/>
    </w:pPr>
    <w:rPr>
      <w:szCs w:val="24"/>
    </w:rPr>
  </w:style>
  <w:style w:type="character" w:styleId="Hyperlink">
    <w:name w:val="Hyperlink"/>
    <w:uiPriority w:val="99"/>
    <w:unhideWhenUsed/>
    <w:rsid w:val="004914A4"/>
    <w:rPr>
      <w:color w:val="0000FF"/>
      <w:u w:val="single"/>
    </w:rPr>
  </w:style>
  <w:style w:type="paragraph" w:styleId="Revision">
    <w:name w:val="Revision"/>
    <w:hidden/>
    <w:uiPriority w:val="99"/>
    <w:semiHidden/>
    <w:rsid w:val="004914A4"/>
    <w:rPr>
      <w:sz w:val="24"/>
    </w:rPr>
  </w:style>
  <w:style w:type="character" w:styleId="UnresolvedMention">
    <w:name w:val="Unresolved Mention"/>
    <w:basedOn w:val="DefaultParagraphFont"/>
    <w:uiPriority w:val="99"/>
    <w:semiHidden/>
    <w:unhideWhenUsed/>
    <w:rsid w:val="006B402D"/>
    <w:rPr>
      <w:color w:val="605E5C"/>
      <w:shd w:val="clear" w:color="auto" w:fill="E1DFDD"/>
    </w:rPr>
  </w:style>
  <w:style w:type="character" w:styleId="FollowedHyperlink">
    <w:name w:val="FollowedHyperlink"/>
    <w:basedOn w:val="DefaultParagraphFont"/>
    <w:uiPriority w:val="99"/>
    <w:rsid w:val="00E17F38"/>
    <w:rPr>
      <w:color w:val="666699" w:themeColor="followedHyperlink"/>
      <w:u w:val="single"/>
    </w:rPr>
  </w:style>
  <w:style w:type="character" w:styleId="PlaceholderText">
    <w:name w:val="Placeholder Text"/>
    <w:basedOn w:val="DefaultParagraphFont"/>
    <w:uiPriority w:val="99"/>
    <w:semiHidden/>
    <w:rsid w:val="001412E5"/>
    <w:rPr>
      <w:color w:val="808080"/>
    </w:rPr>
  </w:style>
  <w:style w:type="character" w:styleId="Emphasis">
    <w:name w:val="Emphasis"/>
    <w:basedOn w:val="DefaultParagraphFont"/>
    <w:uiPriority w:val="20"/>
    <w:qFormat/>
    <w:rsid w:val="00700CAB"/>
    <w:rPr>
      <w:i/>
      <w:iCs/>
    </w:rPr>
  </w:style>
  <w:style w:type="paragraph" w:styleId="Bibliography">
    <w:name w:val="Bibliography"/>
    <w:basedOn w:val="Normal"/>
    <w:next w:val="Normal"/>
    <w:uiPriority w:val="37"/>
    <w:unhideWhenUsed/>
    <w:rsid w:val="00570A68"/>
  </w:style>
  <w:style w:type="paragraph" w:customStyle="1" w:styleId="msonormal0">
    <w:name w:val="msonormal"/>
    <w:basedOn w:val="Normal"/>
    <w:rsid w:val="00512ACA"/>
    <w:pPr>
      <w:spacing w:before="100" w:beforeAutospacing="1" w:after="100" w:afterAutospacing="1"/>
    </w:pPr>
  </w:style>
  <w:style w:type="character" w:customStyle="1" w:styleId="Heading7Char">
    <w:name w:val="Heading 7 Char"/>
    <w:basedOn w:val="DefaultParagraphFont"/>
    <w:link w:val="Heading7"/>
    <w:rsid w:val="00512ACA"/>
    <w:rPr>
      <w:sz w:val="24"/>
      <w:szCs w:val="24"/>
    </w:rPr>
  </w:style>
  <w:style w:type="character" w:customStyle="1" w:styleId="FootnoteTextChar">
    <w:name w:val="Footnote Text Char"/>
    <w:basedOn w:val="DefaultParagraphFont"/>
    <w:link w:val="FootnoteText"/>
    <w:semiHidden/>
    <w:rsid w:val="00512ACA"/>
    <w:rPr>
      <w:sz w:val="24"/>
    </w:rPr>
  </w:style>
  <w:style w:type="character" w:customStyle="1" w:styleId="EndnoteTextChar">
    <w:name w:val="Endnote Text Char"/>
    <w:basedOn w:val="DefaultParagraphFont"/>
    <w:link w:val="EndnoteText"/>
    <w:semiHidden/>
    <w:rsid w:val="00512ACA"/>
    <w:rPr>
      <w:sz w:val="24"/>
    </w:rPr>
  </w:style>
  <w:style w:type="character" w:customStyle="1" w:styleId="HeaderChar">
    <w:name w:val="Header Char"/>
    <w:basedOn w:val="DefaultParagraphFont"/>
    <w:link w:val="Header"/>
    <w:uiPriority w:val="99"/>
    <w:rsid w:val="00512ACA"/>
  </w:style>
  <w:style w:type="paragraph" w:customStyle="1" w:styleId="TWDBCaption">
    <w:name w:val="TWDB Caption"/>
    <w:basedOn w:val="Caption"/>
    <w:link w:val="TWDBCaptionChar"/>
    <w:autoRedefine/>
    <w:qFormat/>
    <w:rsid w:val="00512ACA"/>
    <w:pPr>
      <w:tabs>
        <w:tab w:val="left" w:pos="1440"/>
      </w:tabs>
      <w:spacing w:before="360" w:after="240"/>
    </w:pPr>
    <w:rPr>
      <w:noProof w:val="0"/>
      <w:color w:val="auto"/>
    </w:rPr>
  </w:style>
  <w:style w:type="character" w:customStyle="1" w:styleId="TWDBCaptionChar">
    <w:name w:val="TWDB Caption Char"/>
    <w:link w:val="TWDBCaption"/>
    <w:rsid w:val="00512ACA"/>
    <w:rPr>
      <w:b/>
    </w:rPr>
  </w:style>
  <w:style w:type="paragraph" w:styleId="Title">
    <w:name w:val="Title"/>
    <w:basedOn w:val="Normal"/>
    <w:next w:val="Normal"/>
    <w:link w:val="TitleChar"/>
    <w:qFormat/>
    <w:rsid w:val="00512ACA"/>
    <w:pPr>
      <w:spacing w:before="240" w:after="60"/>
      <w:ind w:left="2160"/>
      <w:jc w:val="center"/>
      <w:outlineLvl w:val="0"/>
    </w:pPr>
    <w:rPr>
      <w:rFonts w:eastAsiaTheme="majorEastAsia" w:cstheme="majorBidi"/>
      <w:b/>
      <w:bCs/>
      <w:kern w:val="28"/>
      <w:sz w:val="44"/>
      <w:szCs w:val="32"/>
    </w:rPr>
  </w:style>
  <w:style w:type="character" w:customStyle="1" w:styleId="TitleChar">
    <w:name w:val="Title Char"/>
    <w:basedOn w:val="DefaultParagraphFont"/>
    <w:link w:val="Title"/>
    <w:rsid w:val="00512ACA"/>
    <w:rPr>
      <w:rFonts w:eastAsiaTheme="majorEastAsia" w:cstheme="majorBidi"/>
      <w:b/>
      <w:bCs/>
      <w:kern w:val="28"/>
      <w:sz w:val="44"/>
      <w:szCs w:val="32"/>
    </w:rPr>
  </w:style>
  <w:style w:type="paragraph" w:customStyle="1" w:styleId="TWDBBulletList">
    <w:name w:val="TWDB Bullet List"/>
    <w:basedOn w:val="BulletedList"/>
    <w:link w:val="TWDBBulletListChar"/>
    <w:autoRedefine/>
    <w:qFormat/>
    <w:rsid w:val="00C86A1C"/>
    <w:pPr>
      <w:numPr>
        <w:numId w:val="2"/>
      </w:numPr>
    </w:pPr>
  </w:style>
  <w:style w:type="paragraph" w:customStyle="1" w:styleId="TWDBNumberList">
    <w:name w:val="TWDB Number List"/>
    <w:basedOn w:val="NumberedList"/>
    <w:link w:val="TWDBNumberListChar"/>
    <w:qFormat/>
    <w:rsid w:val="00512ACA"/>
    <w:pPr>
      <w:numPr>
        <w:numId w:val="1"/>
      </w:numPr>
      <w:tabs>
        <w:tab w:val="num" w:pos="900"/>
      </w:tabs>
    </w:pPr>
  </w:style>
  <w:style w:type="character" w:customStyle="1" w:styleId="BulletedListChar">
    <w:name w:val="Bulleted List Char"/>
    <w:basedOn w:val="DefaultParagraphFont"/>
    <w:link w:val="BulletedList"/>
    <w:rsid w:val="00512ACA"/>
    <w:rPr>
      <w:sz w:val="24"/>
    </w:rPr>
  </w:style>
  <w:style w:type="character" w:customStyle="1" w:styleId="TWDBBulletListChar">
    <w:name w:val="TWDB Bullet List Char"/>
    <w:basedOn w:val="BulletedListChar"/>
    <w:link w:val="TWDBBulletList"/>
    <w:rsid w:val="00C86A1C"/>
    <w:rPr>
      <w:sz w:val="24"/>
    </w:rPr>
  </w:style>
  <w:style w:type="character" w:customStyle="1" w:styleId="NumberedListChar">
    <w:name w:val="Numbered List Char"/>
    <w:basedOn w:val="DefaultParagraphFont"/>
    <w:link w:val="NumberedList"/>
    <w:rsid w:val="00512ACA"/>
    <w:rPr>
      <w:sz w:val="24"/>
    </w:rPr>
  </w:style>
  <w:style w:type="character" w:customStyle="1" w:styleId="TWDBNumberListChar">
    <w:name w:val="TWDB Number List Char"/>
    <w:basedOn w:val="NumberedListChar"/>
    <w:link w:val="TWDBNumberList"/>
    <w:rsid w:val="00512ACA"/>
    <w:rPr>
      <w:sz w:val="24"/>
    </w:rPr>
  </w:style>
  <w:style w:type="paragraph" w:customStyle="1" w:styleId="TWDBTitleHeading">
    <w:name w:val="TWDB Title Heading"/>
    <w:basedOn w:val="Normal"/>
    <w:link w:val="TWDBTitleHeadingChar"/>
    <w:rsid w:val="00512ACA"/>
    <w:pPr>
      <w:ind w:left="2160"/>
    </w:pPr>
    <w:rPr>
      <w:b/>
      <w:bCs/>
      <w:sz w:val="44"/>
      <w:szCs w:val="44"/>
    </w:rPr>
  </w:style>
  <w:style w:type="paragraph" w:customStyle="1" w:styleId="TWDBTitlePageTitle">
    <w:name w:val="TWDB Title Page Title"/>
    <w:basedOn w:val="Normal"/>
    <w:link w:val="TWDBTitlePageTitleChar"/>
    <w:qFormat/>
    <w:rsid w:val="00512ACA"/>
    <w:pPr>
      <w:ind w:left="2520"/>
    </w:pPr>
    <w:rPr>
      <w:b/>
      <w:bCs/>
      <w:sz w:val="44"/>
      <w:szCs w:val="44"/>
    </w:rPr>
  </w:style>
  <w:style w:type="character" w:customStyle="1" w:styleId="TWDBTitleHeadingChar">
    <w:name w:val="TWDB Title Heading Char"/>
    <w:basedOn w:val="DefaultParagraphFont"/>
    <w:link w:val="TWDBTitleHeading"/>
    <w:rsid w:val="00512ACA"/>
    <w:rPr>
      <w:b/>
      <w:bCs/>
      <w:sz w:val="44"/>
      <w:szCs w:val="44"/>
    </w:rPr>
  </w:style>
  <w:style w:type="paragraph" w:customStyle="1" w:styleId="TWDBTitlePageHeading">
    <w:name w:val="TWDB Title Page Heading"/>
    <w:basedOn w:val="Normal"/>
    <w:link w:val="TWDBTitlePageHeadingChar"/>
    <w:qFormat/>
    <w:rsid w:val="00512ACA"/>
    <w:pPr>
      <w:ind w:left="2160"/>
    </w:pPr>
    <w:rPr>
      <w:b/>
      <w:sz w:val="44"/>
    </w:rPr>
  </w:style>
  <w:style w:type="character" w:customStyle="1" w:styleId="TWDBTitlePageTitleChar">
    <w:name w:val="TWDB Title Page Title Char"/>
    <w:basedOn w:val="DefaultParagraphFont"/>
    <w:link w:val="TWDBTitlePageTitle"/>
    <w:rsid w:val="00512ACA"/>
    <w:rPr>
      <w:b/>
      <w:bCs/>
      <w:sz w:val="44"/>
      <w:szCs w:val="44"/>
    </w:rPr>
  </w:style>
  <w:style w:type="character" w:customStyle="1" w:styleId="TWDBTitlePageHeadingChar">
    <w:name w:val="TWDB Title Page Heading Char"/>
    <w:basedOn w:val="DefaultParagraphFont"/>
    <w:link w:val="TWDBTitlePageHeading"/>
    <w:rsid w:val="00512ACA"/>
    <w:rPr>
      <w:b/>
      <w:sz w:val="44"/>
    </w:rPr>
  </w:style>
  <w:style w:type="numbering" w:customStyle="1" w:styleId="TWDBliststyle">
    <w:name w:val="TWDB list style"/>
    <w:uiPriority w:val="99"/>
    <w:rsid w:val="00897A17"/>
    <w:pPr>
      <w:numPr>
        <w:numId w:val="12"/>
      </w:numPr>
    </w:pPr>
  </w:style>
  <w:style w:type="paragraph" w:customStyle="1" w:styleId="TWDBSource">
    <w:name w:val="TWDB Source"/>
    <w:basedOn w:val="BodyText"/>
    <w:link w:val="TWDBSourceChar"/>
    <w:qFormat/>
    <w:rsid w:val="00512ACA"/>
  </w:style>
  <w:style w:type="character" w:customStyle="1" w:styleId="TWDBSourceChar">
    <w:name w:val="TWDB Source Char"/>
    <w:basedOn w:val="BodyTextChar"/>
    <w:link w:val="TWDBSource"/>
    <w:rsid w:val="00512ACA"/>
    <w:rPr>
      <w:sz w:val="24"/>
      <w:lang w:val="en-US" w:eastAsia="en-US" w:bidi="ar-SA"/>
    </w:rPr>
  </w:style>
  <w:style w:type="numbering" w:customStyle="1" w:styleId="TWDBBullet">
    <w:name w:val="TWDB Bullet"/>
    <w:uiPriority w:val="99"/>
    <w:rsid w:val="00512ACA"/>
    <w:pPr>
      <w:numPr>
        <w:numId w:val="10"/>
      </w:numPr>
    </w:pPr>
  </w:style>
  <w:style w:type="character" w:customStyle="1" w:styleId="Heading8Char">
    <w:name w:val="Heading 8 Char"/>
    <w:basedOn w:val="DefaultParagraphFont"/>
    <w:link w:val="Heading8"/>
    <w:semiHidden/>
    <w:rsid w:val="004F2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F213E"/>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qFormat/>
    <w:rsid w:val="00FB13C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B13C7"/>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5980">
      <w:bodyDiv w:val="1"/>
      <w:marLeft w:val="0"/>
      <w:marRight w:val="0"/>
      <w:marTop w:val="0"/>
      <w:marBottom w:val="0"/>
      <w:divBdr>
        <w:top w:val="none" w:sz="0" w:space="0" w:color="auto"/>
        <w:left w:val="none" w:sz="0" w:space="0" w:color="auto"/>
        <w:bottom w:val="none" w:sz="0" w:space="0" w:color="auto"/>
        <w:right w:val="none" w:sz="0" w:space="0" w:color="auto"/>
      </w:divBdr>
    </w:div>
    <w:div w:id="126971142">
      <w:bodyDiv w:val="1"/>
      <w:marLeft w:val="0"/>
      <w:marRight w:val="0"/>
      <w:marTop w:val="0"/>
      <w:marBottom w:val="0"/>
      <w:divBdr>
        <w:top w:val="none" w:sz="0" w:space="0" w:color="auto"/>
        <w:left w:val="none" w:sz="0" w:space="0" w:color="auto"/>
        <w:bottom w:val="none" w:sz="0" w:space="0" w:color="auto"/>
        <w:right w:val="none" w:sz="0" w:space="0" w:color="auto"/>
      </w:divBdr>
    </w:div>
    <w:div w:id="129061982">
      <w:bodyDiv w:val="1"/>
      <w:marLeft w:val="0"/>
      <w:marRight w:val="0"/>
      <w:marTop w:val="0"/>
      <w:marBottom w:val="0"/>
      <w:divBdr>
        <w:top w:val="none" w:sz="0" w:space="0" w:color="auto"/>
        <w:left w:val="none" w:sz="0" w:space="0" w:color="auto"/>
        <w:bottom w:val="none" w:sz="0" w:space="0" w:color="auto"/>
        <w:right w:val="none" w:sz="0" w:space="0" w:color="auto"/>
      </w:divBdr>
    </w:div>
    <w:div w:id="398133603">
      <w:bodyDiv w:val="1"/>
      <w:marLeft w:val="0"/>
      <w:marRight w:val="0"/>
      <w:marTop w:val="0"/>
      <w:marBottom w:val="0"/>
      <w:divBdr>
        <w:top w:val="none" w:sz="0" w:space="0" w:color="auto"/>
        <w:left w:val="none" w:sz="0" w:space="0" w:color="auto"/>
        <w:bottom w:val="none" w:sz="0" w:space="0" w:color="auto"/>
        <w:right w:val="none" w:sz="0" w:space="0" w:color="auto"/>
      </w:divBdr>
    </w:div>
    <w:div w:id="402996713">
      <w:bodyDiv w:val="1"/>
      <w:marLeft w:val="0"/>
      <w:marRight w:val="0"/>
      <w:marTop w:val="0"/>
      <w:marBottom w:val="0"/>
      <w:divBdr>
        <w:top w:val="none" w:sz="0" w:space="0" w:color="auto"/>
        <w:left w:val="none" w:sz="0" w:space="0" w:color="auto"/>
        <w:bottom w:val="none" w:sz="0" w:space="0" w:color="auto"/>
        <w:right w:val="none" w:sz="0" w:space="0" w:color="auto"/>
      </w:divBdr>
    </w:div>
    <w:div w:id="519516424">
      <w:bodyDiv w:val="1"/>
      <w:marLeft w:val="0"/>
      <w:marRight w:val="0"/>
      <w:marTop w:val="0"/>
      <w:marBottom w:val="0"/>
      <w:divBdr>
        <w:top w:val="none" w:sz="0" w:space="0" w:color="auto"/>
        <w:left w:val="none" w:sz="0" w:space="0" w:color="auto"/>
        <w:bottom w:val="none" w:sz="0" w:space="0" w:color="auto"/>
        <w:right w:val="none" w:sz="0" w:space="0" w:color="auto"/>
      </w:divBdr>
    </w:div>
    <w:div w:id="743990731">
      <w:bodyDiv w:val="1"/>
      <w:marLeft w:val="0"/>
      <w:marRight w:val="0"/>
      <w:marTop w:val="0"/>
      <w:marBottom w:val="0"/>
      <w:divBdr>
        <w:top w:val="none" w:sz="0" w:space="0" w:color="auto"/>
        <w:left w:val="none" w:sz="0" w:space="0" w:color="auto"/>
        <w:bottom w:val="none" w:sz="0" w:space="0" w:color="auto"/>
        <w:right w:val="none" w:sz="0" w:space="0" w:color="auto"/>
      </w:divBdr>
    </w:div>
    <w:div w:id="746346977">
      <w:bodyDiv w:val="1"/>
      <w:marLeft w:val="0"/>
      <w:marRight w:val="0"/>
      <w:marTop w:val="0"/>
      <w:marBottom w:val="0"/>
      <w:divBdr>
        <w:top w:val="none" w:sz="0" w:space="0" w:color="auto"/>
        <w:left w:val="none" w:sz="0" w:space="0" w:color="auto"/>
        <w:bottom w:val="none" w:sz="0" w:space="0" w:color="auto"/>
        <w:right w:val="none" w:sz="0" w:space="0" w:color="auto"/>
      </w:divBdr>
    </w:div>
    <w:div w:id="795222270">
      <w:bodyDiv w:val="1"/>
      <w:marLeft w:val="0"/>
      <w:marRight w:val="0"/>
      <w:marTop w:val="0"/>
      <w:marBottom w:val="0"/>
      <w:divBdr>
        <w:top w:val="none" w:sz="0" w:space="0" w:color="auto"/>
        <w:left w:val="none" w:sz="0" w:space="0" w:color="auto"/>
        <w:bottom w:val="none" w:sz="0" w:space="0" w:color="auto"/>
        <w:right w:val="none" w:sz="0" w:space="0" w:color="auto"/>
      </w:divBdr>
    </w:div>
    <w:div w:id="813060452">
      <w:bodyDiv w:val="1"/>
      <w:marLeft w:val="0"/>
      <w:marRight w:val="0"/>
      <w:marTop w:val="0"/>
      <w:marBottom w:val="0"/>
      <w:divBdr>
        <w:top w:val="none" w:sz="0" w:space="0" w:color="auto"/>
        <w:left w:val="none" w:sz="0" w:space="0" w:color="auto"/>
        <w:bottom w:val="none" w:sz="0" w:space="0" w:color="auto"/>
        <w:right w:val="none" w:sz="0" w:space="0" w:color="auto"/>
      </w:divBdr>
    </w:div>
    <w:div w:id="914164251">
      <w:bodyDiv w:val="1"/>
      <w:marLeft w:val="0"/>
      <w:marRight w:val="0"/>
      <w:marTop w:val="0"/>
      <w:marBottom w:val="0"/>
      <w:divBdr>
        <w:top w:val="none" w:sz="0" w:space="0" w:color="auto"/>
        <w:left w:val="none" w:sz="0" w:space="0" w:color="auto"/>
        <w:bottom w:val="none" w:sz="0" w:space="0" w:color="auto"/>
        <w:right w:val="none" w:sz="0" w:space="0" w:color="auto"/>
      </w:divBdr>
    </w:div>
    <w:div w:id="963731000">
      <w:bodyDiv w:val="1"/>
      <w:marLeft w:val="0"/>
      <w:marRight w:val="0"/>
      <w:marTop w:val="0"/>
      <w:marBottom w:val="0"/>
      <w:divBdr>
        <w:top w:val="none" w:sz="0" w:space="0" w:color="auto"/>
        <w:left w:val="none" w:sz="0" w:space="0" w:color="auto"/>
        <w:bottom w:val="none" w:sz="0" w:space="0" w:color="auto"/>
        <w:right w:val="none" w:sz="0" w:space="0" w:color="auto"/>
      </w:divBdr>
    </w:div>
    <w:div w:id="1106461522">
      <w:bodyDiv w:val="1"/>
      <w:marLeft w:val="0"/>
      <w:marRight w:val="0"/>
      <w:marTop w:val="0"/>
      <w:marBottom w:val="0"/>
      <w:divBdr>
        <w:top w:val="none" w:sz="0" w:space="0" w:color="auto"/>
        <w:left w:val="none" w:sz="0" w:space="0" w:color="auto"/>
        <w:bottom w:val="none" w:sz="0" w:space="0" w:color="auto"/>
        <w:right w:val="none" w:sz="0" w:space="0" w:color="auto"/>
      </w:divBdr>
    </w:div>
    <w:div w:id="1107656199">
      <w:bodyDiv w:val="1"/>
      <w:marLeft w:val="0"/>
      <w:marRight w:val="0"/>
      <w:marTop w:val="0"/>
      <w:marBottom w:val="0"/>
      <w:divBdr>
        <w:top w:val="none" w:sz="0" w:space="0" w:color="auto"/>
        <w:left w:val="none" w:sz="0" w:space="0" w:color="auto"/>
        <w:bottom w:val="none" w:sz="0" w:space="0" w:color="auto"/>
        <w:right w:val="none" w:sz="0" w:space="0" w:color="auto"/>
      </w:divBdr>
    </w:div>
    <w:div w:id="1548643054">
      <w:bodyDiv w:val="1"/>
      <w:marLeft w:val="0"/>
      <w:marRight w:val="0"/>
      <w:marTop w:val="0"/>
      <w:marBottom w:val="0"/>
      <w:divBdr>
        <w:top w:val="none" w:sz="0" w:space="0" w:color="auto"/>
        <w:left w:val="none" w:sz="0" w:space="0" w:color="auto"/>
        <w:bottom w:val="none" w:sz="0" w:space="0" w:color="auto"/>
        <w:right w:val="none" w:sz="0" w:space="0" w:color="auto"/>
      </w:divBdr>
    </w:div>
    <w:div w:id="1592812864">
      <w:bodyDiv w:val="1"/>
      <w:marLeft w:val="0"/>
      <w:marRight w:val="0"/>
      <w:marTop w:val="0"/>
      <w:marBottom w:val="0"/>
      <w:divBdr>
        <w:top w:val="none" w:sz="0" w:space="0" w:color="auto"/>
        <w:left w:val="none" w:sz="0" w:space="0" w:color="auto"/>
        <w:bottom w:val="none" w:sz="0" w:space="0" w:color="auto"/>
        <w:right w:val="none" w:sz="0" w:space="0" w:color="auto"/>
      </w:divBdr>
    </w:div>
    <w:div w:id="1693529046">
      <w:bodyDiv w:val="1"/>
      <w:marLeft w:val="0"/>
      <w:marRight w:val="0"/>
      <w:marTop w:val="0"/>
      <w:marBottom w:val="0"/>
      <w:divBdr>
        <w:top w:val="none" w:sz="0" w:space="0" w:color="auto"/>
        <w:left w:val="none" w:sz="0" w:space="0" w:color="auto"/>
        <w:bottom w:val="none" w:sz="0" w:space="0" w:color="auto"/>
        <w:right w:val="none" w:sz="0" w:space="0" w:color="auto"/>
      </w:divBdr>
    </w:div>
    <w:div w:id="1829175943">
      <w:bodyDiv w:val="1"/>
      <w:marLeft w:val="0"/>
      <w:marRight w:val="0"/>
      <w:marTop w:val="0"/>
      <w:marBottom w:val="0"/>
      <w:divBdr>
        <w:top w:val="none" w:sz="0" w:space="0" w:color="auto"/>
        <w:left w:val="none" w:sz="0" w:space="0" w:color="auto"/>
        <w:bottom w:val="none" w:sz="0" w:space="0" w:color="auto"/>
        <w:right w:val="none" w:sz="0" w:space="0" w:color="auto"/>
      </w:divBdr>
    </w:div>
    <w:div w:id="1934508845">
      <w:bodyDiv w:val="1"/>
      <w:marLeft w:val="0"/>
      <w:marRight w:val="0"/>
      <w:marTop w:val="0"/>
      <w:marBottom w:val="0"/>
      <w:divBdr>
        <w:top w:val="none" w:sz="0" w:space="0" w:color="auto"/>
        <w:left w:val="none" w:sz="0" w:space="0" w:color="auto"/>
        <w:bottom w:val="none" w:sz="0" w:space="0" w:color="auto"/>
        <w:right w:val="none" w:sz="0" w:space="0" w:color="auto"/>
      </w:divBdr>
    </w:div>
    <w:div w:id="201294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DIKW_Pyramid.svg" TargetMode="External"/><Relationship Id="rId18" Type="http://schemas.openxmlformats.org/officeDocument/2006/relationships/hyperlink" Target="https://geonode.org/" TargetMode="External"/><Relationship Id="rId26" Type="http://schemas.openxmlformats.org/officeDocument/2006/relationships/hyperlink" Target="https://water.noaa.gov/about/nwm" TargetMode="External"/><Relationship Id="rId39" Type="http://schemas.openxmlformats.org/officeDocument/2006/relationships/hyperlink" Target="https://www.particleincell.com/2020/ubuntu-linux-cluster/" TargetMode="External"/><Relationship Id="rId21" Type="http://schemas.openxmlformats.org/officeDocument/2006/relationships/hyperlink" Target="https://www.hec.usace.army.mil/software/hec-hms/" TargetMode="External"/><Relationship Id="rId34" Type="http://schemas.openxmlformats.org/officeDocument/2006/relationships/hyperlink" Target="https://www.python.org/" TargetMode="External"/><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www.mdpi.com/2071-1050/13/20/1119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mikepoweredbydhi.com/download/mike-2019/mike-urban-plus?ref=%7B5399F5D6-40C6-4BB2-8311-37B615A652C6%7D" TargetMode="External"/><Relationship Id="rId32" Type="http://schemas.openxmlformats.org/officeDocument/2006/relationships/hyperlink" Target="https://github.com/NOAA-OWP/ngen" TargetMode="External"/><Relationship Id="rId37" Type="http://schemas.openxmlformats.org/officeDocument/2006/relationships/hyperlink" Target="https://vic.readthedocs.io/en/master/"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ommons.wikimedia.org/wiki/File:Blind_men_and_elephant4.jpg" TargetMode="External"/><Relationship Id="rId23" Type="http://schemas.openxmlformats.org/officeDocument/2006/relationships/hyperlink" Target="https://www.innovyze.com/en-us/products/infoworks-icm" TargetMode="External"/><Relationship Id="rId28" Type="http://schemas.openxmlformats.org/officeDocument/2006/relationships/hyperlink" Target="https://www.mdpi.com/2071-1050/13/20/11187" TargetMode="External"/><Relationship Id="rId36" Type="http://schemas.openxmlformats.org/officeDocument/2006/relationships/hyperlink" Target="https://www.epa.gov/water-research/storm-water-management-model-swmm" TargetMode="External"/><Relationship Id="rId10" Type="http://schemas.openxmlformats.org/officeDocument/2006/relationships/endnotes" Target="endnotes.xml"/><Relationship Id="rId19" Type="http://schemas.openxmlformats.org/officeDocument/2006/relationships/hyperlink" Target="http://www.jeiletters.org/index.php?journal=mys&amp;page=article&amp;op=view&amp;path%5B%5D=202000048" TargetMode="External"/><Relationship Id="rId31" Type="http://schemas.openxmlformats.org/officeDocument/2006/relationships/hyperlink" Target="https://www.mdpi.com/2071-1050/13/16/8999"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www.hec.usace.army.mil/software/hec-ras/" TargetMode="External"/><Relationship Id="rId27" Type="http://schemas.openxmlformats.org/officeDocument/2006/relationships/hyperlink" Target="https://www.mdpi.com/2071-1050/13/20/11186" TargetMode="External"/><Relationship Id="rId30" Type="http://schemas.openxmlformats.org/officeDocument/2006/relationships/hyperlink" Target="https://www.mdpi.com/2071-1050/13/20/11185" TargetMode="External"/><Relationship Id="rId35" Type="http://schemas.openxmlformats.org/officeDocument/2006/relationships/hyperlink" Target="https://github.com/frank-y-liu/SPRNT"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yperlink" Target="https://water.noaa.gov/about/nwc" TargetMode="External"/><Relationship Id="rId33" Type="http://schemas.openxmlformats.org/officeDocument/2006/relationships/hyperlink" Target="https://www.sciencedirect.com/science/article/abs/pii/S0309170818308698" TargetMode="External"/><Relationship Id="rId38" Type="http://schemas.openxmlformats.org/officeDocument/2006/relationships/hyperlink" Target="https://ral.ucar.edu/projects/wrf_hydro/overview" TargetMode="External"/><Relationship Id="rId20" Type="http://schemas.openxmlformats.org/officeDocument/2006/relationships/hyperlink" Target="https://www.djangoproject.com/" TargetMode="External"/><Relationship Id="rId4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15221414B8B849AB6B966045B8056F" ma:contentTypeVersion="13" ma:contentTypeDescription="Create a new document." ma:contentTypeScope="" ma:versionID="93500dd8abe38b4fb7b236e235f0df56">
  <xsd:schema xmlns:xsd="http://www.w3.org/2001/XMLSchema" xmlns:xs="http://www.w3.org/2001/XMLSchema" xmlns:p="http://schemas.microsoft.com/office/2006/metadata/properties" xmlns:ns2="33269ae9-b301-4640-9840-7152881a5d3a" xmlns:ns3="c8834896-fa24-492a-84d7-938703b8b68e" targetNamespace="http://schemas.microsoft.com/office/2006/metadata/properties" ma:root="true" ma:fieldsID="ec67a8dc6907f8a8c804904a79e89bfe" ns2:_="" ns3:_="">
    <xsd:import namespace="33269ae9-b301-4640-9840-7152881a5d3a"/>
    <xsd:import namespace="c8834896-fa24-492a-84d7-938703b8b68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269ae9-b301-4640-9840-7152881a5d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8834896-fa24-492a-84d7-938703b8b68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c8834896-fa24-492a-84d7-938703b8b68e">
      <UserInfo>
        <DisplayName>William Kirkey</DisplayName>
        <AccountId>13</AccountId>
        <AccountType/>
      </UserInfo>
      <UserInfo>
        <DisplayName>Linda Navarro</DisplayName>
        <AccountId>29</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Kon03</b:Tag>
    <b:SourceType>Report</b:SourceType>
    <b:Guid>{830FDAC3-6C11-4BDD-9E41-984867D33DEB}</b:Guid>
    <b:Author>
      <b:Author>
        <b:NameList>
          <b:Person>
            <b:Last>Konrad</b:Last>
            <b:First>Christopher</b:First>
          </b:Person>
        </b:NameList>
      </b:Author>
    </b:Author>
    <b:Year>2003</b:Year>
    <b:Publisher>USGS</b:Publisher>
    <b:URL>https://pubs.usgs.gov/fs/fs07603/pdf/fs07603.pdf#:~:text=Urbanization%20generally%20increases%20the%20size%20and%20frequency%20of,emergency%20actions%20such%20as%20evacuations%20and%20road%20closures.</b:URL>
    <b:RefOrder>1</b:RefOrder>
  </b:Source>
</b:Sources>
</file>

<file path=customXml/itemProps1.xml><?xml version="1.0" encoding="utf-8"?>
<ds:datastoreItem xmlns:ds="http://schemas.openxmlformats.org/officeDocument/2006/customXml" ds:itemID="{DCF25669-105F-4BE0-B28C-18B8D16D30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269ae9-b301-4640-9840-7152881a5d3a"/>
    <ds:schemaRef ds:uri="c8834896-fa24-492a-84d7-938703b8b6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01715C-53FE-4261-99EB-FB8E89635E3A}">
  <ds:schemaRefs>
    <ds:schemaRef ds:uri="http://schemas.microsoft.com/office/2006/metadata/properties"/>
    <ds:schemaRef ds:uri="http://schemas.microsoft.com/office/infopath/2007/PartnerControls"/>
    <ds:schemaRef ds:uri="c8834896-fa24-492a-84d7-938703b8b68e"/>
  </ds:schemaRefs>
</ds:datastoreItem>
</file>

<file path=customXml/itemProps3.xml><?xml version="1.0" encoding="utf-8"?>
<ds:datastoreItem xmlns:ds="http://schemas.openxmlformats.org/officeDocument/2006/customXml" ds:itemID="{259272B8-C937-4D21-BD24-E1E0935179FD}">
  <ds:schemaRefs>
    <ds:schemaRef ds:uri="http://schemas.microsoft.com/sharepoint/v3/contenttype/forms"/>
  </ds:schemaRefs>
</ds:datastoreItem>
</file>

<file path=customXml/itemProps4.xml><?xml version="1.0" encoding="utf-8"?>
<ds:datastoreItem xmlns:ds="http://schemas.openxmlformats.org/officeDocument/2006/customXml" ds:itemID="{3B72CDBA-0731-406F-93FF-3E3C2D80D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20</Pages>
  <Words>4140</Words>
  <Characters>23599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Aquifers of West Texas</vt:lpstr>
    </vt:vector>
  </TitlesOfParts>
  <Company>TWDB</Company>
  <LinksUpToDate>false</LinksUpToDate>
  <CharactersWithSpaces>27684</CharactersWithSpaces>
  <SharedDoc>false</SharedDoc>
  <HLinks>
    <vt:vector size="588" baseType="variant">
      <vt:variant>
        <vt:i4>7274570</vt:i4>
      </vt:variant>
      <vt:variant>
        <vt:i4>294</vt:i4>
      </vt:variant>
      <vt:variant>
        <vt:i4>0</vt:i4>
      </vt:variant>
      <vt:variant>
        <vt:i4>5</vt:i4>
      </vt:variant>
      <vt:variant>
        <vt:lpwstr>https://en.wikipedia.org/wiki/Sebastian,_Texas</vt:lpwstr>
      </vt:variant>
      <vt:variant>
        <vt:lpwstr/>
      </vt:variant>
      <vt:variant>
        <vt:i4>5963848</vt:i4>
      </vt:variant>
      <vt:variant>
        <vt:i4>291</vt:i4>
      </vt:variant>
      <vt:variant>
        <vt:i4>0</vt:i4>
      </vt:variant>
      <vt:variant>
        <vt:i4>5</vt:i4>
      </vt:variant>
      <vt:variant>
        <vt:lpwstr>https://en.wikipedia.org/wiki/Santa_Monica,_Texas</vt:lpwstr>
      </vt:variant>
      <vt:variant>
        <vt:lpwstr/>
      </vt:variant>
      <vt:variant>
        <vt:i4>4522076</vt:i4>
      </vt:variant>
      <vt:variant>
        <vt:i4>288</vt:i4>
      </vt:variant>
      <vt:variant>
        <vt:i4>0</vt:i4>
      </vt:variant>
      <vt:variant>
        <vt:i4>5</vt:i4>
      </vt:variant>
      <vt:variant>
        <vt:lpwstr>https://en.wikipedia.org/wiki/Ranchette_Estates,_Texas</vt:lpwstr>
      </vt:variant>
      <vt:variant>
        <vt:lpwstr/>
      </vt:variant>
      <vt:variant>
        <vt:i4>589854</vt:i4>
      </vt:variant>
      <vt:variant>
        <vt:i4>285</vt:i4>
      </vt:variant>
      <vt:variant>
        <vt:i4>0</vt:i4>
      </vt:variant>
      <vt:variant>
        <vt:i4>5</vt:i4>
      </vt:variant>
      <vt:variant>
        <vt:lpwstr>https://en.wikipedia.org/wiki/Port_Mansfield,_Texas</vt:lpwstr>
      </vt:variant>
      <vt:variant>
        <vt:lpwstr/>
      </vt:variant>
      <vt:variant>
        <vt:i4>6946920</vt:i4>
      </vt:variant>
      <vt:variant>
        <vt:i4>282</vt:i4>
      </vt:variant>
      <vt:variant>
        <vt:i4>0</vt:i4>
      </vt:variant>
      <vt:variant>
        <vt:i4>5</vt:i4>
      </vt:variant>
      <vt:variant>
        <vt:lpwstr>https://en.wikipedia.org/wiki/Lyford_South,_Texas</vt:lpwstr>
      </vt:variant>
      <vt:variant>
        <vt:lpwstr/>
      </vt:variant>
      <vt:variant>
        <vt:i4>7143479</vt:i4>
      </vt:variant>
      <vt:variant>
        <vt:i4>279</vt:i4>
      </vt:variant>
      <vt:variant>
        <vt:i4>0</vt:i4>
      </vt:variant>
      <vt:variant>
        <vt:i4>5</vt:i4>
      </vt:variant>
      <vt:variant>
        <vt:lpwstr>https://en.wikipedia.org/wiki/Los_Angeles,_Willacy_County,_Texas</vt:lpwstr>
      </vt:variant>
      <vt:variant>
        <vt:lpwstr/>
      </vt:variant>
      <vt:variant>
        <vt:i4>1507385</vt:i4>
      </vt:variant>
      <vt:variant>
        <vt:i4>276</vt:i4>
      </vt:variant>
      <vt:variant>
        <vt:i4>0</vt:i4>
      </vt:variant>
      <vt:variant>
        <vt:i4>5</vt:i4>
      </vt:variant>
      <vt:variant>
        <vt:lpwstr>https://en.wikipedia.org/wiki/Lasara,_Texas</vt:lpwstr>
      </vt:variant>
      <vt:variant>
        <vt:lpwstr/>
      </vt:variant>
      <vt:variant>
        <vt:i4>7995469</vt:i4>
      </vt:variant>
      <vt:variant>
        <vt:i4>273</vt:i4>
      </vt:variant>
      <vt:variant>
        <vt:i4>0</vt:i4>
      </vt:variant>
      <vt:variant>
        <vt:i4>5</vt:i4>
      </vt:variant>
      <vt:variant>
        <vt:lpwstr>https://en.wikipedia.org/wiki/Laureles,_Texas</vt:lpwstr>
      </vt:variant>
      <vt:variant>
        <vt:lpwstr/>
      </vt:variant>
      <vt:variant>
        <vt:i4>1507365</vt:i4>
      </vt:variant>
      <vt:variant>
        <vt:i4>270</vt:i4>
      </vt:variant>
      <vt:variant>
        <vt:i4>0</vt:i4>
      </vt:variant>
      <vt:variant>
        <vt:i4>5</vt:i4>
      </vt:variant>
      <vt:variant>
        <vt:lpwstr>https://en.wikipedia.org/wiki/Lasana,_Texas</vt:lpwstr>
      </vt:variant>
      <vt:variant>
        <vt:lpwstr/>
      </vt:variant>
      <vt:variant>
        <vt:i4>5636219</vt:i4>
      </vt:variant>
      <vt:variant>
        <vt:i4>267</vt:i4>
      </vt:variant>
      <vt:variant>
        <vt:i4>0</vt:i4>
      </vt:variant>
      <vt:variant>
        <vt:i4>5</vt:i4>
      </vt:variant>
      <vt:variant>
        <vt:lpwstr>https://en.wikipedia.org/wiki/Las_Palmas_II,_Texas</vt:lpwstr>
      </vt:variant>
      <vt:variant>
        <vt:lpwstr/>
      </vt:variant>
      <vt:variant>
        <vt:i4>1638424</vt:i4>
      </vt:variant>
      <vt:variant>
        <vt:i4>264</vt:i4>
      </vt:variant>
      <vt:variant>
        <vt:i4>0</vt:i4>
      </vt:variant>
      <vt:variant>
        <vt:i4>5</vt:i4>
      </vt:variant>
      <vt:variant>
        <vt:lpwstr>https://en.wikipedia.org/wiki/Laguna_Heights,_Texas</vt:lpwstr>
      </vt:variant>
      <vt:variant>
        <vt:lpwstr/>
      </vt:variant>
      <vt:variant>
        <vt:i4>7864415</vt:i4>
      </vt:variant>
      <vt:variant>
        <vt:i4>261</vt:i4>
      </vt:variant>
      <vt:variant>
        <vt:i4>0</vt:i4>
      </vt:variant>
      <vt:variant>
        <vt:i4>5</vt:i4>
      </vt:variant>
      <vt:variant>
        <vt:lpwstr>https://en.wikipedia.org/wiki/Lago,_Texas</vt:lpwstr>
      </vt:variant>
      <vt:variant>
        <vt:lpwstr/>
      </vt:variant>
      <vt:variant>
        <vt:i4>6553647</vt:i4>
      </vt:variant>
      <vt:variant>
        <vt:i4>258</vt:i4>
      </vt:variant>
      <vt:variant>
        <vt:i4>0</vt:i4>
      </vt:variant>
      <vt:variant>
        <vt:i4>5</vt:i4>
      </vt:variant>
      <vt:variant>
        <vt:lpwstr>https://en.wikipedia.org/wiki/Chula_Vista,_Cameron_County,_Texas</vt:lpwstr>
      </vt:variant>
      <vt:variant>
        <vt:lpwstr/>
      </vt:variant>
      <vt:variant>
        <vt:i4>5767264</vt:i4>
      </vt:variant>
      <vt:variant>
        <vt:i4>255</vt:i4>
      </vt:variant>
      <vt:variant>
        <vt:i4>0</vt:i4>
      </vt:variant>
      <vt:variant>
        <vt:i4>5</vt:i4>
      </vt:variant>
      <vt:variant>
        <vt:lpwstr>https://en.wikipedia.org/wiki/La_Tina_Ranch,_Texas</vt:lpwstr>
      </vt:variant>
      <vt:variant>
        <vt:lpwstr/>
      </vt:variant>
      <vt:variant>
        <vt:i4>327725</vt:i4>
      </vt:variant>
      <vt:variant>
        <vt:i4>252</vt:i4>
      </vt:variant>
      <vt:variant>
        <vt:i4>0</vt:i4>
      </vt:variant>
      <vt:variant>
        <vt:i4>5</vt:i4>
      </vt:variant>
      <vt:variant>
        <vt:lpwstr>https://en.wikipedia.org/wiki/Lantana,_Texas</vt:lpwstr>
      </vt:variant>
      <vt:variant>
        <vt:lpwstr/>
      </vt:variant>
      <vt:variant>
        <vt:i4>7209075</vt:i4>
      </vt:variant>
      <vt:variant>
        <vt:i4>249</vt:i4>
      </vt:variant>
      <vt:variant>
        <vt:i4>0</vt:i4>
      </vt:variant>
      <vt:variant>
        <vt:i4>5</vt:i4>
      </vt:variant>
      <vt:variant>
        <vt:lpwstr>https://en.wikipedia.org/wiki/La_Paloma,_Texas</vt:lpwstr>
      </vt:variant>
      <vt:variant>
        <vt:lpwstr/>
      </vt:variant>
      <vt:variant>
        <vt:i4>786468</vt:i4>
      </vt:variant>
      <vt:variant>
        <vt:i4>246</vt:i4>
      </vt:variant>
      <vt:variant>
        <vt:i4>0</vt:i4>
      </vt:variant>
      <vt:variant>
        <vt:i4>5</vt:i4>
      </vt:variant>
      <vt:variant>
        <vt:lpwstr>https://en.wikipedia.org/wiki/Yznaga,_Texas</vt:lpwstr>
      </vt:variant>
      <vt:variant>
        <vt:lpwstr/>
      </vt:variant>
      <vt:variant>
        <vt:i4>1441839</vt:i4>
      </vt:variant>
      <vt:variant>
        <vt:i4>243</vt:i4>
      </vt:variant>
      <vt:variant>
        <vt:i4>0</vt:i4>
      </vt:variant>
      <vt:variant>
        <vt:i4>5</vt:i4>
      </vt:variant>
      <vt:variant>
        <vt:lpwstr>https://en.wikipedia.org/wiki/La_Feria_North,_Texas</vt:lpwstr>
      </vt:variant>
      <vt:variant>
        <vt:lpwstr/>
      </vt:variant>
      <vt:variant>
        <vt:i4>4259929</vt:i4>
      </vt:variant>
      <vt:variant>
        <vt:i4>240</vt:i4>
      </vt:variant>
      <vt:variant>
        <vt:i4>0</vt:i4>
      </vt:variant>
      <vt:variant>
        <vt:i4>5</vt:i4>
      </vt:variant>
      <vt:variant>
        <vt:lpwstr>https://en.wikipedia.org/wiki/Villa_Pancho,_Texas</vt:lpwstr>
      </vt:variant>
      <vt:variant>
        <vt:lpwstr/>
      </vt:variant>
      <vt:variant>
        <vt:i4>720954</vt:i4>
      </vt:variant>
      <vt:variant>
        <vt:i4>237</vt:i4>
      </vt:variant>
      <vt:variant>
        <vt:i4>0</vt:i4>
      </vt:variant>
      <vt:variant>
        <vt:i4>5</vt:i4>
      </vt:variant>
      <vt:variant>
        <vt:lpwstr>https://en.wikipedia.org/wiki/Juarez,_Texas</vt:lpwstr>
      </vt:variant>
      <vt:variant>
        <vt:lpwstr/>
      </vt:variant>
      <vt:variant>
        <vt:i4>7405635</vt:i4>
      </vt:variant>
      <vt:variant>
        <vt:i4>234</vt:i4>
      </vt:variant>
      <vt:variant>
        <vt:i4>0</vt:i4>
      </vt:variant>
      <vt:variant>
        <vt:i4>5</vt:i4>
      </vt:variant>
      <vt:variant>
        <vt:lpwstr>https://en.wikipedia.org/wiki/Villa_del_Sol,_Texas</vt:lpwstr>
      </vt:variant>
      <vt:variant>
        <vt:lpwstr/>
      </vt:variant>
      <vt:variant>
        <vt:i4>3670059</vt:i4>
      </vt:variant>
      <vt:variant>
        <vt:i4>231</vt:i4>
      </vt:variant>
      <vt:variant>
        <vt:i4>0</vt:i4>
      </vt:variant>
      <vt:variant>
        <vt:i4>5</vt:i4>
      </vt:variant>
      <vt:variant>
        <vt:lpwstr>https://en.wikipedia.org/wiki/Iglesia_Antigua,_Texas</vt:lpwstr>
      </vt:variant>
      <vt:variant>
        <vt:lpwstr/>
      </vt:variant>
      <vt:variant>
        <vt:i4>8126580</vt:i4>
      </vt:variant>
      <vt:variant>
        <vt:i4>228</vt:i4>
      </vt:variant>
      <vt:variant>
        <vt:i4>0</vt:i4>
      </vt:variant>
      <vt:variant>
        <vt:i4>5</vt:i4>
      </vt:variant>
      <vt:variant>
        <vt:lpwstr>https://en.wikipedia.org/wiki/Tierra_Bonita,_Texas</vt:lpwstr>
      </vt:variant>
      <vt:variant>
        <vt:lpwstr/>
      </vt:variant>
      <vt:variant>
        <vt:i4>2949140</vt:i4>
      </vt:variant>
      <vt:variant>
        <vt:i4>225</vt:i4>
      </vt:variant>
      <vt:variant>
        <vt:i4>0</vt:i4>
      </vt:variant>
      <vt:variant>
        <vt:i4>5</vt:i4>
      </vt:variant>
      <vt:variant>
        <vt:lpwstr>https://en.wikipedia.org/wiki/Green_Valley_Farms,_Texas</vt:lpwstr>
      </vt:variant>
      <vt:variant>
        <vt:lpwstr/>
      </vt:variant>
      <vt:variant>
        <vt:i4>3866668</vt:i4>
      </vt:variant>
      <vt:variant>
        <vt:i4>222</vt:i4>
      </vt:variant>
      <vt:variant>
        <vt:i4>0</vt:i4>
      </vt:variant>
      <vt:variant>
        <vt:i4>5</vt:i4>
      </vt:variant>
      <vt:variant>
        <vt:lpwstr>https://en.wikipedia.org/wiki/South_Point,_Texas</vt:lpwstr>
      </vt:variant>
      <vt:variant>
        <vt:lpwstr/>
      </vt:variant>
      <vt:variant>
        <vt:i4>3866669</vt:i4>
      </vt:variant>
      <vt:variant>
        <vt:i4>219</vt:i4>
      </vt:variant>
      <vt:variant>
        <vt:i4>0</vt:i4>
      </vt:variant>
      <vt:variant>
        <vt:i4>5</vt:i4>
      </vt:variant>
      <vt:variant>
        <vt:lpwstr>https://en.wikipedia.org/wiki/Grand_Acres,_Texas</vt:lpwstr>
      </vt:variant>
      <vt:variant>
        <vt:lpwstr/>
      </vt:variant>
      <vt:variant>
        <vt:i4>7864387</vt:i4>
      </vt:variant>
      <vt:variant>
        <vt:i4>216</vt:i4>
      </vt:variant>
      <vt:variant>
        <vt:i4>0</vt:i4>
      </vt:variant>
      <vt:variant>
        <vt:i4>5</vt:i4>
      </vt:variant>
      <vt:variant>
        <vt:lpwstr>https://en.wikipedia.org/wiki/Solis,_Texas</vt:lpwstr>
      </vt:variant>
      <vt:variant>
        <vt:lpwstr/>
      </vt:variant>
      <vt:variant>
        <vt:i4>1900643</vt:i4>
      </vt:variant>
      <vt:variant>
        <vt:i4>213</vt:i4>
      </vt:variant>
      <vt:variant>
        <vt:i4>0</vt:i4>
      </vt:variant>
      <vt:variant>
        <vt:i4>5</vt:i4>
      </vt:variant>
      <vt:variant>
        <vt:lpwstr>https://en.wikipedia.org/wiki/Encantada-Ranchito_El_Calaboz,_Texas</vt:lpwstr>
      </vt:variant>
      <vt:variant>
        <vt:lpwstr/>
      </vt:variant>
      <vt:variant>
        <vt:i4>3932205</vt:i4>
      </vt:variant>
      <vt:variant>
        <vt:i4>210</vt:i4>
      </vt:variant>
      <vt:variant>
        <vt:i4>0</vt:i4>
      </vt:variant>
      <vt:variant>
        <vt:i4>5</vt:i4>
      </vt:variant>
      <vt:variant>
        <vt:lpwstr>https://en.wikipedia.org/wiki/Santa_Maria,_Texas</vt:lpwstr>
      </vt:variant>
      <vt:variant>
        <vt:lpwstr/>
      </vt:variant>
      <vt:variant>
        <vt:i4>5767272</vt:i4>
      </vt:variant>
      <vt:variant>
        <vt:i4>207</vt:i4>
      </vt:variant>
      <vt:variant>
        <vt:i4>0</vt:i4>
      </vt:variant>
      <vt:variant>
        <vt:i4>5</vt:i4>
      </vt:variant>
      <vt:variant>
        <vt:lpwstr>https://en.wikipedia.org/wiki/El_Camino_Angosto,_Texas</vt:lpwstr>
      </vt:variant>
      <vt:variant>
        <vt:lpwstr/>
      </vt:variant>
      <vt:variant>
        <vt:i4>5701705</vt:i4>
      </vt:variant>
      <vt:variant>
        <vt:i4>204</vt:i4>
      </vt:variant>
      <vt:variant>
        <vt:i4>0</vt:i4>
      </vt:variant>
      <vt:variant>
        <vt:i4>5</vt:i4>
      </vt:variant>
      <vt:variant>
        <vt:lpwstr>https://en.wikipedia.org/wiki/San_Pedro,_Texas</vt:lpwstr>
      </vt:variant>
      <vt:variant>
        <vt:lpwstr/>
      </vt:variant>
      <vt:variant>
        <vt:i4>786466</vt:i4>
      </vt:variant>
      <vt:variant>
        <vt:i4>201</vt:i4>
      </vt:variant>
      <vt:variant>
        <vt:i4>0</vt:i4>
      </vt:variant>
      <vt:variant>
        <vt:i4>5</vt:i4>
      </vt:variant>
      <vt:variant>
        <vt:lpwstr>https://en.wikipedia.org/wiki/Del_Mar_Heights,_Texas</vt:lpwstr>
      </vt:variant>
      <vt:variant>
        <vt:lpwstr/>
      </vt:variant>
      <vt:variant>
        <vt:i4>4063263</vt:i4>
      </vt:variant>
      <vt:variant>
        <vt:i4>198</vt:i4>
      </vt:variant>
      <vt:variant>
        <vt:i4>0</vt:i4>
      </vt:variant>
      <vt:variant>
        <vt:i4>5</vt:i4>
      </vt:variant>
      <vt:variant>
        <vt:lpwstr>https://en.wikipedia.org/wiki/Reid_Hope_King,_Texas</vt:lpwstr>
      </vt:variant>
      <vt:variant>
        <vt:lpwstr/>
      </vt:variant>
      <vt:variant>
        <vt:i4>4718660</vt:i4>
      </vt:variant>
      <vt:variant>
        <vt:i4>195</vt:i4>
      </vt:variant>
      <vt:variant>
        <vt:i4>0</vt:i4>
      </vt:variant>
      <vt:variant>
        <vt:i4>5</vt:i4>
      </vt:variant>
      <vt:variant>
        <vt:lpwstr>https://en.wikipedia.org/wiki/Cameron_Park,_Texas</vt:lpwstr>
      </vt:variant>
      <vt:variant>
        <vt:lpwstr/>
      </vt:variant>
      <vt:variant>
        <vt:i4>7864396</vt:i4>
      </vt:variant>
      <vt:variant>
        <vt:i4>192</vt:i4>
      </vt:variant>
      <vt:variant>
        <vt:i4>0</vt:i4>
      </vt:variant>
      <vt:variant>
        <vt:i4>5</vt:i4>
      </vt:variant>
      <vt:variant>
        <vt:lpwstr>https://en.wikipedia.org/wiki/Ratamosa,_Texas</vt:lpwstr>
      </vt:variant>
      <vt:variant>
        <vt:lpwstr/>
      </vt:variant>
      <vt:variant>
        <vt:i4>8257600</vt:i4>
      </vt:variant>
      <vt:variant>
        <vt:i4>189</vt:i4>
      </vt:variant>
      <vt:variant>
        <vt:i4>0</vt:i4>
      </vt:variant>
      <vt:variant>
        <vt:i4>5</vt:i4>
      </vt:variant>
      <vt:variant>
        <vt:lpwstr>https://en.wikipedia.org/wiki/Bluetown,_Texas</vt:lpwstr>
      </vt:variant>
      <vt:variant>
        <vt:lpwstr/>
      </vt:variant>
      <vt:variant>
        <vt:i4>7667788</vt:i4>
      </vt:variant>
      <vt:variant>
        <vt:i4>186</vt:i4>
      </vt:variant>
      <vt:variant>
        <vt:i4>0</vt:i4>
      </vt:variant>
      <vt:variant>
        <vt:i4>5</vt:i4>
      </vt:variant>
      <vt:variant>
        <vt:lpwstr>https://en.wikipedia.org/wiki/Bixby,_Texas</vt:lpwstr>
      </vt:variant>
      <vt:variant>
        <vt:lpwstr/>
      </vt:variant>
      <vt:variant>
        <vt:i4>1638453</vt:i4>
      </vt:variant>
      <vt:variant>
        <vt:i4>183</vt:i4>
      </vt:variant>
      <vt:variant>
        <vt:i4>0</vt:i4>
      </vt:variant>
      <vt:variant>
        <vt:i4>5</vt:i4>
      </vt:variant>
      <vt:variant>
        <vt:lpwstr>https://en.wikipedia.org/wiki/Orason,_Texas</vt:lpwstr>
      </vt:variant>
      <vt:variant>
        <vt:lpwstr/>
      </vt:variant>
      <vt:variant>
        <vt:i4>458762</vt:i4>
      </vt:variant>
      <vt:variant>
        <vt:i4>180</vt:i4>
      </vt:variant>
      <vt:variant>
        <vt:i4>0</vt:i4>
      </vt:variant>
      <vt:variant>
        <vt:i4>5</vt:i4>
      </vt:variant>
      <vt:variant>
        <vt:lpwstr>https://en.wikipedia.org/wiki/Arroyo_Gardens,_Texas</vt:lpwstr>
      </vt:variant>
      <vt:variant>
        <vt:lpwstr/>
      </vt:variant>
      <vt:variant>
        <vt:i4>1835042</vt:i4>
      </vt:variant>
      <vt:variant>
        <vt:i4>177</vt:i4>
      </vt:variant>
      <vt:variant>
        <vt:i4>0</vt:i4>
      </vt:variant>
      <vt:variant>
        <vt:i4>5</vt:i4>
      </vt:variant>
      <vt:variant>
        <vt:lpwstr>https://en.wikipedia.org/wiki/Olmito,_Texas</vt:lpwstr>
      </vt:variant>
      <vt:variant>
        <vt:lpwstr/>
      </vt:variant>
      <vt:variant>
        <vt:i4>3997698</vt:i4>
      </vt:variant>
      <vt:variant>
        <vt:i4>174</vt:i4>
      </vt:variant>
      <vt:variant>
        <vt:i4>0</vt:i4>
      </vt:variant>
      <vt:variant>
        <vt:i4>5</vt:i4>
      </vt:variant>
      <vt:variant>
        <vt:lpwstr>https://en.wikipedia.org/wiki/Arroyo_Colorado_Estates,_Texas</vt:lpwstr>
      </vt:variant>
      <vt:variant>
        <vt:lpwstr/>
      </vt:variant>
      <vt:variant>
        <vt:i4>1507372</vt:i4>
      </vt:variant>
      <vt:variant>
        <vt:i4>171</vt:i4>
      </vt:variant>
      <vt:variant>
        <vt:i4>0</vt:i4>
      </vt:variant>
      <vt:variant>
        <vt:i4>5</vt:i4>
      </vt:variant>
      <vt:variant>
        <vt:lpwstr>https://en.wikipedia.org/wiki/Lozano,_Texas</vt:lpwstr>
      </vt:variant>
      <vt:variant>
        <vt:lpwstr/>
      </vt:variant>
      <vt:variant>
        <vt:i4>1638425</vt:i4>
      </vt:variant>
      <vt:variant>
        <vt:i4>168</vt:i4>
      </vt:variant>
      <vt:variant>
        <vt:i4>0</vt:i4>
      </vt:variant>
      <vt:variant>
        <vt:i4>5</vt:i4>
      </vt:variant>
      <vt:variant>
        <vt:lpwstr>https://en.wikipedia.org/wiki/Arroyo_Alto,_Texas</vt:lpwstr>
      </vt:variant>
      <vt:variant>
        <vt:lpwstr/>
      </vt:variant>
      <vt:variant>
        <vt:i4>8323192</vt:i4>
      </vt:variant>
      <vt:variant>
        <vt:i4>165</vt:i4>
      </vt:variant>
      <vt:variant>
        <vt:i4>0</vt:i4>
      </vt:variant>
      <vt:variant>
        <vt:i4>5</vt:i4>
      </vt:variant>
      <vt:variant>
        <vt:lpwstr>https://en.wikipedia.org/wiki/Midway_South,_Texas</vt:lpwstr>
      </vt:variant>
      <vt:variant>
        <vt:lpwstr/>
      </vt:variant>
      <vt:variant>
        <vt:i4>6619256</vt:i4>
      </vt:variant>
      <vt:variant>
        <vt:i4>162</vt:i4>
      </vt:variant>
      <vt:variant>
        <vt:i4>0</vt:i4>
      </vt:variant>
      <vt:variant>
        <vt:i4>5</vt:i4>
      </vt:variant>
      <vt:variant>
        <vt:lpwstr>https://en.wikipedia.org/wiki/Midway_North,_Texas</vt:lpwstr>
      </vt:variant>
      <vt:variant>
        <vt:lpwstr/>
      </vt:variant>
      <vt:variant>
        <vt:i4>196663</vt:i4>
      </vt:variant>
      <vt:variant>
        <vt:i4>159</vt:i4>
      </vt:variant>
      <vt:variant>
        <vt:i4>0</vt:i4>
      </vt:variant>
      <vt:variant>
        <vt:i4>5</vt:i4>
      </vt:variant>
      <vt:variant>
        <vt:lpwstr>https://en.wikipedia.org/wiki/Lopezville,_Texas</vt:lpwstr>
      </vt:variant>
      <vt:variant>
        <vt:lpwstr/>
      </vt:variant>
      <vt:variant>
        <vt:i4>5374036</vt:i4>
      </vt:variant>
      <vt:variant>
        <vt:i4>156</vt:i4>
      </vt:variant>
      <vt:variant>
        <vt:i4>0</vt:i4>
      </vt:variant>
      <vt:variant>
        <vt:i4>5</vt:i4>
      </vt:variant>
      <vt:variant>
        <vt:lpwstr>https://en.wikipedia.org/wiki/Llano_Grande,_Texas</vt:lpwstr>
      </vt:variant>
      <vt:variant>
        <vt:lpwstr/>
      </vt:variant>
      <vt:variant>
        <vt:i4>7405654</vt:i4>
      </vt:variant>
      <vt:variant>
        <vt:i4>153</vt:i4>
      </vt:variant>
      <vt:variant>
        <vt:i4>0</vt:i4>
      </vt:variant>
      <vt:variant>
        <vt:i4>5</vt:i4>
      </vt:variant>
      <vt:variant>
        <vt:lpwstr>https://en.wikipedia.org/wiki/Linn,_Texas</vt:lpwstr>
      </vt:variant>
      <vt:variant>
        <vt:lpwstr/>
      </vt:variant>
      <vt:variant>
        <vt:i4>3014753</vt:i4>
      </vt:variant>
      <vt:variant>
        <vt:i4>150</vt:i4>
      </vt:variant>
      <vt:variant>
        <vt:i4>0</vt:i4>
      </vt:variant>
      <vt:variant>
        <vt:i4>5</vt:i4>
      </vt:variant>
      <vt:variant>
        <vt:lpwstr>https://en.wikipedia.org/wiki/Los_Ebanos,_Hidalgo_County,_Texas</vt:lpwstr>
      </vt:variant>
      <vt:variant>
        <vt:lpwstr/>
      </vt:variant>
      <vt:variant>
        <vt:i4>1769489</vt:i4>
      </vt:variant>
      <vt:variant>
        <vt:i4>147</vt:i4>
      </vt:variant>
      <vt:variant>
        <vt:i4>0</vt:i4>
      </vt:variant>
      <vt:variant>
        <vt:i4>5</vt:i4>
      </vt:variant>
      <vt:variant>
        <vt:lpwstr>https://en.wikipedia.org/wiki/Laguna_Seca,_Texas</vt:lpwstr>
      </vt:variant>
      <vt:variant>
        <vt:lpwstr/>
      </vt:variant>
      <vt:variant>
        <vt:i4>589847</vt:i4>
      </vt:variant>
      <vt:variant>
        <vt:i4>144</vt:i4>
      </vt:variant>
      <vt:variant>
        <vt:i4>0</vt:i4>
      </vt:variant>
      <vt:variant>
        <vt:i4>5</vt:i4>
      </vt:variant>
      <vt:variant>
        <vt:lpwstr>https://en.wikipedia.org/wiki/West_Sharyland,_Texas</vt:lpwstr>
      </vt:variant>
      <vt:variant>
        <vt:lpwstr/>
      </vt:variant>
      <vt:variant>
        <vt:i4>1703954</vt:i4>
      </vt:variant>
      <vt:variant>
        <vt:i4>141</vt:i4>
      </vt:variant>
      <vt:variant>
        <vt:i4>0</vt:i4>
      </vt:variant>
      <vt:variant>
        <vt:i4>5</vt:i4>
      </vt:variant>
      <vt:variant>
        <vt:lpwstr>https://en.wikipedia.org/wiki/La_Homa,_Texas</vt:lpwstr>
      </vt:variant>
      <vt:variant>
        <vt:lpwstr/>
      </vt:variant>
      <vt:variant>
        <vt:i4>2424885</vt:i4>
      </vt:variant>
      <vt:variant>
        <vt:i4>138</vt:i4>
      </vt:variant>
      <vt:variant>
        <vt:i4>0</vt:i4>
      </vt:variant>
      <vt:variant>
        <vt:i4>5</vt:i4>
      </vt:variant>
      <vt:variant>
        <vt:lpwstr>https://en.wikipedia.org/wiki/Villa_Verde,_Texas</vt:lpwstr>
      </vt:variant>
      <vt:variant>
        <vt:lpwstr/>
      </vt:variant>
      <vt:variant>
        <vt:i4>8323199</vt:i4>
      </vt:variant>
      <vt:variant>
        <vt:i4>135</vt:i4>
      </vt:variant>
      <vt:variant>
        <vt:i4>0</vt:i4>
      </vt:variant>
      <vt:variant>
        <vt:i4>5</vt:i4>
      </vt:variant>
      <vt:variant>
        <vt:lpwstr>https://en.wikipedia.org/wiki/La_Blanca,_Texas</vt:lpwstr>
      </vt:variant>
      <vt:variant>
        <vt:lpwstr/>
      </vt:variant>
      <vt:variant>
        <vt:i4>3866670</vt:i4>
      </vt:variant>
      <vt:variant>
        <vt:i4>132</vt:i4>
      </vt:variant>
      <vt:variant>
        <vt:i4>0</vt:i4>
      </vt:variant>
      <vt:variant>
        <vt:i4>5</vt:i4>
      </vt:variant>
      <vt:variant>
        <vt:lpwstr>https://en.wikipedia.org/wiki/South_Alamo,_Texas</vt:lpwstr>
      </vt:variant>
      <vt:variant>
        <vt:lpwstr/>
      </vt:variant>
      <vt:variant>
        <vt:i4>6815842</vt:i4>
      </vt:variant>
      <vt:variant>
        <vt:i4>129</vt:i4>
      </vt:variant>
      <vt:variant>
        <vt:i4>0</vt:i4>
      </vt:variant>
      <vt:variant>
        <vt:i4>5</vt:i4>
      </vt:variant>
      <vt:variant>
        <vt:lpwstr>https://en.wikipedia.org/wiki/Indian_Hills,_Texas</vt:lpwstr>
      </vt:variant>
      <vt:variant>
        <vt:lpwstr/>
      </vt:variant>
      <vt:variant>
        <vt:i4>7995471</vt:i4>
      </vt:variant>
      <vt:variant>
        <vt:i4>126</vt:i4>
      </vt:variant>
      <vt:variant>
        <vt:i4>0</vt:i4>
      </vt:variant>
      <vt:variant>
        <vt:i4>5</vt:i4>
      </vt:variant>
      <vt:variant>
        <vt:lpwstr>https://en.wikipedia.org/wiki/Scissors,_Texas</vt:lpwstr>
      </vt:variant>
      <vt:variant>
        <vt:lpwstr/>
      </vt:variant>
      <vt:variant>
        <vt:i4>1638432</vt:i4>
      </vt:variant>
      <vt:variant>
        <vt:i4>123</vt:i4>
      </vt:variant>
      <vt:variant>
        <vt:i4>0</vt:i4>
      </vt:variant>
      <vt:variant>
        <vt:i4>5</vt:i4>
      </vt:variant>
      <vt:variant>
        <vt:lpwstr>https://en.wikipedia.org/wiki/Heidelberg,_Texas</vt:lpwstr>
      </vt:variant>
      <vt:variant>
        <vt:lpwstr/>
      </vt:variant>
      <vt:variant>
        <vt:i4>3538999</vt:i4>
      </vt:variant>
      <vt:variant>
        <vt:i4>120</vt:i4>
      </vt:variant>
      <vt:variant>
        <vt:i4>0</vt:i4>
      </vt:variant>
      <vt:variant>
        <vt:i4>5</vt:i4>
      </vt:variant>
      <vt:variant>
        <vt:lpwstr>https://en.wikipedia.org/wiki/San_Carlos,_Texas</vt:lpwstr>
      </vt:variant>
      <vt:variant>
        <vt:lpwstr/>
      </vt:variant>
      <vt:variant>
        <vt:i4>1507364</vt:i4>
      </vt:variant>
      <vt:variant>
        <vt:i4>117</vt:i4>
      </vt:variant>
      <vt:variant>
        <vt:i4>0</vt:i4>
      </vt:variant>
      <vt:variant>
        <vt:i4>5</vt:i4>
      </vt:variant>
      <vt:variant>
        <vt:lpwstr>https://en.wikipedia.org/wiki/Havana,_Texas</vt:lpwstr>
      </vt:variant>
      <vt:variant>
        <vt:lpwstr/>
      </vt:variant>
      <vt:variant>
        <vt:i4>4456547</vt:i4>
      </vt:variant>
      <vt:variant>
        <vt:i4>114</vt:i4>
      </vt:variant>
      <vt:variant>
        <vt:i4>0</vt:i4>
      </vt:variant>
      <vt:variant>
        <vt:i4>5</vt:i4>
      </vt:variant>
      <vt:variant>
        <vt:lpwstr>https://en.wikipedia.org/w/index.php?title=Runn,_Texas&amp;action=edit&amp;redlink=1</vt:lpwstr>
      </vt:variant>
      <vt:variant>
        <vt:lpwstr/>
      </vt:variant>
      <vt:variant>
        <vt:i4>1310768</vt:i4>
      </vt:variant>
      <vt:variant>
        <vt:i4>111</vt:i4>
      </vt:variant>
      <vt:variant>
        <vt:i4>0</vt:i4>
      </vt:variant>
      <vt:variant>
        <vt:i4>5</vt:i4>
      </vt:variant>
      <vt:variant>
        <vt:lpwstr>https://en.wikipedia.org/wiki/Hargill,_Texas</vt:lpwstr>
      </vt:variant>
      <vt:variant>
        <vt:lpwstr/>
      </vt:variant>
      <vt:variant>
        <vt:i4>7143506</vt:i4>
      </vt:variant>
      <vt:variant>
        <vt:i4>108</vt:i4>
      </vt:variant>
      <vt:variant>
        <vt:i4>0</vt:i4>
      </vt:variant>
      <vt:variant>
        <vt:i4>5</vt:i4>
      </vt:variant>
      <vt:variant>
        <vt:lpwstr>https://en.wikipedia.org/wiki/Relampago,_Texas</vt:lpwstr>
      </vt:variant>
      <vt:variant>
        <vt:lpwstr/>
      </vt:variant>
      <vt:variant>
        <vt:i4>6881359</vt:i4>
      </vt:variant>
      <vt:variant>
        <vt:i4>105</vt:i4>
      </vt:variant>
      <vt:variant>
        <vt:i4>0</vt:i4>
      </vt:variant>
      <vt:variant>
        <vt:i4>5</vt:i4>
      </vt:variant>
      <vt:variant>
        <vt:lpwstr>https://en.wikipedia.org/wiki/Faysville,_Texas</vt:lpwstr>
      </vt:variant>
      <vt:variant>
        <vt:lpwstr/>
      </vt:variant>
      <vt:variant>
        <vt:i4>589865</vt:i4>
      </vt:variant>
      <vt:variant>
        <vt:i4>102</vt:i4>
      </vt:variant>
      <vt:variant>
        <vt:i4>0</vt:i4>
      </vt:variant>
      <vt:variant>
        <vt:i4>5</vt:i4>
      </vt:variant>
      <vt:variant>
        <vt:lpwstr>https://en.wikipedia.org/wiki/Perezville,_Texas</vt:lpwstr>
      </vt:variant>
      <vt:variant>
        <vt:lpwstr/>
      </vt:variant>
      <vt:variant>
        <vt:i4>2359422</vt:i4>
      </vt:variant>
      <vt:variant>
        <vt:i4>99</vt:i4>
      </vt:variant>
      <vt:variant>
        <vt:i4>0</vt:i4>
      </vt:variant>
      <vt:variant>
        <vt:i4>5</vt:i4>
      </vt:variant>
      <vt:variant>
        <vt:lpwstr>https://en.wikipedia.org/w/index.php?title=El_Gato,_Texas&amp;action=edit&amp;redlink=1</vt:lpwstr>
      </vt:variant>
      <vt:variant>
        <vt:lpwstr/>
      </vt:variant>
      <vt:variant>
        <vt:i4>655391</vt:i4>
      </vt:variant>
      <vt:variant>
        <vt:i4>96</vt:i4>
      </vt:variant>
      <vt:variant>
        <vt:i4>0</vt:i4>
      </vt:variant>
      <vt:variant>
        <vt:i4>5</vt:i4>
      </vt:variant>
      <vt:variant>
        <vt:lpwstr>https://en.wikipedia.org/wiki/Palmview_South,_Texas</vt:lpwstr>
      </vt:variant>
      <vt:variant>
        <vt:lpwstr/>
      </vt:variant>
      <vt:variant>
        <vt:i4>6619228</vt:i4>
      </vt:variant>
      <vt:variant>
        <vt:i4>93</vt:i4>
      </vt:variant>
      <vt:variant>
        <vt:i4>0</vt:i4>
      </vt:variant>
      <vt:variant>
        <vt:i4>5</vt:i4>
      </vt:variant>
      <vt:variant>
        <vt:lpwstr>https://en.wikipedia.org/wiki/Doolittle,_Texas</vt:lpwstr>
      </vt:variant>
      <vt:variant>
        <vt:lpwstr/>
      </vt:variant>
      <vt:variant>
        <vt:i4>6553686</vt:i4>
      </vt:variant>
      <vt:variant>
        <vt:i4>90</vt:i4>
      </vt:variant>
      <vt:variant>
        <vt:i4>0</vt:i4>
      </vt:variant>
      <vt:variant>
        <vt:i4>5</vt:i4>
      </vt:variant>
      <vt:variant>
        <vt:lpwstr>https://en.wikipedia.org/wiki/Olivarez,_Texas</vt:lpwstr>
      </vt:variant>
      <vt:variant>
        <vt:lpwstr/>
      </vt:variant>
      <vt:variant>
        <vt:i4>1638435</vt:i4>
      </vt:variant>
      <vt:variant>
        <vt:i4>87</vt:i4>
      </vt:variant>
      <vt:variant>
        <vt:i4>0</vt:i4>
      </vt:variant>
      <vt:variant>
        <vt:i4>5</vt:i4>
      </vt:variant>
      <vt:variant>
        <vt:lpwstr>https://en.wikipedia.org/wiki/Doffing,_Texas</vt:lpwstr>
      </vt:variant>
      <vt:variant>
        <vt:lpwstr/>
      </vt:variant>
      <vt:variant>
        <vt:i4>3866676</vt:i4>
      </vt:variant>
      <vt:variant>
        <vt:i4>84</vt:i4>
      </vt:variant>
      <vt:variant>
        <vt:i4>0</vt:i4>
      </vt:variant>
      <vt:variant>
        <vt:i4>5</vt:i4>
      </vt:variant>
      <vt:variant>
        <vt:lpwstr>https://en.wikipedia.org/wiki/North_Alamo,_Texas</vt:lpwstr>
      </vt:variant>
      <vt:variant>
        <vt:lpwstr/>
      </vt:variant>
      <vt:variant>
        <vt:i4>7471194</vt:i4>
      </vt:variant>
      <vt:variant>
        <vt:i4>81</vt:i4>
      </vt:variant>
      <vt:variant>
        <vt:i4>0</vt:i4>
      </vt:variant>
      <vt:variant>
        <vt:i4>5</vt:i4>
      </vt:variant>
      <vt:variant>
        <vt:lpwstr>https://en.wikipedia.org/wiki/Cuevitas,_Texas</vt:lpwstr>
      </vt:variant>
      <vt:variant>
        <vt:lpwstr/>
      </vt:variant>
      <vt:variant>
        <vt:i4>917555</vt:i4>
      </vt:variant>
      <vt:variant>
        <vt:i4>78</vt:i4>
      </vt:variant>
      <vt:variant>
        <vt:i4>0</vt:i4>
      </vt:variant>
      <vt:variant>
        <vt:i4>5</vt:i4>
      </vt:variant>
      <vt:variant>
        <vt:lpwstr>https://en.wikipedia.org/wiki/Murillo,_Texas</vt:lpwstr>
      </vt:variant>
      <vt:variant>
        <vt:lpwstr/>
      </vt:variant>
      <vt:variant>
        <vt:i4>65538</vt:i4>
      </vt:variant>
      <vt:variant>
        <vt:i4>75</vt:i4>
      </vt:variant>
      <vt:variant>
        <vt:i4>0</vt:i4>
      </vt:variant>
      <vt:variant>
        <vt:i4>5</vt:i4>
      </vt:variant>
      <vt:variant>
        <vt:lpwstr>https://en.wikipedia.org/wiki/Citrus_City,_Texas</vt:lpwstr>
      </vt:variant>
      <vt:variant>
        <vt:lpwstr/>
      </vt:variant>
      <vt:variant>
        <vt:i4>6422614</vt:i4>
      </vt:variant>
      <vt:variant>
        <vt:i4>72</vt:i4>
      </vt:variant>
      <vt:variant>
        <vt:i4>0</vt:i4>
      </vt:variant>
      <vt:variant>
        <vt:i4>5</vt:i4>
      </vt:variant>
      <vt:variant>
        <vt:lpwstr>https://en.wikipedia.org/wiki/Muniz,_Texas</vt:lpwstr>
      </vt:variant>
      <vt:variant>
        <vt:lpwstr/>
      </vt:variant>
      <vt:variant>
        <vt:i4>4784209</vt:i4>
      </vt:variant>
      <vt:variant>
        <vt:i4>69</vt:i4>
      </vt:variant>
      <vt:variant>
        <vt:i4>0</vt:i4>
      </vt:variant>
      <vt:variant>
        <vt:i4>5</vt:i4>
      </vt:variant>
      <vt:variant>
        <vt:lpwstr>https://en.wikipedia.org/wiki/Cesar_Chavez,_Texas</vt:lpwstr>
      </vt:variant>
      <vt:variant>
        <vt:lpwstr/>
      </vt:variant>
      <vt:variant>
        <vt:i4>3211303</vt:i4>
      </vt:variant>
      <vt:variant>
        <vt:i4>66</vt:i4>
      </vt:variant>
      <vt:variant>
        <vt:i4>0</vt:i4>
      </vt:variant>
      <vt:variant>
        <vt:i4>5</vt:i4>
      </vt:variant>
      <vt:variant>
        <vt:lpwstr>https://en.wikipedia.org/wiki/Monte_Alto,_Texas</vt:lpwstr>
      </vt:variant>
      <vt:variant>
        <vt:lpwstr/>
      </vt:variant>
      <vt:variant>
        <vt:i4>3735584</vt:i4>
      </vt:variant>
      <vt:variant>
        <vt:i4>63</vt:i4>
      </vt:variant>
      <vt:variant>
        <vt:i4>0</vt:i4>
      </vt:variant>
      <vt:variant>
        <vt:i4>5</vt:i4>
      </vt:variant>
      <vt:variant>
        <vt:lpwstr>https://en.wikipedia.org/wiki/Alton_North,_Texas</vt:lpwstr>
      </vt:variant>
      <vt:variant>
        <vt:lpwstr/>
      </vt:variant>
      <vt:variant>
        <vt:i4>7405691</vt:i4>
      </vt:variant>
      <vt:variant>
        <vt:i4>60</vt:i4>
      </vt:variant>
      <vt:variant>
        <vt:i4>0</vt:i4>
      </vt:variant>
      <vt:variant>
        <vt:i4>5</vt:i4>
      </vt:variant>
      <vt:variant>
        <vt:lpwstr>https://en.wikipedia.org/wiki/Mila_Doce,_Texas</vt:lpwstr>
      </vt:variant>
      <vt:variant>
        <vt:lpwstr/>
      </vt:variant>
      <vt:variant>
        <vt:i4>8192081</vt:i4>
      </vt:variant>
      <vt:variant>
        <vt:i4>57</vt:i4>
      </vt:variant>
      <vt:variant>
        <vt:i4>0</vt:i4>
      </vt:variant>
      <vt:variant>
        <vt:i4>5</vt:i4>
      </vt:variant>
      <vt:variant>
        <vt:lpwstr>https://en.wikipedia.org/wiki/Abram,_Texas</vt:lpwstr>
      </vt:variant>
      <vt:variant>
        <vt:lpwstr/>
      </vt:variant>
      <vt:variant>
        <vt:i4>851971</vt:i4>
      </vt:variant>
      <vt:variant>
        <vt:i4>54</vt:i4>
      </vt:variant>
      <vt:variant>
        <vt:i4>0</vt:i4>
      </vt:variant>
      <vt:variant>
        <vt:i4>5</vt:i4>
      </vt:variant>
      <vt:variant>
        <vt:lpwstr>https://researchappliedtech.sharepoint.com/:f:/s/oit/En5G68KKT79DmZ3yyiEFC7UBQ0XGcE8DbqTmLmsX8ukKkQ?e=Kka0fY</vt:lpwstr>
      </vt:variant>
      <vt:variant>
        <vt:lpwstr/>
      </vt:variant>
      <vt:variant>
        <vt:i4>2883711</vt:i4>
      </vt:variant>
      <vt:variant>
        <vt:i4>51</vt:i4>
      </vt:variant>
      <vt:variant>
        <vt:i4>0</vt:i4>
      </vt:variant>
      <vt:variant>
        <vt:i4>5</vt:i4>
      </vt:variant>
      <vt:variant>
        <vt:lpwstr>https://www.fema.gov/flood-maps/national-flood-hazard-layer</vt:lpwstr>
      </vt:variant>
      <vt:variant>
        <vt:lpwstr/>
      </vt:variant>
      <vt:variant>
        <vt:i4>2687058</vt:i4>
      </vt:variant>
      <vt:variant>
        <vt:i4>48</vt:i4>
      </vt:variant>
      <vt:variant>
        <vt:i4>0</vt:i4>
      </vt:variant>
      <vt:variant>
        <vt:i4>5</vt:i4>
      </vt:variant>
      <vt:variant>
        <vt:lpwstr>https://researchappliedtech.sharepoint.com/:f:/s/oit/ElalcPZr4RpMnjWUat4NF1IBTnvzj3-6_rZPvu8rlevB3g?e=iljIAI</vt:lpwstr>
      </vt:variant>
      <vt:variant>
        <vt:lpwstr/>
      </vt:variant>
      <vt:variant>
        <vt:i4>7340091</vt:i4>
      </vt:variant>
      <vt:variant>
        <vt:i4>45</vt:i4>
      </vt:variant>
      <vt:variant>
        <vt:i4>0</vt:i4>
      </vt:variant>
      <vt:variant>
        <vt:i4>5</vt:i4>
      </vt:variant>
      <vt:variant>
        <vt:lpwstr>https://rgvstormwater.org/</vt:lpwstr>
      </vt:variant>
      <vt:variant>
        <vt:lpwstr/>
      </vt:variant>
      <vt:variant>
        <vt:i4>23</vt:i4>
      </vt:variant>
      <vt:variant>
        <vt:i4>42</vt:i4>
      </vt:variant>
      <vt:variant>
        <vt:i4>0</vt:i4>
      </vt:variant>
      <vt:variant>
        <vt:i4>5</vt:i4>
      </vt:variant>
      <vt:variant>
        <vt:lpwstr>https://researchappliedtech.sharepoint.com/:f:/s/oit/EtddRELupA1Fu4pHRWl2xF8Bns4Zs3ZmMxsW-u6WULn9Mw?e=C8t5Mp</vt:lpwstr>
      </vt:variant>
      <vt:variant>
        <vt:lpwstr/>
      </vt:variant>
      <vt:variant>
        <vt:i4>7274530</vt:i4>
      </vt:variant>
      <vt:variant>
        <vt:i4>39</vt:i4>
      </vt:variant>
      <vt:variant>
        <vt:i4>0</vt:i4>
      </vt:variant>
      <vt:variant>
        <vt:i4>5</vt:i4>
      </vt:variant>
      <vt:variant>
        <vt:lpwstr>https://www.twdb.texas.gov/financial/programs/fif/index.asp</vt:lpwstr>
      </vt:variant>
      <vt:variant>
        <vt:lpwstr/>
      </vt:variant>
      <vt:variant>
        <vt:i4>6750300</vt:i4>
      </vt:variant>
      <vt:variant>
        <vt:i4>36</vt:i4>
      </vt:variant>
      <vt:variant>
        <vt:i4>0</vt:i4>
      </vt:variant>
      <vt:variant>
        <vt:i4>5</vt:i4>
      </vt:variant>
      <vt:variant>
        <vt:lpwstr>https://researchappliedtech.sharepoint.com/:f:/s/oit/EunGuudWJg5NnmBYpcx9_QsBF409F_XzIFa_AN54eLNAtg?e=7Ie4dd</vt:lpwstr>
      </vt:variant>
      <vt:variant>
        <vt:lpwstr/>
      </vt:variant>
      <vt:variant>
        <vt:i4>1769559</vt:i4>
      </vt:variant>
      <vt:variant>
        <vt:i4>33</vt:i4>
      </vt:variant>
      <vt:variant>
        <vt:i4>0</vt:i4>
      </vt:variant>
      <vt:variant>
        <vt:i4>5</vt:i4>
      </vt:variant>
      <vt:variant>
        <vt:lpwstr>https://researchappliedtech.sharepoint.com/:f:/s/oit/EmP-KuCC3ylIm5OS3qf6FqABEIpr7fsTJtdgYX-xPYghMg?e=e12r7c</vt:lpwstr>
      </vt:variant>
      <vt:variant>
        <vt:lpwstr/>
      </vt:variant>
      <vt:variant>
        <vt:i4>4390936</vt:i4>
      </vt:variant>
      <vt:variant>
        <vt:i4>30</vt:i4>
      </vt:variant>
      <vt:variant>
        <vt:i4>0</vt:i4>
      </vt:variant>
      <vt:variant>
        <vt:i4>5</vt:i4>
      </vt:variant>
      <vt:variant>
        <vt:lpwstr>https://gis-tceq.opendata.arcgis.com/datasets/water-districts/explore</vt:lpwstr>
      </vt:variant>
      <vt:variant>
        <vt:lpwstr/>
      </vt:variant>
      <vt:variant>
        <vt:i4>5046372</vt:i4>
      </vt:variant>
      <vt:variant>
        <vt:i4>27</vt:i4>
      </vt:variant>
      <vt:variant>
        <vt:i4>0</vt:i4>
      </vt:variant>
      <vt:variant>
        <vt:i4>5</vt:i4>
      </vt:variant>
      <vt:variant>
        <vt:lpwstr>https://researchappliedtech.sharepoint.com/:f:/s/oit/EnhthCV8V0xCp-W6zsDrPVoBwWN_yq3IYYpVZ7rdn1VJvg?e=8bh3Wc</vt:lpwstr>
      </vt:variant>
      <vt:variant>
        <vt:lpwstr/>
      </vt:variant>
      <vt:variant>
        <vt:i4>3211374</vt:i4>
      </vt:variant>
      <vt:variant>
        <vt:i4>24</vt:i4>
      </vt:variant>
      <vt:variant>
        <vt:i4>0</vt:i4>
      </vt:variant>
      <vt:variant>
        <vt:i4>5</vt:i4>
      </vt:variant>
      <vt:variant>
        <vt:lpwstr>https://data.tnris.org/collection/89b4016e-d091-46f6-bd45-8d3bc154f1fc</vt:lpwstr>
      </vt:variant>
      <vt:variant>
        <vt:lpwstr/>
      </vt:variant>
      <vt:variant>
        <vt:i4>7733251</vt:i4>
      </vt:variant>
      <vt:variant>
        <vt:i4>21</vt:i4>
      </vt:variant>
      <vt:variant>
        <vt:i4>0</vt:i4>
      </vt:variant>
      <vt:variant>
        <vt:i4>5</vt:i4>
      </vt:variant>
      <vt:variant>
        <vt:lpwstr>https://researchappliedtech.sharepoint.com/:f:/s/oit/ElCEjp6yUDJGiOM8RA7U5KwBXHYj8MlCscRz_9VSjs4Crg?e=ZmPbg6</vt:lpwstr>
      </vt:variant>
      <vt:variant>
        <vt:lpwstr/>
      </vt:variant>
      <vt:variant>
        <vt:i4>5374001</vt:i4>
      </vt:variant>
      <vt:variant>
        <vt:i4>18</vt:i4>
      </vt:variant>
      <vt:variant>
        <vt:i4>0</vt:i4>
      </vt:variant>
      <vt:variant>
        <vt:i4>5</vt:i4>
      </vt:variant>
      <vt:variant>
        <vt:lpwstr>https://data.census.gov/cedsci/table?q=United%20States&amp;g=0100000US&amp;tid=ACSDP1Y2017.DP05&amp;vintage=2017&amp;layer=state&amp;cid=DP05_0001E</vt:lpwstr>
      </vt:variant>
      <vt:variant>
        <vt:lpwstr/>
      </vt:variant>
      <vt:variant>
        <vt:i4>458777</vt:i4>
      </vt:variant>
      <vt:variant>
        <vt:i4>15</vt:i4>
      </vt:variant>
      <vt:variant>
        <vt:i4>0</vt:i4>
      </vt:variant>
      <vt:variant>
        <vt:i4>5</vt:i4>
      </vt:variant>
      <vt:variant>
        <vt:lpwstr>https://researchappliedtech.sharepoint.com/:f:/s/oit/EnGsIBlbC2RNiAYk3L1lRXQBfO1dBGBhVMfW9zxdnEjOXg?e=59Xngu</vt:lpwstr>
      </vt:variant>
      <vt:variant>
        <vt:lpwstr/>
      </vt:variant>
      <vt:variant>
        <vt:i4>3997730</vt:i4>
      </vt:variant>
      <vt:variant>
        <vt:i4>12</vt:i4>
      </vt:variant>
      <vt:variant>
        <vt:i4>0</vt:i4>
      </vt:variant>
      <vt:variant>
        <vt:i4>5</vt:i4>
      </vt:variant>
      <vt:variant>
        <vt:lpwstr>https://gis-txdot.opendata.arcgis.com/datasets/texas-cities/explore?location=31.199256%2C-100.111598%2C6.79</vt:lpwstr>
      </vt:variant>
      <vt:variant>
        <vt:lpwstr/>
      </vt:variant>
      <vt:variant>
        <vt:i4>1572976</vt:i4>
      </vt:variant>
      <vt:variant>
        <vt:i4>9</vt:i4>
      </vt:variant>
      <vt:variant>
        <vt:i4>0</vt:i4>
      </vt:variant>
      <vt:variant>
        <vt:i4>5</vt:i4>
      </vt:variant>
      <vt:variant>
        <vt:lpwstr>https://researchappliedtech.sharepoint.com/sites/oit/Shared Documents/Projects/TWDB-FIF-LRGVDC/Deliverables/1.2 Regional Hydrology &amp; Hydraulics/1.2.1.2.3_Initial Flood Map/Materials/GIS Layers/Waterways</vt:lpwstr>
      </vt:variant>
      <vt:variant>
        <vt:lpwstr/>
      </vt:variant>
      <vt:variant>
        <vt:i4>5898264</vt:i4>
      </vt:variant>
      <vt:variant>
        <vt:i4>6</vt:i4>
      </vt:variant>
      <vt:variant>
        <vt:i4>0</vt:i4>
      </vt:variant>
      <vt:variant>
        <vt:i4>5</vt:i4>
      </vt:variant>
      <vt:variant>
        <vt:lpwstr>https://www.sciencebase.gov/catalog/item/5a3cf565e4b0d05ee8b8d02b</vt:lpwstr>
      </vt:variant>
      <vt:variant>
        <vt:lpwstr/>
      </vt:variant>
      <vt:variant>
        <vt:i4>6619226</vt:i4>
      </vt:variant>
      <vt:variant>
        <vt:i4>3</vt:i4>
      </vt:variant>
      <vt:variant>
        <vt:i4>0</vt:i4>
      </vt:variant>
      <vt:variant>
        <vt:i4>5</vt:i4>
      </vt:variant>
      <vt:variant>
        <vt:lpwstr>https://researchappliedtech.sharepoint.com/:f:/s/oit/EuJzyXN8RFFBuCIsXiGDEt4BWh9qNsJnrUt5T3_bolgXuA?e=JFyjFu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Aquifers of West Texas</dc:title>
  <dc:subject/>
  <dc:creator>Merry Klonower</dc:creator>
  <cp:keywords/>
  <dc:description/>
  <cp:lastModifiedBy>Ben Lee (Breaking Even Communications</cp:lastModifiedBy>
  <cp:revision>9</cp:revision>
  <cp:lastPrinted>2007-06-15T21:39:00Z</cp:lastPrinted>
  <dcterms:created xsi:type="dcterms:W3CDTF">2021-12-02T04:29:00Z</dcterms:created>
  <dcterms:modified xsi:type="dcterms:W3CDTF">2021-12-07T15:44:00Z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0x0101000815221414B8B849AB6B966045B8056F</vt:lpwstr>
  </property>
</Properties>
</file>