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5" w:type="dxa"/>
        <w:tblLook w:val="04A0" w:firstRow="1" w:lastRow="0" w:firstColumn="1" w:lastColumn="0" w:noHBand="0" w:noVBand="1"/>
      </w:tblPr>
      <w:tblGrid>
        <w:gridCol w:w="4390"/>
        <w:gridCol w:w="3537"/>
      </w:tblGrid>
      <w:tr w:rsidR="004F2457" w:rsidRPr="00DA6970" w14:paraId="73F44853" w14:textId="77777777" w:rsidTr="00EE229C">
        <w:tc>
          <w:tcPr>
            <w:tcW w:w="7927" w:type="dxa"/>
            <w:gridSpan w:val="2"/>
            <w:tcBorders>
              <w:top w:val="single" w:sz="4" w:space="0" w:color="auto"/>
              <w:left w:val="single" w:sz="4" w:space="0" w:color="auto"/>
              <w:bottom w:val="single" w:sz="4" w:space="0" w:color="auto"/>
              <w:right w:val="single" w:sz="4" w:space="0" w:color="auto"/>
            </w:tcBorders>
            <w:hideMark/>
          </w:tcPr>
          <w:p w14:paraId="7C969783" w14:textId="2B360504" w:rsidR="004F2457" w:rsidRPr="00DA6970" w:rsidRDefault="004F2457" w:rsidP="00CA5270">
            <w:pPr>
              <w:spacing w:line="360" w:lineRule="auto"/>
              <w:jc w:val="both"/>
              <w:rPr>
                <w:rFonts w:cs="Arial"/>
                <w:bCs/>
              </w:rPr>
            </w:pPr>
            <w:r w:rsidRPr="00DA6970">
              <w:rPr>
                <w:rFonts w:cs="Arial"/>
                <w:noProof/>
              </w:rPr>
              <w:drawing>
                <wp:anchor distT="0" distB="0" distL="114300" distR="114300" simplePos="0" relativeHeight="251659264" behindDoc="1" locked="0" layoutInCell="1" allowOverlap="1" wp14:anchorId="32518636" wp14:editId="002E703B">
                  <wp:simplePos x="0" y="0"/>
                  <wp:positionH relativeFrom="margin">
                    <wp:posOffset>-8255</wp:posOffset>
                  </wp:positionH>
                  <wp:positionV relativeFrom="paragraph">
                    <wp:posOffset>6985</wp:posOffset>
                  </wp:positionV>
                  <wp:extent cx="625475" cy="625475"/>
                  <wp:effectExtent l="0" t="0" r="3175" b="0"/>
                  <wp:wrapThrough wrapText="bothSides">
                    <wp:wrapPolygon edited="0">
                      <wp:start x="2631" y="3289"/>
                      <wp:lineTo x="0" y="7237"/>
                      <wp:lineTo x="0" y="11842"/>
                      <wp:lineTo x="1316" y="15131"/>
                      <wp:lineTo x="7894" y="18420"/>
                      <wp:lineTo x="15789" y="18420"/>
                      <wp:lineTo x="19736" y="15131"/>
                      <wp:lineTo x="21052" y="11842"/>
                      <wp:lineTo x="21052" y="7237"/>
                      <wp:lineTo x="18420" y="3289"/>
                      <wp:lineTo x="2631" y="3289"/>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475" cy="625475"/>
                          </a:xfrm>
                          <a:prstGeom prst="rect">
                            <a:avLst/>
                          </a:prstGeom>
                          <a:noFill/>
                        </pic:spPr>
                      </pic:pic>
                    </a:graphicData>
                  </a:graphic>
                  <wp14:sizeRelH relativeFrom="margin">
                    <wp14:pctWidth>0</wp14:pctWidth>
                  </wp14:sizeRelH>
                  <wp14:sizeRelV relativeFrom="margin">
                    <wp14:pctHeight>0</wp14:pctHeight>
                  </wp14:sizeRelV>
                </wp:anchor>
              </w:drawing>
            </w:r>
            <w:r w:rsidRPr="00DA6970">
              <w:rPr>
                <w:rFonts w:cs="Arial"/>
                <w:bCs/>
              </w:rPr>
              <w:t>UNIVERSIDAD TECNOLOGICA DE HONDURAS</w:t>
            </w:r>
          </w:p>
          <w:p w14:paraId="383F6AE3" w14:textId="77777777" w:rsidR="004F2457" w:rsidRPr="00DA6970" w:rsidRDefault="004F2457" w:rsidP="00CA5270">
            <w:pPr>
              <w:spacing w:line="360" w:lineRule="auto"/>
              <w:jc w:val="both"/>
              <w:rPr>
                <w:rFonts w:cs="Arial"/>
              </w:rPr>
            </w:pPr>
            <w:r w:rsidRPr="00DA6970">
              <w:rPr>
                <w:rFonts w:cs="Arial"/>
              </w:rPr>
              <w:t>CAMPUS SANTA BÁRBARA</w:t>
            </w:r>
          </w:p>
        </w:tc>
      </w:tr>
      <w:tr w:rsidR="004F2457" w:rsidRPr="00DA6970" w14:paraId="53FB6341" w14:textId="77777777" w:rsidTr="00EE229C">
        <w:tc>
          <w:tcPr>
            <w:tcW w:w="7927" w:type="dxa"/>
            <w:gridSpan w:val="2"/>
            <w:tcBorders>
              <w:top w:val="single" w:sz="4" w:space="0" w:color="auto"/>
              <w:left w:val="single" w:sz="4" w:space="0" w:color="auto"/>
              <w:bottom w:val="single" w:sz="4" w:space="0" w:color="auto"/>
              <w:right w:val="single" w:sz="4" w:space="0" w:color="auto"/>
            </w:tcBorders>
            <w:hideMark/>
          </w:tcPr>
          <w:p w14:paraId="7D878B63" w14:textId="70F0C839" w:rsidR="004F2457" w:rsidRPr="00DA6970" w:rsidRDefault="004F2457" w:rsidP="00CA5270">
            <w:pPr>
              <w:spacing w:line="360" w:lineRule="auto"/>
              <w:jc w:val="both"/>
              <w:rPr>
                <w:rFonts w:cs="Arial"/>
              </w:rPr>
            </w:pPr>
            <w:r w:rsidRPr="00DA6970">
              <w:rPr>
                <w:rFonts w:cs="Arial"/>
              </w:rPr>
              <w:t xml:space="preserve">ASIGNATURA:  Introducción a la </w:t>
            </w:r>
            <w:r w:rsidR="00DC37C2">
              <w:rPr>
                <w:rFonts w:cs="Arial"/>
              </w:rPr>
              <w:t>I</w:t>
            </w:r>
            <w:r w:rsidRPr="00DA6970">
              <w:rPr>
                <w:rFonts w:cs="Arial"/>
              </w:rPr>
              <w:t xml:space="preserve">ngeniería en </w:t>
            </w:r>
            <w:r w:rsidR="00DC37C2">
              <w:rPr>
                <w:rFonts w:cs="Arial"/>
              </w:rPr>
              <w:t>C</w:t>
            </w:r>
            <w:r w:rsidRPr="00DA6970">
              <w:rPr>
                <w:rFonts w:cs="Arial"/>
              </w:rPr>
              <w:t>omputación</w:t>
            </w:r>
          </w:p>
        </w:tc>
      </w:tr>
      <w:tr w:rsidR="004F2457" w:rsidRPr="00DA6970" w14:paraId="31D8CDF4" w14:textId="77777777" w:rsidTr="00EE229C">
        <w:tc>
          <w:tcPr>
            <w:tcW w:w="7927" w:type="dxa"/>
            <w:gridSpan w:val="2"/>
            <w:tcBorders>
              <w:top w:val="single" w:sz="4" w:space="0" w:color="auto"/>
              <w:left w:val="single" w:sz="4" w:space="0" w:color="auto"/>
              <w:bottom w:val="single" w:sz="4" w:space="0" w:color="auto"/>
              <w:right w:val="single" w:sz="4" w:space="0" w:color="auto"/>
            </w:tcBorders>
            <w:hideMark/>
          </w:tcPr>
          <w:p w14:paraId="6E1B8C0D" w14:textId="77777777" w:rsidR="004F2457" w:rsidRPr="00DA6970" w:rsidRDefault="004F2457" w:rsidP="00CA5270">
            <w:pPr>
              <w:spacing w:line="360" w:lineRule="auto"/>
              <w:jc w:val="both"/>
              <w:rPr>
                <w:rFonts w:cs="Arial"/>
              </w:rPr>
            </w:pPr>
            <w:r w:rsidRPr="00DA6970">
              <w:rPr>
                <w:rFonts w:cs="Arial"/>
              </w:rPr>
              <w:t>CATEDRATICO: ING. LUIS FERNANDO TERUEL UMANZOR</w:t>
            </w:r>
          </w:p>
        </w:tc>
      </w:tr>
      <w:tr w:rsidR="004F2457" w:rsidRPr="00DA6970" w14:paraId="74195D1E" w14:textId="77777777" w:rsidTr="00EE229C">
        <w:tc>
          <w:tcPr>
            <w:tcW w:w="7927" w:type="dxa"/>
            <w:gridSpan w:val="2"/>
            <w:tcBorders>
              <w:top w:val="single" w:sz="4" w:space="0" w:color="auto"/>
              <w:left w:val="single" w:sz="4" w:space="0" w:color="auto"/>
              <w:bottom w:val="single" w:sz="4" w:space="0" w:color="auto"/>
              <w:right w:val="single" w:sz="4" w:space="0" w:color="auto"/>
            </w:tcBorders>
            <w:hideMark/>
          </w:tcPr>
          <w:p w14:paraId="6561CD99" w14:textId="37CAC8FB" w:rsidR="004F2457" w:rsidRPr="00DA6970" w:rsidRDefault="004F2457" w:rsidP="00CA5270">
            <w:pPr>
              <w:spacing w:line="360" w:lineRule="auto"/>
              <w:jc w:val="both"/>
              <w:rPr>
                <w:rFonts w:cs="Arial"/>
              </w:rPr>
            </w:pPr>
            <w:r w:rsidRPr="00DA6970">
              <w:rPr>
                <w:rFonts w:cs="Arial"/>
              </w:rPr>
              <w:t>ESTUDIANTE:  Raúl Fernando Ramos Lara</w:t>
            </w:r>
          </w:p>
        </w:tc>
      </w:tr>
      <w:tr w:rsidR="004F2457" w:rsidRPr="00DA6970" w14:paraId="6D32BB3D" w14:textId="77777777" w:rsidTr="00EE229C">
        <w:tc>
          <w:tcPr>
            <w:tcW w:w="4390" w:type="dxa"/>
            <w:tcBorders>
              <w:top w:val="single" w:sz="4" w:space="0" w:color="auto"/>
              <w:left w:val="single" w:sz="4" w:space="0" w:color="auto"/>
              <w:bottom w:val="single" w:sz="4" w:space="0" w:color="auto"/>
              <w:right w:val="single" w:sz="4" w:space="0" w:color="auto"/>
            </w:tcBorders>
            <w:hideMark/>
          </w:tcPr>
          <w:p w14:paraId="0C162F61" w14:textId="49AEAF45" w:rsidR="004F2457" w:rsidRPr="00DA6970" w:rsidRDefault="004F2457" w:rsidP="00CA5270">
            <w:pPr>
              <w:spacing w:line="360" w:lineRule="auto"/>
              <w:jc w:val="both"/>
              <w:rPr>
                <w:rFonts w:cs="Arial"/>
              </w:rPr>
            </w:pPr>
            <w:r w:rsidRPr="00DA6970">
              <w:rPr>
                <w:rFonts w:cs="Arial"/>
              </w:rPr>
              <w:t>CUENTA:202510050022</w:t>
            </w:r>
          </w:p>
        </w:tc>
        <w:tc>
          <w:tcPr>
            <w:tcW w:w="3537" w:type="dxa"/>
            <w:tcBorders>
              <w:top w:val="single" w:sz="4" w:space="0" w:color="auto"/>
              <w:left w:val="single" w:sz="4" w:space="0" w:color="auto"/>
              <w:bottom w:val="single" w:sz="4" w:space="0" w:color="auto"/>
              <w:right w:val="single" w:sz="4" w:space="0" w:color="auto"/>
            </w:tcBorders>
            <w:hideMark/>
          </w:tcPr>
          <w:p w14:paraId="4A2449DF" w14:textId="015ACD34" w:rsidR="004F2457" w:rsidRPr="00DA6970" w:rsidRDefault="004F2457" w:rsidP="00CA5270">
            <w:pPr>
              <w:spacing w:line="360" w:lineRule="auto"/>
              <w:jc w:val="both"/>
              <w:rPr>
                <w:rFonts w:cs="Arial"/>
              </w:rPr>
            </w:pPr>
            <w:r w:rsidRPr="00DA6970">
              <w:rPr>
                <w:rFonts w:cs="Arial"/>
              </w:rPr>
              <w:t>FECHA:2</w:t>
            </w:r>
            <w:r w:rsidR="00932152">
              <w:rPr>
                <w:rFonts w:cs="Arial"/>
              </w:rPr>
              <w:t>8</w:t>
            </w:r>
            <w:r w:rsidRPr="00DA6970">
              <w:rPr>
                <w:rFonts w:cs="Arial"/>
              </w:rPr>
              <w:t>/01/2025</w:t>
            </w:r>
          </w:p>
        </w:tc>
      </w:tr>
      <w:tr w:rsidR="004F2457" w:rsidRPr="00DA6970" w14:paraId="50DDE2E2" w14:textId="77777777" w:rsidTr="00EE229C">
        <w:tc>
          <w:tcPr>
            <w:tcW w:w="7927" w:type="dxa"/>
            <w:gridSpan w:val="2"/>
            <w:tcBorders>
              <w:top w:val="single" w:sz="4" w:space="0" w:color="auto"/>
              <w:left w:val="single" w:sz="4" w:space="0" w:color="auto"/>
              <w:bottom w:val="single" w:sz="4" w:space="0" w:color="auto"/>
              <w:right w:val="single" w:sz="4" w:space="0" w:color="auto"/>
            </w:tcBorders>
          </w:tcPr>
          <w:p w14:paraId="57A0DA27" w14:textId="13FF8FF5" w:rsidR="004F2457" w:rsidRPr="00DA6970" w:rsidRDefault="004F2457" w:rsidP="00CA5270">
            <w:pPr>
              <w:spacing w:line="360" w:lineRule="auto"/>
              <w:jc w:val="both"/>
              <w:rPr>
                <w:rFonts w:cs="Arial"/>
              </w:rPr>
            </w:pPr>
            <w:r w:rsidRPr="00DA6970">
              <w:rPr>
                <w:rFonts w:cs="Arial"/>
              </w:rPr>
              <w:t>IA utilizadas: Chatgpt y Gemini</w:t>
            </w:r>
          </w:p>
        </w:tc>
      </w:tr>
    </w:tbl>
    <w:p w14:paraId="0DDB10BE" w14:textId="2FA6E333" w:rsidR="007F7B29" w:rsidRPr="007F7B29" w:rsidRDefault="00932152" w:rsidP="00CA5270">
      <w:pPr>
        <w:pStyle w:val="NormalWeb"/>
        <w:spacing w:line="360" w:lineRule="auto"/>
        <w:jc w:val="both"/>
        <w:rPr>
          <w:rFonts w:ascii="Arial" w:hAnsi="Arial" w:cs="Arial"/>
          <w:b/>
          <w:sz w:val="28"/>
          <w:u w:val="none"/>
        </w:rPr>
      </w:pPr>
      <w:bookmarkStart w:id="0" w:name="_Hlk188476017"/>
      <w:r>
        <w:rPr>
          <w:rFonts w:ascii="Arial" w:hAnsi="Arial" w:cs="Arial"/>
          <w:b/>
          <w:sz w:val="28"/>
          <w:u w:val="none"/>
        </w:rPr>
        <w:t xml:space="preserve">Perfil del </w:t>
      </w:r>
      <w:r w:rsidR="00F4523B">
        <w:rPr>
          <w:rFonts w:ascii="Arial" w:hAnsi="Arial" w:cs="Arial"/>
          <w:b/>
          <w:sz w:val="28"/>
          <w:u w:val="none"/>
        </w:rPr>
        <w:t>E</w:t>
      </w:r>
      <w:r>
        <w:rPr>
          <w:rFonts w:ascii="Arial" w:hAnsi="Arial" w:cs="Arial"/>
          <w:b/>
          <w:sz w:val="28"/>
          <w:u w:val="none"/>
        </w:rPr>
        <w:t xml:space="preserve">gresado de un </w:t>
      </w:r>
      <w:r w:rsidR="00F4523B">
        <w:rPr>
          <w:rFonts w:ascii="Arial" w:hAnsi="Arial" w:cs="Arial"/>
          <w:b/>
          <w:sz w:val="28"/>
          <w:u w:val="none"/>
        </w:rPr>
        <w:t>I</w:t>
      </w:r>
      <w:r>
        <w:rPr>
          <w:rFonts w:ascii="Arial" w:hAnsi="Arial" w:cs="Arial"/>
          <w:b/>
          <w:sz w:val="28"/>
          <w:u w:val="none"/>
        </w:rPr>
        <w:t xml:space="preserve">ngeniero en </w:t>
      </w:r>
      <w:r w:rsidR="00DC37C2">
        <w:rPr>
          <w:rFonts w:ascii="Arial" w:hAnsi="Arial" w:cs="Arial"/>
          <w:b/>
          <w:sz w:val="28"/>
          <w:u w:val="none"/>
        </w:rPr>
        <w:t>C</w:t>
      </w:r>
      <w:r>
        <w:rPr>
          <w:rFonts w:ascii="Arial" w:hAnsi="Arial" w:cs="Arial"/>
          <w:b/>
          <w:sz w:val="28"/>
          <w:u w:val="none"/>
        </w:rPr>
        <w:t>omputación</w:t>
      </w:r>
    </w:p>
    <w:p w14:paraId="6E33A0F6" w14:textId="2FD808EC" w:rsidR="00E10F3D" w:rsidRPr="00DA6970" w:rsidRDefault="00A57C57" w:rsidP="00CA5270">
      <w:pPr>
        <w:pStyle w:val="NormalWeb"/>
        <w:spacing w:line="360" w:lineRule="auto"/>
        <w:jc w:val="both"/>
        <w:rPr>
          <w:rFonts w:ascii="Arial" w:hAnsi="Arial" w:cs="Arial"/>
          <w:u w:val="none"/>
        </w:rPr>
      </w:pPr>
      <w:r w:rsidRPr="00DA6970">
        <w:rPr>
          <w:rFonts w:ascii="Arial" w:hAnsi="Arial" w:cs="Arial"/>
          <w:u w:val="none"/>
        </w:rPr>
        <w:t xml:space="preserve">La Ingeniería en Computación es una disciplina que combina conocimientos de hardware y software para diseñar, desarrollar e implementar soluciones tecnológicas que impactan de manera significativa en la sociedad. </w:t>
      </w:r>
    </w:p>
    <w:bookmarkEnd w:id="0"/>
    <w:p w14:paraId="562517D6" w14:textId="3CD67B47" w:rsidR="003010A4" w:rsidRPr="003010A4" w:rsidRDefault="003010A4" w:rsidP="003010A4">
      <w:pPr>
        <w:pStyle w:val="NormalWeb"/>
        <w:spacing w:line="360" w:lineRule="auto"/>
        <w:rPr>
          <w:rFonts w:ascii="Arial" w:hAnsi="Arial" w:cs="Arial"/>
          <w:u w:val="none"/>
        </w:rPr>
      </w:pPr>
      <w:r w:rsidRPr="003010A4">
        <w:rPr>
          <w:rFonts w:ascii="Arial" w:hAnsi="Arial" w:cs="Arial"/>
          <w:u w:val="none"/>
        </w:rPr>
        <w:t xml:space="preserve">El perfil del egresado de esta carrera está orientado hacia la integración de habilidades técnicas, analíticas y creativas, permitiéndole abordar los retos del mundo moderno con una perspectiva innovadora y eficiente. </w:t>
      </w:r>
    </w:p>
    <w:p w14:paraId="2E32623B" w14:textId="061448B8" w:rsidR="007F7B29" w:rsidRPr="00DA6970" w:rsidRDefault="00A57C57" w:rsidP="007F7B29">
      <w:pPr>
        <w:pStyle w:val="NormalWeb"/>
        <w:spacing w:line="360" w:lineRule="auto"/>
        <w:jc w:val="both"/>
        <w:rPr>
          <w:rFonts w:ascii="Arial" w:hAnsi="Arial" w:cs="Arial"/>
          <w:u w:val="none"/>
        </w:rPr>
      </w:pPr>
      <w:r w:rsidRPr="00DA6970">
        <w:rPr>
          <w:rFonts w:ascii="Arial" w:hAnsi="Arial" w:cs="Arial"/>
          <w:u w:val="none"/>
        </w:rPr>
        <w:t xml:space="preserve">Posee un sólido conocimiento en áreas clave como programación, redes, bases de datos, inteligencia artificial, sistemas embebidos y arquitectura de computadoras. </w:t>
      </w:r>
      <w:r w:rsidR="007F7B29" w:rsidRPr="00DA6970">
        <w:rPr>
          <w:rFonts w:ascii="Arial" w:hAnsi="Arial" w:cs="Arial"/>
          <w:u w:val="none"/>
        </w:rPr>
        <w:t xml:space="preserve">Además de las competencias técnicas, el egresado cuenta con habilidades en resolución de problemas, pensamiento crítico y trabajo en equipo. </w:t>
      </w:r>
      <w:r w:rsidR="003010A4" w:rsidRPr="00DA6970">
        <w:rPr>
          <w:rFonts w:ascii="Arial" w:hAnsi="Arial" w:cs="Arial"/>
          <w:u w:val="none"/>
        </w:rPr>
        <w:t>Otro aspecto relevante del perfil es su capacidad para gestionar proyectos tecnológicos.</w:t>
      </w:r>
    </w:p>
    <w:p w14:paraId="0051AB79" w14:textId="77777777" w:rsidR="006943AB" w:rsidRDefault="00A57C57" w:rsidP="006943AB">
      <w:pPr>
        <w:pStyle w:val="NormalWeb"/>
        <w:spacing w:line="360" w:lineRule="auto"/>
        <w:jc w:val="both"/>
        <w:rPr>
          <w:rFonts w:ascii="Arial" w:hAnsi="Arial" w:cs="Arial"/>
          <w:u w:val="none"/>
        </w:rPr>
      </w:pPr>
      <w:r w:rsidRPr="00DA6970">
        <w:rPr>
          <w:rFonts w:ascii="Arial" w:hAnsi="Arial" w:cs="Arial"/>
          <w:u w:val="none"/>
        </w:rPr>
        <w:t xml:space="preserve">En conclusión, el egresado de Ingeniería en Computación es un agente de cambio, con las herramientas necesarias para innovar y proponer soluciones que transformen la manera en que las personas interactúan con la </w:t>
      </w:r>
      <w:proofErr w:type="gramStart"/>
      <w:r w:rsidRPr="00DA6970">
        <w:rPr>
          <w:rFonts w:ascii="Arial" w:hAnsi="Arial" w:cs="Arial"/>
          <w:u w:val="none"/>
        </w:rPr>
        <w:t>tecnología</w:t>
      </w:r>
      <w:proofErr w:type="gramEnd"/>
      <w:r w:rsidR="003010A4">
        <w:rPr>
          <w:rFonts w:ascii="Arial" w:hAnsi="Arial" w:cs="Arial"/>
          <w:u w:val="none"/>
        </w:rPr>
        <w:t xml:space="preserve"> pero </w:t>
      </w:r>
      <w:proofErr w:type="spellStart"/>
      <w:r w:rsidR="003010A4">
        <w:rPr>
          <w:rFonts w:ascii="Arial" w:hAnsi="Arial" w:cs="Arial"/>
          <w:u w:val="none"/>
        </w:rPr>
        <w:t>asi</w:t>
      </w:r>
      <w:proofErr w:type="spellEnd"/>
      <w:r w:rsidR="003010A4">
        <w:rPr>
          <w:rFonts w:ascii="Arial" w:hAnsi="Arial" w:cs="Arial"/>
          <w:u w:val="none"/>
        </w:rPr>
        <w:t xml:space="preserve"> mismo la capacidad </w:t>
      </w:r>
      <w:r w:rsidR="006943AB">
        <w:rPr>
          <w:rFonts w:ascii="Arial" w:hAnsi="Arial" w:cs="Arial"/>
          <w:u w:val="none"/>
        </w:rPr>
        <w:t>que debe ejercer el ingeniero para poder desarrollar y avanzar en proyectos.</w:t>
      </w:r>
    </w:p>
    <w:p w14:paraId="3AC8F139" w14:textId="77777777" w:rsidR="00DC37C2" w:rsidRPr="007F7B29" w:rsidRDefault="00DC37C2" w:rsidP="00DC37C2">
      <w:pPr>
        <w:pStyle w:val="NormalWeb"/>
        <w:spacing w:line="360" w:lineRule="auto"/>
        <w:jc w:val="both"/>
        <w:rPr>
          <w:rFonts w:ascii="Arial" w:hAnsi="Arial" w:cs="Arial"/>
          <w:b/>
          <w:sz w:val="28"/>
          <w:u w:val="none"/>
        </w:rPr>
      </w:pPr>
      <w:r>
        <w:rPr>
          <w:rFonts w:ascii="Arial" w:hAnsi="Arial" w:cs="Arial"/>
          <w:b/>
          <w:sz w:val="28"/>
          <w:u w:val="none"/>
        </w:rPr>
        <w:lastRenderedPageBreak/>
        <w:t>Perfil del Egresado de un Ingeniero en Computación</w:t>
      </w:r>
    </w:p>
    <w:p w14:paraId="1A0F9890" w14:textId="3A2355C8" w:rsidR="00416175" w:rsidRPr="00DA6970" w:rsidRDefault="00416175" w:rsidP="00CA5270">
      <w:pPr>
        <w:pStyle w:val="NormalWeb"/>
        <w:spacing w:line="360" w:lineRule="auto"/>
        <w:jc w:val="both"/>
        <w:rPr>
          <w:rFonts w:ascii="Arial" w:hAnsi="Arial" w:cs="Arial"/>
          <w:u w:val="none"/>
        </w:rPr>
      </w:pPr>
      <w:bookmarkStart w:id="1" w:name="_GoBack"/>
      <w:bookmarkEnd w:id="1"/>
      <w:r w:rsidRPr="00DA6970">
        <w:rPr>
          <w:rFonts w:ascii="Arial" w:hAnsi="Arial" w:cs="Arial"/>
          <w:u w:val="none"/>
        </w:rPr>
        <w:t>La Ingeniería en Computación ha emergido como una de las disciplinas más influyentes del siglo XXI. Los egresados de esta carrera se perfilan como los arquitectos del futuro digital, capaces de diseñar, desarrollar e implementar soluciones tecnológicas innovadoras que transforman la sociedad y la industria.</w:t>
      </w:r>
    </w:p>
    <w:p w14:paraId="635C893A" w14:textId="315E5971" w:rsidR="00416175" w:rsidRPr="00DA6970" w:rsidRDefault="00416175" w:rsidP="00CA5270">
      <w:pPr>
        <w:pStyle w:val="NormalWeb"/>
        <w:spacing w:line="360" w:lineRule="auto"/>
        <w:jc w:val="both"/>
        <w:rPr>
          <w:rFonts w:ascii="Arial" w:hAnsi="Arial" w:cs="Arial"/>
          <w:u w:val="none"/>
        </w:rPr>
      </w:pPr>
      <w:r w:rsidRPr="00DA6970">
        <w:rPr>
          <w:rFonts w:ascii="Arial" w:hAnsi="Arial" w:cs="Arial"/>
          <w:u w:val="none"/>
        </w:rPr>
        <w:t xml:space="preserve">El perfil del ingeniero en computación se caracteriza por una sólida base en ciencias de la computación y matemáticas, combinada con habilidades prácticas en programación, diseño de sistemas y resolución de problemas. </w:t>
      </w:r>
    </w:p>
    <w:p w14:paraId="700969C2" w14:textId="19A4368F" w:rsidR="00416175" w:rsidRPr="00DA6970" w:rsidRDefault="00416175" w:rsidP="00CA5270">
      <w:pPr>
        <w:pStyle w:val="NormalWeb"/>
        <w:spacing w:line="360" w:lineRule="auto"/>
        <w:jc w:val="both"/>
        <w:rPr>
          <w:rFonts w:ascii="Arial" w:hAnsi="Arial" w:cs="Arial"/>
          <w:u w:val="none"/>
        </w:rPr>
      </w:pPr>
      <w:r w:rsidRPr="00DA6970">
        <w:rPr>
          <w:rFonts w:ascii="Arial" w:hAnsi="Arial" w:cs="Arial"/>
          <w:u w:val="none"/>
        </w:rPr>
        <w:t xml:space="preserve">Más allá de las habilidades técnicas, los ingenieros en computación poseen un conjunto de competencias transversales fundamentales para el éxito en su profesión. La capacidad de trabajar en equipo, la comunicación efectiva, el pensamiento crítico y la creatividad son esenciales </w:t>
      </w:r>
    </w:p>
    <w:p w14:paraId="75DF042A" w14:textId="7E4ED56B" w:rsidR="00416175" w:rsidRPr="00DA6970" w:rsidRDefault="00416175" w:rsidP="00CA5270">
      <w:pPr>
        <w:pStyle w:val="NormalWeb"/>
        <w:spacing w:line="360" w:lineRule="auto"/>
        <w:jc w:val="both"/>
        <w:rPr>
          <w:rFonts w:ascii="Arial" w:hAnsi="Arial" w:cs="Arial"/>
          <w:u w:val="none"/>
        </w:rPr>
      </w:pPr>
      <w:r w:rsidRPr="00DA6970">
        <w:rPr>
          <w:rFonts w:ascii="Arial" w:hAnsi="Arial" w:cs="Arial"/>
          <w:u w:val="none"/>
        </w:rPr>
        <w:t>En resumen, el ingeniero en computación es un profesional altamente capacitado para diseñar y desarrollar soluciones tecnológicas que impulsan la innovación y la eficiencia en diversos sectores. Su capacidad para comprender las necesidades de los usuarios y aplicar los conocimientos técnicos de manera creativa</w:t>
      </w:r>
      <w:r w:rsidR="003010A4">
        <w:rPr>
          <w:rFonts w:ascii="Arial" w:hAnsi="Arial" w:cs="Arial"/>
          <w:u w:val="none"/>
        </w:rPr>
        <w:t>.</w:t>
      </w:r>
    </w:p>
    <w:p w14:paraId="07AFC8FB" w14:textId="77777777" w:rsidR="00416175" w:rsidRPr="00DA6970" w:rsidRDefault="00416175" w:rsidP="00CA5270">
      <w:pPr>
        <w:pStyle w:val="NormalWeb"/>
        <w:spacing w:line="360" w:lineRule="auto"/>
        <w:jc w:val="both"/>
        <w:rPr>
          <w:rFonts w:ascii="Arial" w:hAnsi="Arial" w:cs="Arial"/>
          <w:u w:val="none"/>
        </w:rPr>
      </w:pPr>
      <w:r w:rsidRPr="00DA6970">
        <w:rPr>
          <w:rFonts w:ascii="Arial" w:hAnsi="Arial" w:cs="Arial"/>
          <w:u w:val="none"/>
        </w:rPr>
        <w:t>Para ampliar este ensayo, puedes considerar los siguientes puntos:</w:t>
      </w:r>
    </w:p>
    <w:p w14:paraId="7DBDF31C" w14:textId="33EC230D" w:rsidR="00416175" w:rsidRPr="00DA6970" w:rsidRDefault="00416175" w:rsidP="00CA5270">
      <w:pPr>
        <w:pStyle w:val="NormalWeb"/>
        <w:numPr>
          <w:ilvl w:val="0"/>
          <w:numId w:val="4"/>
        </w:numPr>
        <w:spacing w:line="360" w:lineRule="auto"/>
        <w:jc w:val="both"/>
        <w:rPr>
          <w:rFonts w:ascii="Arial" w:hAnsi="Arial" w:cs="Arial"/>
          <w:u w:val="none"/>
        </w:rPr>
      </w:pPr>
      <w:r w:rsidRPr="00DA6970">
        <w:rPr>
          <w:rFonts w:ascii="Arial" w:hAnsi="Arial" w:cs="Arial"/>
          <w:u w:val="none"/>
        </w:rPr>
        <w:t>Impacto social</w:t>
      </w:r>
      <w:r w:rsidR="003010A4">
        <w:rPr>
          <w:rFonts w:ascii="Arial" w:hAnsi="Arial" w:cs="Arial"/>
          <w:u w:val="none"/>
        </w:rPr>
        <w:t>.</w:t>
      </w:r>
    </w:p>
    <w:p w14:paraId="7B2486A2" w14:textId="64BFFA24" w:rsidR="00416175" w:rsidRDefault="00416175" w:rsidP="00CA5270">
      <w:pPr>
        <w:pStyle w:val="NormalWeb"/>
        <w:numPr>
          <w:ilvl w:val="0"/>
          <w:numId w:val="4"/>
        </w:numPr>
        <w:spacing w:line="360" w:lineRule="auto"/>
        <w:jc w:val="both"/>
        <w:rPr>
          <w:rFonts w:ascii="Arial" w:hAnsi="Arial" w:cs="Arial"/>
          <w:u w:val="none"/>
        </w:rPr>
      </w:pPr>
      <w:r w:rsidRPr="00DA6970">
        <w:rPr>
          <w:rFonts w:ascii="Arial" w:hAnsi="Arial" w:cs="Arial"/>
          <w:u w:val="none"/>
        </w:rPr>
        <w:t>Emprendimiento</w:t>
      </w:r>
      <w:r w:rsidR="003010A4">
        <w:rPr>
          <w:rFonts w:ascii="Arial" w:hAnsi="Arial" w:cs="Arial"/>
          <w:u w:val="none"/>
        </w:rPr>
        <w:t>.</w:t>
      </w:r>
    </w:p>
    <w:p w14:paraId="18571EBD" w14:textId="050979C0" w:rsidR="003010A4" w:rsidRPr="00DA6970" w:rsidRDefault="003010A4" w:rsidP="00CA5270">
      <w:pPr>
        <w:pStyle w:val="NormalWeb"/>
        <w:numPr>
          <w:ilvl w:val="0"/>
          <w:numId w:val="4"/>
        </w:numPr>
        <w:spacing w:line="360" w:lineRule="auto"/>
        <w:jc w:val="both"/>
        <w:rPr>
          <w:rFonts w:ascii="Arial" w:hAnsi="Arial" w:cs="Arial"/>
          <w:u w:val="none"/>
        </w:rPr>
      </w:pPr>
      <w:r>
        <w:rPr>
          <w:rFonts w:ascii="Arial" w:hAnsi="Arial" w:cs="Arial"/>
          <w:u w:val="none"/>
        </w:rPr>
        <w:t>Habilidad para solucionar problemas.</w:t>
      </w:r>
    </w:p>
    <w:p w14:paraId="434DF2A8" w14:textId="57906DED" w:rsidR="00416175" w:rsidRPr="00DA6970" w:rsidRDefault="00416175" w:rsidP="00CA5270">
      <w:pPr>
        <w:pStyle w:val="NormalWeb"/>
        <w:numPr>
          <w:ilvl w:val="0"/>
          <w:numId w:val="4"/>
        </w:numPr>
        <w:spacing w:line="360" w:lineRule="auto"/>
        <w:jc w:val="both"/>
        <w:rPr>
          <w:rFonts w:ascii="Arial" w:hAnsi="Arial" w:cs="Arial"/>
          <w:u w:val="none"/>
        </w:rPr>
      </w:pPr>
      <w:r w:rsidRPr="00DA6970">
        <w:rPr>
          <w:rFonts w:ascii="Arial" w:hAnsi="Arial" w:cs="Arial"/>
          <w:u w:val="none"/>
        </w:rPr>
        <w:t>Ética profesional</w:t>
      </w:r>
      <w:r w:rsidR="003010A4">
        <w:rPr>
          <w:rFonts w:ascii="Arial" w:hAnsi="Arial" w:cs="Arial"/>
          <w:u w:val="none"/>
        </w:rPr>
        <w:t>.</w:t>
      </w:r>
    </w:p>
    <w:p w14:paraId="53146ADB" w14:textId="5AD5F942" w:rsidR="00A57C57" w:rsidRPr="00DA6970" w:rsidRDefault="00416175" w:rsidP="00CA5270">
      <w:pPr>
        <w:pStyle w:val="NormalWeb"/>
        <w:numPr>
          <w:ilvl w:val="0"/>
          <w:numId w:val="4"/>
        </w:numPr>
        <w:spacing w:line="360" w:lineRule="auto"/>
        <w:jc w:val="both"/>
        <w:rPr>
          <w:rFonts w:ascii="Arial" w:hAnsi="Arial" w:cs="Arial"/>
          <w:u w:val="none"/>
        </w:rPr>
      </w:pPr>
      <w:r w:rsidRPr="00DA6970">
        <w:rPr>
          <w:rFonts w:ascii="Arial" w:hAnsi="Arial" w:cs="Arial"/>
          <w:u w:val="none"/>
        </w:rPr>
        <w:t>Tendencias futuras</w:t>
      </w:r>
      <w:r w:rsidR="003010A4">
        <w:rPr>
          <w:rFonts w:ascii="Arial" w:hAnsi="Arial" w:cs="Arial"/>
          <w:u w:val="none"/>
        </w:rPr>
        <w:t>.</w:t>
      </w:r>
    </w:p>
    <w:sectPr w:rsidR="00A57C57" w:rsidRPr="00DA6970" w:rsidSect="003010A4">
      <w:pgSz w:w="12240" w:h="15840" w:code="1"/>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6CD3" w14:textId="77777777" w:rsidR="00D312D5" w:rsidRDefault="00D312D5" w:rsidP="0071613D">
      <w:pPr>
        <w:spacing w:before="0" w:after="0" w:line="240" w:lineRule="auto"/>
      </w:pPr>
      <w:r>
        <w:separator/>
      </w:r>
    </w:p>
  </w:endnote>
  <w:endnote w:type="continuationSeparator" w:id="0">
    <w:p w14:paraId="3227803E" w14:textId="77777777" w:rsidR="00D312D5" w:rsidRDefault="00D312D5" w:rsidP="007161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CC182" w14:textId="77777777" w:rsidR="00D312D5" w:rsidRDefault="00D312D5" w:rsidP="0071613D">
      <w:pPr>
        <w:spacing w:before="0" w:after="0" w:line="240" w:lineRule="auto"/>
      </w:pPr>
      <w:r>
        <w:separator/>
      </w:r>
    </w:p>
  </w:footnote>
  <w:footnote w:type="continuationSeparator" w:id="0">
    <w:p w14:paraId="3FFEFB94" w14:textId="77777777" w:rsidR="00D312D5" w:rsidRDefault="00D312D5" w:rsidP="007161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20E"/>
    <w:multiLevelType w:val="hybridMultilevel"/>
    <w:tmpl w:val="806ADA96"/>
    <w:lvl w:ilvl="0" w:tplc="FFFFFFFF">
      <w:numFmt w:val="bullet"/>
      <w:lvlText w:val=""/>
      <w:lvlJc w:val="left"/>
      <w:pPr>
        <w:ind w:left="422" w:hanging="360"/>
      </w:pPr>
      <w:rPr>
        <w:rFonts w:ascii="Symbol" w:eastAsiaTheme="minorEastAsia" w:hAnsi="Symbol" w:cs="Times New Roman" w:hint="default"/>
      </w:rPr>
    </w:lvl>
    <w:lvl w:ilvl="1" w:tplc="0C0A0003" w:tentative="1">
      <w:start w:val="1"/>
      <w:numFmt w:val="bullet"/>
      <w:lvlText w:val="o"/>
      <w:lvlJc w:val="left"/>
      <w:pPr>
        <w:ind w:left="1142" w:hanging="360"/>
      </w:pPr>
      <w:rPr>
        <w:rFonts w:ascii="Courier New" w:hAnsi="Courier New" w:cs="Courier New" w:hint="default"/>
      </w:rPr>
    </w:lvl>
    <w:lvl w:ilvl="2" w:tplc="0C0A0005" w:tentative="1">
      <w:start w:val="1"/>
      <w:numFmt w:val="bullet"/>
      <w:lvlText w:val=""/>
      <w:lvlJc w:val="left"/>
      <w:pPr>
        <w:ind w:left="1862" w:hanging="360"/>
      </w:pPr>
      <w:rPr>
        <w:rFonts w:ascii="Wingdings" w:hAnsi="Wingdings" w:hint="default"/>
      </w:rPr>
    </w:lvl>
    <w:lvl w:ilvl="3" w:tplc="0C0A0001" w:tentative="1">
      <w:start w:val="1"/>
      <w:numFmt w:val="bullet"/>
      <w:lvlText w:val=""/>
      <w:lvlJc w:val="left"/>
      <w:pPr>
        <w:ind w:left="2582" w:hanging="360"/>
      </w:pPr>
      <w:rPr>
        <w:rFonts w:ascii="Symbol" w:hAnsi="Symbol" w:hint="default"/>
      </w:rPr>
    </w:lvl>
    <w:lvl w:ilvl="4" w:tplc="0C0A0003" w:tentative="1">
      <w:start w:val="1"/>
      <w:numFmt w:val="bullet"/>
      <w:lvlText w:val="o"/>
      <w:lvlJc w:val="left"/>
      <w:pPr>
        <w:ind w:left="3302" w:hanging="360"/>
      </w:pPr>
      <w:rPr>
        <w:rFonts w:ascii="Courier New" w:hAnsi="Courier New" w:cs="Courier New" w:hint="default"/>
      </w:rPr>
    </w:lvl>
    <w:lvl w:ilvl="5" w:tplc="0C0A0005" w:tentative="1">
      <w:start w:val="1"/>
      <w:numFmt w:val="bullet"/>
      <w:lvlText w:val=""/>
      <w:lvlJc w:val="left"/>
      <w:pPr>
        <w:ind w:left="4022" w:hanging="360"/>
      </w:pPr>
      <w:rPr>
        <w:rFonts w:ascii="Wingdings" w:hAnsi="Wingdings" w:hint="default"/>
      </w:rPr>
    </w:lvl>
    <w:lvl w:ilvl="6" w:tplc="0C0A0001" w:tentative="1">
      <w:start w:val="1"/>
      <w:numFmt w:val="bullet"/>
      <w:lvlText w:val=""/>
      <w:lvlJc w:val="left"/>
      <w:pPr>
        <w:ind w:left="4742" w:hanging="360"/>
      </w:pPr>
      <w:rPr>
        <w:rFonts w:ascii="Symbol" w:hAnsi="Symbol" w:hint="default"/>
      </w:rPr>
    </w:lvl>
    <w:lvl w:ilvl="7" w:tplc="0C0A0003" w:tentative="1">
      <w:start w:val="1"/>
      <w:numFmt w:val="bullet"/>
      <w:lvlText w:val="o"/>
      <w:lvlJc w:val="left"/>
      <w:pPr>
        <w:ind w:left="5462" w:hanging="360"/>
      </w:pPr>
      <w:rPr>
        <w:rFonts w:ascii="Courier New" w:hAnsi="Courier New" w:cs="Courier New" w:hint="default"/>
      </w:rPr>
    </w:lvl>
    <w:lvl w:ilvl="8" w:tplc="0C0A0005" w:tentative="1">
      <w:start w:val="1"/>
      <w:numFmt w:val="bullet"/>
      <w:lvlText w:val=""/>
      <w:lvlJc w:val="left"/>
      <w:pPr>
        <w:ind w:left="6182" w:hanging="360"/>
      </w:pPr>
      <w:rPr>
        <w:rFonts w:ascii="Wingdings" w:hAnsi="Wingdings" w:hint="default"/>
      </w:rPr>
    </w:lvl>
  </w:abstractNum>
  <w:abstractNum w:abstractNumId="1" w15:restartNumberingAfterBreak="0">
    <w:nsid w:val="107333E5"/>
    <w:multiLevelType w:val="hybridMultilevel"/>
    <w:tmpl w:val="2A288AAA"/>
    <w:lvl w:ilvl="0" w:tplc="FFFFFFFF">
      <w:numFmt w:val="bullet"/>
      <w:lvlText w:val=""/>
      <w:lvlJc w:val="left"/>
      <w:pPr>
        <w:ind w:left="422"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7A0133"/>
    <w:multiLevelType w:val="hybridMultilevel"/>
    <w:tmpl w:val="4176B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8D0E3B"/>
    <w:multiLevelType w:val="hybridMultilevel"/>
    <w:tmpl w:val="4C3C0C7C"/>
    <w:lvl w:ilvl="0" w:tplc="FFFFFFFF">
      <w:numFmt w:val="bullet"/>
      <w:lvlText w:val=""/>
      <w:lvlJc w:val="left"/>
      <w:pPr>
        <w:ind w:left="422" w:hanging="360"/>
      </w:pPr>
      <w:rPr>
        <w:rFonts w:ascii="Symbol" w:eastAsiaTheme="minorEastAsia" w:hAnsi="Symbol" w:cs="Times New Roman" w:hint="default"/>
      </w:rPr>
    </w:lvl>
    <w:lvl w:ilvl="1" w:tplc="0C0A0003" w:tentative="1">
      <w:start w:val="1"/>
      <w:numFmt w:val="bullet"/>
      <w:lvlText w:val="o"/>
      <w:lvlJc w:val="left"/>
      <w:pPr>
        <w:ind w:left="1142" w:hanging="360"/>
      </w:pPr>
      <w:rPr>
        <w:rFonts w:ascii="Courier New" w:hAnsi="Courier New" w:cs="Courier New" w:hint="default"/>
      </w:rPr>
    </w:lvl>
    <w:lvl w:ilvl="2" w:tplc="0C0A0005" w:tentative="1">
      <w:start w:val="1"/>
      <w:numFmt w:val="bullet"/>
      <w:lvlText w:val=""/>
      <w:lvlJc w:val="left"/>
      <w:pPr>
        <w:ind w:left="1862" w:hanging="360"/>
      </w:pPr>
      <w:rPr>
        <w:rFonts w:ascii="Wingdings" w:hAnsi="Wingdings" w:hint="default"/>
      </w:rPr>
    </w:lvl>
    <w:lvl w:ilvl="3" w:tplc="0C0A0001" w:tentative="1">
      <w:start w:val="1"/>
      <w:numFmt w:val="bullet"/>
      <w:lvlText w:val=""/>
      <w:lvlJc w:val="left"/>
      <w:pPr>
        <w:ind w:left="2582" w:hanging="360"/>
      </w:pPr>
      <w:rPr>
        <w:rFonts w:ascii="Symbol" w:hAnsi="Symbol" w:hint="default"/>
      </w:rPr>
    </w:lvl>
    <w:lvl w:ilvl="4" w:tplc="0C0A0003" w:tentative="1">
      <w:start w:val="1"/>
      <w:numFmt w:val="bullet"/>
      <w:lvlText w:val="o"/>
      <w:lvlJc w:val="left"/>
      <w:pPr>
        <w:ind w:left="3302" w:hanging="360"/>
      </w:pPr>
      <w:rPr>
        <w:rFonts w:ascii="Courier New" w:hAnsi="Courier New" w:cs="Courier New" w:hint="default"/>
      </w:rPr>
    </w:lvl>
    <w:lvl w:ilvl="5" w:tplc="0C0A0005" w:tentative="1">
      <w:start w:val="1"/>
      <w:numFmt w:val="bullet"/>
      <w:lvlText w:val=""/>
      <w:lvlJc w:val="left"/>
      <w:pPr>
        <w:ind w:left="4022" w:hanging="360"/>
      </w:pPr>
      <w:rPr>
        <w:rFonts w:ascii="Wingdings" w:hAnsi="Wingdings" w:hint="default"/>
      </w:rPr>
    </w:lvl>
    <w:lvl w:ilvl="6" w:tplc="0C0A0001" w:tentative="1">
      <w:start w:val="1"/>
      <w:numFmt w:val="bullet"/>
      <w:lvlText w:val=""/>
      <w:lvlJc w:val="left"/>
      <w:pPr>
        <w:ind w:left="4742" w:hanging="360"/>
      </w:pPr>
      <w:rPr>
        <w:rFonts w:ascii="Symbol" w:hAnsi="Symbol" w:hint="default"/>
      </w:rPr>
    </w:lvl>
    <w:lvl w:ilvl="7" w:tplc="0C0A0003" w:tentative="1">
      <w:start w:val="1"/>
      <w:numFmt w:val="bullet"/>
      <w:lvlText w:val="o"/>
      <w:lvlJc w:val="left"/>
      <w:pPr>
        <w:ind w:left="5462" w:hanging="360"/>
      </w:pPr>
      <w:rPr>
        <w:rFonts w:ascii="Courier New" w:hAnsi="Courier New" w:cs="Courier New" w:hint="default"/>
      </w:rPr>
    </w:lvl>
    <w:lvl w:ilvl="8" w:tplc="0C0A0005" w:tentative="1">
      <w:start w:val="1"/>
      <w:numFmt w:val="bullet"/>
      <w:lvlText w:val=""/>
      <w:lvlJc w:val="left"/>
      <w:pPr>
        <w:ind w:left="6182"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57"/>
    <w:rsid w:val="000477E9"/>
    <w:rsid w:val="00113EBF"/>
    <w:rsid w:val="00154383"/>
    <w:rsid w:val="001B36F9"/>
    <w:rsid w:val="002438D3"/>
    <w:rsid w:val="003010A4"/>
    <w:rsid w:val="003173AB"/>
    <w:rsid w:val="003817FB"/>
    <w:rsid w:val="003A2D93"/>
    <w:rsid w:val="00416175"/>
    <w:rsid w:val="004F2457"/>
    <w:rsid w:val="00533557"/>
    <w:rsid w:val="00575721"/>
    <w:rsid w:val="006934DE"/>
    <w:rsid w:val="006943AB"/>
    <w:rsid w:val="0069587C"/>
    <w:rsid w:val="0071613D"/>
    <w:rsid w:val="00727D70"/>
    <w:rsid w:val="007F7B29"/>
    <w:rsid w:val="00822295"/>
    <w:rsid w:val="0089041D"/>
    <w:rsid w:val="008D5DFF"/>
    <w:rsid w:val="00932152"/>
    <w:rsid w:val="00941D05"/>
    <w:rsid w:val="009522CB"/>
    <w:rsid w:val="009C26F9"/>
    <w:rsid w:val="00A2145C"/>
    <w:rsid w:val="00A57C57"/>
    <w:rsid w:val="00AD3907"/>
    <w:rsid w:val="00AD3FCD"/>
    <w:rsid w:val="00CA5270"/>
    <w:rsid w:val="00CB6C82"/>
    <w:rsid w:val="00D312D5"/>
    <w:rsid w:val="00D45F7B"/>
    <w:rsid w:val="00D625CB"/>
    <w:rsid w:val="00DA6970"/>
    <w:rsid w:val="00DC37C2"/>
    <w:rsid w:val="00E10F3D"/>
    <w:rsid w:val="00ED0B4F"/>
    <w:rsid w:val="00EE229C"/>
    <w:rsid w:val="00F4523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AC2D"/>
  <w15:chartTrackingRefBased/>
  <w15:docId w15:val="{A8184995-7AB2-974C-B6FC-A910406B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bCs/>
        <w:sz w:val="24"/>
        <w:szCs w:val="28"/>
        <w:u w:val="single"/>
        <w:lang w:val="es-US" w:eastAsia="es-ES" w:bidi="ar-SA"/>
      </w:rPr>
    </w:rPrDefault>
    <w:pPrDefault>
      <w:pPr>
        <w:spacing w:before="100" w:beforeAutospacing="1" w:after="100" w:afterAutospacing="1" w:line="360" w:lineRule="auto"/>
        <w:ind w:left="419"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7C57"/>
    <w:pPr>
      <w:keepNext/>
      <w:keepLines/>
      <w:spacing w:before="160" w:after="80"/>
      <w:outlineLvl w:val="2"/>
    </w:pPr>
    <w:rPr>
      <w:rFonts w:eastAsiaTheme="majorEastAsia" w:cstheme="majorBidi"/>
      <w:color w:val="0F4761" w:themeColor="accent1" w:themeShade="BF"/>
      <w:sz w:val="28"/>
    </w:rPr>
  </w:style>
  <w:style w:type="paragraph" w:styleId="Ttulo4">
    <w:name w:val="heading 4"/>
    <w:basedOn w:val="Normal"/>
    <w:next w:val="Normal"/>
    <w:link w:val="Ttulo4Car"/>
    <w:uiPriority w:val="9"/>
    <w:semiHidden/>
    <w:unhideWhenUsed/>
    <w:qFormat/>
    <w:rsid w:val="00A57C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7C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7C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7C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7C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7C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C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7C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7C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7C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7C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7C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7C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7C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7C57"/>
    <w:rPr>
      <w:rFonts w:eastAsiaTheme="majorEastAsia" w:cstheme="majorBidi"/>
      <w:color w:val="272727" w:themeColor="text1" w:themeTint="D8"/>
    </w:rPr>
  </w:style>
  <w:style w:type="paragraph" w:styleId="Ttulo">
    <w:name w:val="Title"/>
    <w:basedOn w:val="Normal"/>
    <w:next w:val="Normal"/>
    <w:link w:val="TtuloCar"/>
    <w:uiPriority w:val="10"/>
    <w:qFormat/>
    <w:rsid w:val="00A5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7C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7C57"/>
    <w:pPr>
      <w:numPr>
        <w:ilvl w:val="1"/>
      </w:numPr>
      <w:ind w:left="419" w:hanging="357"/>
    </w:pPr>
    <w:rPr>
      <w:rFonts w:eastAsiaTheme="majorEastAsia" w:cstheme="majorBidi"/>
      <w:color w:val="595959" w:themeColor="text1" w:themeTint="A6"/>
      <w:spacing w:val="15"/>
      <w:sz w:val="28"/>
    </w:rPr>
  </w:style>
  <w:style w:type="character" w:customStyle="1" w:styleId="SubttuloCar">
    <w:name w:val="Subtítulo Car"/>
    <w:basedOn w:val="Fuentedeprrafopredeter"/>
    <w:link w:val="Subttulo"/>
    <w:uiPriority w:val="11"/>
    <w:rsid w:val="00A57C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7C57"/>
    <w:pPr>
      <w:spacing w:before="160"/>
      <w:jc w:val="center"/>
    </w:pPr>
    <w:rPr>
      <w:i/>
      <w:iCs/>
      <w:color w:val="404040" w:themeColor="text1" w:themeTint="BF"/>
    </w:rPr>
  </w:style>
  <w:style w:type="character" w:customStyle="1" w:styleId="CitaCar">
    <w:name w:val="Cita Car"/>
    <w:basedOn w:val="Fuentedeprrafopredeter"/>
    <w:link w:val="Cita"/>
    <w:uiPriority w:val="29"/>
    <w:rsid w:val="00A57C57"/>
    <w:rPr>
      <w:i/>
      <w:iCs/>
      <w:color w:val="404040" w:themeColor="text1" w:themeTint="BF"/>
    </w:rPr>
  </w:style>
  <w:style w:type="paragraph" w:styleId="Prrafodelista">
    <w:name w:val="List Paragraph"/>
    <w:basedOn w:val="Normal"/>
    <w:uiPriority w:val="34"/>
    <w:qFormat/>
    <w:rsid w:val="00A57C57"/>
    <w:pPr>
      <w:ind w:left="720"/>
      <w:contextualSpacing/>
    </w:pPr>
  </w:style>
  <w:style w:type="character" w:styleId="nfasisintenso">
    <w:name w:val="Intense Emphasis"/>
    <w:basedOn w:val="Fuentedeprrafopredeter"/>
    <w:uiPriority w:val="21"/>
    <w:qFormat/>
    <w:rsid w:val="00A57C57"/>
    <w:rPr>
      <w:i/>
      <w:iCs/>
      <w:color w:val="0F4761" w:themeColor="accent1" w:themeShade="BF"/>
    </w:rPr>
  </w:style>
  <w:style w:type="paragraph" w:styleId="Citadestacada">
    <w:name w:val="Intense Quote"/>
    <w:basedOn w:val="Normal"/>
    <w:next w:val="Normal"/>
    <w:link w:val="CitadestacadaCar"/>
    <w:uiPriority w:val="30"/>
    <w:qFormat/>
    <w:rsid w:val="00A5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7C57"/>
    <w:rPr>
      <w:i/>
      <w:iCs/>
      <w:color w:val="0F4761" w:themeColor="accent1" w:themeShade="BF"/>
    </w:rPr>
  </w:style>
  <w:style w:type="character" w:styleId="Referenciaintensa">
    <w:name w:val="Intense Reference"/>
    <w:basedOn w:val="Fuentedeprrafopredeter"/>
    <w:uiPriority w:val="32"/>
    <w:qFormat/>
    <w:rsid w:val="00A57C57"/>
    <w:rPr>
      <w:b/>
      <w:bCs w:val="0"/>
      <w:smallCaps/>
      <w:color w:val="0F4761" w:themeColor="accent1" w:themeShade="BF"/>
      <w:spacing w:val="5"/>
    </w:rPr>
  </w:style>
  <w:style w:type="paragraph" w:styleId="NormalWeb">
    <w:name w:val="Normal (Web)"/>
    <w:basedOn w:val="Normal"/>
    <w:uiPriority w:val="99"/>
    <w:unhideWhenUsed/>
    <w:rsid w:val="00A57C57"/>
    <w:pPr>
      <w:spacing w:line="240" w:lineRule="auto"/>
    </w:pPr>
    <w:rPr>
      <w:rFonts w:ascii="Times New Roman" w:hAnsi="Times New Roman"/>
    </w:rPr>
  </w:style>
  <w:style w:type="character" w:styleId="Textoennegrita">
    <w:name w:val="Strong"/>
    <w:basedOn w:val="Fuentedeprrafopredeter"/>
    <w:uiPriority w:val="22"/>
    <w:qFormat/>
    <w:rsid w:val="00A57C57"/>
    <w:rPr>
      <w:b/>
      <w:bCs w:val="0"/>
    </w:rPr>
  </w:style>
  <w:style w:type="table" w:styleId="Tablaconcuadrcula">
    <w:name w:val="Table Grid"/>
    <w:basedOn w:val="Tablanormal"/>
    <w:uiPriority w:val="39"/>
    <w:rsid w:val="004F2457"/>
    <w:pPr>
      <w:spacing w:before="0" w:beforeAutospacing="0" w:after="0" w:afterAutospacing="0" w:line="240" w:lineRule="auto"/>
      <w:ind w:left="0" w:firstLine="0"/>
    </w:pPr>
    <w:rPr>
      <w:rFonts w:eastAsiaTheme="minorHAnsi" w:cstheme="minorBidi"/>
      <w:bCs w:val="0"/>
      <w:kern w:val="2"/>
      <w:szCs w:val="22"/>
      <w:u w:val="none"/>
      <w:lang w:val="es-HN"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1613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71613D"/>
  </w:style>
  <w:style w:type="paragraph" w:styleId="Piedepgina">
    <w:name w:val="footer"/>
    <w:basedOn w:val="Normal"/>
    <w:link w:val="PiedepginaCar"/>
    <w:uiPriority w:val="99"/>
    <w:unhideWhenUsed/>
    <w:rsid w:val="0071613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716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Papirin Ramos</dc:creator>
  <cp:keywords/>
  <dc:description/>
  <cp:lastModifiedBy>Raul Ramos</cp:lastModifiedBy>
  <cp:revision>8</cp:revision>
  <cp:lastPrinted>2025-01-29T05:00:00Z</cp:lastPrinted>
  <dcterms:created xsi:type="dcterms:W3CDTF">2025-01-24T00:45:00Z</dcterms:created>
  <dcterms:modified xsi:type="dcterms:W3CDTF">2025-01-29T05:08:00Z</dcterms:modified>
</cp:coreProperties>
</file>