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CF28B" w14:textId="77777777" w:rsidR="006C7515" w:rsidRDefault="006C7515">
      <w:pPr>
        <w:spacing w:before="120"/>
      </w:pPr>
    </w:p>
    <w:p w14:paraId="3D01AF44" w14:textId="77777777" w:rsidR="006C7515" w:rsidRDefault="00392078">
      <w:pPr>
        <w:spacing w:after="40"/>
        <w:jc w:val="center"/>
      </w:pPr>
      <w:r>
        <w:rPr>
          <w:b/>
          <w:bCs/>
          <w:color w:val="0C2340"/>
          <w:sz w:val="60"/>
          <w:szCs w:val="60"/>
        </w:rPr>
        <w:t>SequelString AI</w:t>
      </w:r>
    </w:p>
    <w:p w14:paraId="04AD8558" w14:textId="77777777" w:rsidR="006C7515" w:rsidRDefault="00392078">
      <w:pPr>
        <w:spacing w:after="160"/>
        <w:jc w:val="center"/>
      </w:pPr>
      <w:r>
        <w:rPr>
          <w:color w:val="1A56DB"/>
          <w:sz w:val="28"/>
          <w:szCs w:val="28"/>
        </w:rPr>
        <w:t>Enterprise Agentic AI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E651D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320" w:type="dxa"/>
              <w:left w:w="360" w:type="dxa"/>
              <w:bottom w:w="320" w:type="dxa"/>
              <w:right w:w="360" w:type="dxa"/>
            </w:tcMar>
          </w:tcPr>
          <w:p w14:paraId="0FE138F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>Agentic AI Logic &amp; Flow</w:t>
            </w:r>
          </w:p>
          <w:p w14:paraId="4E524353" w14:textId="77777777" w:rsidR="006C7515" w:rsidRDefault="00392078">
            <w:pPr>
              <w:spacing w:before="80"/>
              <w:jc w:val="center"/>
            </w:pPr>
            <w:r>
              <w:rPr>
                <w:b/>
                <w:bCs/>
                <w:color w:val="FCD34D"/>
                <w:sz w:val="36"/>
                <w:szCs w:val="36"/>
              </w:rPr>
              <w:t>Legal &amp; Statutory Compliance Function</w:t>
            </w:r>
          </w:p>
          <w:p w14:paraId="44EDB5D2" w14:textId="77777777" w:rsidR="006C7515" w:rsidRDefault="00392078">
            <w:pPr>
              <w:spacing w:before="120"/>
              <w:jc w:val="center"/>
            </w:pPr>
            <w:r>
              <w:rPr>
                <w:i/>
                <w:iCs/>
                <w:color w:val="DBEAFE"/>
              </w:rPr>
              <w:t>36 Use Cases | Complete Agent Logic, Reasoning Layers &amp; Process Flows</w:t>
            </w:r>
          </w:p>
        </w:tc>
      </w:tr>
    </w:tbl>
    <w:p w14:paraId="383C77E9" w14:textId="77777777" w:rsidR="006C7515" w:rsidRDefault="006C7515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C7515" w14:paraId="26ED02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2D0E902" w14:textId="77777777" w:rsidR="006C7515" w:rsidRDefault="00392078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36</w:t>
            </w:r>
          </w:p>
          <w:p w14:paraId="2387B085" w14:textId="77777777" w:rsidR="006C7515" w:rsidRDefault="00392078">
            <w:pPr>
              <w:jc w:val="center"/>
            </w:pPr>
            <w:r>
              <w:rPr>
                <w:color w:val="6B7280"/>
                <w:sz w:val="18"/>
                <w:szCs w:val="18"/>
              </w:rPr>
              <w:t>Use Cases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78B9A0A" w14:textId="77777777" w:rsidR="006C7515" w:rsidRDefault="00392078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7</w:t>
            </w:r>
          </w:p>
          <w:p w14:paraId="31A13332" w14:textId="77777777" w:rsidR="006C7515" w:rsidRDefault="00392078">
            <w:pPr>
              <w:jc w:val="center"/>
            </w:pPr>
            <w:r>
              <w:rPr>
                <w:color w:val="6B7280"/>
                <w:sz w:val="18"/>
                <w:szCs w:val="18"/>
              </w:rPr>
              <w:t>Legal Domains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035DC89" w14:textId="77777777" w:rsidR="006C7515" w:rsidRDefault="00392078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5</w:t>
            </w:r>
          </w:p>
          <w:p w14:paraId="7D5A1F4D" w14:textId="77777777" w:rsidR="006C7515" w:rsidRDefault="00392078">
            <w:pPr>
              <w:jc w:val="center"/>
            </w:pPr>
            <w:r>
              <w:rPr>
                <w:color w:val="6B7280"/>
                <w:sz w:val="18"/>
                <w:szCs w:val="18"/>
              </w:rPr>
              <w:t>Reasoning Layers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56FBB45" w14:textId="77777777" w:rsidR="006C7515" w:rsidRDefault="00392078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Zero</w:t>
            </w:r>
          </w:p>
          <w:p w14:paraId="2A7007EE" w14:textId="77777777" w:rsidR="006C7515" w:rsidRDefault="00392078">
            <w:pPr>
              <w:jc w:val="center"/>
            </w:pPr>
            <w:r>
              <w:rPr>
                <w:color w:val="6B7280"/>
                <w:sz w:val="18"/>
                <w:szCs w:val="18"/>
              </w:rPr>
              <w:t>Missed Deadlines</w:t>
            </w:r>
          </w:p>
        </w:tc>
      </w:tr>
    </w:tbl>
    <w:p w14:paraId="6D7F8504" w14:textId="77777777" w:rsidR="006C7515" w:rsidRDefault="006C7515">
      <w:pPr>
        <w:spacing w:before="200"/>
      </w:pPr>
    </w:p>
    <w:p w14:paraId="501EDA3F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44A74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AA77D06" w14:textId="77777777" w:rsidR="006C7515" w:rsidRDefault="00392078">
            <w:r>
              <w:rPr>
                <w:b/>
                <w:bCs/>
                <w:color w:val="FFFFFF"/>
                <w:sz w:val="28"/>
                <w:szCs w:val="28"/>
              </w:rPr>
              <w:t xml:space="preserve">   Table of Contents</w:t>
            </w:r>
          </w:p>
          <w:p w14:paraId="16743CBA" w14:textId="77777777" w:rsidR="006C7515" w:rsidRDefault="00392078">
            <w:pPr>
              <w:spacing w:before="40"/>
            </w:pPr>
            <w:r>
              <w:rPr>
                <w:i/>
                <w:iCs/>
                <w:color w:val="BFDBFE"/>
                <w:sz w:val="19"/>
                <w:szCs w:val="19"/>
              </w:rPr>
              <w:t xml:space="preserve">   36 Agentic AI Use Cases — Legal &amp; Statutory Compliance Function</w:t>
            </w:r>
          </w:p>
        </w:tc>
      </w:tr>
    </w:tbl>
    <w:p w14:paraId="37633C0B" w14:textId="77777777" w:rsidR="006C7515" w:rsidRDefault="006C75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6C7515" w14:paraId="7C69825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35606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CLM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C0810D4" w14:textId="77777777" w:rsidR="006C7515" w:rsidRDefault="00392078">
            <w:r>
              <w:rPr>
                <w:b/>
                <w:bCs/>
                <w:color w:val="0C2340"/>
              </w:rPr>
              <w:t>Contract Lifecycle Management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C7A5706" w14:textId="77777777" w:rsidR="006C7515" w:rsidRDefault="00392078">
            <w:r>
              <w:rPr>
                <w:color w:val="1A56DB"/>
              </w:rPr>
              <w:t>Use Cases 01-06</w:t>
            </w:r>
          </w:p>
        </w:tc>
      </w:tr>
    </w:tbl>
    <w:p w14:paraId="76BABC97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6C7515" w14:paraId="776FB47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DD7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CSC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7FA4519" w14:textId="77777777" w:rsidR="006C7515" w:rsidRDefault="00392078">
            <w:r>
              <w:rPr>
                <w:b/>
                <w:bCs/>
                <w:color w:val="0C2340"/>
              </w:rPr>
              <w:t>Corporate &amp; Secretarial Compliance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7399756" w14:textId="77777777" w:rsidR="006C7515" w:rsidRDefault="00392078">
            <w:r>
              <w:rPr>
                <w:color w:val="1A56DB"/>
              </w:rPr>
              <w:t>Use Cases 07-11</w:t>
            </w:r>
          </w:p>
        </w:tc>
      </w:tr>
    </w:tbl>
    <w:p w14:paraId="136B9E4A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6C7515" w14:paraId="49528A3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43B0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LDM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17838BC" w14:textId="77777777" w:rsidR="006C7515" w:rsidRDefault="00392078">
            <w:r>
              <w:rPr>
                <w:b/>
                <w:bCs/>
                <w:color w:val="0C2340"/>
              </w:rPr>
              <w:t>Litigation &amp; Dispute Management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C252D95" w14:textId="77777777" w:rsidR="006C7515" w:rsidRDefault="00392078">
            <w:r>
              <w:rPr>
                <w:color w:val="1A56DB"/>
              </w:rPr>
              <w:t>Use Cases 12-16</w:t>
            </w:r>
          </w:p>
        </w:tc>
      </w:tr>
    </w:tbl>
    <w:p w14:paraId="7E8C4433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6C7515" w14:paraId="379E459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166E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RC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A75172A" w14:textId="77777777" w:rsidR="006C7515" w:rsidRDefault="00392078">
            <w:r>
              <w:rPr>
                <w:b/>
                <w:bCs/>
                <w:color w:val="0C2340"/>
              </w:rPr>
              <w:t>Regulatory Compliance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9067408" w14:textId="77777777" w:rsidR="006C7515" w:rsidRDefault="00392078">
            <w:r>
              <w:rPr>
                <w:color w:val="1A56DB"/>
              </w:rPr>
              <w:t>Use Cases 17-21</w:t>
            </w:r>
          </w:p>
        </w:tc>
      </w:tr>
    </w:tbl>
    <w:p w14:paraId="4DDFFD1B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6C7515" w14:paraId="467A01D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DD37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IP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8A57FB3" w14:textId="77777777" w:rsidR="006C7515" w:rsidRDefault="00392078">
            <w:r>
              <w:rPr>
                <w:b/>
                <w:bCs/>
                <w:color w:val="0C2340"/>
              </w:rPr>
              <w:t>Intellectual Property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020D436" w14:textId="77777777" w:rsidR="006C7515" w:rsidRDefault="00392078">
            <w:r>
              <w:rPr>
                <w:color w:val="1A56DB"/>
              </w:rPr>
              <w:t>Use Cases 22-25</w:t>
            </w:r>
          </w:p>
        </w:tc>
      </w:tr>
    </w:tbl>
    <w:p w14:paraId="51A4A5D6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6C7515" w14:paraId="60F53DE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AE6B3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DP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9F12057" w14:textId="77777777" w:rsidR="006C7515" w:rsidRDefault="00392078">
            <w:r>
              <w:rPr>
                <w:b/>
                <w:bCs/>
                <w:color w:val="0C2340"/>
              </w:rPr>
              <w:t>Data Privacy &amp; Cybersecurity Law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272961A" w14:textId="77777777" w:rsidR="006C7515" w:rsidRDefault="00392078">
            <w:r>
              <w:rPr>
                <w:color w:val="1A56DB"/>
              </w:rPr>
              <w:t>Use Cases 26-29</w:t>
            </w:r>
          </w:p>
        </w:tc>
      </w:tr>
    </w:tbl>
    <w:p w14:paraId="3B53EA28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6C7515" w14:paraId="2D3764D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ADF5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LO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C65F7A6" w14:textId="77777777" w:rsidR="006C7515" w:rsidRDefault="00392078">
            <w:r>
              <w:rPr>
                <w:b/>
                <w:bCs/>
                <w:color w:val="0C2340"/>
              </w:rPr>
              <w:t>Legal Operations &amp; Knowledge Management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EDA713F" w14:textId="77777777" w:rsidR="006C7515" w:rsidRDefault="00392078">
            <w:r>
              <w:rPr>
                <w:color w:val="1A56DB"/>
              </w:rPr>
              <w:t>Use Cases 30-36</w:t>
            </w:r>
          </w:p>
        </w:tc>
      </w:tr>
    </w:tbl>
    <w:p w14:paraId="4124559C" w14:textId="77777777" w:rsidR="006C7515" w:rsidRDefault="006C7515">
      <w:pPr>
        <w:spacing w:before="6"/>
      </w:pPr>
    </w:p>
    <w:p w14:paraId="29F522C8" w14:textId="77777777" w:rsidR="006C7515" w:rsidRDefault="006C7515">
      <w:pPr>
        <w:spacing w:before="100"/>
      </w:pPr>
    </w:p>
    <w:p w14:paraId="3C4415B8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A43FB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1B01FD20" w14:textId="77777777" w:rsidR="006C7515" w:rsidRDefault="00392078">
            <w:r>
              <w:rPr>
                <w:b/>
                <w:bCs/>
                <w:color w:val="BFDBFE"/>
                <w:sz w:val="20"/>
                <w:szCs w:val="20"/>
              </w:rPr>
              <w:t>CLM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Contract Lifecycle Management</w:t>
            </w:r>
          </w:p>
          <w:p w14:paraId="365880D4" w14:textId="77777777" w:rsidR="006C7515" w:rsidRDefault="00392078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01-06</w:t>
            </w:r>
          </w:p>
          <w:p w14:paraId="7C531470" w14:textId="77777777" w:rsidR="006C7515" w:rsidRDefault="00392078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Intake &amp; Triage, Drafting, Review &amp; Redline, Negotiation, Repository &amp; Obligation Management, Analytics</w:t>
            </w:r>
          </w:p>
        </w:tc>
      </w:tr>
    </w:tbl>
    <w:p w14:paraId="3D08F719" w14:textId="77777777" w:rsidR="006C7515" w:rsidRDefault="006C7515">
      <w:pPr>
        <w:spacing w:before="100"/>
      </w:pPr>
    </w:p>
    <w:p w14:paraId="1BFC4191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3AAAA8F7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76C161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9855F5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Contract Request Intake &amp; Triage</w:t>
            </w:r>
          </w:p>
          <w:p w14:paraId="17267D89" w14:textId="77777777" w:rsidR="006C7515" w:rsidRDefault="00392078">
            <w:r>
              <w:rPr>
                <w:b/>
                <w:bCs/>
                <w:color w:val="0C2340"/>
                <w:sz w:val="19"/>
                <w:szCs w:val="19"/>
              </w:rPr>
              <w:t>CONTRACT LIFECYCLE MANAGEMENT</w:t>
            </w:r>
          </w:p>
        </w:tc>
      </w:tr>
    </w:tbl>
    <w:p w14:paraId="4020EE69" w14:textId="77777777" w:rsidR="006C7515" w:rsidRDefault="006C7515">
      <w:pPr>
        <w:spacing w:before="12"/>
      </w:pPr>
    </w:p>
    <w:p w14:paraId="4A671473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EAEBF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F88659A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0F0BE6F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7B4C5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EC68C21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Receives all contract requests from business units — new agreements, amendments, renewals, and terminations — classifies them by type, risk, and urgency, and routes them to the appropriate legal resource or standard template.</w:t>
            </w:r>
          </w:p>
          <w:p w14:paraId="01FAA5B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Eliminates the unstructured email-based contract request process that leads to missed requests, incorrect templates, and legal team overload.</w:t>
            </w:r>
          </w:p>
        </w:tc>
      </w:tr>
    </w:tbl>
    <w:p w14:paraId="3D024164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5D82C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A93740F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138CE22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66501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B48E424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Request Intake: Reads contract requests from the legal intake portal, email, or ticketing system. Extracts key parameters — contract type, counterparty, estimated value, business purpose, and requestor details.</w:t>
            </w:r>
          </w:p>
        </w:tc>
      </w:tr>
    </w:tbl>
    <w:p w14:paraId="0BED3191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E4542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5934831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Contract Type Classification: Classifies the request — NDA, vendor agreement, customer contract, employment contract, JV agreement, licensing, lease, or loan agreement. Determines applicable template and standard terms.</w:t>
            </w:r>
          </w:p>
        </w:tc>
      </w:tr>
    </w:tbl>
    <w:p w14:paraId="620EC278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C06AC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B475EA4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Risk Tier Assignment: Assigns a risk tier to the contract — Tier 1 (high value/strategic, e.g., &gt;₹1 Cr or data processing), Tier 2 (standard commercial, ₹10L–₹1 Cr), Tier 3 (low value, standard terms, &lt;₹10L). Determines SLA and resource requirement.</w:t>
            </w:r>
          </w:p>
        </w:tc>
      </w:tr>
    </w:tbl>
    <w:p w14:paraId="171DD5E9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3B303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EA3F9C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Standard vs. Bespoke Assessment: Determines whether the request can be handled by a standard template (self-service) or requires lawyer involvement. Templates cover 70% of volume — NDA, standard vendor T&amp;C, employment letters.</w:t>
            </w:r>
          </w:p>
        </w:tc>
      </w:tr>
    </w:tbl>
    <w:p w14:paraId="258B610E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2E7BE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F1710AD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Assignment &amp; SLA: Routes Tier 1 to a senior lawyer, Tier 2 to a junior lawyer or paralegal, and Tier 3 to self-service portal. Sets SLA targets — Tier 1: 5 days, Tier 2: 3 days, Tier 3: same day. Tracks against SLA.</w:t>
            </w:r>
          </w:p>
        </w:tc>
      </w:tr>
    </w:tbl>
    <w:p w14:paraId="6F8BAA9F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4F263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C1D8E8B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1D4B3A3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0D14D44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7FC1D5A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ED4D3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Intake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4374EF0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Contract request received</w:t>
            </w:r>
          </w:p>
          <w:p w14:paraId="58DC0E13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Request parameters extracted and validated</w:t>
            </w:r>
          </w:p>
        </w:tc>
      </w:tr>
      <w:tr w:rsidR="006C7515" w14:paraId="67F3FE6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3209EC7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82337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EBD69D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Contract type identified</w:t>
            </w:r>
          </w:p>
          <w:p w14:paraId="6E951282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Template and standard terms determined</w:t>
            </w:r>
          </w:p>
        </w:tc>
      </w:tr>
      <w:tr w:rsidR="006C7515" w14:paraId="5E1A0A0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672EAD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90463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C1A3D94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Risk tier assigned</w:t>
            </w:r>
          </w:p>
          <w:p w14:paraId="75B93B04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Value, sensitivity, and complexity assessed</w:t>
            </w:r>
          </w:p>
        </w:tc>
      </w:tr>
      <w:tr w:rsidR="006C7515" w14:paraId="41D5C41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7FEA47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7B2AE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Template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F8EB46C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Standard template identified or gap flagged</w:t>
            </w:r>
          </w:p>
          <w:p w14:paraId="10AC6CC7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Self-service vs. lawyer assignment determined</w:t>
            </w:r>
          </w:p>
        </w:tc>
      </w:tr>
      <w:tr w:rsidR="006C7515" w14:paraId="47D51E7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0D0903B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9F42A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Assignment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658A2BB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Request routed to correct resource</w:t>
            </w:r>
          </w:p>
          <w:p w14:paraId="4167D7F8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Lawyer, paralegal, or self-service activated</w:t>
            </w:r>
          </w:p>
        </w:tc>
      </w:tr>
      <w:tr w:rsidR="006C7515" w14:paraId="636D8AD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5FF4945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ACE2F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SLA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CB4AD0D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Deadline set and tracked</w:t>
            </w:r>
          </w:p>
          <w:p w14:paraId="1A5FAC9C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SLA countdown initiated; requestor notified</w:t>
            </w:r>
          </w:p>
        </w:tc>
      </w:tr>
      <w:tr w:rsidR="006C7515" w14:paraId="6B20A1B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C73BCA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96A78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Dashboard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D167DF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Legal pipeline visible</w:t>
            </w:r>
          </w:p>
          <w:p w14:paraId="32EA8C99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open requests tracked with status and owner</w:t>
            </w:r>
          </w:p>
        </w:tc>
      </w:tr>
    </w:tbl>
    <w:p w14:paraId="5DE81AE1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3A877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C5C1543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10D3E46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06BCC6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DD59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519D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A2F1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74FC4B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0A8E67" w14:textId="77777777" w:rsidR="006C7515" w:rsidRDefault="00392078">
            <w:r>
              <w:rPr>
                <w:sz w:val="20"/>
                <w:szCs w:val="20"/>
              </w:rPr>
              <w:t>Tier 3 — standard template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05BCCB" w14:textId="77777777" w:rsidR="006C7515" w:rsidRDefault="00392078">
            <w:r>
              <w:rPr>
                <w:sz w:val="20"/>
                <w:szCs w:val="20"/>
              </w:rPr>
              <w:t>Self-service; completed same day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287423" w14:textId="77777777" w:rsidR="006C7515" w:rsidRDefault="00392078">
            <w:r>
              <w:rPr>
                <w:sz w:val="20"/>
                <w:szCs w:val="20"/>
              </w:rPr>
              <w:t>Zero</w:t>
            </w:r>
          </w:p>
        </w:tc>
      </w:tr>
      <w:tr w:rsidR="006C7515" w14:paraId="1CCC2E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FC0A9F" w14:textId="77777777" w:rsidR="006C7515" w:rsidRDefault="00392078">
            <w:r>
              <w:rPr>
                <w:sz w:val="20"/>
                <w:szCs w:val="20"/>
              </w:rPr>
              <w:t>Tier 2 — standard commercial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3023D8" w14:textId="77777777" w:rsidR="006C7515" w:rsidRDefault="00392078">
            <w:r>
              <w:rPr>
                <w:sz w:val="20"/>
                <w:szCs w:val="20"/>
              </w:rPr>
              <w:t>Paralegal or junior lawyer; 3-day SLA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DBE424" w14:textId="77777777" w:rsidR="006C7515" w:rsidRDefault="00392078">
            <w:r>
              <w:rPr>
                <w:sz w:val="20"/>
                <w:szCs w:val="20"/>
              </w:rPr>
              <w:t>Standard review</w:t>
            </w:r>
          </w:p>
        </w:tc>
      </w:tr>
      <w:tr w:rsidR="006C7515" w14:paraId="2DE394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262331" w14:textId="77777777" w:rsidR="006C7515" w:rsidRDefault="00392078">
            <w:r>
              <w:rPr>
                <w:sz w:val="20"/>
                <w:szCs w:val="20"/>
              </w:rPr>
              <w:t>Tier 1 — high value / strategic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20F1EF" w14:textId="77777777" w:rsidR="006C7515" w:rsidRDefault="00392078">
            <w:r>
              <w:rPr>
                <w:sz w:val="20"/>
                <w:szCs w:val="20"/>
              </w:rPr>
              <w:t>Senior lawyer assigned; 5-day SLA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EE1D37" w14:textId="77777777" w:rsidR="006C7515" w:rsidRDefault="00392078">
            <w:r>
              <w:rPr>
                <w:sz w:val="20"/>
                <w:szCs w:val="20"/>
              </w:rPr>
              <w:t>Senior legal review</w:t>
            </w:r>
          </w:p>
        </w:tc>
      </w:tr>
      <w:tr w:rsidR="006C7515" w14:paraId="795013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B4BFF3" w14:textId="77777777" w:rsidR="006C7515" w:rsidRDefault="00392078">
            <w:r>
              <w:rPr>
                <w:sz w:val="20"/>
                <w:szCs w:val="20"/>
              </w:rPr>
              <w:t>Urgent regulatory / board contract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348A58" w14:textId="77777777" w:rsidR="006C7515" w:rsidRDefault="00392078">
            <w:r>
              <w:rPr>
                <w:sz w:val="20"/>
                <w:szCs w:val="20"/>
              </w:rPr>
              <w:t>Emergency triage; expedited timeline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5AC2D3B" w14:textId="77777777" w:rsidR="006C7515" w:rsidRDefault="00392078">
            <w:r>
              <w:rPr>
                <w:sz w:val="20"/>
                <w:szCs w:val="20"/>
              </w:rPr>
              <w:t>GC awareness</w:t>
            </w:r>
          </w:p>
        </w:tc>
      </w:tr>
    </w:tbl>
    <w:p w14:paraId="1005A154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ED457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0AC27F" w14:textId="77777777" w:rsidR="006C7515" w:rsidRDefault="00392078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Legal request turnaround improved 60%. Self-service handles 70% of volume. Legal team focused on high-risk work. SLA breach rate &lt; 5%.</w:t>
            </w:r>
          </w:p>
        </w:tc>
      </w:tr>
    </w:tbl>
    <w:p w14:paraId="03357EDE" w14:textId="77777777" w:rsidR="006C7515" w:rsidRDefault="006C7515">
      <w:pPr>
        <w:spacing w:before="20"/>
      </w:pPr>
    </w:p>
    <w:p w14:paraId="3650C265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00FF574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33E7BED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51EC6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Contract Drafting &amp; Template Management</w:t>
            </w:r>
          </w:p>
          <w:p w14:paraId="6E1A4614" w14:textId="77777777" w:rsidR="006C7515" w:rsidRDefault="00392078">
            <w:r>
              <w:rPr>
                <w:b/>
                <w:bCs/>
                <w:color w:val="0C2340"/>
                <w:sz w:val="19"/>
                <w:szCs w:val="19"/>
              </w:rPr>
              <w:t>CONTRACT LIFECYCLE MANAGEMENT</w:t>
            </w:r>
          </w:p>
        </w:tc>
      </w:tr>
    </w:tbl>
    <w:p w14:paraId="5EC48C9F" w14:textId="77777777" w:rsidR="006C7515" w:rsidRDefault="006C7515">
      <w:pPr>
        <w:spacing w:before="12"/>
      </w:pPr>
    </w:p>
    <w:p w14:paraId="35538854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BF30C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0A1D847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641316E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E8AB2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E123D2D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Generates first-draft contracts using AI-powered drafting — drawing from approved clause libraries, standard templates, and playbooks — reducing drafting time by 70% while maintaining legal quality.</w:t>
            </w:r>
          </w:p>
          <w:p w14:paraId="5CC1B6B2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Transforms lawyers from drafters to reviewers, dramatically increasing throughput without adding headcount.</w:t>
            </w:r>
          </w:p>
        </w:tc>
      </w:tr>
    </w:tbl>
    <w:p w14:paraId="79E3C2DE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D478F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1B7A527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6D4E778A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BE045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64CD04E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Template Selection: Based on the contract type, jurisdiction, and counterparty profile, selects the most appropriate template from the approved template library. Applies jurisdiction-specific variations automatically.</w:t>
            </w:r>
          </w:p>
        </w:tc>
      </w:tr>
    </w:tbl>
    <w:p w14:paraId="65CAF7DC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87D04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693A065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Parameter Extraction: Reads the contract request parameters — parties, commercial terms (price, payment terms, duration), delivery obligations, SLAs, and special conditions — and populates the template with these specifics.</w:t>
            </w:r>
          </w:p>
        </w:tc>
      </w:tr>
    </w:tbl>
    <w:p w14:paraId="4F276855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6E919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5DA6889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Clause Library Application: For each contract section, selects the appropriate clause variant from the approved clause library — standard, enhanced (more protective), or lightweight — based on the risk tier and counterparty type.</w:t>
            </w:r>
          </w:p>
        </w:tc>
      </w:tr>
    </w:tbl>
    <w:p w14:paraId="0786F306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B05E0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F25DFC1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Playbook Compliance: Checks the draft against the legal playbook — minimum acceptable positions for each key clause (liability cap, indemnity, governing law, jurisdiction, IP ownership, data protection). Flags any draft clauses below the minimum.</w:t>
            </w:r>
          </w:p>
        </w:tc>
      </w:tr>
    </w:tbl>
    <w:p w14:paraId="3B790218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51A37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C521C73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Template Currency Check: Validates that the template being used reflects the latest approved version — incorporating recent legal changes (DPDP, Indian Contract Act amendments) and policy updates.</w:t>
            </w:r>
          </w:p>
        </w:tc>
      </w:tr>
    </w:tbl>
    <w:p w14:paraId="39CD2DA9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FA358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F5D76CD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8780883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3AB4D80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FEB310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3BBAA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Template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C0373E5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Applicable template selected</w:t>
            </w:r>
          </w:p>
          <w:p w14:paraId="2B82243C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Jurisdiction and type variations applied</w:t>
            </w:r>
          </w:p>
        </w:tc>
      </w:tr>
      <w:tr w:rsidR="006C7515" w14:paraId="0707556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6CF7FC5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58781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Population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F0C18A9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Commercial parameters filled in</w:t>
            </w:r>
          </w:p>
          <w:p w14:paraId="1E1AD919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variable fields populated from request</w:t>
            </w:r>
          </w:p>
        </w:tc>
      </w:tr>
      <w:tr w:rsidR="006C7515" w14:paraId="7BBE921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F64D2B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3D4ED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Clause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A3C4EE8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Clause variants selected</w:t>
            </w:r>
          </w:p>
          <w:p w14:paraId="36ABE6B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Risk-appropriate clauses inserted</w:t>
            </w:r>
          </w:p>
        </w:tc>
      </w:tr>
      <w:tr w:rsidR="006C7515" w14:paraId="318FB3A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8F711C9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223EA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Playbook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AD87DF5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Draft checked against playbook</w:t>
            </w:r>
          </w:p>
          <w:p w14:paraId="6E64F173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Below-minimum positions flagged</w:t>
            </w:r>
          </w:p>
        </w:tc>
      </w:tr>
      <w:tr w:rsidR="006C7515" w14:paraId="12D5BCE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0EADBB6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BC61B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Currency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EBF6B6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Template version validated</w:t>
            </w:r>
          </w:p>
          <w:p w14:paraId="34649C87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Latest approved version confirmed</w:t>
            </w:r>
          </w:p>
        </w:tc>
      </w:tr>
      <w:tr w:rsidR="006C7515" w14:paraId="4558840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CBD16A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9EC1D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Draft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683F545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First draft assembled</w:t>
            </w:r>
          </w:p>
          <w:p w14:paraId="5F651EB9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Complete draft ready for lawyer review</w:t>
            </w:r>
          </w:p>
        </w:tc>
      </w:tr>
      <w:tr w:rsidR="006C7515" w14:paraId="6E0C203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FCF2005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C4138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Redline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92F06A5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Draft vs. template baseline shown</w:t>
            </w:r>
          </w:p>
          <w:p w14:paraId="6C1EA0CF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deviations from standard highlighted for lawyer</w:t>
            </w:r>
          </w:p>
        </w:tc>
      </w:tr>
    </w:tbl>
    <w:p w14:paraId="623D5B03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DF8B0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6D96B5D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897A639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471702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8105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6C04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AF11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20AE88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C05016" w14:textId="77777777" w:rsidR="006C7515" w:rsidRDefault="00392078">
            <w:r>
              <w:rPr>
                <w:sz w:val="20"/>
                <w:szCs w:val="20"/>
              </w:rPr>
              <w:t>Standard contract, all fields populated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CD4F74" w14:textId="77777777" w:rsidR="006C7515" w:rsidRDefault="00392078">
            <w:r>
              <w:rPr>
                <w:sz w:val="20"/>
                <w:szCs w:val="20"/>
              </w:rPr>
              <w:t>Draft ready; lawyer review in 30 min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36E11D3" w14:textId="77777777" w:rsidR="006C7515" w:rsidRDefault="00392078">
            <w:r>
              <w:rPr>
                <w:sz w:val="20"/>
                <w:szCs w:val="20"/>
              </w:rPr>
              <w:t>Lawyer review</w:t>
            </w:r>
          </w:p>
        </w:tc>
      </w:tr>
      <w:tr w:rsidR="006C7515" w14:paraId="60FC0E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BFD61B" w14:textId="77777777" w:rsidR="006C7515" w:rsidRDefault="00392078">
            <w:r>
              <w:rPr>
                <w:sz w:val="20"/>
                <w:szCs w:val="20"/>
              </w:rPr>
              <w:t>Missing commercial parameters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85ACC9" w14:textId="77777777" w:rsidR="006C7515" w:rsidRDefault="00392078">
            <w:r>
              <w:rPr>
                <w:sz w:val="20"/>
                <w:szCs w:val="20"/>
              </w:rPr>
              <w:t>Request back to business for completion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429933" w14:textId="77777777" w:rsidR="006C7515" w:rsidRDefault="00392078">
            <w:r>
              <w:rPr>
                <w:sz w:val="20"/>
                <w:szCs w:val="20"/>
              </w:rPr>
              <w:t>Business action</w:t>
            </w:r>
          </w:p>
        </w:tc>
      </w:tr>
      <w:tr w:rsidR="006C7515" w14:paraId="16F876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D35695" w14:textId="77777777" w:rsidR="006C7515" w:rsidRDefault="00392078">
            <w:r>
              <w:rPr>
                <w:sz w:val="20"/>
                <w:szCs w:val="20"/>
              </w:rPr>
              <w:t>Below-minimum clause identified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AD563E" w14:textId="77777777" w:rsidR="006C7515" w:rsidRDefault="00392078">
            <w:r>
              <w:rPr>
                <w:sz w:val="20"/>
                <w:szCs w:val="20"/>
              </w:rPr>
              <w:t>Lawyer must approve deviation or correct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D24045" w14:textId="77777777" w:rsidR="006C7515" w:rsidRDefault="00392078">
            <w:r>
              <w:rPr>
                <w:sz w:val="20"/>
                <w:szCs w:val="20"/>
              </w:rPr>
              <w:t>Senior lawyer decision</w:t>
            </w:r>
          </w:p>
        </w:tc>
      </w:tr>
      <w:tr w:rsidR="006C7515" w14:paraId="04D266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DF3CA4" w14:textId="77777777" w:rsidR="006C7515" w:rsidRDefault="00392078">
            <w:r>
              <w:rPr>
                <w:sz w:val="20"/>
                <w:szCs w:val="20"/>
              </w:rPr>
              <w:t>Novel contract type (no template)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264329" w14:textId="77777777" w:rsidR="006C7515" w:rsidRDefault="00392078">
            <w:r>
              <w:rPr>
                <w:sz w:val="20"/>
                <w:szCs w:val="20"/>
              </w:rPr>
              <w:t>Lawyer drafts from scratch; new template created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EB3EBB" w14:textId="77777777" w:rsidR="006C7515" w:rsidRDefault="00392078">
            <w:r>
              <w:rPr>
                <w:sz w:val="20"/>
                <w:szCs w:val="20"/>
              </w:rPr>
              <w:t>Senior lawyer action</w:t>
            </w:r>
          </w:p>
        </w:tc>
      </w:tr>
    </w:tbl>
    <w:p w14:paraId="16B9AD0D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F91AA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309A05" w14:textId="77777777" w:rsidR="006C7515" w:rsidRDefault="00392078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Contract drafting time from 3 days to 4 hours. Template library always current. Playbook compliance automated. Lawyer time freed for complex negotiation.</w:t>
            </w:r>
          </w:p>
        </w:tc>
      </w:tr>
    </w:tbl>
    <w:p w14:paraId="325627C6" w14:textId="77777777" w:rsidR="006C7515" w:rsidRDefault="006C7515">
      <w:pPr>
        <w:spacing w:before="20"/>
      </w:pPr>
    </w:p>
    <w:p w14:paraId="2E40B830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6D972C0F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3E6DA7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56BBBA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Contract Review &amp; Redline Analysis</w:t>
            </w:r>
          </w:p>
          <w:p w14:paraId="7C6C9B85" w14:textId="77777777" w:rsidR="006C7515" w:rsidRDefault="00392078">
            <w:r>
              <w:rPr>
                <w:b/>
                <w:bCs/>
                <w:color w:val="0C2340"/>
                <w:sz w:val="19"/>
                <w:szCs w:val="19"/>
              </w:rPr>
              <w:t>CONTRACT LIFECYCLE MANAGEMENT</w:t>
            </w:r>
          </w:p>
        </w:tc>
      </w:tr>
    </w:tbl>
    <w:p w14:paraId="5B82271F" w14:textId="77777777" w:rsidR="006C7515" w:rsidRDefault="006C7515">
      <w:pPr>
        <w:spacing w:before="12"/>
      </w:pPr>
    </w:p>
    <w:p w14:paraId="2B23AADA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3907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25E37D4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72D0023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2D546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46B0D9E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Reviews counterparty-paper contracts — identifying deviations from the company's standard positions, flagging high-risk clauses, and generating a negotiation redline with recommended positions — in minutes rather than hours.</w:t>
            </w:r>
          </w:p>
          <w:p w14:paraId="09F62425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Ensures consistent application of the legal playbook across all counterparty-paper contracts, regardless of which lawyer reviews them.</w:t>
            </w:r>
          </w:p>
        </w:tc>
      </w:tr>
    </w:tbl>
    <w:p w14:paraId="0AF7E8C6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EBBD0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3A9A8C1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62C3791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882D7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95C645B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Document Ingestion: Reads the counterparty-provided contract (PDF or Word). Extracts the full text, identifies clause headings, and maps the contract structure to the standard clause taxonomy.</w:t>
            </w:r>
          </w:p>
        </w:tc>
      </w:tr>
    </w:tbl>
    <w:p w14:paraId="6E836E7D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B3F00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332B463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Playbook Gap Analysis: Compares each counterparty clause against the company's playbook position. Classifies deviations — Acceptable (within standard range), Negotiation Point (deviate from preferred but acceptable with modification), Deal Breaker (must be changed).</w:t>
            </w:r>
          </w:p>
        </w:tc>
      </w:tr>
    </w:tbl>
    <w:p w14:paraId="0B13381A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18C9B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B5BF32A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High-Risk Clause Detection: Flags specific high-risk clause types — uncapped liability, unilateral termination rights, IP assignment to counterparty, unfavourable data processing terms, and jurisdiction clauses pointing to unfavourable courts.</w:t>
            </w:r>
          </w:p>
        </w:tc>
      </w:tr>
    </w:tbl>
    <w:p w14:paraId="5A375AE4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EAC30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8A6B64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Recommended Redline: For each negotiation point, generates the recommended redline language from the clause library. Provides the justification and negotiation strategy — what to prioritise and what to concede.</w:t>
            </w:r>
          </w:p>
        </w:tc>
      </w:tr>
    </w:tbl>
    <w:p w14:paraId="3ECB26AF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5AA08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297D3EE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Risk Summary Report: Produces a one-page risk summary — overall contract risk rating (Red/Amber/Green), top 5 risk issues, deal-breaker clauses, and commercial considerations for the business team.</w:t>
            </w:r>
          </w:p>
        </w:tc>
      </w:tr>
    </w:tbl>
    <w:p w14:paraId="471356C8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32D8D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BF50E2C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5A670FA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34BBC83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D490FCB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FCAF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Ingestion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849647A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Contract document parsed</w:t>
            </w:r>
          </w:p>
          <w:p w14:paraId="12A08FDD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Clause structure mapped; text extracted</w:t>
            </w:r>
          </w:p>
        </w:tc>
      </w:tr>
      <w:tr w:rsidR="006C7515" w14:paraId="559A574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2FC789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A07F3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Playbook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7FFD4BC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Deviation analysis performed</w:t>
            </w:r>
          </w:p>
          <w:p w14:paraId="2C9119DF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Each clause rated vs. playbook position</w:t>
            </w:r>
          </w:p>
        </w:tc>
      </w:tr>
      <w:tr w:rsidR="006C7515" w14:paraId="45D4591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D14164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6FAC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Risk Flag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EEEA5F6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High-risk clauses identified</w:t>
            </w:r>
          </w:p>
          <w:p w14:paraId="5461C521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Deal breakers and major risks highlighted</w:t>
            </w:r>
          </w:p>
        </w:tc>
      </w:tr>
      <w:tr w:rsidR="006C7515" w14:paraId="2D86EDD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E6A4926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544CB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Redline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9AD01AD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Recommended changes generated</w:t>
            </w:r>
          </w:p>
          <w:p w14:paraId="2D263333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Playbook language substituted for deviating clauses</w:t>
            </w:r>
          </w:p>
        </w:tc>
      </w:tr>
      <w:tr w:rsidR="006C7515" w14:paraId="61C2E47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C5F216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2480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Strategy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EE166C4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Negotiation strategy prepared</w:t>
            </w:r>
          </w:p>
          <w:p w14:paraId="28305894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Priority issues and concession zones identified</w:t>
            </w:r>
          </w:p>
        </w:tc>
      </w:tr>
      <w:tr w:rsidR="006C7515" w14:paraId="4857CF5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CC41DCD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7F027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Risk Summary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84E839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One-page risk report compiled</w:t>
            </w:r>
          </w:p>
          <w:p w14:paraId="4ECDCDAA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RAG rating and top issues for business team</w:t>
            </w:r>
          </w:p>
        </w:tc>
      </w:tr>
      <w:tr w:rsidR="006C7515" w14:paraId="30AA663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BBB3677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573F6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Version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FDE5A18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Redlined document created</w:t>
            </w:r>
          </w:p>
          <w:p w14:paraId="30330743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Track-changes Word document ready for counterparty</w:t>
            </w:r>
          </w:p>
        </w:tc>
      </w:tr>
    </w:tbl>
    <w:p w14:paraId="141F18E8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F81BF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80B2B1D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F8FA0FA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247BC8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4DD1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3135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6F68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524F79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CC1517" w14:textId="77777777" w:rsidR="006C7515" w:rsidRDefault="00392078">
            <w:r>
              <w:rPr>
                <w:sz w:val="20"/>
                <w:szCs w:val="20"/>
              </w:rPr>
              <w:t>Minor deviations only (Amber)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51D5F8" w14:textId="77777777" w:rsidR="006C7515" w:rsidRDefault="00392078">
            <w:r>
              <w:rPr>
                <w:sz w:val="20"/>
                <w:szCs w:val="20"/>
              </w:rPr>
              <w:t>Redline sent to counterparty; standard negotiation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8A50EE" w14:textId="77777777" w:rsidR="006C7515" w:rsidRDefault="00392078">
            <w:r>
              <w:rPr>
                <w:sz w:val="20"/>
                <w:szCs w:val="20"/>
              </w:rPr>
              <w:t>Junior lawyer oversight</w:t>
            </w:r>
          </w:p>
        </w:tc>
      </w:tr>
      <w:tr w:rsidR="006C7515" w14:paraId="536522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E2CEB8" w14:textId="77777777" w:rsidR="006C7515" w:rsidRDefault="00392078">
            <w:r>
              <w:rPr>
                <w:sz w:val="20"/>
                <w:szCs w:val="20"/>
              </w:rPr>
              <w:t>Deal-breaker clauses present (Red)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214622" w14:textId="77777777" w:rsidR="006C7515" w:rsidRDefault="00392078">
            <w:r>
              <w:rPr>
                <w:sz w:val="20"/>
                <w:szCs w:val="20"/>
              </w:rPr>
              <w:t>Senior lawyer review before negotiation proceeds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48C3F4C" w14:textId="77777777" w:rsidR="006C7515" w:rsidRDefault="00392078">
            <w:r>
              <w:rPr>
                <w:sz w:val="20"/>
                <w:szCs w:val="20"/>
              </w:rPr>
              <w:t>Senior lawyer action</w:t>
            </w:r>
          </w:p>
        </w:tc>
      </w:tr>
      <w:tr w:rsidR="006C7515" w14:paraId="14E642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DFAA58" w14:textId="77777777" w:rsidR="006C7515" w:rsidRDefault="00392078">
            <w:r>
              <w:rPr>
                <w:sz w:val="20"/>
                <w:szCs w:val="20"/>
              </w:rPr>
              <w:t>Complex financial / M&amp;A contract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496DB8B" w14:textId="77777777" w:rsidR="006C7515" w:rsidRDefault="00392078">
            <w:r>
              <w:rPr>
                <w:sz w:val="20"/>
                <w:szCs w:val="20"/>
              </w:rPr>
              <w:t>External counsel recommendation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713AB6" w14:textId="77777777" w:rsidR="006C7515" w:rsidRDefault="00392078">
            <w:r>
              <w:rPr>
                <w:sz w:val="20"/>
                <w:szCs w:val="20"/>
              </w:rPr>
              <w:t>GC decision</w:t>
            </w:r>
          </w:p>
        </w:tc>
      </w:tr>
      <w:tr w:rsidR="006C7515" w14:paraId="31B5BF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8FB939" w14:textId="77777777" w:rsidR="006C7515" w:rsidRDefault="00392078">
            <w:r>
              <w:rPr>
                <w:sz w:val="20"/>
                <w:szCs w:val="20"/>
              </w:rPr>
              <w:t>Counterparty refuses all redlines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C1A730" w14:textId="77777777" w:rsidR="006C7515" w:rsidRDefault="00392078">
            <w:r>
              <w:rPr>
                <w:sz w:val="20"/>
                <w:szCs w:val="20"/>
              </w:rPr>
              <w:t>Escalation to business head + GC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43789FF" w14:textId="77777777" w:rsidR="006C7515" w:rsidRDefault="00392078">
            <w:r>
              <w:rPr>
                <w:sz w:val="20"/>
                <w:szCs w:val="20"/>
              </w:rPr>
              <w:t>Business + GC decision</w:t>
            </w:r>
          </w:p>
        </w:tc>
      </w:tr>
    </w:tbl>
    <w:p w14:paraId="248FA03D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3357C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031B27" w14:textId="77777777" w:rsidR="006C7515" w:rsidRDefault="00392078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Contract review time from 8 hours to 1 hour. Playbook compliance 95%+ across all reviewed contracts. Lawyer negotiation focused on high-value issues. Risk visibility improved for business.</w:t>
            </w:r>
          </w:p>
        </w:tc>
      </w:tr>
    </w:tbl>
    <w:p w14:paraId="45F96307" w14:textId="77777777" w:rsidR="006C7515" w:rsidRDefault="006C7515">
      <w:pPr>
        <w:spacing w:before="20"/>
      </w:pPr>
    </w:p>
    <w:p w14:paraId="0B58E9E6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051FF855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D11D4AC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8CC8F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Contract Negotiation &amp; Execution Management</w:t>
            </w:r>
          </w:p>
          <w:p w14:paraId="326C7061" w14:textId="77777777" w:rsidR="006C7515" w:rsidRDefault="00392078">
            <w:r>
              <w:rPr>
                <w:b/>
                <w:bCs/>
                <w:color w:val="0C2340"/>
                <w:sz w:val="19"/>
                <w:szCs w:val="19"/>
              </w:rPr>
              <w:t>CONTRACT LIFECYCLE MANAGEMENT</w:t>
            </w:r>
          </w:p>
        </w:tc>
      </w:tr>
    </w:tbl>
    <w:p w14:paraId="3686861C" w14:textId="77777777" w:rsidR="006C7515" w:rsidRDefault="006C7515">
      <w:pPr>
        <w:spacing w:before="12"/>
      </w:pPr>
    </w:p>
    <w:p w14:paraId="61D3A09C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56497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EC5629B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F0D00EC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BB72E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0E92E0E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negotiation workflow — tracking redline versions, monitoring negotiation progress, flagging concessions beyond approved limits, and managing the e-signature execution process to contract-signed status.</w:t>
            </w:r>
          </w:p>
          <w:p w14:paraId="3C98C480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Provides complete version control and negotiation audit trail while accelerating time-to-signature.</w:t>
            </w:r>
          </w:p>
        </w:tc>
      </w:tr>
    </w:tbl>
    <w:p w14:paraId="4D763F97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B8F7B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C7264BD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A75695B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BB47F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5579322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Version Control: Tracks every iteration of the contract — counterparty redlines, company responses, and agreed positions. Maintains a clean version history with timestamps and authors.</w:t>
            </w:r>
          </w:p>
        </w:tc>
      </w:tr>
    </w:tbl>
    <w:p w14:paraId="1693FC14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343B3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3A3D05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Negotiation Progress Monitoring: Tracks open issues across negotiation rounds. Identifies clauses that have been agreed, clauses under negotiation, and new issues raised by counterparty. Flags stalled negotiations.</w:t>
            </w:r>
          </w:p>
        </w:tc>
      </w:tr>
    </w:tbl>
    <w:p w14:paraId="17509292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36CA0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913B0A7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Concession Monitoring: Monitors agreed deviations from the playbook during negotiation. When concessions exceed the approved authority level, triggers escalation to senior lawyer or GC before agreeing.</w:t>
            </w:r>
          </w:p>
        </w:tc>
      </w:tr>
    </w:tbl>
    <w:p w14:paraId="094F900F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4AB6B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C56453F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Commercial-Legal Alignment: Maintains visibility of commercial terms agreed between business teams separately from legal drafting. Flags when commercial agreements are not reflected in contract language.</w:t>
            </w:r>
          </w:p>
        </w:tc>
      </w:tr>
    </w:tbl>
    <w:p w14:paraId="5F51E491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14861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3BA6883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Execution Workflow: Once all issues are resolved, manages the execution process — final clean version, execution authority check (within signing authority matrix), e-signature routing (DocuSign / SignDesk), and execution confirmation.</w:t>
            </w:r>
          </w:p>
        </w:tc>
      </w:tr>
    </w:tbl>
    <w:p w14:paraId="50D61084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E10C9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F44662E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51F736C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2F144C9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29BC66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76B41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Version Control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7A96E6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All contract versions tracked</w:t>
            </w:r>
          </w:p>
          <w:p w14:paraId="17FBB9D1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Complete redline history maintained</w:t>
            </w:r>
          </w:p>
        </w:tc>
      </w:tr>
      <w:tr w:rsidR="006C7515" w14:paraId="60100C7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8CBD3AA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83F62C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Issues Tracker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87F8E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Open negotiation issues tracked</w:t>
            </w:r>
          </w:p>
          <w:p w14:paraId="2663DC88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Agreed, open, and new issues listed</w:t>
            </w:r>
          </w:p>
        </w:tc>
      </w:tr>
      <w:tr w:rsidR="006C7515" w14:paraId="5E5940B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2BC3BBA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C355F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Concession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8A85F72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Deviations from playbook tracked</w:t>
            </w:r>
          </w:p>
          <w:p w14:paraId="3E625B6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Above-authority concessions escalated immediately</w:t>
            </w:r>
          </w:p>
        </w:tc>
      </w:tr>
      <w:tr w:rsidR="006C7515" w14:paraId="4451117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115164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3B107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Commercial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5AB2538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Commercial terms vs. contract language checked</w:t>
            </w:r>
          </w:p>
          <w:p w14:paraId="51BFC0B7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Misalignment flagged to lawyer and business</w:t>
            </w:r>
          </w:p>
        </w:tc>
      </w:tr>
      <w:tr w:rsidR="006C7515" w14:paraId="5E43F7F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518963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6AEF7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Execution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1B31969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Signing authority confirmed</w:t>
            </w:r>
          </w:p>
          <w:p w14:paraId="7EE2CF9F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Contract within signing authority matrix confirmed</w:t>
            </w:r>
          </w:p>
        </w:tc>
      </w:tr>
      <w:tr w:rsidR="006C7515" w14:paraId="01153DB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08D1D57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B858B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E-Sign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F2F17C2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DocuSign / SignDesk routing initiated</w:t>
            </w:r>
          </w:p>
          <w:p w14:paraId="4CAF6DD4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signatories notified; completion tracked</w:t>
            </w:r>
          </w:p>
        </w:tc>
      </w:tr>
      <w:tr w:rsidR="006C7515" w14:paraId="3341CF9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6ECD425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35A4B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Execution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DFBE632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Signed contract stored</w:t>
            </w:r>
          </w:p>
          <w:p w14:paraId="03BAE07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Executed document archived in contract repository</w:t>
            </w:r>
          </w:p>
        </w:tc>
      </w:tr>
    </w:tbl>
    <w:p w14:paraId="7EC644BF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C963B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748529E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A6A48DB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37331F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C2EA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5E2E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4D605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642360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5ED9CB" w14:textId="77777777" w:rsidR="006C7515" w:rsidRDefault="00392078">
            <w:r>
              <w:rPr>
                <w:sz w:val="20"/>
                <w:szCs w:val="20"/>
              </w:rPr>
              <w:t>Negotiation within approved authority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D62A05" w14:textId="77777777" w:rsidR="006C7515" w:rsidRDefault="00392078">
            <w:r>
              <w:rPr>
                <w:sz w:val="20"/>
                <w:szCs w:val="20"/>
              </w:rPr>
              <w:t>Standard negotiation flow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16E387" w14:textId="77777777" w:rsidR="006C7515" w:rsidRDefault="00392078">
            <w:r>
              <w:rPr>
                <w:sz w:val="20"/>
                <w:szCs w:val="20"/>
              </w:rPr>
              <w:t>Lawyer management</w:t>
            </w:r>
          </w:p>
        </w:tc>
      </w:tr>
      <w:tr w:rsidR="006C7515" w14:paraId="2CF620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2B7A4D" w14:textId="77777777" w:rsidR="006C7515" w:rsidRDefault="00392078">
            <w:r>
              <w:rPr>
                <w:sz w:val="20"/>
                <w:szCs w:val="20"/>
              </w:rPr>
              <w:t>Above-authority concession required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FFAB2B" w14:textId="77777777" w:rsidR="006C7515" w:rsidRDefault="00392078">
            <w:r>
              <w:rPr>
                <w:sz w:val="20"/>
                <w:szCs w:val="20"/>
              </w:rPr>
              <w:t>GC / senior management approval triggered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D569099" w14:textId="77777777" w:rsidR="006C7515" w:rsidRDefault="00392078">
            <w:r>
              <w:rPr>
                <w:sz w:val="20"/>
                <w:szCs w:val="20"/>
              </w:rPr>
              <w:t>GC + management decision</w:t>
            </w:r>
          </w:p>
        </w:tc>
      </w:tr>
      <w:tr w:rsidR="006C7515" w14:paraId="555E83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51CBF1" w14:textId="77777777" w:rsidR="006C7515" w:rsidRDefault="00392078">
            <w:r>
              <w:rPr>
                <w:sz w:val="20"/>
                <w:szCs w:val="20"/>
              </w:rPr>
              <w:t>Counterparty delays execution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09D6FC" w14:textId="77777777" w:rsidR="006C7515" w:rsidRDefault="00392078">
            <w:r>
              <w:rPr>
                <w:sz w:val="20"/>
                <w:szCs w:val="20"/>
              </w:rPr>
              <w:t>Reminder and escalation workflow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8953BE" w14:textId="77777777" w:rsidR="006C7515" w:rsidRDefault="00392078">
            <w:r>
              <w:rPr>
                <w:sz w:val="20"/>
                <w:szCs w:val="20"/>
              </w:rPr>
              <w:t>Commercial + legal action</w:t>
            </w:r>
          </w:p>
        </w:tc>
      </w:tr>
      <w:tr w:rsidR="006C7515" w14:paraId="292D9B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5F433C2" w14:textId="77777777" w:rsidR="006C7515" w:rsidRDefault="00392078">
            <w:r>
              <w:rPr>
                <w:sz w:val="20"/>
                <w:szCs w:val="20"/>
              </w:rPr>
              <w:t>Signing authority exceeded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7267DB" w14:textId="77777777" w:rsidR="006C7515" w:rsidRDefault="00392078">
            <w:r>
              <w:rPr>
                <w:sz w:val="20"/>
                <w:szCs w:val="20"/>
              </w:rPr>
              <w:t>Board resolution or delegation required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06EFE2" w14:textId="77777777" w:rsidR="006C7515" w:rsidRDefault="00392078">
            <w:r>
              <w:rPr>
                <w:sz w:val="20"/>
                <w:szCs w:val="20"/>
              </w:rPr>
              <w:t>Company Secretary action</w:t>
            </w:r>
          </w:p>
        </w:tc>
      </w:tr>
    </w:tbl>
    <w:p w14:paraId="55A7D528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4F036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A9535F" w14:textId="77777777" w:rsidR="006C7515" w:rsidRDefault="00392078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Time from agreement to execution reduced 50%. Zero contracts signed without proper authority. Complete negotiation audit trail. Version confusion eliminated.</w:t>
            </w:r>
          </w:p>
        </w:tc>
      </w:tr>
    </w:tbl>
    <w:p w14:paraId="1E604387" w14:textId="77777777" w:rsidR="006C7515" w:rsidRDefault="006C7515">
      <w:pPr>
        <w:spacing w:before="20"/>
      </w:pPr>
    </w:p>
    <w:p w14:paraId="6E0B48D0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0F459785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1F54B4C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6867C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Contract Repository &amp; Obligation Management</w:t>
            </w:r>
          </w:p>
          <w:p w14:paraId="6472481E" w14:textId="77777777" w:rsidR="006C7515" w:rsidRDefault="00392078">
            <w:r>
              <w:rPr>
                <w:b/>
                <w:bCs/>
                <w:color w:val="0C2340"/>
                <w:sz w:val="19"/>
                <w:szCs w:val="19"/>
              </w:rPr>
              <w:t>CONTRACT LIFECYCLE MANAGEMENT</w:t>
            </w:r>
          </w:p>
        </w:tc>
      </w:tr>
    </w:tbl>
    <w:p w14:paraId="7BD27D03" w14:textId="77777777" w:rsidR="006C7515" w:rsidRDefault="006C7515">
      <w:pPr>
        <w:spacing w:before="12"/>
      </w:pPr>
    </w:p>
    <w:p w14:paraId="5512E907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C0114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182A502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06ACD6C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8CC58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C57A9D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Maintains the central contract repository — extracting key terms from all executed contracts, tracking obligations and milestones, and alerting responsible owners before deadlines and renewal dates.</w:t>
            </w:r>
          </w:p>
          <w:p w14:paraId="5A1C3FE7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Turns the contract repository from an archive into a live obligation management system that protects the company from missing commitments.</w:t>
            </w:r>
          </w:p>
        </w:tc>
      </w:tr>
    </w:tbl>
    <w:p w14:paraId="2274F9A4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5EC1B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C99DE25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DF7BE31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365AA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4484400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Contract Ingestion &amp; Metadata Extraction: Reads all executed contracts in the repository. Uses NLP to extract key metadata — parties, effective date, expiry date, auto-renewal clauses, value, governing law, key obligations, and notice period for termination.</w:t>
            </w:r>
          </w:p>
        </w:tc>
      </w:tr>
    </w:tbl>
    <w:p w14:paraId="2E5A909A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9D787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36A2342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Obligation Tagging: Identifies and tags every obligation in each contract — payment milestones, delivery timelines, reporting requirements, insurance maintenance, exclusivity obligations, and performance benchmarks.</w:t>
            </w:r>
          </w:p>
        </w:tc>
      </w:tr>
    </w:tbl>
    <w:p w14:paraId="5C750765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425AE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0A990D3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Owner Assignment: Assigns each obligation to the responsible business owner — procurement for vendor delivery, finance for payment terms, IT for technical SLAs, and legal for legal notice requirements.</w:t>
            </w:r>
          </w:p>
        </w:tc>
      </w:tr>
    </w:tbl>
    <w:p w14:paraId="4492A919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B2BFE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96DFA66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Renewal &amp; Expiry Tracking: Monitors all contract expiry and auto-renewal dates. Sends alerts at 90, 60, and 30 days before expiry. Flags auto-renewal contracts where the cancellation window is approaching.</w:t>
            </w:r>
          </w:p>
        </w:tc>
      </w:tr>
    </w:tbl>
    <w:p w14:paraId="01CEB650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04306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234D7AD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Obligation Status Monitoring: Tracks completion of obligations by responsible owners. Flags overdue obligations with risk impact (breach risk, SLA penalty exposure, or lost entitlement). Escalates to GC for critical misses.</w:t>
            </w:r>
          </w:p>
        </w:tc>
      </w:tr>
    </w:tbl>
    <w:p w14:paraId="564B26D0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B9E88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C1CE589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BF2AD49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34DBC53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7EEA5AF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6EE16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Ingestion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6F88EB8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Contracts read and metadata extracted</w:t>
            </w:r>
          </w:p>
          <w:p w14:paraId="188802AF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Key terms and dates indexed for all contracts</w:t>
            </w:r>
          </w:p>
        </w:tc>
      </w:tr>
      <w:tr w:rsidR="006C7515" w14:paraId="6C375B4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E2ADB46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B0104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Obligation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5D2E891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All obligations identified and tagged</w:t>
            </w:r>
          </w:p>
          <w:p w14:paraId="3730F518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Owner assigned per obligation</w:t>
            </w:r>
          </w:p>
        </w:tc>
      </w:tr>
      <w:tr w:rsidR="006C7515" w14:paraId="7E5446B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2B5B086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1D694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Calendar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BD1B3B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Key dates entered into compliance calendar</w:t>
            </w:r>
          </w:p>
          <w:p w14:paraId="06E79BE5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Expiry, renewal, and milestone dates tracked</w:t>
            </w:r>
          </w:p>
        </w:tc>
      </w:tr>
      <w:tr w:rsidR="006C7515" w14:paraId="21BC61F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2294F2C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EEE21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Renewal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E9222BB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Upcoming renewals monitored</w:t>
            </w:r>
          </w:p>
          <w:p w14:paraId="774B605A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90/60/30 day alerts sent to owners</w:t>
            </w:r>
          </w:p>
        </w:tc>
      </w:tr>
      <w:tr w:rsidR="006C7515" w14:paraId="39185AD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3082C8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04BE4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Obligation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F8C73C5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Obligation completion tracked</w:t>
            </w:r>
          </w:p>
          <w:p w14:paraId="5A4235D7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Overdue items escalated</w:t>
            </w:r>
          </w:p>
        </w:tc>
      </w:tr>
      <w:tr w:rsidR="006C7515" w14:paraId="1A3AC81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660B20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9C566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Entitlement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436CF9F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Company entitlements under contracts identified</w:t>
            </w:r>
          </w:p>
          <w:p w14:paraId="45C7BA1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Rights not being exercised flagged</w:t>
            </w:r>
          </w:p>
        </w:tc>
      </w:tr>
      <w:tr w:rsidR="006C7515" w14:paraId="2B2D47E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C1AFBFC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1E664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53036C4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Breach risk from missed obligations assessed</w:t>
            </w:r>
          </w:p>
          <w:p w14:paraId="25B1A5AB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GC alerted to high-risk misses</w:t>
            </w:r>
          </w:p>
        </w:tc>
      </w:tr>
    </w:tbl>
    <w:p w14:paraId="032BED91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2DFE3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7459131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227F9D8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38B546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CAD5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0E7E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CBB3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61D8F0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6ED515" w14:textId="77777777" w:rsidR="006C7515" w:rsidRDefault="00392078">
            <w:r>
              <w:rPr>
                <w:sz w:val="20"/>
                <w:szCs w:val="20"/>
              </w:rPr>
              <w:t>All obligations current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F13815" w14:textId="77777777" w:rsidR="006C7515" w:rsidRDefault="00392078">
            <w:r>
              <w:rPr>
                <w:sz w:val="20"/>
                <w:szCs w:val="20"/>
              </w:rPr>
              <w:t>Repository health green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0152F9" w14:textId="77777777" w:rsidR="006C7515" w:rsidRDefault="00392078">
            <w:r>
              <w:rPr>
                <w:sz w:val="20"/>
                <w:szCs w:val="20"/>
              </w:rPr>
              <w:t>Zero</w:t>
            </w:r>
          </w:p>
        </w:tc>
      </w:tr>
      <w:tr w:rsidR="006C7515" w14:paraId="226E60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7D00A7" w14:textId="77777777" w:rsidR="006C7515" w:rsidRDefault="00392078">
            <w:r>
              <w:rPr>
                <w:sz w:val="20"/>
                <w:szCs w:val="20"/>
              </w:rPr>
              <w:t>Renewal approaching (30 days)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8EE4C8" w14:textId="77777777" w:rsidR="006C7515" w:rsidRDefault="00392078">
            <w:r>
              <w:rPr>
                <w:sz w:val="20"/>
                <w:szCs w:val="20"/>
              </w:rPr>
              <w:t>Renewal decision process triggered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EB8586" w14:textId="77777777" w:rsidR="006C7515" w:rsidRDefault="00392078">
            <w:r>
              <w:rPr>
                <w:sz w:val="20"/>
                <w:szCs w:val="20"/>
              </w:rPr>
              <w:t>Business + legal action</w:t>
            </w:r>
          </w:p>
        </w:tc>
      </w:tr>
      <w:tr w:rsidR="006C7515" w14:paraId="3B595D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8109B1" w14:textId="77777777" w:rsidR="006C7515" w:rsidRDefault="00392078">
            <w:r>
              <w:rPr>
                <w:sz w:val="20"/>
                <w:szCs w:val="20"/>
              </w:rPr>
              <w:t>Obligation overdue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45DDADE" w14:textId="77777777" w:rsidR="006C7515" w:rsidRDefault="00392078">
            <w:r>
              <w:rPr>
                <w:sz w:val="20"/>
                <w:szCs w:val="20"/>
              </w:rPr>
              <w:t>Owner escalation; breach risk computed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A22B05" w14:textId="77777777" w:rsidR="006C7515" w:rsidRDefault="00392078">
            <w:r>
              <w:rPr>
                <w:sz w:val="20"/>
                <w:szCs w:val="20"/>
              </w:rPr>
              <w:t>Legal + business action</w:t>
            </w:r>
          </w:p>
        </w:tc>
      </w:tr>
      <w:tr w:rsidR="006C7515" w14:paraId="73F797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E6E36AF" w14:textId="77777777" w:rsidR="006C7515" w:rsidRDefault="00392078">
            <w:r>
              <w:rPr>
                <w:sz w:val="20"/>
                <w:szCs w:val="20"/>
              </w:rPr>
              <w:t>Auto-renewal cancellation window closing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34D0A9" w14:textId="77777777" w:rsidR="006C7515" w:rsidRDefault="00392078">
            <w:r>
              <w:rPr>
                <w:sz w:val="20"/>
                <w:szCs w:val="20"/>
              </w:rPr>
              <w:t>Urgent alert; cancellation decision required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35AB41" w14:textId="77777777" w:rsidR="006C7515" w:rsidRDefault="00392078">
            <w:r>
              <w:rPr>
                <w:sz w:val="20"/>
                <w:szCs w:val="20"/>
              </w:rPr>
              <w:t>Business + legal decision</w:t>
            </w:r>
          </w:p>
        </w:tc>
      </w:tr>
    </w:tbl>
    <w:p w14:paraId="7C7C2738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00FE8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F99D2F" w14:textId="77777777" w:rsidR="006C7515" w:rsidRDefault="00392078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contracts auto-renewed unintentionally. Missed obligations reduced 90%. Contract entitlements systematically claimed. Breach risk identified before it crystallises.</w:t>
            </w:r>
          </w:p>
        </w:tc>
      </w:tr>
    </w:tbl>
    <w:p w14:paraId="1D46C5C5" w14:textId="77777777" w:rsidR="006C7515" w:rsidRDefault="006C7515">
      <w:pPr>
        <w:spacing w:before="20"/>
      </w:pPr>
    </w:p>
    <w:p w14:paraId="3F1DD821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50F1B7E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6F9415A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D11F4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Contract Analytics &amp; Performance Reporting</w:t>
            </w:r>
          </w:p>
          <w:p w14:paraId="4EB6AC02" w14:textId="77777777" w:rsidR="006C7515" w:rsidRDefault="00392078">
            <w:r>
              <w:rPr>
                <w:b/>
                <w:bCs/>
                <w:color w:val="0C2340"/>
                <w:sz w:val="19"/>
                <w:szCs w:val="19"/>
              </w:rPr>
              <w:t>CONTRACT LIFECYCLE MANAGEMENT</w:t>
            </w:r>
          </w:p>
        </w:tc>
      </w:tr>
    </w:tbl>
    <w:p w14:paraId="6429A17D" w14:textId="77777777" w:rsidR="006C7515" w:rsidRDefault="006C7515">
      <w:pPr>
        <w:spacing w:before="12"/>
      </w:pPr>
    </w:p>
    <w:p w14:paraId="2C252090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1B222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75EFA39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9D86D95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D73A6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EF0A46D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Analyses the contract portfolio — cycle times, compliance rates, risk exposure, counterparty performance, and legal team productivity — providing GC and CFO with data-driven insights on contract management performance.</w:t>
            </w:r>
          </w:p>
          <w:p w14:paraId="20E0DC64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Makes the legal function measurable and accountable, enabling continuous improvement.</w:t>
            </w:r>
          </w:p>
        </w:tc>
      </w:tr>
    </w:tbl>
    <w:p w14:paraId="08BF6D68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BAE13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2D4E04F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01C2B89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413B4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3BF119E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Cycle Time Analytics: Measures contract lifecycle times — intake to first draft, draft to execution, and overall cycle time. Benchmarks against targets and identifies bottlenecks.</w:t>
            </w:r>
          </w:p>
        </w:tc>
      </w:tr>
    </w:tbl>
    <w:p w14:paraId="73131889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AA18A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EA13CAD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Risk Exposure Dashboard: Aggregates the liability cap, indemnity exposure, and IP risk across all active contracts. Provides total contract risk exposure by business unit, counterparty, and contract type.</w:t>
            </w:r>
          </w:p>
        </w:tc>
      </w:tr>
    </w:tbl>
    <w:p w14:paraId="325A490F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5FE03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CB1A46F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Playbook Compliance Analytics: Measures how often the legal playbook positions were maintained vs. conceded in negotiations. Identifies clause types where the company consistently loses negotiation ground.</w:t>
            </w:r>
          </w:p>
        </w:tc>
      </w:tr>
    </w:tbl>
    <w:p w14:paraId="0CEA6203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1CB4B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6BED3AD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Counterparty Performance: Tracks performance of key counterparties under their contracts — on-time delivery, SLA compliance, invoice accuracy, and dispute frequency.</w:t>
            </w:r>
          </w:p>
        </w:tc>
      </w:tr>
    </w:tbl>
    <w:p w14:paraId="5F1745D7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E6063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DF2A24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Legal Team Productivity: Measures legal team output — contracts reviewed per lawyer, cycle times by lawyer, SLA compliance, and value of contracts managed. Benchmarks against industry.</w:t>
            </w:r>
          </w:p>
        </w:tc>
      </w:tr>
    </w:tbl>
    <w:p w14:paraId="52C95C62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B22D7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1EA0DDF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2B487F3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6C5563A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2D070E9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8693E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Cycle Time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93A5E1D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Contract lifecycle times measured</w:t>
            </w:r>
          </w:p>
          <w:p w14:paraId="4F3982A2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Bottlenecks identified by stage</w:t>
            </w:r>
          </w:p>
        </w:tc>
      </w:tr>
      <w:tr w:rsidR="006C7515" w14:paraId="5C3843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2DDFA75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E11BA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Risk Exposure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A5AE164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Portfolio risk quantified</w:t>
            </w:r>
          </w:p>
          <w:p w14:paraId="4B85847B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Total liability and indemnity exposure computed</w:t>
            </w:r>
          </w:p>
        </w:tc>
      </w:tr>
      <w:tr w:rsidR="006C7515" w14:paraId="10E8191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587C61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64BB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Playbook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652DD7A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Negotiation win/loss rate measured</w:t>
            </w:r>
          </w:p>
          <w:p w14:paraId="64078E39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Weak clauses identified for playbook improvement</w:t>
            </w:r>
          </w:p>
        </w:tc>
      </w:tr>
      <w:tr w:rsidR="006C7515" w14:paraId="1A405A7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1869C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E6430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Counterparty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9765310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Vendor and customer performance tracked</w:t>
            </w:r>
          </w:p>
          <w:p w14:paraId="0B5D6D8C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High-risk counterparties flagged</w:t>
            </w:r>
          </w:p>
        </w:tc>
      </w:tr>
      <w:tr w:rsidR="006C7515" w14:paraId="4F91CCC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1DA7EF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48785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Productivity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E0FB3FD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Legal team metrics computed</w:t>
            </w:r>
          </w:p>
          <w:p w14:paraId="2B78AD01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Output per lawyer and SLA compliance measured</w:t>
            </w:r>
          </w:p>
        </w:tc>
      </w:tr>
      <w:tr w:rsidR="006C7515" w14:paraId="05ECD7A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769470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6D0DB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Benchmark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81717F5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Performance vs. industry benchmarked</w:t>
            </w:r>
          </w:p>
          <w:p w14:paraId="18FEE6E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Gaps and improvement opportunities identified</w:t>
            </w:r>
          </w:p>
        </w:tc>
      </w:tr>
      <w:tr w:rsidR="006C7515" w14:paraId="2836062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A1AE4A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3E970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GC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ADF3BB1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Monthly contract analytics report</w:t>
            </w:r>
          </w:p>
          <w:p w14:paraId="3101AC2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GC and CFO dashboard prepared</w:t>
            </w:r>
          </w:p>
        </w:tc>
      </w:tr>
    </w:tbl>
    <w:p w14:paraId="3B969933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C3D05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B80189D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C131C06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0A93D7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FAA1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D445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367B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2067CC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B50EBB" w14:textId="77777777" w:rsidR="006C7515" w:rsidRDefault="00392078">
            <w:r>
              <w:rPr>
                <w:sz w:val="20"/>
                <w:szCs w:val="20"/>
              </w:rPr>
              <w:t>All metrics within target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031865" w14:textId="77777777" w:rsidR="006C7515" w:rsidRDefault="00392078">
            <w:r>
              <w:rPr>
                <w:sz w:val="20"/>
                <w:szCs w:val="20"/>
              </w:rPr>
              <w:t>Dashboard green; monthly report prepared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CB82DA" w14:textId="77777777" w:rsidR="006C7515" w:rsidRDefault="00392078">
            <w:r>
              <w:rPr>
                <w:sz w:val="20"/>
                <w:szCs w:val="20"/>
              </w:rPr>
              <w:t>GC review</w:t>
            </w:r>
          </w:p>
        </w:tc>
      </w:tr>
      <w:tr w:rsidR="006C7515" w14:paraId="541EAF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297625" w14:textId="77777777" w:rsidR="006C7515" w:rsidRDefault="00392078">
            <w:r>
              <w:rPr>
                <w:sz w:val="20"/>
                <w:szCs w:val="20"/>
              </w:rPr>
              <w:t>Cycle time spike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A64BD2" w14:textId="77777777" w:rsidR="006C7515" w:rsidRDefault="00392078">
            <w:r>
              <w:rPr>
                <w:sz w:val="20"/>
                <w:szCs w:val="20"/>
              </w:rPr>
              <w:t>Bottleneck analysis triggered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4B7A416" w14:textId="77777777" w:rsidR="006C7515" w:rsidRDefault="00392078">
            <w:r>
              <w:rPr>
                <w:sz w:val="20"/>
                <w:szCs w:val="20"/>
              </w:rPr>
              <w:t>GC + process improvement</w:t>
            </w:r>
          </w:p>
        </w:tc>
      </w:tr>
      <w:tr w:rsidR="006C7515" w14:paraId="5C5FAB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50831F" w14:textId="77777777" w:rsidR="006C7515" w:rsidRDefault="00392078">
            <w:r>
              <w:rPr>
                <w:sz w:val="20"/>
                <w:szCs w:val="20"/>
              </w:rPr>
              <w:t>Playbook consistently conceded on one clause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C31C8C" w14:textId="77777777" w:rsidR="006C7515" w:rsidRDefault="00392078">
            <w:r>
              <w:rPr>
                <w:sz w:val="20"/>
                <w:szCs w:val="20"/>
              </w:rPr>
              <w:t>Playbook review and training recommended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2AE9FE" w14:textId="77777777" w:rsidR="006C7515" w:rsidRDefault="00392078">
            <w:r>
              <w:rPr>
                <w:sz w:val="20"/>
                <w:szCs w:val="20"/>
              </w:rPr>
              <w:t>GC + team action</w:t>
            </w:r>
          </w:p>
        </w:tc>
      </w:tr>
      <w:tr w:rsidR="006C7515" w14:paraId="1B9C2E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51EB9F" w14:textId="77777777" w:rsidR="006C7515" w:rsidRDefault="00392078">
            <w:r>
              <w:rPr>
                <w:sz w:val="20"/>
                <w:szCs w:val="20"/>
              </w:rPr>
              <w:t>High risk concentration in one counterparty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AC90988" w14:textId="77777777" w:rsidR="006C7515" w:rsidRDefault="00392078">
            <w:r>
              <w:rPr>
                <w:sz w:val="20"/>
                <w:szCs w:val="20"/>
              </w:rPr>
              <w:t>Commercial review recommended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7F66EB" w14:textId="77777777" w:rsidR="006C7515" w:rsidRDefault="00392078">
            <w:r>
              <w:rPr>
                <w:sz w:val="20"/>
                <w:szCs w:val="20"/>
              </w:rPr>
              <w:t>GC + CFO + business action</w:t>
            </w:r>
          </w:p>
        </w:tc>
      </w:tr>
    </w:tbl>
    <w:p w14:paraId="51A7F24B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10900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07104C" w14:textId="77777777" w:rsidR="006C7515" w:rsidRDefault="00392078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Legal cycle times reduced 40% through visibility. Risk exposure quantified for CFO. Playbook weak spots identified and trained. Legal ROI demonstrated to board.</w:t>
            </w:r>
          </w:p>
        </w:tc>
      </w:tr>
    </w:tbl>
    <w:p w14:paraId="41619CF4" w14:textId="77777777" w:rsidR="006C7515" w:rsidRDefault="006C7515">
      <w:pPr>
        <w:spacing w:before="20"/>
      </w:pPr>
    </w:p>
    <w:p w14:paraId="58CF0A31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9472D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19C6D391" w14:textId="77777777" w:rsidR="006C7515" w:rsidRDefault="00392078">
            <w:r>
              <w:rPr>
                <w:b/>
                <w:bCs/>
                <w:color w:val="BFDBFE"/>
                <w:sz w:val="20"/>
                <w:szCs w:val="20"/>
              </w:rPr>
              <w:t>CSC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Corporate &amp; Secretarial Compliance</w:t>
            </w:r>
          </w:p>
          <w:p w14:paraId="7BAF2C60" w14:textId="77777777" w:rsidR="006C7515" w:rsidRDefault="00392078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07-11</w:t>
            </w:r>
          </w:p>
          <w:p w14:paraId="0A4662C1" w14:textId="77777777" w:rsidR="006C7515" w:rsidRDefault="00392078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Companies Act Filings, Board Meetings, Director Compliance, Shareholder &amp; Securities, Subsidiary Management</w:t>
            </w:r>
          </w:p>
        </w:tc>
      </w:tr>
    </w:tbl>
    <w:p w14:paraId="4AAD3C38" w14:textId="77777777" w:rsidR="006C7515" w:rsidRDefault="006C7515">
      <w:pPr>
        <w:spacing w:before="100"/>
      </w:pPr>
    </w:p>
    <w:p w14:paraId="72EC10EC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050D3F48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552331B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F78F0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Companies Act Compliance — Filings &amp; Registers</w:t>
            </w:r>
          </w:p>
          <w:p w14:paraId="3E4F58C4" w14:textId="77777777" w:rsidR="006C7515" w:rsidRDefault="00392078">
            <w:r>
              <w:rPr>
                <w:b/>
                <w:bCs/>
                <w:color w:val="4338CA"/>
                <w:sz w:val="19"/>
                <w:szCs w:val="19"/>
              </w:rPr>
              <w:t>CORPORATE &amp; SECRETARIAL COMPLIANCE</w:t>
            </w:r>
          </w:p>
        </w:tc>
      </w:tr>
    </w:tbl>
    <w:p w14:paraId="68416C18" w14:textId="77777777" w:rsidR="006C7515" w:rsidRDefault="006C7515">
      <w:pPr>
        <w:spacing w:before="12"/>
      </w:pPr>
    </w:p>
    <w:p w14:paraId="30DCC4BD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9149D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0744F58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6F6186A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37D71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A135FAA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all mandatory Companies Act filings with the Registrar of Companies (ROC) — annual returns, financial statement filings, director disclosures, charge registrations, and event-based filings — with zero missed deadlines.</w:t>
            </w:r>
          </w:p>
          <w:p w14:paraId="5449EFB2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ROC filing defaults attract automatic penalties and director prosecution — AI-driven deadline management eliminates this risk entirely.</w:t>
            </w:r>
          </w:p>
        </w:tc>
      </w:tr>
    </w:tbl>
    <w:p w14:paraId="6E88915F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A0DE5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83DE885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2226A2E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78798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D502AD2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Filing Calendar: Maintains a comprehensive Companies Act filing calendar for every entity — ADT-1 (auditor appointment), MGT-7/7A (annual return), AOC-4 (financial statements), DPT-3 (deposits), MSME Form 1, BEN-2 (beneficial ownership), and all event-based forms.</w:t>
            </w:r>
          </w:p>
        </w:tc>
      </w:tr>
    </w:tbl>
    <w:p w14:paraId="47EE604A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6BDC3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EF0CB8E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Trigger Event Detection: Monitors for events that trigger MCA filings — board changes (DIR-12), change in registered office (INC-22), charge creation (CHG-1), share allotment (PAS-3), and amalgamation orders.</w:t>
            </w:r>
          </w:p>
        </w:tc>
      </w:tr>
    </w:tbl>
    <w:p w14:paraId="090D78AD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92F18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4DB3938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Data Compilation: Compiles required data for each filing from Finance (for financial statement filings), HR (for director and employee data), and legal (for event details). Validates completeness before form preparation.</w:t>
            </w:r>
          </w:p>
        </w:tc>
      </w:tr>
    </w:tbl>
    <w:p w14:paraId="2EC303BB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660C7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A72EFA8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Form Preparation &amp; Validation: Prepares MCA forms in the prescribed format. Validates against MCA portal validation rules before filing. Manages DSC (Digital Signature Certificate) routing to authorised signatories.</w:t>
            </w:r>
          </w:p>
        </w:tc>
      </w:tr>
    </w:tbl>
    <w:p w14:paraId="79E130B8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F8984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F16FA34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Statutory Register Maintenance: Maintains all statutory registers — Register of Members, Register of Directors, Register of Charges, Register of Contracts, and Register of Beneficial Owners — up to date and audit-ready.</w:t>
            </w:r>
          </w:p>
        </w:tc>
      </w:tr>
    </w:tbl>
    <w:p w14:paraId="19A7DE12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100AA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7FF1CCC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18C9786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20E98BE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99DC52C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20C7D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Calendar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C5F9A5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Filing due dates tracked</w:t>
            </w:r>
          </w:p>
          <w:p w14:paraId="2106E771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MCA deadlines with 30/15/7 day alerts</w:t>
            </w:r>
          </w:p>
        </w:tc>
      </w:tr>
      <w:tr w:rsidR="006C7515" w14:paraId="197B5F0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A8089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D3D46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Trigger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0492C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Event-based filings detected</w:t>
            </w:r>
          </w:p>
          <w:p w14:paraId="017FA8CD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MCA forms triggered by corporate events</w:t>
            </w:r>
          </w:p>
        </w:tc>
      </w:tr>
      <w:tr w:rsidR="006C7515" w14:paraId="72C5ED3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CFA0709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CA1AD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Data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032AED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Filing data compiled</w:t>
            </w:r>
          </w:p>
          <w:p w14:paraId="3F92835A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required information gathered and validated</w:t>
            </w:r>
          </w:p>
        </w:tc>
      </w:tr>
      <w:tr w:rsidR="006C7515" w14:paraId="72ABB77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E29831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5C5DF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Form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1D4B34F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MCA forms prepared</w:t>
            </w:r>
          </w:p>
          <w:p w14:paraId="67EFB97C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Forms populated and validation checks passed</w:t>
            </w:r>
          </w:p>
        </w:tc>
      </w:tr>
      <w:tr w:rsidR="006C7515" w14:paraId="6D75E8F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0A94B6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BDC6A5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DSC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7A6BD4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Digital signature routing managed</w:t>
            </w:r>
          </w:p>
          <w:p w14:paraId="33876D39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Authorised signatories notified for sign-off</w:t>
            </w:r>
          </w:p>
        </w:tc>
      </w:tr>
      <w:tr w:rsidR="006C7515" w14:paraId="7864F08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F76391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93BF0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Filing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6FD4772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Form filed on MCA portal</w:t>
            </w:r>
          </w:p>
          <w:p w14:paraId="5DAAB169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SRN (Service Request Number) obtained and archived</w:t>
            </w:r>
          </w:p>
        </w:tc>
      </w:tr>
      <w:tr w:rsidR="006C7515" w14:paraId="6054C69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36CF7CF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BAF05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Register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261F18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Statutory registers updated</w:t>
            </w:r>
          </w:p>
          <w:p w14:paraId="1D83B21D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registers current and audit-ready</w:t>
            </w:r>
          </w:p>
        </w:tc>
      </w:tr>
    </w:tbl>
    <w:p w14:paraId="2F52A62F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7615E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0BE1612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D7208B3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292125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6C1B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20AD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50A9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51B16F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AD8134" w14:textId="77777777" w:rsidR="006C7515" w:rsidRDefault="00392078">
            <w:r>
              <w:rPr>
                <w:sz w:val="20"/>
                <w:szCs w:val="20"/>
              </w:rPr>
              <w:t>Routine filing, data complete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42A16C" w14:textId="77777777" w:rsidR="006C7515" w:rsidRDefault="00392078">
            <w:r>
              <w:rPr>
                <w:sz w:val="20"/>
                <w:szCs w:val="20"/>
              </w:rPr>
              <w:t>Auto-prepared; CS reviews and files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379DE6" w14:textId="77777777" w:rsidR="006C7515" w:rsidRDefault="00392078">
            <w:r>
              <w:rPr>
                <w:sz w:val="20"/>
                <w:szCs w:val="20"/>
              </w:rPr>
              <w:t>CS 15 min review</w:t>
            </w:r>
          </w:p>
        </w:tc>
      </w:tr>
      <w:tr w:rsidR="006C7515" w14:paraId="6B2A24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0D6206" w14:textId="77777777" w:rsidR="006C7515" w:rsidRDefault="00392078">
            <w:r>
              <w:rPr>
                <w:sz w:val="20"/>
                <w:szCs w:val="20"/>
              </w:rPr>
              <w:t>Event-based trigger detected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765273" w14:textId="77777777" w:rsidR="006C7515" w:rsidRDefault="00392078">
            <w:r>
              <w:rPr>
                <w:sz w:val="20"/>
                <w:szCs w:val="20"/>
              </w:rPr>
              <w:t>Filing prepared within prescribed period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45F08D" w14:textId="77777777" w:rsidR="006C7515" w:rsidRDefault="00392078">
            <w:r>
              <w:rPr>
                <w:sz w:val="20"/>
                <w:szCs w:val="20"/>
              </w:rPr>
              <w:t>CS + lawyer action</w:t>
            </w:r>
          </w:p>
        </w:tc>
      </w:tr>
      <w:tr w:rsidR="006C7515" w14:paraId="47357D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D44138" w14:textId="77777777" w:rsidR="006C7515" w:rsidRDefault="00392078">
            <w:r>
              <w:rPr>
                <w:sz w:val="20"/>
                <w:szCs w:val="20"/>
              </w:rPr>
              <w:t>Data incomplete from Finance/HR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D6D796" w14:textId="77777777" w:rsidR="006C7515" w:rsidRDefault="00392078">
            <w:r>
              <w:rPr>
                <w:sz w:val="20"/>
                <w:szCs w:val="20"/>
              </w:rPr>
              <w:t>Data request sent; filing deadline tracked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C1971F5" w14:textId="77777777" w:rsidR="006C7515" w:rsidRDefault="00392078">
            <w:r>
              <w:rPr>
                <w:sz w:val="20"/>
                <w:szCs w:val="20"/>
              </w:rPr>
              <w:t>Cross-function action</w:t>
            </w:r>
          </w:p>
        </w:tc>
      </w:tr>
      <w:tr w:rsidR="006C7515" w14:paraId="656B98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0A31C8" w14:textId="77777777" w:rsidR="006C7515" w:rsidRDefault="00392078">
            <w:r>
              <w:rPr>
                <w:sz w:val="20"/>
                <w:szCs w:val="20"/>
              </w:rPr>
              <w:t>Filing error / MCA rejection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24C75C" w14:textId="77777777" w:rsidR="006C7515" w:rsidRDefault="00392078">
            <w:r>
              <w:rPr>
                <w:sz w:val="20"/>
                <w:szCs w:val="20"/>
              </w:rPr>
              <w:t>Error corrected and refiled immediately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00D802" w14:textId="77777777" w:rsidR="006C7515" w:rsidRDefault="00392078">
            <w:r>
              <w:rPr>
                <w:sz w:val="20"/>
                <w:szCs w:val="20"/>
              </w:rPr>
              <w:t>CS action</w:t>
            </w:r>
          </w:p>
        </w:tc>
      </w:tr>
    </w:tbl>
    <w:p w14:paraId="6BC33CF3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439EB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062EB0" w14:textId="77777777" w:rsidR="006C7515" w:rsidRDefault="00392078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ROC filing defaults. Statutory registers always current. Director prosecution risk eliminated. Penalty savings from on-time filing significant.</w:t>
            </w:r>
          </w:p>
        </w:tc>
      </w:tr>
    </w:tbl>
    <w:p w14:paraId="4D1AFDB0" w14:textId="77777777" w:rsidR="006C7515" w:rsidRDefault="006C7515">
      <w:pPr>
        <w:spacing w:before="20"/>
      </w:pPr>
    </w:p>
    <w:p w14:paraId="1F8338CF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1E791AA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82717F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CE61F9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Board &amp; Committee Meeting Management</w:t>
            </w:r>
          </w:p>
          <w:p w14:paraId="2E917D1A" w14:textId="77777777" w:rsidR="006C7515" w:rsidRDefault="00392078">
            <w:r>
              <w:rPr>
                <w:b/>
                <w:bCs/>
                <w:color w:val="4338CA"/>
                <w:sz w:val="19"/>
                <w:szCs w:val="19"/>
              </w:rPr>
              <w:t>CORPORATE &amp; SECRETARIAL COMPLIANCE</w:t>
            </w:r>
          </w:p>
        </w:tc>
      </w:tr>
    </w:tbl>
    <w:p w14:paraId="270021BB" w14:textId="77777777" w:rsidR="006C7515" w:rsidRDefault="006C7515">
      <w:pPr>
        <w:spacing w:before="12"/>
      </w:pPr>
    </w:p>
    <w:p w14:paraId="4B1ACB17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FBA74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DEE081F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F064B9C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89333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F8FAB44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full board and committee meeting lifecycle — scheduling, agenda preparation, board pack distribution, minute-taking, resolution management, and action tracking — ensuring statutory compliance and governance quality.</w:t>
            </w:r>
          </w:p>
          <w:p w14:paraId="35AA1277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Board governance is a key regulatory obligation and investor trust signal — AI-powered management ensures zero compliance lapses.</w:t>
            </w:r>
          </w:p>
        </w:tc>
      </w:tr>
    </w:tbl>
    <w:p w14:paraId="221863B0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C5408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CB524DE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6ED7FF80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D5B6E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F71D73F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Meeting Scheduling: Plans the annual board and committee meeting calendar — ensuring minimum statutory frequency (board: once per quarter, gap not exceeding 120 days; audit committee: at least 4 times per year). Manages director availability.</w:t>
            </w:r>
          </w:p>
        </w:tc>
      </w:tr>
    </w:tbl>
    <w:p w14:paraId="37AD930F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433C9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8EF6CF6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Agenda &amp; Board Pack: Compiles the agenda from all functions — Finance (accounts), Legal (regulatory matters), HR (people matters), and Strategy (business updates). Assembles the board pack with all supporting papers. Distributes 7 days before meeting.</w:t>
            </w:r>
          </w:p>
        </w:tc>
      </w:tr>
    </w:tbl>
    <w:p w14:paraId="41D6312F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8A0C3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129B8BB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Statutory Compliance Checks: Before each meeting, verifies quorum requirements, checks whether independent director participation meets the threshold, validates that agenda items comply with disclosure and related party transaction requirements.</w:t>
            </w:r>
          </w:p>
        </w:tc>
      </w:tr>
    </w:tbl>
    <w:p w14:paraId="5A88A3A6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76043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FB079F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Minutes Drafting: After the meeting, drafts minutes from the structured discussion notes — capturing resolutions, voting, dissents, and action items. Routes draft minutes to Chairman for review within 15 days.</w:t>
            </w:r>
          </w:p>
        </w:tc>
      </w:tr>
    </w:tbl>
    <w:p w14:paraId="33034B20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DD573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065D628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Resolution &amp; Action Tracking: Extracts all resolutions and action items from minutes. Routes resolutions for appropriate follow-up (e.g., board resolution for bank mandate sent to Finance). Tracks action item completion.</w:t>
            </w:r>
          </w:p>
        </w:tc>
      </w:tr>
    </w:tbl>
    <w:p w14:paraId="00C0C832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2CF05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ECCD331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B0DFB95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6427CC2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2795673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65305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Calendar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BDBA71A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Annual meeting calendar planned</w:t>
            </w:r>
          </w:p>
          <w:p w14:paraId="64A68ACD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Statutory frequency and gap requirements met</w:t>
            </w:r>
          </w:p>
        </w:tc>
      </w:tr>
      <w:tr w:rsidR="006C7515" w14:paraId="0BEFBF5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5CF499B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7B8EA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Agenda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68DE1A4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Agenda compiled from all functions</w:t>
            </w:r>
          </w:p>
          <w:p w14:paraId="4C163B5A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Complete agenda with papers assembled</w:t>
            </w:r>
          </w:p>
        </w:tc>
      </w:tr>
      <w:tr w:rsidR="006C7515" w14:paraId="125CBF9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78B552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F7585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Distribution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E5C1E7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Board pack distributed 7 days before</w:t>
            </w:r>
          </w:p>
          <w:p w14:paraId="7F08DEEA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directors confirmed receipt</w:t>
            </w:r>
          </w:p>
        </w:tc>
      </w:tr>
      <w:tr w:rsidR="006C7515" w14:paraId="63CF56E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B2F55E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E77E6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Quorum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A4A8042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Quorum and participation compliance checked</w:t>
            </w:r>
          </w:p>
          <w:p w14:paraId="67272550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Meeting can proceed — statutory requirements met</w:t>
            </w:r>
          </w:p>
        </w:tc>
      </w:tr>
      <w:tr w:rsidR="006C7515" w14:paraId="12F56F2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44520BA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5466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Minutes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469C3AA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Meeting minutes drafted</w:t>
            </w:r>
          </w:p>
          <w:p w14:paraId="4884351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Draft circulated to Chairman within 15 days</w:t>
            </w:r>
          </w:p>
        </w:tc>
      </w:tr>
      <w:tr w:rsidR="006C7515" w14:paraId="002D96D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CB5DCB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074FA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Resolution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F46C45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Resolutions extracted and actioned</w:t>
            </w:r>
          </w:p>
          <w:p w14:paraId="73EA578C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Follow-up routing for each resolution</w:t>
            </w:r>
          </w:p>
        </w:tc>
      </w:tr>
      <w:tr w:rsidR="006C7515" w14:paraId="2012814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FFF7443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C3237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Action Tracker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2BF443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Board action items tracked</w:t>
            </w:r>
          </w:p>
          <w:p w14:paraId="2EA8E2D3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Completion status reported to next meeting</w:t>
            </w:r>
          </w:p>
        </w:tc>
      </w:tr>
    </w:tbl>
    <w:p w14:paraId="00F59B32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84679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94F74F3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2AD2629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07CB77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CB63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5C4C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A674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4EF5D4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B8F38B" w14:textId="77777777" w:rsidR="006C7515" w:rsidRDefault="00392078">
            <w:r>
              <w:rPr>
                <w:sz w:val="20"/>
                <w:szCs w:val="20"/>
              </w:rPr>
              <w:t>Standard board meeting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63DABD" w14:textId="77777777" w:rsidR="006C7515" w:rsidRDefault="00392078">
            <w:r>
              <w:rPr>
                <w:sz w:val="20"/>
                <w:szCs w:val="20"/>
              </w:rPr>
              <w:t>Fully managed; CS executes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CB43D3" w14:textId="77777777" w:rsidR="006C7515" w:rsidRDefault="00392078">
            <w:r>
              <w:rPr>
                <w:sz w:val="20"/>
                <w:szCs w:val="20"/>
              </w:rPr>
              <w:t>CS oversight</w:t>
            </w:r>
          </w:p>
        </w:tc>
      </w:tr>
      <w:tr w:rsidR="006C7515" w14:paraId="1DD366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DAFE4C" w14:textId="77777777" w:rsidR="006C7515" w:rsidRDefault="00392078">
            <w:r>
              <w:rPr>
                <w:sz w:val="20"/>
                <w:szCs w:val="20"/>
              </w:rPr>
              <w:t>Related party transaction agenda item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5A8BEB" w14:textId="77777777" w:rsidR="006C7515" w:rsidRDefault="00392078">
            <w:r>
              <w:rPr>
                <w:sz w:val="20"/>
                <w:szCs w:val="20"/>
              </w:rPr>
              <w:t>Interested director declaration and recusal managed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B675D6" w14:textId="77777777" w:rsidR="006C7515" w:rsidRDefault="00392078">
            <w:r>
              <w:rPr>
                <w:sz w:val="20"/>
                <w:szCs w:val="20"/>
              </w:rPr>
              <w:t>CS + lawyer action</w:t>
            </w:r>
          </w:p>
        </w:tc>
      </w:tr>
      <w:tr w:rsidR="006C7515" w14:paraId="615F1F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1C0BC2" w14:textId="77777777" w:rsidR="006C7515" w:rsidRDefault="00392078">
            <w:r>
              <w:rPr>
                <w:sz w:val="20"/>
                <w:szCs w:val="20"/>
              </w:rPr>
              <w:t>Director absence threatens quorum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FBF549" w14:textId="77777777" w:rsidR="006C7515" w:rsidRDefault="00392078">
            <w:r>
              <w:rPr>
                <w:sz w:val="20"/>
                <w:szCs w:val="20"/>
              </w:rPr>
              <w:t>Video conferencing arrangements made; quorum confirmed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4FDA2E6" w14:textId="77777777" w:rsidR="006C7515" w:rsidRDefault="00392078">
            <w:r>
              <w:rPr>
                <w:sz w:val="20"/>
                <w:szCs w:val="20"/>
              </w:rPr>
              <w:t>CS action</w:t>
            </w:r>
          </w:p>
        </w:tc>
      </w:tr>
      <w:tr w:rsidR="006C7515" w14:paraId="0A7BA7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58C727" w14:textId="77777777" w:rsidR="006C7515" w:rsidRDefault="00392078">
            <w:r>
              <w:rPr>
                <w:sz w:val="20"/>
                <w:szCs w:val="20"/>
              </w:rPr>
              <w:t>Urgent board resolution required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DCE6E6" w14:textId="77777777" w:rsidR="006C7515" w:rsidRDefault="00392078">
            <w:r>
              <w:rPr>
                <w:sz w:val="20"/>
                <w:szCs w:val="20"/>
              </w:rPr>
              <w:t>Circular resolution (Section 175) process managed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930D8D" w14:textId="77777777" w:rsidR="006C7515" w:rsidRDefault="00392078">
            <w:r>
              <w:rPr>
                <w:sz w:val="20"/>
                <w:szCs w:val="20"/>
              </w:rPr>
              <w:t>CS emergency action</w:t>
            </w:r>
          </w:p>
        </w:tc>
      </w:tr>
    </w:tbl>
    <w:p w14:paraId="44E030B2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B90DE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B8E75E" w14:textId="77777777" w:rsidR="006C7515" w:rsidRDefault="00392078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All board meetings held within statutory frequency. Minutes finalised within 30 days. Board action completion rate 85%+. Zero Companies Act governance violations.</w:t>
            </w:r>
          </w:p>
        </w:tc>
      </w:tr>
    </w:tbl>
    <w:p w14:paraId="3FBAC73F" w14:textId="77777777" w:rsidR="006C7515" w:rsidRDefault="006C7515">
      <w:pPr>
        <w:spacing w:before="20"/>
      </w:pPr>
    </w:p>
    <w:p w14:paraId="7B7A8B28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0D962C6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739847B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9C1B67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Director Compliance &amp; KYC Management</w:t>
            </w:r>
          </w:p>
          <w:p w14:paraId="53D42B83" w14:textId="77777777" w:rsidR="006C7515" w:rsidRDefault="00392078">
            <w:r>
              <w:rPr>
                <w:b/>
                <w:bCs/>
                <w:color w:val="4338CA"/>
                <w:sz w:val="19"/>
                <w:szCs w:val="19"/>
              </w:rPr>
              <w:t>CORPORATE &amp; SECRETARIAL COMPLIANCE</w:t>
            </w:r>
          </w:p>
        </w:tc>
      </w:tr>
    </w:tbl>
    <w:p w14:paraId="5532A098" w14:textId="77777777" w:rsidR="006C7515" w:rsidRDefault="006C7515">
      <w:pPr>
        <w:spacing w:before="12"/>
      </w:pPr>
    </w:p>
    <w:p w14:paraId="1247C901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80C0D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6F6E069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15DEE62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91682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B8F220F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all director compliance requirements — KYC updates, disqualification checks, disclosure of interest, DIR filings, and DIN maintenance — for all directors across all group entities.</w:t>
            </w:r>
          </w:p>
          <w:p w14:paraId="7D1A680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Director non-compliance can result in disqualification, company strike-off, and personal liability — proactive management is essential.</w:t>
            </w:r>
          </w:p>
        </w:tc>
      </w:tr>
    </w:tbl>
    <w:p w14:paraId="6FAAA860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353E2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10A4DB6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42D1E4F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62672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1F098E6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Director KYC (DIR-3 KYC): Monitors annual DIR-3 KYC deadlines (September 30 every year) for all active DIN holders. Sends reminders from July 1. Manages the filing process including DSC validation.</w:t>
            </w:r>
          </w:p>
        </w:tc>
      </w:tr>
    </w:tbl>
    <w:p w14:paraId="1C0DA06C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67D35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1D01332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Disqualification Monitoring: Checks all directors against MCA's disqualified directors list monthly. Alerts GC and board immediately if any director appears on the disqualification list.</w:t>
            </w:r>
          </w:p>
        </w:tc>
      </w:tr>
    </w:tbl>
    <w:p w14:paraId="7C740BB7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036D4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AF265C4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Director Disclosure Management: Manages MBP-1 (director's interest declaration at each board meeting) and DIR-8 (annual disqualification declaration). Tracks submissions and follows up on non-submissions.</w:t>
            </w:r>
          </w:p>
        </w:tc>
      </w:tr>
    </w:tbl>
    <w:p w14:paraId="22819EEA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34F2B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1BA4DFF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Appointment &amp; Resignation Filings: Manages DIR-12 filings for all director changes — appointments, resignations, and changes in designation — within the 30-day prescribed period.</w:t>
            </w:r>
          </w:p>
        </w:tc>
      </w:tr>
    </w:tbl>
    <w:p w14:paraId="4F418468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3B7A6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F817023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Multi-Entity Director Register: Maintains a consolidated director register across all group entities — tracking each director's positions, term lengths, rotation requirements, and maximum directorship limits (10 public companies).</w:t>
            </w:r>
          </w:p>
        </w:tc>
      </w:tr>
    </w:tbl>
    <w:p w14:paraId="77883B74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6581B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05DB791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D187873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7740E4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ED1B676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188D0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KYC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8FA530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DIR-3 KYC deadlines tracked</w:t>
            </w:r>
          </w:p>
          <w:p w14:paraId="7650079C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Reminders sent from July; filings managed</w:t>
            </w:r>
          </w:p>
        </w:tc>
      </w:tr>
      <w:tr w:rsidR="006C7515" w14:paraId="551D527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F808F5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6CED9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Disqualification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A3A2C0D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Monthly DIN disqualification check</w:t>
            </w:r>
          </w:p>
          <w:p w14:paraId="54B8EB07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Any disqualification flagged immediately to GC</w:t>
            </w:r>
          </w:p>
        </w:tc>
      </w:tr>
      <w:tr w:rsidR="006C7515" w14:paraId="30ECE55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0F29BA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9C3AF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Disclosure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6E4F9FF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MBP-1 and DIR-8 submissions managed</w:t>
            </w:r>
          </w:p>
          <w:p w14:paraId="79579B47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Interest declarations current for all directors</w:t>
            </w:r>
          </w:p>
        </w:tc>
      </w:tr>
      <w:tr w:rsidR="006C7515" w14:paraId="216B757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B27C9ED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A31DD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Appointment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AD79792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DIR-12 filing triggered on board change</w:t>
            </w:r>
          </w:p>
          <w:p w14:paraId="7BDE7CEC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Filed within 30 days of change</w:t>
            </w:r>
          </w:p>
        </w:tc>
      </w:tr>
      <w:tr w:rsidR="006C7515" w14:paraId="34E13F0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2869A05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F7D57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Term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308766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Director rotation and maximum limits tracked</w:t>
            </w:r>
          </w:p>
          <w:p w14:paraId="56B33ABD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Rotation warnings sent 6 months in advance</w:t>
            </w:r>
          </w:p>
        </w:tc>
      </w:tr>
      <w:tr w:rsidR="006C7515" w14:paraId="3194A5D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03BA54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0049C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Multi-Entity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1FDA584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Cross-entity director positions consolidated</w:t>
            </w:r>
          </w:p>
          <w:p w14:paraId="2AC3B8C8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Limit compliance and conflict monitoring</w:t>
            </w:r>
          </w:p>
        </w:tc>
      </w:tr>
      <w:tr w:rsidR="006C7515" w14:paraId="09C0EAC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EAB63D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1885F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Board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1795B8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Director compliance status reported</w:t>
            </w:r>
          </w:p>
          <w:p w14:paraId="47B87081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director KPIs visible to CS and GC</w:t>
            </w:r>
          </w:p>
        </w:tc>
      </w:tr>
    </w:tbl>
    <w:p w14:paraId="48FB3C3E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648A5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942E499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C0BFE0F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4585A2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6596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E0C4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9EAA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360F52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C9DB50" w14:textId="77777777" w:rsidR="006C7515" w:rsidRDefault="00392078">
            <w:r>
              <w:rPr>
                <w:sz w:val="20"/>
                <w:szCs w:val="20"/>
              </w:rPr>
              <w:t>All directors KYC compliant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EF5007" w14:textId="77777777" w:rsidR="006C7515" w:rsidRDefault="00392078">
            <w:r>
              <w:rPr>
                <w:sz w:val="20"/>
                <w:szCs w:val="20"/>
              </w:rPr>
              <w:t>Clean director register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DDC65A" w14:textId="77777777" w:rsidR="006C7515" w:rsidRDefault="00392078">
            <w:r>
              <w:rPr>
                <w:sz w:val="20"/>
                <w:szCs w:val="20"/>
              </w:rPr>
              <w:t>Zero</w:t>
            </w:r>
          </w:p>
        </w:tc>
      </w:tr>
      <w:tr w:rsidR="006C7515" w14:paraId="4EA3CE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D035FC" w14:textId="77777777" w:rsidR="006C7515" w:rsidRDefault="00392078">
            <w:r>
              <w:rPr>
                <w:sz w:val="20"/>
                <w:szCs w:val="20"/>
              </w:rPr>
              <w:t>Disqualification detected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B3A969" w14:textId="77777777" w:rsidR="006C7515" w:rsidRDefault="00392078">
            <w:r>
              <w:rPr>
                <w:sz w:val="20"/>
                <w:szCs w:val="20"/>
              </w:rPr>
              <w:t>Immediate board notification; legal advice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770913" w14:textId="77777777" w:rsidR="006C7515" w:rsidRDefault="00392078">
            <w:r>
              <w:rPr>
                <w:sz w:val="20"/>
                <w:szCs w:val="20"/>
              </w:rPr>
              <w:t>Board + legal emergency action</w:t>
            </w:r>
          </w:p>
        </w:tc>
      </w:tr>
      <w:tr w:rsidR="006C7515" w14:paraId="3F4CAB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456C2D" w14:textId="77777777" w:rsidR="006C7515" w:rsidRDefault="00392078">
            <w:r>
              <w:rPr>
                <w:sz w:val="20"/>
                <w:szCs w:val="20"/>
              </w:rPr>
              <w:t>Director approaching 10-company limit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53F41B" w14:textId="77777777" w:rsidR="006C7515" w:rsidRDefault="00392078">
            <w:r>
              <w:rPr>
                <w:sz w:val="20"/>
                <w:szCs w:val="20"/>
              </w:rPr>
              <w:t>Advance warning; resignation from one entity may be needed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C89018" w14:textId="77777777" w:rsidR="006C7515" w:rsidRDefault="00392078">
            <w:r>
              <w:rPr>
                <w:sz w:val="20"/>
                <w:szCs w:val="20"/>
              </w:rPr>
              <w:t>Director + GC decision</w:t>
            </w:r>
          </w:p>
        </w:tc>
      </w:tr>
      <w:tr w:rsidR="006C7515" w14:paraId="5FEB7C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6CA0AD" w14:textId="77777777" w:rsidR="006C7515" w:rsidRDefault="00392078">
            <w:r>
              <w:rPr>
                <w:sz w:val="20"/>
                <w:szCs w:val="20"/>
              </w:rPr>
              <w:t>DIR-3 KYC deadline missed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5CF72D" w14:textId="77777777" w:rsidR="006C7515" w:rsidRDefault="00392078">
            <w:r>
              <w:rPr>
                <w:sz w:val="20"/>
                <w:szCs w:val="20"/>
              </w:rPr>
              <w:t>Late filing with additional fee; DIN deactivation avoided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683233C" w14:textId="77777777" w:rsidR="006C7515" w:rsidRDefault="00392078">
            <w:r>
              <w:rPr>
                <w:sz w:val="20"/>
                <w:szCs w:val="20"/>
              </w:rPr>
              <w:t>CS urgent action</w:t>
            </w:r>
          </w:p>
        </w:tc>
      </w:tr>
    </w:tbl>
    <w:p w14:paraId="68229389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3E91C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82D9C5" w14:textId="77777777" w:rsidR="006C7515" w:rsidRDefault="00392078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DIN deactivations from missed KYC. Disqualifications detected immediately. Director disclosure compliance 100%. Multi-entity oversight complete.</w:t>
            </w:r>
          </w:p>
        </w:tc>
      </w:tr>
    </w:tbl>
    <w:p w14:paraId="00FFF453" w14:textId="77777777" w:rsidR="006C7515" w:rsidRDefault="006C7515">
      <w:pPr>
        <w:spacing w:before="20"/>
      </w:pPr>
    </w:p>
    <w:p w14:paraId="764CC514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6AF708A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A31818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4228A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Shareholder &amp; Securities Compliance</w:t>
            </w:r>
          </w:p>
          <w:p w14:paraId="48EDEF02" w14:textId="77777777" w:rsidR="006C7515" w:rsidRDefault="00392078">
            <w:r>
              <w:rPr>
                <w:b/>
                <w:bCs/>
                <w:color w:val="4338CA"/>
                <w:sz w:val="19"/>
                <w:szCs w:val="19"/>
              </w:rPr>
              <w:t>CORPORATE &amp; SECRETARIAL COMPLIANCE</w:t>
            </w:r>
          </w:p>
        </w:tc>
      </w:tr>
    </w:tbl>
    <w:p w14:paraId="2212C75B" w14:textId="77777777" w:rsidR="006C7515" w:rsidRDefault="006C7515">
      <w:pPr>
        <w:spacing w:before="12"/>
      </w:pPr>
    </w:p>
    <w:p w14:paraId="4576B0D2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78EE8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56A3C0E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06C54B8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7AA8E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6FACDB1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shareholder-related compliance — share allotments, transfers, transmission, buybacks, dividend payments, investor grievance redressal, and SEBI LODR disclosures — for listed and unlisted companies.</w:t>
            </w:r>
          </w:p>
          <w:p w14:paraId="7EB1D7A3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Shareholder compliance failures attract SEBI enforcement action, investor litigation, and reputational damage.</w:t>
            </w:r>
          </w:p>
        </w:tc>
      </w:tr>
    </w:tbl>
    <w:p w14:paraId="35235854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FD33D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005540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5F33134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94F96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DB379AB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Share Register Maintenance: Maintains the register of members — processing allotments (PAS-3), transfers (SH-4), transmission, and dematerialisation requests. Reconciles with NSDL/CDSL depository records.</w:t>
            </w:r>
          </w:p>
        </w:tc>
      </w:tr>
    </w:tbl>
    <w:p w14:paraId="1D5CC01C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E0F92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A42C1C0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SEBI LODR Disclosures (Listed Companies): Manages continuous disclosure obligations — quarterly results (within 45 days), material events (within 24 hours), related party transactions, corporate governance report, and annual report.</w:t>
            </w:r>
          </w:p>
        </w:tc>
      </w:tr>
    </w:tbl>
    <w:p w14:paraId="76734735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EBED0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F7FA3E1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Dividend Processing: Manages the complete dividend payment cycle — board and shareholder approval, record date and book closure, IEPF compliance for unpaid dividends (7-year rule), and Form 15G/H for eligible shareholders.</w:t>
            </w:r>
          </w:p>
        </w:tc>
      </w:tr>
    </w:tbl>
    <w:p w14:paraId="19581979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2C89C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3D5F944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Investor Grievance Redressal: Manages SEBI SCORES complaints and investor correspondence — acknowledgement within 3 days, resolution within 30 days, and escalation for complex grievances.</w:t>
            </w:r>
          </w:p>
        </w:tc>
      </w:tr>
    </w:tbl>
    <w:p w14:paraId="05247762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111EF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3048FEA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Insider Trading &amp; Trading Window: Manages the insider trading compliance framework — trading window opening and closing announcements, pre-clearance requests from designated persons, and SEBI filing of transactions.</w:t>
            </w:r>
          </w:p>
        </w:tc>
      </w:tr>
    </w:tbl>
    <w:p w14:paraId="6819413D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A7468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BE8BBAB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ED19833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128C66F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9C8DB0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6A695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Share Register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DB16736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Share register updated for all events</w:t>
            </w:r>
          </w:p>
          <w:p w14:paraId="19D16E97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Allotments, transfers, and transmission processed</w:t>
            </w:r>
          </w:p>
        </w:tc>
      </w:tr>
      <w:tr w:rsidR="006C7515" w14:paraId="3331080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F567F26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8ACD9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LODR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EBC4B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Continuous disclosure obligations managed</w:t>
            </w:r>
          </w:p>
          <w:p w14:paraId="07E6900D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SEBI filings made within prescribed timelines</w:t>
            </w:r>
          </w:p>
        </w:tc>
      </w:tr>
      <w:tr w:rsidR="006C7515" w14:paraId="3D7FF3D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B0DF56B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CF3E5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Dividend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77572ED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Dividend cycle managed end-to-end</w:t>
            </w:r>
          </w:p>
          <w:p w14:paraId="6FC6ED0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Payment processed; IEPF compliance ensured</w:t>
            </w:r>
          </w:p>
        </w:tc>
      </w:tr>
      <w:tr w:rsidR="006C7515" w14:paraId="3C1FF28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0BA7843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49787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Grievance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155F32F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Investor complaints managed</w:t>
            </w:r>
          </w:p>
          <w:p w14:paraId="295EFD1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SCORES and direct complaints resolved within 30 days</w:t>
            </w:r>
          </w:p>
        </w:tc>
      </w:tr>
      <w:tr w:rsidR="006C7515" w14:paraId="54B5518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0A743F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6187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Trading Window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44811D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Window status communicated</w:t>
            </w:r>
          </w:p>
          <w:p w14:paraId="101A1C1E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Designated persons notified of open/closed windows</w:t>
            </w:r>
          </w:p>
        </w:tc>
      </w:tr>
      <w:tr w:rsidR="006C7515" w14:paraId="238422E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B06D0A9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FCAF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SEBI Filing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49980CD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Transaction filings managed</w:t>
            </w:r>
          </w:p>
          <w:p w14:paraId="4FEF1EF9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Designated person trades reported to SEBI</w:t>
            </w:r>
          </w:p>
        </w:tc>
      </w:tr>
      <w:tr w:rsidR="006C7515" w14:paraId="3D4FAC2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F3AE536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8096E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Reconciliation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0E9F5E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Depository records reconciled</w:t>
            </w:r>
          </w:p>
          <w:p w14:paraId="7D04D441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NSDL/CDSL vs. share register reconciled monthly</w:t>
            </w:r>
          </w:p>
        </w:tc>
      </w:tr>
    </w:tbl>
    <w:p w14:paraId="348C85F9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A43C2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DFC7C93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4797FB1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788595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5788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D905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5BC7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540A54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BD3A55" w14:textId="77777777" w:rsidR="006C7515" w:rsidRDefault="00392078">
            <w:r>
              <w:rPr>
                <w:sz w:val="20"/>
                <w:szCs w:val="20"/>
              </w:rPr>
              <w:t>Routine compliance — all on time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173B1DB" w14:textId="77777777" w:rsidR="006C7515" w:rsidRDefault="00392078">
            <w:r>
              <w:rPr>
                <w:sz w:val="20"/>
                <w:szCs w:val="20"/>
              </w:rPr>
              <w:t>Clean SEBI compliance status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E7B1CBC" w14:textId="77777777" w:rsidR="006C7515" w:rsidRDefault="00392078">
            <w:r>
              <w:rPr>
                <w:sz w:val="20"/>
                <w:szCs w:val="20"/>
              </w:rPr>
              <w:t>Zero</w:t>
            </w:r>
          </w:p>
        </w:tc>
      </w:tr>
      <w:tr w:rsidR="006C7515" w14:paraId="2BFBE5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B458002" w14:textId="77777777" w:rsidR="006C7515" w:rsidRDefault="00392078">
            <w:r>
              <w:rPr>
                <w:sz w:val="20"/>
                <w:szCs w:val="20"/>
              </w:rPr>
              <w:t>Material event (acquisition, major deal)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4C97CF" w14:textId="77777777" w:rsidR="006C7515" w:rsidRDefault="00392078">
            <w:r>
              <w:rPr>
                <w:sz w:val="20"/>
                <w:szCs w:val="20"/>
              </w:rPr>
              <w:t>24-hour disclosure triggered immediately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6893D4" w14:textId="77777777" w:rsidR="006C7515" w:rsidRDefault="00392078">
            <w:r>
              <w:rPr>
                <w:sz w:val="20"/>
                <w:szCs w:val="20"/>
              </w:rPr>
              <w:t>GC + CS emergency action</w:t>
            </w:r>
          </w:p>
        </w:tc>
      </w:tr>
      <w:tr w:rsidR="006C7515" w14:paraId="5D023D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970C7C" w14:textId="77777777" w:rsidR="006C7515" w:rsidRDefault="00392078">
            <w:r>
              <w:rPr>
                <w:sz w:val="20"/>
                <w:szCs w:val="20"/>
              </w:rPr>
              <w:t>Investor grievance — SCORES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C6E663" w14:textId="77777777" w:rsidR="006C7515" w:rsidRDefault="00392078">
            <w:r>
              <w:rPr>
                <w:sz w:val="20"/>
                <w:szCs w:val="20"/>
              </w:rPr>
              <w:t>Acknowledged in 3 days; resolved in 30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8128AD" w14:textId="77777777" w:rsidR="006C7515" w:rsidRDefault="00392078">
            <w:r>
              <w:rPr>
                <w:sz w:val="20"/>
                <w:szCs w:val="20"/>
              </w:rPr>
              <w:t>CS + business action</w:t>
            </w:r>
          </w:p>
        </w:tc>
      </w:tr>
      <w:tr w:rsidR="006C7515" w14:paraId="64C3C1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A108473" w14:textId="77777777" w:rsidR="006C7515" w:rsidRDefault="00392078">
            <w:r>
              <w:rPr>
                <w:sz w:val="20"/>
                <w:szCs w:val="20"/>
              </w:rPr>
              <w:t>Insider trading violation detected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B60772" w14:textId="77777777" w:rsidR="006C7515" w:rsidRDefault="00392078">
            <w:r>
              <w:rPr>
                <w:sz w:val="20"/>
                <w:szCs w:val="20"/>
              </w:rPr>
              <w:t>SEBI reporting and legal process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4867D2" w14:textId="77777777" w:rsidR="006C7515" w:rsidRDefault="00392078">
            <w:r>
              <w:rPr>
                <w:sz w:val="20"/>
                <w:szCs w:val="20"/>
              </w:rPr>
              <w:t>GC + legal + board action</w:t>
            </w:r>
          </w:p>
        </w:tc>
      </w:tr>
    </w:tbl>
    <w:p w14:paraId="44D3C5CE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6C14F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5854FE" w14:textId="77777777" w:rsidR="006C7515" w:rsidRDefault="00392078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SEBI LODR compliance 100%. Investor grievances resolved within 30 days. IEPF compliance maintained. Insider trading programme managed proactively.</w:t>
            </w:r>
          </w:p>
        </w:tc>
      </w:tr>
    </w:tbl>
    <w:p w14:paraId="51269432" w14:textId="77777777" w:rsidR="006C7515" w:rsidRDefault="006C7515">
      <w:pPr>
        <w:spacing w:before="20"/>
      </w:pPr>
    </w:p>
    <w:p w14:paraId="50102299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58A99AFC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60C18A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AAD09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Subsidiary &amp; Group Entity Management</w:t>
            </w:r>
          </w:p>
          <w:p w14:paraId="3F6D2177" w14:textId="77777777" w:rsidR="006C7515" w:rsidRDefault="00392078">
            <w:r>
              <w:rPr>
                <w:b/>
                <w:bCs/>
                <w:color w:val="4338CA"/>
                <w:sz w:val="19"/>
                <w:szCs w:val="19"/>
              </w:rPr>
              <w:t>CORPORATE &amp; SECRETARIAL COMPLIANCE</w:t>
            </w:r>
          </w:p>
        </w:tc>
      </w:tr>
    </w:tbl>
    <w:p w14:paraId="7DAB9DB2" w14:textId="77777777" w:rsidR="006C7515" w:rsidRDefault="006C7515">
      <w:pPr>
        <w:spacing w:before="12"/>
      </w:pPr>
    </w:p>
    <w:p w14:paraId="3BCDA1F0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B1817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ACA39CB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63C4CE5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FDAC4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25EA2FD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compliance across the entire group entity structure — tracking each subsidiary's statutory obligations, board compositions, dormant company filings, and cross-entity reporting requirements.</w:t>
            </w:r>
          </w:p>
          <w:p w14:paraId="139FADC9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Multi-entity compliance failures can cascade into group-level regulatory risk if not managed systematically.</w:t>
            </w:r>
          </w:p>
        </w:tc>
      </w:tr>
    </w:tbl>
    <w:p w14:paraId="36BAAD3A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09341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2945BD1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C3C57A0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D71CE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1FA6141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Entity Register: Maintains a complete register of all group entities — CIN, jurisdiction, date of incorporation, authorised and paid-up capital, directors, registered office, activity status, and relationship to holding company.</w:t>
            </w:r>
          </w:p>
        </w:tc>
      </w:tr>
    </w:tbl>
    <w:p w14:paraId="320E91F7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01669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4028788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Entity-Level Compliance Matrix: For each entity, maintains a compliance matrix — applicable acts, filing calendar, and status. Distinguishes dormant companies (Sec 455 compliance) from active subsidiaries.</w:t>
            </w:r>
          </w:p>
        </w:tc>
      </w:tr>
    </w:tbl>
    <w:p w14:paraId="16EB62FA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21950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F40C02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Dormant &amp; Strike-Off Management: For dormant entities, manages Form MSC-1 (dormant status) and MSC-3 (annual returns). For entities being wound up, manages the voluntary strike-off (STK-2) process.</w:t>
            </w:r>
          </w:p>
        </w:tc>
      </w:tr>
    </w:tbl>
    <w:p w14:paraId="302E088F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620DF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10B35EE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Cross-Entity Reporting: Consolidates compliance status across all entities for the GC dashboard — which entities are at risk, which have overdue filings, and which have governance gaps.</w:t>
            </w:r>
          </w:p>
        </w:tc>
      </w:tr>
    </w:tbl>
    <w:p w14:paraId="46291F82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87594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2AAAB2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Foreign Subsidiary Coordination: For foreign subsidiaries, coordinates with local counsel on equivalent local filings. Tracks global filing calendar. Ensures Indian holding company disclosures reflect subsidiary events correctly.</w:t>
            </w:r>
          </w:p>
        </w:tc>
      </w:tr>
    </w:tbl>
    <w:p w14:paraId="31DCF957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D9FD2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5565FA4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761DDE2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1031757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08A194A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92531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Entity Register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D14A58F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All group entities catalogued</w:t>
            </w:r>
          </w:p>
          <w:p w14:paraId="4C205A35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Entity details and relationships current</w:t>
            </w:r>
          </w:p>
        </w:tc>
      </w:tr>
      <w:tr w:rsidR="006C7515" w14:paraId="789BBBC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473A095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44BDE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Compliance Matrix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B3F786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Per-entity compliance tracked</w:t>
            </w:r>
          </w:p>
          <w:p w14:paraId="0CFA47A8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Filing status by entity and act maintained</w:t>
            </w:r>
          </w:p>
        </w:tc>
      </w:tr>
      <w:tr w:rsidR="006C7515" w14:paraId="4DC43B4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97F2FD7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AF24A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Dormant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F0E010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Dormant company filings managed</w:t>
            </w:r>
          </w:p>
          <w:p w14:paraId="27499ACC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MSC-1 and MSC-3 compliance ensured</w:t>
            </w:r>
          </w:p>
        </w:tc>
      </w:tr>
      <w:tr w:rsidR="006C7515" w14:paraId="2E5C614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C2220D3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2344A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Strike-Off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0ACDB78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Winding up process managed</w:t>
            </w:r>
          </w:p>
          <w:p w14:paraId="226C433E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STK-2 filings and closure coordination</w:t>
            </w:r>
          </w:p>
        </w:tc>
      </w:tr>
      <w:tr w:rsidR="006C7515" w14:paraId="3EC582A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90D1D77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01FF1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Cross-Entity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C4645DB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Group compliance dashboard maintained</w:t>
            </w:r>
          </w:p>
          <w:p w14:paraId="7EF2AC3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GC visibility of all entities' status</w:t>
            </w:r>
          </w:p>
        </w:tc>
      </w:tr>
      <w:tr w:rsidR="006C7515" w14:paraId="1A162CD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326E9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8EDCC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Foreign Sub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6577045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Overseas filing coordination managed</w:t>
            </w:r>
          </w:p>
          <w:p w14:paraId="037AD3A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Local counsel briefed; deadlines tracked</w:t>
            </w:r>
          </w:p>
        </w:tc>
      </w:tr>
      <w:tr w:rsidR="006C7515" w14:paraId="78BEA38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FC3346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D6C3D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Annual Compliance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EE5BCB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Group-wide annual compliance confirmed</w:t>
            </w:r>
          </w:p>
          <w:p w14:paraId="0A444959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AGM, accounts, and returns for all entities</w:t>
            </w:r>
          </w:p>
        </w:tc>
      </w:tr>
    </w:tbl>
    <w:p w14:paraId="4495A90C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BAA65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C831431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30BA1CC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34F1A2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AE3EE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EC9E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23FF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0D5E04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FDE45D" w14:textId="77777777" w:rsidR="006C7515" w:rsidRDefault="00392078">
            <w:r>
              <w:rPr>
                <w:sz w:val="20"/>
                <w:szCs w:val="20"/>
              </w:rPr>
              <w:t>All entities compliant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B2E8F3E" w14:textId="77777777" w:rsidR="006C7515" w:rsidRDefault="00392078">
            <w:r>
              <w:rPr>
                <w:sz w:val="20"/>
                <w:szCs w:val="20"/>
              </w:rPr>
              <w:t>Group compliance dashboard green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439EDA1" w14:textId="77777777" w:rsidR="006C7515" w:rsidRDefault="00392078">
            <w:r>
              <w:rPr>
                <w:sz w:val="20"/>
                <w:szCs w:val="20"/>
              </w:rPr>
              <w:t>GC quarterly review</w:t>
            </w:r>
          </w:p>
        </w:tc>
      </w:tr>
      <w:tr w:rsidR="006C7515" w14:paraId="38052F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DF28CB" w14:textId="77777777" w:rsidR="006C7515" w:rsidRDefault="00392078">
            <w:r>
              <w:rPr>
                <w:sz w:val="20"/>
                <w:szCs w:val="20"/>
              </w:rPr>
              <w:t>Entity with overdue filings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2CD77B" w14:textId="77777777" w:rsidR="006C7515" w:rsidRDefault="00392078">
            <w:r>
              <w:rPr>
                <w:sz w:val="20"/>
                <w:szCs w:val="20"/>
              </w:rPr>
              <w:t>Immediate action; compounding if needed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53342A" w14:textId="77777777" w:rsidR="006C7515" w:rsidRDefault="00392078">
            <w:r>
              <w:rPr>
                <w:sz w:val="20"/>
                <w:szCs w:val="20"/>
              </w:rPr>
              <w:t>CS + lawyer action</w:t>
            </w:r>
          </w:p>
        </w:tc>
      </w:tr>
      <w:tr w:rsidR="006C7515" w14:paraId="0B4453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EC3430" w14:textId="77777777" w:rsidR="006C7515" w:rsidRDefault="00392078">
            <w:r>
              <w:rPr>
                <w:sz w:val="20"/>
                <w:szCs w:val="20"/>
              </w:rPr>
              <w:t>Dormant entity needs activation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9ADD12" w14:textId="77777777" w:rsidR="006C7515" w:rsidRDefault="00392078">
            <w:r>
              <w:rPr>
                <w:sz w:val="20"/>
                <w:szCs w:val="20"/>
              </w:rPr>
              <w:t>Reactivation process managed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1FC7E5" w14:textId="77777777" w:rsidR="006C7515" w:rsidRDefault="00392078">
            <w:r>
              <w:rPr>
                <w:sz w:val="20"/>
                <w:szCs w:val="20"/>
              </w:rPr>
              <w:t>GC + business decision</w:t>
            </w:r>
          </w:p>
        </w:tc>
      </w:tr>
      <w:tr w:rsidR="006C7515" w14:paraId="598EB0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383EB7" w14:textId="77777777" w:rsidR="006C7515" w:rsidRDefault="00392078">
            <w:r>
              <w:rPr>
                <w:sz w:val="20"/>
                <w:szCs w:val="20"/>
              </w:rPr>
              <w:t>Foreign subsidiary compliance gap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CACA00" w14:textId="77777777" w:rsidR="006C7515" w:rsidRDefault="00392078">
            <w:r>
              <w:rPr>
                <w:sz w:val="20"/>
                <w:szCs w:val="20"/>
              </w:rPr>
              <w:t>Local counsel engaged immediately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B41B79" w14:textId="77777777" w:rsidR="006C7515" w:rsidRDefault="00392078">
            <w:r>
              <w:rPr>
                <w:sz w:val="20"/>
                <w:szCs w:val="20"/>
              </w:rPr>
              <w:t>GC + international counsel</w:t>
            </w:r>
          </w:p>
        </w:tc>
      </w:tr>
    </w:tbl>
    <w:p w14:paraId="521B92EA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B813A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E00735" w14:textId="77777777" w:rsidR="006C7515" w:rsidRDefault="00392078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group entity compliance failures. Dormant company management systematic. Group compliance visible to GC in real time. Foreign subsidiary risks managed proactively.</w:t>
            </w:r>
          </w:p>
        </w:tc>
      </w:tr>
    </w:tbl>
    <w:p w14:paraId="07BA5778" w14:textId="77777777" w:rsidR="006C7515" w:rsidRDefault="006C7515">
      <w:pPr>
        <w:spacing w:before="20"/>
      </w:pPr>
    </w:p>
    <w:p w14:paraId="12BA4D85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A5EB8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103CA044" w14:textId="77777777" w:rsidR="006C7515" w:rsidRDefault="00392078">
            <w:r>
              <w:rPr>
                <w:b/>
                <w:bCs/>
                <w:color w:val="BFDBFE"/>
                <w:sz w:val="20"/>
                <w:szCs w:val="20"/>
              </w:rPr>
              <w:t>LDM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Litigation &amp; Dispute Management</w:t>
            </w:r>
          </w:p>
          <w:p w14:paraId="00DD05FB" w14:textId="77777777" w:rsidR="006C7515" w:rsidRDefault="00392078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12-16</w:t>
            </w:r>
          </w:p>
          <w:p w14:paraId="3A3B2748" w14:textId="77777777" w:rsidR="006C7515" w:rsidRDefault="00392078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Portfolio Management, Pre-Litigation Resolution, Arbitration, Labour Disputes, Regulatory Enforcement</w:t>
            </w:r>
          </w:p>
        </w:tc>
      </w:tr>
    </w:tbl>
    <w:p w14:paraId="6ED3D0D4" w14:textId="77777777" w:rsidR="006C7515" w:rsidRDefault="006C7515">
      <w:pPr>
        <w:spacing w:before="100"/>
      </w:pPr>
    </w:p>
    <w:p w14:paraId="4EFF3752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0862BD3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FFA2A9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41C378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Litigation Portfolio Management</w:t>
            </w:r>
          </w:p>
          <w:p w14:paraId="14F4A4CB" w14:textId="77777777" w:rsidR="006C7515" w:rsidRDefault="00392078">
            <w:r>
              <w:rPr>
                <w:b/>
                <w:bCs/>
                <w:color w:val="0E7490"/>
                <w:sz w:val="19"/>
                <w:szCs w:val="19"/>
              </w:rPr>
              <w:t>LITIGATION &amp; DISPUTE MANAGEMENT</w:t>
            </w:r>
          </w:p>
        </w:tc>
      </w:tr>
    </w:tbl>
    <w:p w14:paraId="4F00B22E" w14:textId="77777777" w:rsidR="006C7515" w:rsidRDefault="006C7515">
      <w:pPr>
        <w:spacing w:before="12"/>
      </w:pPr>
    </w:p>
    <w:p w14:paraId="68C05D15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C347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6BFEEAF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3387F56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7B077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979AD6E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Maintains a complete, live litigation register across all pending cases — tracking court dates, filing deadlines, lawyer assignments, provisions, and strategic status — giving GC and CFO real-time visibility of the company's entire legal exposure.</w:t>
            </w:r>
          </w:p>
          <w:p w14:paraId="3BFF2EBA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Litigation that is not tracked is litigation that will be lost by default.</w:t>
            </w:r>
          </w:p>
        </w:tc>
      </w:tr>
    </w:tbl>
    <w:p w14:paraId="57DCB33C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D8155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8D4F9D6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5CAD82A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FA309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1D3A663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Case Registry: Maintains a comprehensive register of all litigation — civil suits, criminal complaints, labour court matters, consumer forum cases, arbitrations, and regulatory proceedings. Each case has a unique ID, parties, forum, subject matter, and risk rating.</w:t>
            </w:r>
          </w:p>
        </w:tc>
      </w:tr>
    </w:tbl>
    <w:p w14:paraId="7CB8A4F1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FD4F0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29CAE3B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Deadline Tracking: Tracks all court dates, filing deadlines, limitation periods, and appeal windows. Sends multi-level reminders to the responsible lawyer and external counsel — 30, 14, 7, and 1 day before each date.</w:t>
            </w:r>
          </w:p>
        </w:tc>
      </w:tr>
    </w:tbl>
    <w:p w14:paraId="0729298D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6DE89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12BC2D7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Financial Exposure Mapping: For each case, maintains the claimed amount, the company's assessed probable exposure, and the legal provision required under Ind AS 37 (Provisions, Contingent Liabilities). Aggregates to total litigation exposure.</w:t>
            </w:r>
          </w:p>
        </w:tc>
      </w:tr>
    </w:tbl>
    <w:p w14:paraId="725DF813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D4491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02ECD6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Strategy Classification: Classifies each case by strategy — Defend (strong grounds), Settle (cost of defence exceeds likely outcome), Accelerate (company has counterclaim), or Monitor (low risk, minimal action needed).</w:t>
            </w:r>
          </w:p>
        </w:tc>
      </w:tr>
    </w:tbl>
    <w:p w14:paraId="4A9C364E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ACD0E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5DC2D91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External Counsel Management: Tracks external law firm assignments, fee arrangements, billing against budget, and performance (win rate, turnaround). Manages conflict checks for new external counsel appointments.</w:t>
            </w:r>
          </w:p>
        </w:tc>
      </w:tr>
    </w:tbl>
    <w:p w14:paraId="37BA1956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E97C9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96ABB13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0070400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72A1C7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8316FA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46873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Case Registry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777F260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All cases catalogued</w:t>
            </w:r>
          </w:p>
          <w:p w14:paraId="1F9A0440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Complete litigation register with case details</w:t>
            </w:r>
          </w:p>
        </w:tc>
      </w:tr>
      <w:tr w:rsidR="006C7515" w14:paraId="4C6B894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374C7DA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3D7F9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Deadline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4216D3B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Court dates and filing deadlines tracked</w:t>
            </w:r>
          </w:p>
          <w:p w14:paraId="71686159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Multi-level reminders to counsel</w:t>
            </w:r>
          </w:p>
        </w:tc>
      </w:tr>
      <w:tr w:rsidR="006C7515" w14:paraId="6EB3388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47DF22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FDD6A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Exposure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19E3980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Financial exposure per case maintained</w:t>
            </w:r>
          </w:p>
          <w:p w14:paraId="4E109F11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Ind AS 37 provision requirement computed</w:t>
            </w:r>
          </w:p>
        </w:tc>
      </w:tr>
      <w:tr w:rsidR="006C7515" w14:paraId="4C52B16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C8C555A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35475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Strategy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0BBE299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Case strategy classified</w:t>
            </w:r>
          </w:p>
          <w:p w14:paraId="62F0D61B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Defend / settle / accelerate / monitor determination</w:t>
            </w:r>
          </w:p>
        </w:tc>
      </w:tr>
      <w:tr w:rsidR="006C7515" w14:paraId="205F748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B6DD12F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EB417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Counsel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C4FC326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External lawyer assignments managed</w:t>
            </w:r>
          </w:p>
          <w:p w14:paraId="4AFE7F1E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Billing and performance tracked</w:t>
            </w:r>
          </w:p>
        </w:tc>
      </w:tr>
      <w:tr w:rsidR="006C7515" w14:paraId="65BD37F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906DFC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287C3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Provision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DF3AD4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Total litigation provision computed</w:t>
            </w:r>
          </w:p>
          <w:p w14:paraId="0AE09B94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CFO quarterly provision update prepared</w:t>
            </w:r>
          </w:p>
        </w:tc>
      </w:tr>
      <w:tr w:rsidR="006C7515" w14:paraId="263AF1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7189EE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3CE4A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Board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F5DE1B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Litigation summary for board</w:t>
            </w:r>
          </w:p>
          <w:p w14:paraId="6FA84A65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Material matters and aggregate exposure reported</w:t>
            </w:r>
          </w:p>
        </w:tc>
      </w:tr>
    </w:tbl>
    <w:p w14:paraId="3E54D81A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649B7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7F327C6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5233AD2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2CEAC8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7E0D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AAFD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85D2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1B135A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12BA97" w14:textId="77777777" w:rsidR="006C7515" w:rsidRDefault="00392078">
            <w:r>
              <w:rPr>
                <w:sz w:val="20"/>
                <w:szCs w:val="20"/>
              </w:rPr>
              <w:t>Routine date management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8D086C" w14:textId="77777777" w:rsidR="006C7515" w:rsidRDefault="00392078">
            <w:r>
              <w:rPr>
                <w:sz w:val="20"/>
                <w:szCs w:val="20"/>
              </w:rPr>
              <w:t>Reminders sent; counsel manages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8901B5" w14:textId="77777777" w:rsidR="006C7515" w:rsidRDefault="00392078">
            <w:r>
              <w:rPr>
                <w:sz w:val="20"/>
                <w:szCs w:val="20"/>
              </w:rPr>
              <w:t>Zero</w:t>
            </w:r>
          </w:p>
        </w:tc>
      </w:tr>
      <w:tr w:rsidR="006C7515" w14:paraId="5BC51C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91AF85" w14:textId="77777777" w:rsidR="006C7515" w:rsidRDefault="00392078">
            <w:r>
              <w:rPr>
                <w:sz w:val="20"/>
                <w:szCs w:val="20"/>
              </w:rPr>
              <w:t>Default risk (missed date)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0755FD" w14:textId="77777777" w:rsidR="006C7515" w:rsidRDefault="00392078">
            <w:r>
              <w:rPr>
                <w:sz w:val="20"/>
                <w:szCs w:val="20"/>
              </w:rPr>
              <w:t>Emergency recall; vacation order if needed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7A8821" w14:textId="77777777" w:rsidR="006C7515" w:rsidRDefault="00392078">
            <w:r>
              <w:rPr>
                <w:sz w:val="20"/>
                <w:szCs w:val="20"/>
              </w:rPr>
              <w:t>Urgent lawyer action</w:t>
            </w:r>
          </w:p>
        </w:tc>
      </w:tr>
      <w:tr w:rsidR="006C7515" w14:paraId="0E0CA9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3EFB307" w14:textId="77777777" w:rsidR="006C7515" w:rsidRDefault="00392078">
            <w:r>
              <w:rPr>
                <w:sz w:val="20"/>
                <w:szCs w:val="20"/>
              </w:rPr>
              <w:t>Settlement opportunity identified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B3EE5C" w14:textId="77777777" w:rsidR="006C7515" w:rsidRDefault="00392078">
            <w:r>
              <w:rPr>
                <w:sz w:val="20"/>
                <w:szCs w:val="20"/>
              </w:rPr>
              <w:t>GC-approved negotiation mandate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CBF898" w14:textId="77777777" w:rsidR="006C7515" w:rsidRDefault="00392078">
            <w:r>
              <w:rPr>
                <w:sz w:val="20"/>
                <w:szCs w:val="20"/>
              </w:rPr>
              <w:t>GC + business decision</w:t>
            </w:r>
          </w:p>
        </w:tc>
      </w:tr>
      <w:tr w:rsidR="006C7515" w14:paraId="5F3C98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CB8127" w14:textId="77777777" w:rsidR="006C7515" w:rsidRDefault="00392078">
            <w:r>
              <w:rPr>
                <w:sz w:val="20"/>
                <w:szCs w:val="20"/>
              </w:rPr>
              <w:t>Adverse interim order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267981" w14:textId="77777777" w:rsidR="006C7515" w:rsidRDefault="00392078">
            <w:r>
              <w:rPr>
                <w:sz w:val="20"/>
                <w:szCs w:val="20"/>
              </w:rPr>
              <w:t>Emergency stay / appeal filing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101685" w14:textId="77777777" w:rsidR="006C7515" w:rsidRDefault="00392078">
            <w:r>
              <w:rPr>
                <w:sz w:val="20"/>
                <w:szCs w:val="20"/>
              </w:rPr>
              <w:t>Lawyer immediate action</w:t>
            </w:r>
          </w:p>
        </w:tc>
      </w:tr>
    </w:tbl>
    <w:p w14:paraId="32BFAC72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4CACF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476A6D" w14:textId="77777777" w:rsidR="006C7515" w:rsidRDefault="00392078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cases lost by default. External counsel costs optimised 20%. Litigation provision accuracy improved. Board has real-time exposure visibility.</w:t>
            </w:r>
          </w:p>
        </w:tc>
      </w:tr>
    </w:tbl>
    <w:p w14:paraId="438F3330" w14:textId="77777777" w:rsidR="006C7515" w:rsidRDefault="006C7515">
      <w:pPr>
        <w:spacing w:before="20"/>
      </w:pPr>
    </w:p>
    <w:p w14:paraId="67AB8982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581EDD7D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AC72E99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36C6B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Pre-Litigation Dispute Resolution</w:t>
            </w:r>
          </w:p>
          <w:p w14:paraId="4972E743" w14:textId="77777777" w:rsidR="006C7515" w:rsidRDefault="00392078">
            <w:r>
              <w:rPr>
                <w:b/>
                <w:bCs/>
                <w:color w:val="0E7490"/>
                <w:sz w:val="19"/>
                <w:szCs w:val="19"/>
              </w:rPr>
              <w:t>LITIGATION &amp; DISPUTE MANAGEMENT</w:t>
            </w:r>
          </w:p>
        </w:tc>
      </w:tr>
    </w:tbl>
    <w:p w14:paraId="3323F0AF" w14:textId="77777777" w:rsidR="006C7515" w:rsidRDefault="006C7515">
      <w:pPr>
        <w:spacing w:before="12"/>
      </w:pPr>
    </w:p>
    <w:p w14:paraId="04D52F1D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597A4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17D0E3B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59775BA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69C9D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E8C0CB3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pre-litigation dispute resolution — demand notices, negotiations, mediation, and conciliation — to resolve disputes before court filing, saving time, cost, and relationship capital.</w:t>
            </w:r>
          </w:p>
          <w:p w14:paraId="0DD02EB5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70% of disputes can be resolved pre-litigation with the right process — but only if managed proactively and systematically.</w:t>
            </w:r>
          </w:p>
        </w:tc>
      </w:tr>
    </w:tbl>
    <w:p w14:paraId="41404BF7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8C5B7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AAF0E55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4152E48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DA987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B9D53ED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Dispute Identification: Reads all inbound legal notices, disputes, and escalated complaints from commercial teams. Classifies by dispute type — payment, performance, IP, employment, and breach of contract.</w:t>
            </w:r>
          </w:p>
        </w:tc>
      </w:tr>
    </w:tbl>
    <w:p w14:paraId="2BCAF7F2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97C3B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496D529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Merit Assessment: Analyses the merits of the dispute — company's legal position, counterparty's position, contractual provisions (dispute resolution clause, governing law), and commercial context.</w:t>
            </w:r>
          </w:p>
        </w:tc>
      </w:tr>
    </w:tbl>
    <w:p w14:paraId="3E165EA8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32889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B3A35A2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Resolution Options Analysis: Evaluates the optimal resolution path — direct negotiation, mediation, conciliation, expert determination, or arbitration. Considers cost, timeline, relationship, and precedent risk.</w:t>
            </w:r>
          </w:p>
        </w:tc>
      </w:tr>
    </w:tbl>
    <w:p w14:paraId="4531D03F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C0998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30EDB8E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Demand Notice Management: Drafts and tracks all outbound legal notices — demand notices, notice under Section 138 (cheque bouncing), SARFAESI notices, and pre-arbitration notices. Tracks response and limitation periods.</w:t>
            </w:r>
          </w:p>
        </w:tc>
      </w:tr>
    </w:tbl>
    <w:p w14:paraId="6738A001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B2325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25F3FE7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Negotiation &amp; Settlement Tracking: Supports the negotiation process — preparing position papers, computing settlement value ranges, tracking negotiations, and documenting settlement agreements with proper discharge language.</w:t>
            </w:r>
          </w:p>
        </w:tc>
      </w:tr>
    </w:tbl>
    <w:p w14:paraId="2E703175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DA8DA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1261964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1D47F00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35BD4D2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0191CE9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6DE6D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Dispute Intake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3FD5E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Inbound notice / dispute received</w:t>
            </w:r>
          </w:p>
          <w:p w14:paraId="48FD3A95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Type, parties, and amount classified</w:t>
            </w:r>
          </w:p>
        </w:tc>
      </w:tr>
      <w:tr w:rsidR="006C7515" w14:paraId="51684D2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45C80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6AB5A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Merit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B85F21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Legal position assessed</w:t>
            </w:r>
          </w:p>
          <w:p w14:paraId="6E26611B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Strength of company's position rated</w:t>
            </w:r>
          </w:p>
        </w:tc>
      </w:tr>
      <w:tr w:rsidR="006C7515" w14:paraId="418B009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963E2A7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AD736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Options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D1F3BCF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Resolution path evaluated</w:t>
            </w:r>
          </w:p>
          <w:p w14:paraId="62466484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Best resolution mechanism identified</w:t>
            </w:r>
          </w:p>
        </w:tc>
      </w:tr>
      <w:tr w:rsidR="006C7515" w14:paraId="6C02387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CA22BCC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6F884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Notice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28BDC4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Response or counter-notice drafted</w:t>
            </w:r>
          </w:p>
          <w:p w14:paraId="6D04CB90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Legal notice prepared within prescribed period</w:t>
            </w:r>
          </w:p>
        </w:tc>
      </w:tr>
      <w:tr w:rsidR="006C7515" w14:paraId="43A82D2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C3D0F5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1410F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Negotiation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2A9C3DA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Settlement parameters computed</w:t>
            </w:r>
          </w:p>
          <w:p w14:paraId="65CB4F25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Acceptable range prepared for negotiation</w:t>
            </w:r>
          </w:p>
        </w:tc>
      </w:tr>
      <w:tr w:rsidR="006C7515" w14:paraId="22323A8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5DA4FC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22CE6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Mediation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6F15D9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Mediation process supported</w:t>
            </w:r>
          </w:p>
          <w:p w14:paraId="249FD16E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Mediator selection and brief preparation</w:t>
            </w:r>
          </w:p>
        </w:tc>
      </w:tr>
      <w:tr w:rsidR="006C7515" w14:paraId="359E02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BFD525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DD8DC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Settlement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5853B61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Settlement agreement drafted</w:t>
            </w:r>
          </w:p>
          <w:p w14:paraId="6343A857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Full discharge and confidentiality terms included</w:t>
            </w:r>
          </w:p>
        </w:tc>
      </w:tr>
    </w:tbl>
    <w:p w14:paraId="09E4DD7B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4C444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C11750D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8848EA1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6F97E3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B62B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56E0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C59E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1E520E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04C89F" w14:textId="77777777" w:rsidR="006C7515" w:rsidRDefault="00392078">
            <w:r>
              <w:rPr>
                <w:sz w:val="20"/>
                <w:szCs w:val="20"/>
              </w:rPr>
              <w:t>Clear merit, direct negotiation viable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913E86" w14:textId="77777777" w:rsidR="006C7515" w:rsidRDefault="00392078">
            <w:r>
              <w:rPr>
                <w:sz w:val="20"/>
                <w:szCs w:val="20"/>
              </w:rPr>
              <w:t>Negotiation initiated; target 30-day resolution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186E74" w14:textId="77777777" w:rsidR="006C7515" w:rsidRDefault="00392078">
            <w:r>
              <w:rPr>
                <w:sz w:val="20"/>
                <w:szCs w:val="20"/>
              </w:rPr>
              <w:t>Lawyer manages</w:t>
            </w:r>
          </w:p>
        </w:tc>
      </w:tr>
      <w:tr w:rsidR="006C7515" w14:paraId="729C54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01B928" w14:textId="77777777" w:rsidR="006C7515" w:rsidRDefault="00392078">
            <w:r>
              <w:rPr>
                <w:sz w:val="20"/>
                <w:szCs w:val="20"/>
              </w:rPr>
              <w:t>Complex dispute, mediation needed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2909C6" w14:textId="77777777" w:rsidR="006C7515" w:rsidRDefault="00392078">
            <w:r>
              <w:rPr>
                <w:sz w:val="20"/>
                <w:szCs w:val="20"/>
              </w:rPr>
              <w:t>Mediator appointed; structured mediation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68CD63" w14:textId="77777777" w:rsidR="006C7515" w:rsidRDefault="00392078">
            <w:r>
              <w:rPr>
                <w:sz w:val="20"/>
                <w:szCs w:val="20"/>
              </w:rPr>
              <w:t>Lawyer + GC manages</w:t>
            </w:r>
          </w:p>
        </w:tc>
      </w:tr>
      <w:tr w:rsidR="006C7515" w14:paraId="74BF19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6AACCC" w14:textId="77777777" w:rsidR="006C7515" w:rsidRDefault="00392078">
            <w:r>
              <w:rPr>
                <w:sz w:val="20"/>
                <w:szCs w:val="20"/>
              </w:rPr>
              <w:t>Weak company position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73F07F" w14:textId="77777777" w:rsidR="006C7515" w:rsidRDefault="00392078">
            <w:r>
              <w:rPr>
                <w:sz w:val="20"/>
                <w:szCs w:val="20"/>
              </w:rPr>
              <w:t>Early settlement recommended; GC approval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DDD848" w14:textId="77777777" w:rsidR="006C7515" w:rsidRDefault="00392078">
            <w:r>
              <w:rPr>
                <w:sz w:val="20"/>
                <w:szCs w:val="20"/>
              </w:rPr>
              <w:t>GC + management decision</w:t>
            </w:r>
          </w:p>
        </w:tc>
      </w:tr>
      <w:tr w:rsidR="006C7515" w14:paraId="3218E2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31C7D1" w14:textId="77777777" w:rsidR="006C7515" w:rsidRDefault="00392078">
            <w:r>
              <w:rPr>
                <w:sz w:val="20"/>
                <w:szCs w:val="20"/>
              </w:rPr>
              <w:t>Inbound notice, strict timeline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ACB7591" w14:textId="77777777" w:rsidR="006C7515" w:rsidRDefault="00392078">
            <w:r>
              <w:rPr>
                <w:sz w:val="20"/>
                <w:szCs w:val="20"/>
              </w:rPr>
              <w:t>Response filed within limitation period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6A10F1" w14:textId="77777777" w:rsidR="006C7515" w:rsidRDefault="00392078">
            <w:r>
              <w:rPr>
                <w:sz w:val="20"/>
                <w:szCs w:val="20"/>
              </w:rPr>
              <w:t>Lawyer urgent action</w:t>
            </w:r>
          </w:p>
        </w:tc>
      </w:tr>
    </w:tbl>
    <w:p w14:paraId="7FB6AA2E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DC4AA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ABAAD0" w14:textId="77777777" w:rsidR="006C7515" w:rsidRDefault="00392078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Pre-litigation resolution rate 60%+. External counsel costs reduced 40% for resolved disputes. Limitation periods never missed. Settlement value optimised.</w:t>
            </w:r>
          </w:p>
        </w:tc>
      </w:tr>
    </w:tbl>
    <w:p w14:paraId="5CBBBEC9" w14:textId="77777777" w:rsidR="006C7515" w:rsidRDefault="006C7515">
      <w:pPr>
        <w:spacing w:before="20"/>
      </w:pPr>
    </w:p>
    <w:p w14:paraId="2993029B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6ACAF4C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7D7C92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4BC223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Arbitration Management</w:t>
            </w:r>
          </w:p>
          <w:p w14:paraId="0163C00A" w14:textId="77777777" w:rsidR="006C7515" w:rsidRDefault="00392078">
            <w:r>
              <w:rPr>
                <w:b/>
                <w:bCs/>
                <w:color w:val="0E7490"/>
                <w:sz w:val="19"/>
                <w:szCs w:val="19"/>
              </w:rPr>
              <w:t>LITIGATION &amp; DISPUTE MANAGEMENT</w:t>
            </w:r>
          </w:p>
        </w:tc>
      </w:tr>
    </w:tbl>
    <w:p w14:paraId="071C8801" w14:textId="77777777" w:rsidR="006C7515" w:rsidRDefault="006C7515">
      <w:pPr>
        <w:spacing w:before="12"/>
      </w:pPr>
    </w:p>
    <w:p w14:paraId="6C9A3EFD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18341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46F6BB0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381952B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1935A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D447827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arbitration proceedings — from notice of arbitration through pleadings, evidence, hearing, award, and enforcement — as both claimant and respondent, under domestic and international arbitration rules.</w:t>
            </w:r>
          </w:p>
          <w:p w14:paraId="36C2285D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Arbitration is increasingly the primary dispute resolution forum for commercial disputes — dedicated management improves outcomes and controls costs.</w:t>
            </w:r>
          </w:p>
        </w:tc>
      </w:tr>
    </w:tbl>
    <w:p w14:paraId="1D02698A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1DFCB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097929A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19497DE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AF05F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C92E88F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Arbitration Clause Analysis: Reviews the dispute resolution clause in the underlying contract — seat of arbitration, governing rules (SIAC, ICC, LCIA, DIAC, or domestic), number of arbitrators, and applicable law.</w:t>
            </w:r>
          </w:p>
        </w:tc>
      </w:tr>
    </w:tbl>
    <w:p w14:paraId="72853DBA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2D807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C9DF54A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Arbitrator Selection: Analyses potential arbitrators — background, prior awards in similar matters, availability, and any conflicts of interest. Prepares a ranked shortlist for the parties or appointing authority.</w:t>
            </w:r>
          </w:p>
        </w:tc>
      </w:tr>
    </w:tbl>
    <w:p w14:paraId="449CF2B5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4D920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417EC82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Pleadings Management: Manages the pleadings timeline — Statement of Claim / Defence, Counterclaim, Reply, and Rejoinder. Tracks all filing deadlines under the applicable rules and arbitral directions.</w:t>
            </w:r>
          </w:p>
        </w:tc>
      </w:tr>
    </w:tbl>
    <w:p w14:paraId="08C0B036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82B62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334B5B2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Document Management: Organises the complete case document file — correspondence, evidence, expert reports, and legal authorities. Creates an indexed hearing bundle. Manages the discovery and disclosure process.</w:t>
            </w:r>
          </w:p>
        </w:tc>
      </w:tr>
    </w:tbl>
    <w:p w14:paraId="33766297" w14:textId="77777777" w:rsidR="006C7515" w:rsidRDefault="006C751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76E02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FB1148B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Award Analysis &amp; Enforcement: Reads the award and analyses it — quantum, reasoning, and costs. Computes the net recovery / liability. Initiates enforcement (Section 36 of Arbitration Act) or challenge (Section 34) depending on outcome.</w:t>
            </w:r>
          </w:p>
        </w:tc>
      </w:tr>
    </w:tbl>
    <w:p w14:paraId="426662DA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13823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CEB12AB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1AE500F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34994EB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7420D3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0DE0E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Clause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537CFB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Arbitration clause read and analysed</w:t>
            </w:r>
          </w:p>
          <w:p w14:paraId="55EE5E02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Seat, rules, and governing law confirmed</w:t>
            </w:r>
          </w:p>
        </w:tc>
      </w:tr>
      <w:tr w:rsidR="006C7515" w14:paraId="32A5E78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86E849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1B68D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Arbitrator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825184F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Arbitrator shortlist prepared</w:t>
            </w:r>
          </w:p>
          <w:p w14:paraId="72228DC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Conflict check and background analysis done</w:t>
            </w:r>
          </w:p>
        </w:tc>
      </w:tr>
      <w:tr w:rsidR="006C7515" w14:paraId="07BE21B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1B016F6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DAAF0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Pleadings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943B5A5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Filing calendar managed</w:t>
            </w:r>
          </w:p>
          <w:p w14:paraId="759C498A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submission deadlines tracked and met</w:t>
            </w:r>
          </w:p>
        </w:tc>
      </w:tr>
      <w:tr w:rsidR="006C7515" w14:paraId="7AB9389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420BA4F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82518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Evidence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D3CCA1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Document index and bundle created</w:t>
            </w:r>
          </w:p>
          <w:p w14:paraId="095E1E33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evidence organised for hearing</w:t>
            </w:r>
          </w:p>
        </w:tc>
      </w:tr>
      <w:tr w:rsidR="006C7515" w14:paraId="0D4E46A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EBD8759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E3088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Hearing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98AB06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Hearing logistics managed</w:t>
            </w:r>
          </w:p>
          <w:p w14:paraId="54E5C1F2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Witness schedule and document references prepared</w:t>
            </w:r>
          </w:p>
        </w:tc>
      </w:tr>
      <w:tr w:rsidR="006C7515" w14:paraId="099FA3C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EF9DB3A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BF007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Award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13F99C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Award analysed</w:t>
            </w:r>
          </w:p>
          <w:p w14:paraId="655BB0EF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Recovery or liability computed; options assessed</w:t>
            </w:r>
          </w:p>
        </w:tc>
      </w:tr>
      <w:tr w:rsidR="006C7515" w14:paraId="45FADE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C5BEDA7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8F50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Enforcement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B9C49A9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Enforcement or challenge process initiated</w:t>
            </w:r>
          </w:p>
          <w:p w14:paraId="75C29C80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Section 36 or Section 34 action taken</w:t>
            </w:r>
          </w:p>
        </w:tc>
      </w:tr>
    </w:tbl>
    <w:p w14:paraId="4448D5B1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D49FC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93ABBF8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A6F3BAF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5A995A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8350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6CA1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F2AC9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739AB1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2285AA" w14:textId="77777777" w:rsidR="006C7515" w:rsidRDefault="00392078">
            <w:r>
              <w:rPr>
                <w:sz w:val="20"/>
                <w:szCs w:val="20"/>
              </w:rPr>
              <w:t>Clear contractual basis for claim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6EAC03" w14:textId="77777777" w:rsidR="006C7515" w:rsidRDefault="00392078">
            <w:r>
              <w:rPr>
                <w:sz w:val="20"/>
                <w:szCs w:val="20"/>
              </w:rPr>
              <w:t>Arbitration pursued; strong case strategy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C9E674" w14:textId="77777777" w:rsidR="006C7515" w:rsidRDefault="00392078">
            <w:r>
              <w:rPr>
                <w:sz w:val="20"/>
                <w:szCs w:val="20"/>
              </w:rPr>
              <w:t>Lawyer + GC action</w:t>
            </w:r>
          </w:p>
        </w:tc>
      </w:tr>
      <w:tr w:rsidR="006C7515" w14:paraId="028191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08EDE89" w14:textId="77777777" w:rsidR="006C7515" w:rsidRDefault="00392078">
            <w:r>
              <w:rPr>
                <w:sz w:val="20"/>
                <w:szCs w:val="20"/>
              </w:rPr>
              <w:t>Weak merits but strong procedure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FBF207" w14:textId="77777777" w:rsidR="006C7515" w:rsidRDefault="00392078">
            <w:r>
              <w:rPr>
                <w:sz w:val="20"/>
                <w:szCs w:val="20"/>
              </w:rPr>
              <w:t>Settlement within arbitration explored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80E298" w14:textId="77777777" w:rsidR="006C7515" w:rsidRDefault="00392078">
            <w:r>
              <w:rPr>
                <w:sz w:val="20"/>
                <w:szCs w:val="20"/>
              </w:rPr>
              <w:t>GC + business decision</w:t>
            </w:r>
          </w:p>
        </w:tc>
      </w:tr>
      <w:tr w:rsidR="006C7515" w14:paraId="75C4D2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C50740" w14:textId="77777777" w:rsidR="006C7515" w:rsidRDefault="00392078">
            <w:r>
              <w:rPr>
                <w:sz w:val="20"/>
                <w:szCs w:val="20"/>
              </w:rPr>
              <w:t>Award in company's favour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B3FECB" w14:textId="77777777" w:rsidR="006C7515" w:rsidRDefault="00392078">
            <w:r>
              <w:rPr>
                <w:sz w:val="20"/>
                <w:szCs w:val="20"/>
              </w:rPr>
              <w:t>Enforcement initiated immediately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426261" w14:textId="77777777" w:rsidR="006C7515" w:rsidRDefault="00392078">
            <w:r>
              <w:rPr>
                <w:sz w:val="20"/>
                <w:szCs w:val="20"/>
              </w:rPr>
              <w:t>Lawyer action</w:t>
            </w:r>
          </w:p>
        </w:tc>
      </w:tr>
      <w:tr w:rsidR="006C7515" w14:paraId="3A0002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C463C9" w14:textId="77777777" w:rsidR="006C7515" w:rsidRDefault="00392078">
            <w:r>
              <w:rPr>
                <w:sz w:val="20"/>
                <w:szCs w:val="20"/>
              </w:rPr>
              <w:t>Adverse award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34D614" w14:textId="77777777" w:rsidR="006C7515" w:rsidRDefault="00392078">
            <w:r>
              <w:rPr>
                <w:sz w:val="20"/>
                <w:szCs w:val="20"/>
              </w:rPr>
              <w:t>Section 34 challenge merit assessed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05C915" w14:textId="77777777" w:rsidR="006C7515" w:rsidRDefault="00392078">
            <w:r>
              <w:rPr>
                <w:sz w:val="20"/>
                <w:szCs w:val="20"/>
              </w:rPr>
              <w:t>GC + external counsel decision</w:t>
            </w:r>
          </w:p>
        </w:tc>
      </w:tr>
    </w:tbl>
    <w:p w14:paraId="2D620526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7A1AB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6C3E60" w14:textId="77777777" w:rsidR="006C7515" w:rsidRDefault="00392078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Arbitration deadlines never missed. Case management efficiency improved 40%. Settlement-within-arbitration identified early. Enforcement initiated immediately on favourable awards.</w:t>
            </w:r>
          </w:p>
        </w:tc>
      </w:tr>
    </w:tbl>
    <w:p w14:paraId="404AFF99" w14:textId="77777777" w:rsidR="006C7515" w:rsidRDefault="006C7515">
      <w:pPr>
        <w:spacing w:before="20"/>
      </w:pPr>
    </w:p>
    <w:p w14:paraId="183C60E8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122DCD03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F5E735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7B4F8E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Labour &amp; Employment Dispute Management</w:t>
            </w:r>
          </w:p>
          <w:p w14:paraId="26A7E5F6" w14:textId="77777777" w:rsidR="006C7515" w:rsidRDefault="00392078">
            <w:r>
              <w:rPr>
                <w:b/>
                <w:bCs/>
                <w:color w:val="0E7490"/>
                <w:sz w:val="19"/>
                <w:szCs w:val="19"/>
              </w:rPr>
              <w:t>LITIGATION &amp; DISPUTE MANAGEMENT</w:t>
            </w:r>
          </w:p>
        </w:tc>
      </w:tr>
    </w:tbl>
    <w:p w14:paraId="021E99E0" w14:textId="77777777" w:rsidR="006C7515" w:rsidRDefault="006C7515">
      <w:pPr>
        <w:spacing w:before="12"/>
      </w:pPr>
    </w:p>
    <w:p w14:paraId="6B01D92D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34AE9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0F57309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BDA7355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56BF3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68749C9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all employment-related disputes — labour court matters, Industrial Tribunal proceedings, High Court writ petitions by employees, and employment arbitrations — coordinating with HR and external labour counsel.</w:t>
            </w:r>
          </w:p>
          <w:p w14:paraId="1F268FEB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Labour disputes carry reputational, financial, and operational risk — systematic management prevents escalation and precedent-setting adverse decisions.</w:t>
            </w:r>
          </w:p>
        </w:tc>
      </w:tr>
    </w:tbl>
    <w:p w14:paraId="39667A42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24F53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B6D11C4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8390622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CB12E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EACF7F5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Dispute Classification: Classifies employment disputes by type — individual disputes (wrongful termination, wage claims), collective disputes (union matters, Section 9A notices under Industrial Disputes Act), and statutory claims (PF, ESI, gratuity disputes).</w:t>
            </w:r>
          </w:p>
        </w:tc>
      </w:tr>
    </w:tbl>
    <w:p w14:paraId="5461E10F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2DB88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A03E7A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Labour Court Calendar Management: Tracks all dates across labour courts, Industrial Tribunals, and appellate courts. Coordinates with specialised labour law external counsel.</w:t>
            </w:r>
          </w:p>
        </w:tc>
      </w:tr>
    </w:tbl>
    <w:p w14:paraId="0B12659D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8B134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BD0EA16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HR-Legal Coordination: Coordinates with HR on factual evidence — employment records, disciplinary files, termination orders, and service records. Ensures HR provides complete and accurate inputs to legal team.</w:t>
            </w:r>
          </w:p>
        </w:tc>
      </w:tr>
    </w:tbl>
    <w:p w14:paraId="414051CF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0964D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B8F394E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Conciliation Support: Supports conciliation proceedings before the Labour Commissioner — preparing the company's statement of facts, position on workman's claims, and conciliation settlement terms if settlement is preferred.</w:t>
            </w:r>
          </w:p>
        </w:tc>
      </w:tr>
    </w:tbl>
    <w:p w14:paraId="412D3A0F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51716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F19351A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Compliance Risk Monitoring: Analyses all labour disputes for systemic HR compliance gaps — if multiple similar claims are being filed, identifies the root cause and recommends policy or process change to prevent further claims.</w:t>
            </w:r>
          </w:p>
        </w:tc>
      </w:tr>
    </w:tbl>
    <w:p w14:paraId="61CB5BBA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5200B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18ACE7A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95FED75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25C8A2F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0258E1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8504F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EBDC5A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Dispute type and forum identified</w:t>
            </w:r>
          </w:p>
          <w:p w14:paraId="2153C56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Labour law applicability determined</w:t>
            </w:r>
          </w:p>
        </w:tc>
      </w:tr>
      <w:tr w:rsidR="006C7515" w14:paraId="3CA59B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D20871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B6164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Calendar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03D93F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Labour court dates tracked</w:t>
            </w:r>
          </w:p>
          <w:p w14:paraId="46B22E43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Counsel and HR notified of all dates</w:t>
            </w:r>
          </w:p>
        </w:tc>
      </w:tr>
      <w:tr w:rsidR="006C7515" w14:paraId="0EC1224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840E693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A5B76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HR Coordination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FF39156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Evidence gathered from HR</w:t>
            </w:r>
          </w:p>
          <w:p w14:paraId="4E1B776B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Complete employment record assembled</w:t>
            </w:r>
          </w:p>
        </w:tc>
      </w:tr>
      <w:tr w:rsidR="006C7515" w14:paraId="000AEFA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24CF8E7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57A19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Conciliation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D5A1C86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Conciliation proceedings supported</w:t>
            </w:r>
          </w:p>
          <w:p w14:paraId="15051BDF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Position paper and settlement range prepared</w:t>
            </w:r>
          </w:p>
        </w:tc>
      </w:tr>
      <w:tr w:rsidR="006C7515" w14:paraId="2F7C7A1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E990255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B4BDA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Court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999AA8F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Labour court pleadings managed</w:t>
            </w:r>
          </w:p>
          <w:p w14:paraId="77310AE9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Written statements and affidavits filed</w:t>
            </w:r>
          </w:p>
        </w:tc>
      </w:tr>
      <w:tr w:rsidR="006C7515" w14:paraId="725B36A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56592E9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1CF75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Pattern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A409B0B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Systemic HR issues identified</w:t>
            </w:r>
          </w:p>
          <w:p w14:paraId="6B8898CF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Root cause of multiple similar claims flagged</w:t>
            </w:r>
          </w:p>
        </w:tc>
      </w:tr>
      <w:tr w:rsidR="006C7515" w14:paraId="35E7135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04CB5C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77389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Provision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F47FE21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Provision for labour matters computed</w:t>
            </w:r>
          </w:p>
          <w:p w14:paraId="57ECE3AC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CFO informed of contingent labour liabilities</w:t>
            </w:r>
          </w:p>
        </w:tc>
      </w:tr>
    </w:tbl>
    <w:p w14:paraId="7CDE43AD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C85ED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5D737D5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8F427FB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744EBB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86AC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610E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377F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5CE9C4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B83EDEB" w14:textId="77777777" w:rsidR="006C7515" w:rsidRDefault="00392078">
            <w:r>
              <w:rPr>
                <w:sz w:val="20"/>
                <w:szCs w:val="20"/>
              </w:rPr>
              <w:t>Isolated dispute, strong grounds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4AF7B5" w14:textId="77777777" w:rsidR="006C7515" w:rsidRDefault="00392078">
            <w:r>
              <w:rPr>
                <w:sz w:val="20"/>
                <w:szCs w:val="20"/>
              </w:rPr>
              <w:t>Defend; conciliation as appropriate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0DC274" w14:textId="77777777" w:rsidR="006C7515" w:rsidRDefault="00392078">
            <w:r>
              <w:rPr>
                <w:sz w:val="20"/>
                <w:szCs w:val="20"/>
              </w:rPr>
              <w:t>External labour counsel manages</w:t>
            </w:r>
          </w:p>
        </w:tc>
      </w:tr>
      <w:tr w:rsidR="006C7515" w14:paraId="75E21F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3615FE" w14:textId="77777777" w:rsidR="006C7515" w:rsidRDefault="00392078">
            <w:r>
              <w:rPr>
                <w:sz w:val="20"/>
                <w:szCs w:val="20"/>
              </w:rPr>
              <w:t>Multiple similar claims (systemic)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F67815" w14:textId="77777777" w:rsidR="006C7515" w:rsidRDefault="00392078">
            <w:r>
              <w:rPr>
                <w:sz w:val="20"/>
                <w:szCs w:val="20"/>
              </w:rPr>
              <w:t>Root cause fix in HR recommended urgently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2698A0F" w14:textId="77777777" w:rsidR="006C7515" w:rsidRDefault="00392078">
            <w:r>
              <w:rPr>
                <w:sz w:val="20"/>
                <w:szCs w:val="20"/>
              </w:rPr>
              <w:t>CHRO + GC action</w:t>
            </w:r>
          </w:p>
        </w:tc>
      </w:tr>
      <w:tr w:rsidR="006C7515" w14:paraId="406B66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EDC07A9" w14:textId="77777777" w:rsidR="006C7515" w:rsidRDefault="00392078">
            <w:r>
              <w:rPr>
                <w:sz w:val="20"/>
                <w:szCs w:val="20"/>
              </w:rPr>
              <w:t>Union matter — risk of strike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1EDCA6" w14:textId="77777777" w:rsidR="006C7515" w:rsidRDefault="00392078">
            <w:r>
              <w:rPr>
                <w:sz w:val="20"/>
                <w:szCs w:val="20"/>
              </w:rPr>
              <w:t>Strategic conciliation; GC + management involvement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D03A8B0" w14:textId="77777777" w:rsidR="006C7515" w:rsidRDefault="00392078">
            <w:r>
              <w:rPr>
                <w:sz w:val="20"/>
                <w:szCs w:val="20"/>
              </w:rPr>
              <w:t>GC + CEO action</w:t>
            </w:r>
          </w:p>
        </w:tc>
      </w:tr>
      <w:tr w:rsidR="006C7515" w14:paraId="677AD4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506134" w14:textId="77777777" w:rsidR="006C7515" w:rsidRDefault="00392078">
            <w:r>
              <w:rPr>
                <w:sz w:val="20"/>
                <w:szCs w:val="20"/>
              </w:rPr>
              <w:t>Adverse labour court order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DAE0937" w14:textId="77777777" w:rsidR="006C7515" w:rsidRDefault="00392078">
            <w:r>
              <w:rPr>
                <w:sz w:val="20"/>
                <w:szCs w:val="20"/>
              </w:rPr>
              <w:t>Appeal strategy assessed immediately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A47073" w14:textId="77777777" w:rsidR="006C7515" w:rsidRDefault="00392078">
            <w:r>
              <w:rPr>
                <w:sz w:val="20"/>
                <w:szCs w:val="20"/>
              </w:rPr>
              <w:t>External counsel + GC action</w:t>
            </w:r>
          </w:p>
        </w:tc>
      </w:tr>
    </w:tbl>
    <w:p w14:paraId="6E29B6FB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F054F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5D9AB7" w14:textId="77777777" w:rsidR="006C7515" w:rsidRDefault="00392078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Labour dispute defaults eliminated. Systemic HR issues identified early. Conciliation success rate improved. Labour provisions accurate for CFO.</w:t>
            </w:r>
          </w:p>
        </w:tc>
      </w:tr>
    </w:tbl>
    <w:p w14:paraId="59B84C25" w14:textId="77777777" w:rsidR="006C7515" w:rsidRDefault="006C7515">
      <w:pPr>
        <w:spacing w:before="20"/>
      </w:pPr>
    </w:p>
    <w:p w14:paraId="0E4E0E06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2456573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37CA2D7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007D1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Regulatory Enforcement &amp; Show Cause Management</w:t>
            </w:r>
          </w:p>
          <w:p w14:paraId="2DB8C47A" w14:textId="77777777" w:rsidR="006C7515" w:rsidRDefault="00392078">
            <w:r>
              <w:rPr>
                <w:b/>
                <w:bCs/>
                <w:color w:val="0E7490"/>
                <w:sz w:val="19"/>
                <w:szCs w:val="19"/>
              </w:rPr>
              <w:t>LITIGATION &amp; DISPUTE MANAGEMENT</w:t>
            </w:r>
          </w:p>
        </w:tc>
      </w:tr>
    </w:tbl>
    <w:p w14:paraId="1F5C72C2" w14:textId="77777777" w:rsidR="006C7515" w:rsidRDefault="006C7515">
      <w:pPr>
        <w:spacing w:before="12"/>
      </w:pPr>
    </w:p>
    <w:p w14:paraId="38AB4289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5E6EC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D24553E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7057DA7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15F1D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8B2446A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all regulatory enforcement actions — show cause notices (SCNs), adjudication orders, compounding applications, and prosecution proceedings from SEBI, RBI, MCA, FSSAI, BIS, and other regulators.</w:t>
            </w:r>
          </w:p>
          <w:p w14:paraId="39F75AB1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Regulatory enforcement carries financial penalties, licence suspension, and personal director liability — structured management dramatically improves outcomes.</w:t>
            </w:r>
          </w:p>
        </w:tc>
      </w:tr>
    </w:tbl>
    <w:p w14:paraId="18F6ED5B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597B4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3FC6ABD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7FCCB6F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7B5A4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815644D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SCN Intake &amp; Classification: Reads all incoming show cause notices. Classifies by regulator, nature of alleged violation, potential penalty range, and response deadline. Assigns severity — Critical (licence risk), High (significant penalty), Medium/Low.</w:t>
            </w:r>
          </w:p>
        </w:tc>
      </w:tr>
    </w:tbl>
    <w:p w14:paraId="7E8518D2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5A55F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31632BD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Violation Analysis: Analyses the alleged violation — whether the facts are disputed, whether the regulatory interpretation is correct, what mitigating factors exist, and whether similar matters have been decided by the regulator or courts.</w:t>
            </w:r>
          </w:p>
        </w:tc>
      </w:tr>
    </w:tbl>
    <w:p w14:paraId="0452EE66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BDA24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C906E08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Response Drafting: Prepares the SCN response — statement of facts, legal grounds, supporting evidence, precedent analysis, and mitigating factors (past compliance record, voluntary disclosure, cooperation). Routes for expert review.</w:t>
            </w:r>
          </w:p>
        </w:tc>
      </w:tr>
    </w:tbl>
    <w:p w14:paraId="0AC41038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7A40D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EAEEC18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Compounding Application: Where compounding is available and strategic, prepares the compounding application — admission of default, computation of compounding fee, and undertaking for future compliance.</w:t>
            </w:r>
          </w:p>
        </w:tc>
      </w:tr>
    </w:tbl>
    <w:p w14:paraId="2BAA2E87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97503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AC7AE43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Adjudication &amp; Appeal: Attends adjudication hearings. Analyses adjudication order. Initiates appeal (CCI, SEBI SAT, Securities Appellate Tribunal, or appropriate court) where the order is adverse and has strong appellate merit.</w:t>
            </w:r>
          </w:p>
        </w:tc>
      </w:tr>
    </w:tbl>
    <w:p w14:paraId="3907B016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95080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6FB148E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054EA0C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6C217A1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A39D3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1F135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SCN Intake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81F75FE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SCN received and classified</w:t>
            </w:r>
          </w:p>
          <w:p w14:paraId="39FE4ECA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Regulator, violation, penalty range, and deadline identified</w:t>
            </w:r>
          </w:p>
        </w:tc>
      </w:tr>
      <w:tr w:rsidR="006C7515" w14:paraId="156CBA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B55B4F9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C8E9A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Analysis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C74AC4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Violation merit assessed</w:t>
            </w:r>
          </w:p>
          <w:p w14:paraId="168C0A1D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Company's legal position and defences identified</w:t>
            </w:r>
          </w:p>
        </w:tc>
      </w:tr>
      <w:tr w:rsidR="006C7515" w14:paraId="308235C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74AE485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D896C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Evidence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0FDDC88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Supporting evidence compiled</w:t>
            </w:r>
          </w:p>
          <w:p w14:paraId="5602479D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Facts and documents assembled for response</w:t>
            </w:r>
          </w:p>
        </w:tc>
      </w:tr>
      <w:tr w:rsidR="006C7515" w14:paraId="6511930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E5570FB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BF950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Response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7F871BD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SCN reply drafted</w:t>
            </w:r>
          </w:p>
          <w:p w14:paraId="71304D47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Legal grounds and mitigating factors articulated</w:t>
            </w:r>
          </w:p>
        </w:tc>
      </w:tr>
      <w:tr w:rsidR="006C7515" w14:paraId="3526CE8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E42658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D10A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Compounding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5B3D99D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Compounding feasibility assessed</w:t>
            </w:r>
          </w:p>
          <w:p w14:paraId="4FB02FCE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Compounding fee and application prepared if strategic</w:t>
            </w:r>
          </w:p>
        </w:tc>
      </w:tr>
      <w:tr w:rsidR="006C7515" w14:paraId="2B9D7E9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CCDB89B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FE88C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Hearing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F945B0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Adjudication hearing supported</w:t>
            </w:r>
          </w:p>
          <w:p w14:paraId="20F329F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Oral submissions and additional evidence managed</w:t>
            </w:r>
          </w:p>
        </w:tc>
      </w:tr>
      <w:tr w:rsidR="006C7515" w14:paraId="6839420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40F020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CF0AC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Appeal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739F08A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Appeal strategy assessed post-order</w:t>
            </w:r>
          </w:p>
          <w:p w14:paraId="04CDDA38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SAT / court appeal filed if merited</w:t>
            </w:r>
          </w:p>
        </w:tc>
      </w:tr>
    </w:tbl>
    <w:p w14:paraId="77A6DC68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A0D27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7628820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5B872A3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4B0649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C009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1DE5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A100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395B1E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3BBEED" w14:textId="77777777" w:rsidR="006C7515" w:rsidRDefault="00392078">
            <w:r>
              <w:rPr>
                <w:sz w:val="20"/>
                <w:szCs w:val="20"/>
              </w:rPr>
              <w:t>Minor procedural default, compounding available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186C41" w14:textId="77777777" w:rsidR="006C7515" w:rsidRDefault="00392078">
            <w:r>
              <w:rPr>
                <w:sz w:val="20"/>
                <w:szCs w:val="20"/>
              </w:rPr>
              <w:t>Compounding application filed; matter closed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FDD182" w14:textId="77777777" w:rsidR="006C7515" w:rsidRDefault="00392078">
            <w:r>
              <w:rPr>
                <w:sz w:val="20"/>
                <w:szCs w:val="20"/>
              </w:rPr>
              <w:t>Lawyer action</w:t>
            </w:r>
          </w:p>
        </w:tc>
      </w:tr>
      <w:tr w:rsidR="006C7515" w14:paraId="27171B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A175CB" w14:textId="77777777" w:rsidR="006C7515" w:rsidRDefault="00392078">
            <w:r>
              <w:rPr>
                <w:sz w:val="20"/>
                <w:szCs w:val="20"/>
              </w:rPr>
              <w:t>Substantive violation, disputed facts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30D799" w14:textId="77777777" w:rsidR="006C7515" w:rsidRDefault="00392078">
            <w:r>
              <w:rPr>
                <w:sz w:val="20"/>
                <w:szCs w:val="20"/>
              </w:rPr>
              <w:t>Full contest; strong response filed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CBBCCE" w14:textId="77777777" w:rsidR="006C7515" w:rsidRDefault="00392078">
            <w:r>
              <w:rPr>
                <w:sz w:val="20"/>
                <w:szCs w:val="20"/>
              </w:rPr>
              <w:t>GC + external expert</w:t>
            </w:r>
          </w:p>
        </w:tc>
      </w:tr>
      <w:tr w:rsidR="006C7515" w14:paraId="7144B0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936A8F" w14:textId="77777777" w:rsidR="006C7515" w:rsidRDefault="00392078">
            <w:r>
              <w:rPr>
                <w:sz w:val="20"/>
                <w:szCs w:val="20"/>
              </w:rPr>
              <w:t>Critical (licence risk)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E6BC1EB" w14:textId="77777777" w:rsidR="006C7515" w:rsidRDefault="00392078">
            <w:r>
              <w:rPr>
                <w:sz w:val="20"/>
                <w:szCs w:val="20"/>
              </w:rPr>
              <w:t>Board notification; senior external counsel engaged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FB49A3" w14:textId="77777777" w:rsidR="006C7515" w:rsidRDefault="00392078">
            <w:r>
              <w:rPr>
                <w:sz w:val="20"/>
                <w:szCs w:val="20"/>
              </w:rPr>
              <w:t>GC + Board action</w:t>
            </w:r>
          </w:p>
        </w:tc>
      </w:tr>
      <w:tr w:rsidR="006C7515" w14:paraId="7160C4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21F71F" w14:textId="77777777" w:rsidR="006C7515" w:rsidRDefault="00392078">
            <w:r>
              <w:rPr>
                <w:sz w:val="20"/>
                <w:szCs w:val="20"/>
              </w:rPr>
              <w:t>Adverse order, strong appeal grounds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1266C1" w14:textId="77777777" w:rsidR="006C7515" w:rsidRDefault="00392078">
            <w:r>
              <w:rPr>
                <w:sz w:val="20"/>
                <w:szCs w:val="20"/>
              </w:rPr>
              <w:t>Appeal filed within limitation period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FCFC1D" w14:textId="77777777" w:rsidR="006C7515" w:rsidRDefault="00392078">
            <w:r>
              <w:rPr>
                <w:sz w:val="20"/>
                <w:szCs w:val="20"/>
              </w:rPr>
              <w:t>GC + external counsel action</w:t>
            </w:r>
          </w:p>
        </w:tc>
      </w:tr>
    </w:tbl>
    <w:p w14:paraId="284EB0B8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593C2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DE55F0" w14:textId="77777777" w:rsidR="006C7515" w:rsidRDefault="00392078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SCN responses filed before every deadline. Compounding used strategically to reduce penalty by 40-60%. Licence risk identified and managed proactively. Board always informed of critical matters.</w:t>
            </w:r>
          </w:p>
        </w:tc>
      </w:tr>
    </w:tbl>
    <w:p w14:paraId="10A84B1F" w14:textId="77777777" w:rsidR="006C7515" w:rsidRDefault="006C7515">
      <w:pPr>
        <w:spacing w:before="20"/>
      </w:pPr>
    </w:p>
    <w:p w14:paraId="235690C5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6C4FD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4AFCAB5C" w14:textId="77777777" w:rsidR="006C7515" w:rsidRDefault="00392078">
            <w:r>
              <w:rPr>
                <w:b/>
                <w:bCs/>
                <w:color w:val="BFDBFE"/>
                <w:sz w:val="20"/>
                <w:szCs w:val="20"/>
              </w:rPr>
              <w:t>RC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Regulatory Compliance</w:t>
            </w:r>
          </w:p>
          <w:p w14:paraId="5A46C16F" w14:textId="77777777" w:rsidR="006C7515" w:rsidRDefault="00392078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17-21</w:t>
            </w:r>
          </w:p>
          <w:p w14:paraId="6777B76F" w14:textId="77777777" w:rsidR="006C7515" w:rsidRDefault="00392078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Compliance Universe &amp; Calendar, EHS Legal, Consumer Protection, Competition Law &amp; FEMA</w:t>
            </w:r>
          </w:p>
        </w:tc>
      </w:tr>
    </w:tbl>
    <w:p w14:paraId="7E44ECAD" w14:textId="77777777" w:rsidR="006C7515" w:rsidRDefault="006C7515">
      <w:pPr>
        <w:spacing w:before="100"/>
      </w:pPr>
    </w:p>
    <w:p w14:paraId="35389B6A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0CADC06F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7AF010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C678D9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Regulatory Universe &amp; Compliance Calendar</w:t>
            </w:r>
          </w:p>
          <w:p w14:paraId="2C1715D8" w14:textId="77777777" w:rsidR="006C7515" w:rsidRDefault="00392078">
            <w:r>
              <w:rPr>
                <w:b/>
                <w:bCs/>
                <w:color w:val="6D28D9"/>
                <w:sz w:val="19"/>
                <w:szCs w:val="19"/>
              </w:rPr>
              <w:t>REGULATORY COMPLIANCE</w:t>
            </w:r>
          </w:p>
        </w:tc>
      </w:tr>
    </w:tbl>
    <w:p w14:paraId="00BC2850" w14:textId="77777777" w:rsidR="006C7515" w:rsidRDefault="006C7515">
      <w:pPr>
        <w:spacing w:before="12"/>
      </w:pPr>
    </w:p>
    <w:p w14:paraId="4D632B33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D7A3E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07D2ED3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5AF2E6B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1D8C9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C9486F4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Builds and maintains the complete regulatory compliance universe — every applicable law, regulation, and guideline — and creates a master compliance calendar with all filing, reporting, and procedural obligations.</w:t>
            </w:r>
          </w:p>
          <w:p w14:paraId="790A0E70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The foundation of all compliance activity — without a complete, current regulatory universe, compliance will always have gaps.</w:t>
            </w:r>
          </w:p>
        </w:tc>
      </w:tr>
    </w:tbl>
    <w:p w14:paraId="44BE2719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E1B0C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DEED2D5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EC1ED69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B9DA0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0BDC790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Regulatory Universe Construction: Builds the regulatory universe from the company's operations — industry (FSSAI, BIS, Drugs, Environment, Labour), geography (state-specific laws), listing status (SEBI), and sector regulation (RBI, IRDAI, PFRDA).</w:t>
            </w:r>
          </w:p>
        </w:tc>
      </w:tr>
    </w:tbl>
    <w:p w14:paraId="392EA8DF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9E4BB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E115488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Obligation Extraction: For each applicable regulation, extracts all compliance obligations — periodic filings, annual returns, event-based reporting, registration renewals, and procedural requirements.</w:t>
            </w:r>
          </w:p>
        </w:tc>
      </w:tr>
    </w:tbl>
    <w:p w14:paraId="26FFABC5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3AC26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96D5D96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Due Date Calendar: Builds a master compliance calendar — all obligations with due dates, responsible owner, and regulatory authority. Incorporates state-specific variations and leap year adjustments.</w:t>
            </w:r>
          </w:p>
        </w:tc>
      </w:tr>
    </w:tbl>
    <w:p w14:paraId="6E3E686B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A63DD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B38BAD1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Legislative Change Monitoring: Continuously monitors the regulatory environment for changes — new regulations, amendment notifications, circulars, and compliance guidance. Updates the universe and calendar within 48 hours of any change.</w:t>
            </w:r>
          </w:p>
        </w:tc>
      </w:tr>
    </w:tbl>
    <w:p w14:paraId="6447E256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76511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4C2FCB2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Compliance Health Dashboard: Provides real-time compliance health — % of obligations complied with on time, overdue items, and upcoming high-risk deadlines. Alerts GC to Critical and High-risk gaps.</w:t>
            </w:r>
          </w:p>
        </w:tc>
      </w:tr>
    </w:tbl>
    <w:p w14:paraId="3B58927A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C75AD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FF81CCC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97DB27B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08DEFA8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634E6D5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86486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Universe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9855F25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Applicable regulations catalogued</w:t>
            </w:r>
          </w:p>
          <w:p w14:paraId="2C9FC89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laws, rules, and guidelines mapped</w:t>
            </w:r>
          </w:p>
        </w:tc>
      </w:tr>
      <w:tr w:rsidR="006C7515" w14:paraId="109036D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D3E1DA7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47F3E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Obligation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E920C78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Obligations extracted per regulation</w:t>
            </w:r>
          </w:p>
          <w:p w14:paraId="23F5321D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Filing, reporting, and procedural requirements listed</w:t>
            </w:r>
          </w:p>
        </w:tc>
      </w:tr>
      <w:tr w:rsidR="006C7515" w14:paraId="2FF709C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794815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2B906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Calendar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FF113E4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Due dates compiled</w:t>
            </w:r>
          </w:p>
          <w:p w14:paraId="7E94DD34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Master compliance calendar with alerts created</w:t>
            </w:r>
          </w:p>
        </w:tc>
      </w:tr>
      <w:tr w:rsidR="006C7515" w14:paraId="77AED55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3E005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ED6AD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49E8DFB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Regulatory changes tracked</w:t>
            </w:r>
          </w:p>
          <w:p w14:paraId="71B995A5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New and amended obligations updated within 48 hours</w:t>
            </w:r>
          </w:p>
        </w:tc>
      </w:tr>
      <w:tr w:rsidR="006C7515" w14:paraId="27DC32A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93C9613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6146A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Owner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55A2B95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Obligations assigned to owners</w:t>
            </w:r>
          </w:p>
          <w:p w14:paraId="0F46BD63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Responsible function and individual for each obligation</w:t>
            </w:r>
          </w:p>
        </w:tc>
      </w:tr>
      <w:tr w:rsidR="006C7515" w14:paraId="4C426C5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5908A56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7D244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Reminder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DEA706B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Multi-level reminders sent</w:t>
            </w:r>
          </w:p>
          <w:p w14:paraId="75E77A0E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30, 14, 7, and 1 day alerts to owners</w:t>
            </w:r>
          </w:p>
        </w:tc>
      </w:tr>
      <w:tr w:rsidR="006C7515" w14:paraId="7028209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B4305D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31651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Dashboard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9BBF0C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Compliance health computed</w:t>
            </w:r>
          </w:p>
          <w:p w14:paraId="7A10C37A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GC real-time view of compliance status across all regulations</w:t>
            </w:r>
          </w:p>
        </w:tc>
      </w:tr>
    </w:tbl>
    <w:p w14:paraId="4E76679E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F7E35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F71E580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7E3765A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1CAEA5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5C53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98C4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9563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627151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210A7B" w14:textId="77777777" w:rsidR="006C7515" w:rsidRDefault="00392078">
            <w:r>
              <w:rPr>
                <w:sz w:val="20"/>
                <w:szCs w:val="20"/>
              </w:rPr>
              <w:t>All obligations compliant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9BFB28" w14:textId="77777777" w:rsidR="006C7515" w:rsidRDefault="00392078">
            <w:r>
              <w:rPr>
                <w:sz w:val="20"/>
                <w:szCs w:val="20"/>
              </w:rPr>
              <w:t>Dashboard green; monthly report prepared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FF0BB7" w14:textId="77777777" w:rsidR="006C7515" w:rsidRDefault="00392078">
            <w:r>
              <w:rPr>
                <w:sz w:val="20"/>
                <w:szCs w:val="20"/>
              </w:rPr>
              <w:t>GC review</w:t>
            </w:r>
          </w:p>
        </w:tc>
      </w:tr>
      <w:tr w:rsidR="006C7515" w14:paraId="5A9CB4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577720" w14:textId="77777777" w:rsidR="006C7515" w:rsidRDefault="00392078">
            <w:r>
              <w:rPr>
                <w:sz w:val="20"/>
                <w:szCs w:val="20"/>
              </w:rPr>
              <w:t>Overdue obligation detected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81C438" w14:textId="77777777" w:rsidR="006C7515" w:rsidRDefault="00392078">
            <w:r>
              <w:rPr>
                <w:sz w:val="20"/>
                <w:szCs w:val="20"/>
              </w:rPr>
              <w:t>Immediate owner escalation; cure action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5157A8" w14:textId="77777777" w:rsidR="006C7515" w:rsidRDefault="00392078">
            <w:r>
              <w:rPr>
                <w:sz w:val="20"/>
                <w:szCs w:val="20"/>
              </w:rPr>
              <w:t>Owner + GC action</w:t>
            </w:r>
          </w:p>
        </w:tc>
      </w:tr>
      <w:tr w:rsidR="006C7515" w14:paraId="2526A9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C6797B" w14:textId="77777777" w:rsidR="006C7515" w:rsidRDefault="00392078">
            <w:r>
              <w:rPr>
                <w:sz w:val="20"/>
                <w:szCs w:val="20"/>
              </w:rPr>
              <w:t>New regulation impacting business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2F46BE" w14:textId="77777777" w:rsidR="006C7515" w:rsidRDefault="00392078">
            <w:r>
              <w:rPr>
                <w:sz w:val="20"/>
                <w:szCs w:val="20"/>
              </w:rPr>
              <w:t>Impact assessment within 48 hours; calendar updated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B99F73" w14:textId="77777777" w:rsidR="006C7515" w:rsidRDefault="00392078">
            <w:r>
              <w:rPr>
                <w:sz w:val="20"/>
                <w:szCs w:val="20"/>
              </w:rPr>
              <w:t>GC + business action</w:t>
            </w:r>
          </w:p>
        </w:tc>
      </w:tr>
      <w:tr w:rsidR="006C7515" w14:paraId="4746C4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46B3A8" w14:textId="77777777" w:rsidR="006C7515" w:rsidRDefault="00392078">
            <w:r>
              <w:rPr>
                <w:sz w:val="20"/>
                <w:szCs w:val="20"/>
              </w:rPr>
              <w:t>Licence expiry approaching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6729A1" w14:textId="77777777" w:rsidR="006C7515" w:rsidRDefault="00392078">
            <w:r>
              <w:rPr>
                <w:sz w:val="20"/>
                <w:szCs w:val="20"/>
              </w:rPr>
              <w:t>Renewal application prepared 90 days in advance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B4F5CE" w14:textId="77777777" w:rsidR="006C7515" w:rsidRDefault="00392078">
            <w:r>
              <w:rPr>
                <w:sz w:val="20"/>
                <w:szCs w:val="20"/>
              </w:rPr>
              <w:t>Legal + business action</w:t>
            </w:r>
          </w:p>
        </w:tc>
      </w:tr>
    </w:tbl>
    <w:p w14:paraId="00E90108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8D5D0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D93513" w14:textId="77777777" w:rsidR="006C7515" w:rsidRDefault="00392078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compliance gaps from undetected obligations. Legislative changes reflected in calendar within 48 hours. GC always has complete compliance visibility.</w:t>
            </w:r>
          </w:p>
        </w:tc>
      </w:tr>
    </w:tbl>
    <w:p w14:paraId="3DBED934" w14:textId="77777777" w:rsidR="006C7515" w:rsidRDefault="006C7515">
      <w:pPr>
        <w:spacing w:before="20"/>
      </w:pPr>
    </w:p>
    <w:p w14:paraId="5D9F81F8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2F7D77F5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B49FE6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B0AFAB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Environmental, Health &amp; Safety (EHS) Legal Compliance</w:t>
            </w:r>
          </w:p>
          <w:p w14:paraId="45502A8F" w14:textId="77777777" w:rsidR="006C7515" w:rsidRDefault="00392078">
            <w:r>
              <w:rPr>
                <w:b/>
                <w:bCs/>
                <w:color w:val="6D28D9"/>
                <w:sz w:val="19"/>
                <w:szCs w:val="19"/>
              </w:rPr>
              <w:t>REGULATORY COMPLIANCE</w:t>
            </w:r>
          </w:p>
        </w:tc>
      </w:tr>
    </w:tbl>
    <w:p w14:paraId="7B6FBAD5" w14:textId="77777777" w:rsidR="006C7515" w:rsidRDefault="006C7515">
      <w:pPr>
        <w:spacing w:before="12"/>
      </w:pPr>
    </w:p>
    <w:p w14:paraId="085F6C80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CFCB8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FD22C5D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645132C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7837B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2FD4869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legal compliance with environmental laws (Environment Protection Act, Water Act, Air Act, Hazardous Waste Rules), occupational safety laws (Factories Act, BOCW, POSH), and EHS regulatory filings.</w:t>
            </w:r>
          </w:p>
          <w:p w14:paraId="79CFE4A5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EHS non-compliance carries criminal prosecution of directors, factory closure, and severe reputational damage.</w:t>
            </w:r>
          </w:p>
        </w:tc>
      </w:tr>
    </w:tbl>
    <w:p w14:paraId="4A281343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3A3A1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E77C3E8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787EAAC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AF580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4429FB3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EHS Regulatory Mapping: Maps all applicable EHS regulations per establishment — Environment Act, Water Act, Air Act, Hazardous Waste Rules, Factories Act, Boilers Act, and state-specific pollution control board requirements.</w:t>
            </w:r>
          </w:p>
        </w:tc>
      </w:tr>
    </w:tbl>
    <w:p w14:paraId="4749CCDE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DECC7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545481F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Consent &amp; NOC Management: Tracks all environmental consents — Consent to Establish (CTE), Consent to Operate (CTO), and Hazardous Waste Authorisation. Manages renewal 6 months before expiry.</w:t>
            </w:r>
          </w:p>
        </w:tc>
      </w:tr>
    </w:tbl>
    <w:p w14:paraId="7FB00A1E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4DD56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F810D06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CPCB/SPCB Reporting: Manages all periodic reports to the Central/State Pollution Control Board — annual environmental statement (Form V), half-yearly monitoring reports, and incident reporting.</w:t>
            </w:r>
          </w:p>
        </w:tc>
      </w:tr>
    </w:tbl>
    <w:p w14:paraId="2A59C176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03CA4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05FA4A8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Factories Act Compliance: Manages Factory Licence renewal, annual returns (Form No. 21), half-yearly returns (Form 22), and maintenance of statutory registers (Register of Accidents, Register of Dangerous Occurrences).</w:t>
            </w:r>
          </w:p>
        </w:tc>
      </w:tr>
    </w:tbl>
    <w:p w14:paraId="31757E85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66AB1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3837D4D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EHS Incident Legal Response: When an EHS incident occurs, manages the legal response — statutory notification requirements (CPCB, SPCB, factory inspector), preparation of incident report, and defence strategy if enforcement action follows.</w:t>
            </w:r>
          </w:p>
        </w:tc>
      </w:tr>
    </w:tbl>
    <w:p w14:paraId="262F880D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BCC52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8832FC5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87CA8EF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1E00B22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169B57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250A6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EHS Map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9BCA44E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Applicable EHS laws per facility identified</w:t>
            </w:r>
          </w:p>
          <w:p w14:paraId="64F8206C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Full EHS compliance matrix created</w:t>
            </w:r>
          </w:p>
        </w:tc>
      </w:tr>
      <w:tr w:rsidR="006C7515" w14:paraId="16620F4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BBEDFE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16091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Consent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E024982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Environmental consents tracked</w:t>
            </w:r>
          </w:p>
          <w:p w14:paraId="78CAC7DB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Renewal initiated 6 months before expiry</w:t>
            </w:r>
          </w:p>
        </w:tc>
      </w:tr>
      <w:tr w:rsidR="006C7515" w14:paraId="519395B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AF0CDDD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68489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Reporting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E728CD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Periodic EHS reports prepared</w:t>
            </w:r>
          </w:p>
          <w:p w14:paraId="7C1520AD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CPCB/SPCB submissions on time</w:t>
            </w:r>
          </w:p>
        </w:tc>
      </w:tr>
      <w:tr w:rsidR="006C7515" w14:paraId="3F583E8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5E46E7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EC045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Factories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ED2E64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Factory compliance managed</w:t>
            </w:r>
          </w:p>
          <w:p w14:paraId="7BD89850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Licence, returns, and registers current</w:t>
            </w:r>
          </w:p>
        </w:tc>
      </w:tr>
      <w:tr w:rsidR="006C7515" w14:paraId="598474B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764B36A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3BD94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Incident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ACCA8F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EHS incident legal response coordinated</w:t>
            </w:r>
          </w:p>
          <w:p w14:paraId="387AC92C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Statutory notifications made within prescribed time</w:t>
            </w:r>
          </w:p>
        </w:tc>
      </w:tr>
      <w:tr w:rsidR="006C7515" w14:paraId="6F7B98F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97ED1F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490A9B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Inspector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A28A00C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Regulatory inspection managed</w:t>
            </w:r>
          </w:p>
          <w:p w14:paraId="5390A7A0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Pre-inspection preparation and cooperation coordinated</w:t>
            </w:r>
          </w:p>
        </w:tc>
      </w:tr>
      <w:tr w:rsidR="006C7515" w14:paraId="5AFF4E4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3A80E86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21FF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Criminal 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0D044BB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EHS criminal exposure assessed</w:t>
            </w:r>
          </w:p>
          <w:p w14:paraId="40E98E27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Director liability risk monitored and managed</w:t>
            </w:r>
          </w:p>
        </w:tc>
      </w:tr>
    </w:tbl>
    <w:p w14:paraId="0F6BBB8A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41B8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3064F43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EBD9153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528624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D0AFF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BD6A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E711D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67C50C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3AC595" w14:textId="77777777" w:rsidR="006C7515" w:rsidRDefault="00392078">
            <w:r>
              <w:rPr>
                <w:sz w:val="20"/>
                <w:szCs w:val="20"/>
              </w:rPr>
              <w:t>All EHS consents current, reports filed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CBAEE2D" w14:textId="77777777" w:rsidR="006C7515" w:rsidRDefault="00392078">
            <w:r>
              <w:rPr>
                <w:sz w:val="20"/>
                <w:szCs w:val="20"/>
              </w:rPr>
              <w:t>EHS legal compliance status green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4FF05D" w14:textId="77777777" w:rsidR="006C7515" w:rsidRDefault="00392078">
            <w:r>
              <w:rPr>
                <w:sz w:val="20"/>
                <w:szCs w:val="20"/>
              </w:rPr>
              <w:t>Zero</w:t>
            </w:r>
          </w:p>
        </w:tc>
      </w:tr>
      <w:tr w:rsidR="006C7515" w14:paraId="298852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808015" w14:textId="77777777" w:rsidR="006C7515" w:rsidRDefault="00392078">
            <w:r>
              <w:rPr>
                <w:sz w:val="20"/>
                <w:szCs w:val="20"/>
              </w:rPr>
              <w:t>Consent renewal due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BE51D7" w14:textId="77777777" w:rsidR="006C7515" w:rsidRDefault="00392078">
            <w:r>
              <w:rPr>
                <w:sz w:val="20"/>
                <w:szCs w:val="20"/>
              </w:rPr>
              <w:t>Application filed 6 months in advance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565F06" w14:textId="77777777" w:rsidR="006C7515" w:rsidRDefault="00392078">
            <w:r>
              <w:rPr>
                <w:sz w:val="20"/>
                <w:szCs w:val="20"/>
              </w:rPr>
              <w:t>Legal + operations action</w:t>
            </w:r>
          </w:p>
        </w:tc>
      </w:tr>
      <w:tr w:rsidR="006C7515" w14:paraId="1FF9DC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DD8AD75" w14:textId="77777777" w:rsidR="006C7515" w:rsidRDefault="00392078">
            <w:r>
              <w:rPr>
                <w:sz w:val="20"/>
                <w:szCs w:val="20"/>
              </w:rPr>
              <w:t>Major EHS incident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834FF3" w14:textId="77777777" w:rsidR="006C7515" w:rsidRDefault="00392078">
            <w:r>
              <w:rPr>
                <w:sz w:val="20"/>
                <w:szCs w:val="20"/>
              </w:rPr>
              <w:t>Immediate statutory notifications; legal team engaged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49EED13" w14:textId="77777777" w:rsidR="006C7515" w:rsidRDefault="00392078">
            <w:r>
              <w:rPr>
                <w:sz w:val="20"/>
                <w:szCs w:val="20"/>
              </w:rPr>
              <w:t>GC + CEO emergency action</w:t>
            </w:r>
          </w:p>
        </w:tc>
      </w:tr>
      <w:tr w:rsidR="006C7515" w14:paraId="50DDBE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F9C4C14" w14:textId="77777777" w:rsidR="006C7515" w:rsidRDefault="00392078">
            <w:r>
              <w:rPr>
                <w:sz w:val="20"/>
                <w:szCs w:val="20"/>
              </w:rPr>
              <w:t>EHS enforcement notice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A1F8404" w14:textId="77777777" w:rsidR="006C7515" w:rsidRDefault="00392078">
            <w:r>
              <w:rPr>
                <w:sz w:val="20"/>
                <w:szCs w:val="20"/>
              </w:rPr>
              <w:t>Response filed; corrective action plan submitted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1864BE" w14:textId="77777777" w:rsidR="006C7515" w:rsidRDefault="00392078">
            <w:r>
              <w:rPr>
                <w:sz w:val="20"/>
                <w:szCs w:val="20"/>
              </w:rPr>
              <w:t>Legal + operations action</w:t>
            </w:r>
          </w:p>
        </w:tc>
      </w:tr>
    </w:tbl>
    <w:p w14:paraId="65DAF57A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15335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08312C" w14:textId="77777777" w:rsidR="006C7515" w:rsidRDefault="00392078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EHS consents never lapsed. Criminal prosecution risk from EHS violations eliminated through proactive compliance. Incident response legally sound.</w:t>
            </w:r>
          </w:p>
        </w:tc>
      </w:tr>
    </w:tbl>
    <w:p w14:paraId="7033C69E" w14:textId="77777777" w:rsidR="006C7515" w:rsidRDefault="006C7515">
      <w:pPr>
        <w:spacing w:before="20"/>
      </w:pPr>
    </w:p>
    <w:p w14:paraId="0D578953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1C03F67D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23BDFA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F49AD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Consumer Protection &amp; Product Liability Compliance</w:t>
            </w:r>
          </w:p>
          <w:p w14:paraId="45BA6D68" w14:textId="77777777" w:rsidR="006C7515" w:rsidRDefault="00392078">
            <w:r>
              <w:rPr>
                <w:b/>
                <w:bCs/>
                <w:color w:val="6D28D9"/>
                <w:sz w:val="19"/>
                <w:szCs w:val="19"/>
              </w:rPr>
              <w:t>REGULATORY COMPLIANCE</w:t>
            </w:r>
          </w:p>
        </w:tc>
      </w:tr>
    </w:tbl>
    <w:p w14:paraId="5F13ECBB" w14:textId="77777777" w:rsidR="006C7515" w:rsidRDefault="006C7515">
      <w:pPr>
        <w:spacing w:before="12"/>
      </w:pPr>
    </w:p>
    <w:p w14:paraId="1A6D9B2D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66BBA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9E6CDA2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DD374EC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F9C6D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4394A45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compliance with consumer protection laws — Consumer Protection Act, Legal Metrology, BIS standards, and e-commerce rules — and handles consumer forum complaints and product liability claims.</w:t>
            </w:r>
          </w:p>
          <w:p w14:paraId="24E2E5F3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Consumer protection non-compliance attracts CCPA action, mandatory product recalls, and class-action risk.</w:t>
            </w:r>
          </w:p>
        </w:tc>
      </w:tr>
    </w:tbl>
    <w:p w14:paraId="1F237EA2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25950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FBDE079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77A05EC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2A908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F420439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Consumer Law Compliance Audit: Reviews product labelling (Legal Metrology), advertising claims (ASCI and CCPA guidelines), warranty terms, and return/refund policy for compliance with Consumer Protection Act and e-commerce rules.</w:t>
            </w:r>
          </w:p>
        </w:tc>
      </w:tr>
    </w:tbl>
    <w:p w14:paraId="49BAD1A2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A1FA8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F0912B7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BIS &amp; Standards Compliance: Tracks BIS licence renewals, mandatory certification requirements (BIS hallmark, ISI mark), and statutory testing requirements. Manages FSSAI licence for food businesses.</w:t>
            </w:r>
          </w:p>
        </w:tc>
      </w:tr>
    </w:tbl>
    <w:p w14:paraId="6B88B085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DF310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5E8C5A4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Consumer Forum Complaint Management: Tracks all consumer forum complaints — District Forum, State Commission, NCDRC. Manages filing of written statements, evidence, and arguments within prescribed timelines.</w:t>
            </w:r>
          </w:p>
        </w:tc>
      </w:tr>
    </w:tbl>
    <w:p w14:paraId="70E0008B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917C7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C81C2B7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Product Recall Management (Legal): When a product recall is required, manages the legal aspects — CCPA / FSSAI notification, recall execution documentation, consumer communication, and disposal records.</w:t>
            </w:r>
          </w:p>
        </w:tc>
      </w:tr>
    </w:tbl>
    <w:p w14:paraId="20594E88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74961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D267453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Advertising Compliance: Reviews advertising content for compliance — no misleading claims, substantiation for health/performance claims, mandatory disclosures (paid partnership, side effects), and ASCI code compliance.</w:t>
            </w:r>
          </w:p>
        </w:tc>
      </w:tr>
    </w:tbl>
    <w:p w14:paraId="052D708C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21C7F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B435B90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A5BCE72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184F764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F0BABC6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9CC4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Compliance Audit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1ADC716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Product and advertising compliance reviewed</w:t>
            </w:r>
          </w:p>
          <w:p w14:paraId="72BB58ED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Gaps vs. Consumer Protection Act identified</w:t>
            </w:r>
          </w:p>
        </w:tc>
      </w:tr>
      <w:tr w:rsidR="006C7515" w14:paraId="2E3C832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B7A721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6C6F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BIS/FSSAI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EBB2AC6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Licences and certifications tracked</w:t>
            </w:r>
          </w:p>
          <w:p w14:paraId="4D64C73E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Renewals managed before expiry</w:t>
            </w:r>
          </w:p>
        </w:tc>
      </w:tr>
      <w:tr w:rsidR="006C7515" w14:paraId="04C2596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27FF25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FD907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Consumer Forum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0B5C5F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All consumer forum matters tracked</w:t>
            </w:r>
          </w:p>
          <w:p w14:paraId="5877BE0A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Written statements filed within 30 days</w:t>
            </w:r>
          </w:p>
        </w:tc>
      </w:tr>
      <w:tr w:rsidR="006C7515" w14:paraId="2E6EC01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EECAC9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522F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Recall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23A89D1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Product recall legal process managed</w:t>
            </w:r>
          </w:p>
          <w:p w14:paraId="1AC5B99F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CCPA / FSSAI notifications and documentation</w:t>
            </w:r>
          </w:p>
        </w:tc>
      </w:tr>
      <w:tr w:rsidR="006C7515" w14:paraId="79D49FF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9CAF23D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BF27E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Advertising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A528791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Ad content reviewed for compliance</w:t>
            </w:r>
          </w:p>
          <w:p w14:paraId="3B279D91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Misleading claims flagged before publication</w:t>
            </w:r>
          </w:p>
        </w:tc>
      </w:tr>
      <w:tr w:rsidR="006C7515" w14:paraId="2558123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D0A7E5B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E53FB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CCPA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308A5D1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CCPA investigations managed</w:t>
            </w:r>
          </w:p>
          <w:p w14:paraId="3DCE1067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Response to CCPA queries filed promptly</w:t>
            </w:r>
          </w:p>
        </w:tc>
      </w:tr>
      <w:tr w:rsidR="006C7515" w14:paraId="79C73DE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EBF96C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939F9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Settlement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01D6D5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Consumer claim settlements managed</w:t>
            </w:r>
          </w:p>
          <w:p w14:paraId="199B66E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Fair settlement terms; full discharge obtained</w:t>
            </w:r>
          </w:p>
        </w:tc>
      </w:tr>
    </w:tbl>
    <w:p w14:paraId="6B9E912B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39AD5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D341F20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60C0EFA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5B4DBE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586D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0BA4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5556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533768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8D4590" w14:textId="77777777" w:rsidR="006C7515" w:rsidRDefault="00392078">
            <w:r>
              <w:rPr>
                <w:sz w:val="20"/>
                <w:szCs w:val="20"/>
              </w:rPr>
              <w:t>Full consumer law compliance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B2733D" w14:textId="77777777" w:rsidR="006C7515" w:rsidRDefault="00392078">
            <w:r>
              <w:rPr>
                <w:sz w:val="20"/>
                <w:szCs w:val="20"/>
              </w:rPr>
              <w:t>Consumer law compliance status green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FBC168" w14:textId="77777777" w:rsidR="006C7515" w:rsidRDefault="00392078">
            <w:r>
              <w:rPr>
                <w:sz w:val="20"/>
                <w:szCs w:val="20"/>
              </w:rPr>
              <w:t>Zero</w:t>
            </w:r>
          </w:p>
        </w:tc>
      </w:tr>
      <w:tr w:rsidR="006C7515" w14:paraId="5BF0CA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BF5F20" w14:textId="77777777" w:rsidR="006C7515" w:rsidRDefault="00392078">
            <w:r>
              <w:rPr>
                <w:sz w:val="20"/>
                <w:szCs w:val="20"/>
              </w:rPr>
              <w:t>Consumer forum complaint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B10ADE" w14:textId="77777777" w:rsidR="006C7515" w:rsidRDefault="00392078">
            <w:r>
              <w:rPr>
                <w:sz w:val="20"/>
                <w:szCs w:val="20"/>
              </w:rPr>
              <w:t>Written statement filed; settlement assessed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FAC1FD" w14:textId="77777777" w:rsidR="006C7515" w:rsidRDefault="00392078">
            <w:r>
              <w:rPr>
                <w:sz w:val="20"/>
                <w:szCs w:val="20"/>
              </w:rPr>
              <w:t>Lawyer action</w:t>
            </w:r>
          </w:p>
        </w:tc>
      </w:tr>
      <w:tr w:rsidR="006C7515" w14:paraId="61CF2E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953DD5" w14:textId="77777777" w:rsidR="006C7515" w:rsidRDefault="00392078">
            <w:r>
              <w:rPr>
                <w:sz w:val="20"/>
                <w:szCs w:val="20"/>
              </w:rPr>
              <w:t>CCPA investigation initiated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71EA18" w14:textId="77777777" w:rsidR="006C7515" w:rsidRDefault="00392078">
            <w:r>
              <w:rPr>
                <w:sz w:val="20"/>
                <w:szCs w:val="20"/>
              </w:rPr>
              <w:t>Legal response team activated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2E9321" w14:textId="77777777" w:rsidR="006C7515" w:rsidRDefault="00392078">
            <w:r>
              <w:rPr>
                <w:sz w:val="20"/>
                <w:szCs w:val="20"/>
              </w:rPr>
              <w:t>GC + external counsel action</w:t>
            </w:r>
          </w:p>
        </w:tc>
      </w:tr>
      <w:tr w:rsidR="006C7515" w14:paraId="1D2383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45678A" w14:textId="77777777" w:rsidR="006C7515" w:rsidRDefault="00392078">
            <w:r>
              <w:rPr>
                <w:sz w:val="20"/>
                <w:szCs w:val="20"/>
              </w:rPr>
              <w:t>Product recall required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A20D1F" w14:textId="77777777" w:rsidR="006C7515" w:rsidRDefault="00392078">
            <w:r>
              <w:rPr>
                <w:sz w:val="20"/>
                <w:szCs w:val="20"/>
              </w:rPr>
              <w:t>Full legal recall management protocol activated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4DE3EFF" w14:textId="77777777" w:rsidR="006C7515" w:rsidRDefault="00392078">
            <w:r>
              <w:rPr>
                <w:sz w:val="20"/>
                <w:szCs w:val="20"/>
              </w:rPr>
              <w:t>GC + CEO + operations action</w:t>
            </w:r>
          </w:p>
        </w:tc>
      </w:tr>
    </w:tbl>
    <w:p w14:paraId="766DD93A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45FF7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3376C3" w14:textId="77777777" w:rsidR="006C7515" w:rsidRDefault="00392078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Consumer forum defaults eliminated. CCPA compliance maintained. Misleading advertising prevented before publication. Product recall legally managed.</w:t>
            </w:r>
          </w:p>
        </w:tc>
      </w:tr>
    </w:tbl>
    <w:p w14:paraId="10B5088C" w14:textId="77777777" w:rsidR="006C7515" w:rsidRDefault="006C7515">
      <w:pPr>
        <w:spacing w:before="20"/>
      </w:pPr>
    </w:p>
    <w:p w14:paraId="0C1590DE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4F533AF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2635C5B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DAE261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Competition Law Compliance</w:t>
            </w:r>
          </w:p>
          <w:p w14:paraId="702B7C7A" w14:textId="77777777" w:rsidR="006C7515" w:rsidRDefault="00392078">
            <w:r>
              <w:rPr>
                <w:b/>
                <w:bCs/>
                <w:color w:val="6D28D9"/>
                <w:sz w:val="19"/>
                <w:szCs w:val="19"/>
              </w:rPr>
              <w:t>REGULATORY COMPLIANCE</w:t>
            </w:r>
          </w:p>
        </w:tc>
      </w:tr>
    </w:tbl>
    <w:p w14:paraId="470A3674" w14:textId="77777777" w:rsidR="006C7515" w:rsidRDefault="006C7515">
      <w:pPr>
        <w:spacing w:before="12"/>
      </w:pPr>
    </w:p>
    <w:p w14:paraId="6DD7CB5E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9DF59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AA1BD14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8735DD6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03CBB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CE39E8D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Competition Act compliance — cartel and anti-competitive conduct risk monitoring, merger control filings, dominance abuse assessment, and CCI investigation management.</w:t>
            </w:r>
          </w:p>
          <w:p w14:paraId="53466FD2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CCI penalties can reach 10% of average turnover — proactive compliance is essential for market-leading businesses.</w:t>
            </w:r>
          </w:p>
        </w:tc>
      </w:tr>
    </w:tbl>
    <w:p w14:paraId="44DF0EE6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19CB8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C4B58DC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645D0D62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1BA25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0D7613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Competition Compliance Programme: Manages the competition compliance programme — risk assessment for the company's industry position, staff training on prohibited conduct, and competitor interaction protocols.</w:t>
            </w:r>
          </w:p>
        </w:tc>
      </w:tr>
    </w:tbl>
    <w:p w14:paraId="1D4025A9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EA6C8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0F19325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Pricing &amp; Distribution Review: Reviews pricing decisions, distribution policies, and dealer agreements for competition law risk — resale price maintenance, exclusive dealing, tying, and predatory pricing signals.</w:t>
            </w:r>
          </w:p>
        </w:tc>
      </w:tr>
    </w:tbl>
    <w:p w14:paraId="2F6ADE2B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CC41F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1D9D4C4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Merger Control: Monitors all M&amp;A transactions for CCI filing thresholds — asset and turnover-based triggers. Prepares Form I or Form II filings within the prescribed 30-day pre-merger notification window.</w:t>
            </w:r>
          </w:p>
        </w:tc>
      </w:tr>
    </w:tbl>
    <w:p w14:paraId="5AE8D466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286B3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129253F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Industry Association Participation: Reviews all industry association interactions — agenda, discussions, and outcomes — for cartel risk. Provides real-time guidance to executives before industry meetings.</w:t>
            </w:r>
          </w:p>
        </w:tc>
      </w:tr>
    </w:tbl>
    <w:p w14:paraId="54A90E14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6E0B0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48E019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CCI Investigation Response: Manages CCI investigations — Director General (DG) investigation cooperation, dawn raid protocol, response to information requests, and defence strategy for penalty proceedings.</w:t>
            </w:r>
          </w:p>
        </w:tc>
      </w:tr>
    </w:tbl>
    <w:p w14:paraId="74E16324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FBE96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5A54116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DAB0318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14C0C43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4A28F66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43A89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Compliance Programme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F26649F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Competition compliance programme managed</w:t>
            </w:r>
          </w:p>
          <w:p w14:paraId="5EEF1335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Training, risk assessment, and policies current</w:t>
            </w:r>
          </w:p>
        </w:tc>
      </w:tr>
      <w:tr w:rsidR="006C7515" w14:paraId="2B85B49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234B51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43341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Pricing Review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0FF472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Pricing and distribution reviewed</w:t>
            </w:r>
          </w:p>
          <w:p w14:paraId="6C58F39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Anti-competitive practices identified and corrected</w:t>
            </w:r>
          </w:p>
        </w:tc>
      </w:tr>
      <w:tr w:rsidR="006C7515" w14:paraId="3D83422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36D91F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5A8C4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Merger Control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BA8409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M&amp;A threshold monitoring active</w:t>
            </w:r>
          </w:p>
          <w:p w14:paraId="30C2D572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CCI filing triggered when thresholds met</w:t>
            </w:r>
          </w:p>
        </w:tc>
      </w:tr>
      <w:tr w:rsidR="006C7515" w14:paraId="0F3844A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F8E3799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7C977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Industry Meeting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F8AED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Industry association guidance provided</w:t>
            </w:r>
          </w:p>
          <w:p w14:paraId="1057B144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Cartel risk in meetings flagged in real time</w:t>
            </w:r>
          </w:p>
        </w:tc>
      </w:tr>
      <w:tr w:rsidR="006C7515" w14:paraId="49E5A22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CAEE1C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7AB90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Dawn Raid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31D964C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Dawn raid protocol managed</w:t>
            </w:r>
          </w:p>
          <w:p w14:paraId="711B930F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Legal team and external counsel notified immediately</w:t>
            </w:r>
          </w:p>
        </w:tc>
      </w:tr>
      <w:tr w:rsidR="006C7515" w14:paraId="28850A9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98AAE2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8BF6D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DG Investigation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9E4929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Investigation response coordinated</w:t>
            </w:r>
          </w:p>
          <w:p w14:paraId="20D8641A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Cooperation and defence balanced per strategy</w:t>
            </w:r>
          </w:p>
        </w:tc>
      </w:tr>
      <w:tr w:rsidR="006C7515" w14:paraId="71001A7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2F4383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C9AE0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CCI Order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A6E4C81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CCI order analysed</w:t>
            </w:r>
          </w:p>
          <w:p w14:paraId="2479D57E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Appeal or compliance plan as appropriate</w:t>
            </w:r>
          </w:p>
        </w:tc>
      </w:tr>
    </w:tbl>
    <w:p w14:paraId="2C032876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34D3C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033EE64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51CDA10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4564F3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7A45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7677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A56B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1A74B7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D20879" w14:textId="77777777" w:rsidR="006C7515" w:rsidRDefault="00392078">
            <w:r>
              <w:rPr>
                <w:sz w:val="20"/>
                <w:szCs w:val="20"/>
              </w:rPr>
              <w:t>No anti-competitive conduct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9BDEDA" w14:textId="77777777" w:rsidR="006C7515" w:rsidRDefault="00392078">
            <w:r>
              <w:rPr>
                <w:sz w:val="20"/>
                <w:szCs w:val="20"/>
              </w:rPr>
              <w:t>Competition compliance clean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C12351" w14:textId="77777777" w:rsidR="006C7515" w:rsidRDefault="00392078">
            <w:r>
              <w:rPr>
                <w:sz w:val="20"/>
                <w:szCs w:val="20"/>
              </w:rPr>
              <w:t>GC periodic review</w:t>
            </w:r>
          </w:p>
        </w:tc>
      </w:tr>
      <w:tr w:rsidR="006C7515" w14:paraId="41C47C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A76135" w14:textId="77777777" w:rsidR="006C7515" w:rsidRDefault="00392078">
            <w:r>
              <w:rPr>
                <w:sz w:val="20"/>
                <w:szCs w:val="20"/>
              </w:rPr>
              <w:t>Pricing risk identified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48D5E4" w14:textId="77777777" w:rsidR="006C7515" w:rsidRDefault="00392078">
            <w:r>
              <w:rPr>
                <w:sz w:val="20"/>
                <w:szCs w:val="20"/>
              </w:rPr>
              <w:t>Immediate correction before CCI scrutiny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F42690A" w14:textId="77777777" w:rsidR="006C7515" w:rsidRDefault="00392078">
            <w:r>
              <w:rPr>
                <w:sz w:val="20"/>
                <w:szCs w:val="20"/>
              </w:rPr>
              <w:t>GC + commercial action</w:t>
            </w:r>
          </w:p>
        </w:tc>
      </w:tr>
      <w:tr w:rsidR="006C7515" w14:paraId="3FB16B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FB3C38" w14:textId="77777777" w:rsidR="006C7515" w:rsidRDefault="00392078">
            <w:r>
              <w:rPr>
                <w:sz w:val="20"/>
                <w:szCs w:val="20"/>
              </w:rPr>
              <w:t>M&amp;A threshold met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41E911" w14:textId="77777777" w:rsidR="006C7515" w:rsidRDefault="00392078">
            <w:r>
              <w:rPr>
                <w:sz w:val="20"/>
                <w:szCs w:val="20"/>
              </w:rPr>
              <w:t>CCI filing within 30 days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96F7E8" w14:textId="77777777" w:rsidR="006C7515" w:rsidRDefault="00392078">
            <w:r>
              <w:rPr>
                <w:sz w:val="20"/>
                <w:szCs w:val="20"/>
              </w:rPr>
              <w:t>Lawyer urgent action</w:t>
            </w:r>
          </w:p>
        </w:tc>
      </w:tr>
      <w:tr w:rsidR="006C7515" w14:paraId="4D2372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466ACE6" w14:textId="77777777" w:rsidR="006C7515" w:rsidRDefault="00392078">
            <w:r>
              <w:rPr>
                <w:sz w:val="20"/>
                <w:szCs w:val="20"/>
              </w:rPr>
              <w:t>Dawn raid / DG investigation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03AEF9" w14:textId="77777777" w:rsidR="006C7515" w:rsidRDefault="00392078">
            <w:r>
              <w:rPr>
                <w:sz w:val="20"/>
                <w:szCs w:val="20"/>
              </w:rPr>
              <w:t>External competition counsel engaged immediately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5C61DF" w14:textId="77777777" w:rsidR="006C7515" w:rsidRDefault="00392078">
            <w:r>
              <w:rPr>
                <w:sz w:val="20"/>
                <w:szCs w:val="20"/>
              </w:rPr>
              <w:t>GC + Board action</w:t>
            </w:r>
          </w:p>
        </w:tc>
      </w:tr>
    </w:tbl>
    <w:p w14:paraId="63EEF43F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32F2B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1D1157" w14:textId="77777777" w:rsidR="006C7515" w:rsidRDefault="00392078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CCI penalty risk from unmanaged conduct. Merger control filings never missed. Dawn raid response immediate and legally sound. Industry association participation protected.</w:t>
            </w:r>
          </w:p>
        </w:tc>
      </w:tr>
    </w:tbl>
    <w:p w14:paraId="33A46866" w14:textId="77777777" w:rsidR="006C7515" w:rsidRDefault="006C7515">
      <w:pPr>
        <w:spacing w:before="20"/>
      </w:pPr>
    </w:p>
    <w:p w14:paraId="4545F2E9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5C453B23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784B707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E4DFA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Foreign Exchange &amp; FEMA Compliance</w:t>
            </w:r>
          </w:p>
          <w:p w14:paraId="07B23FC6" w14:textId="77777777" w:rsidR="006C7515" w:rsidRDefault="00392078">
            <w:r>
              <w:rPr>
                <w:b/>
                <w:bCs/>
                <w:color w:val="6D28D9"/>
                <w:sz w:val="19"/>
                <w:szCs w:val="19"/>
              </w:rPr>
              <w:t>REGULATORY COMPLIANCE</w:t>
            </w:r>
          </w:p>
        </w:tc>
      </w:tr>
    </w:tbl>
    <w:p w14:paraId="66FA8DFF" w14:textId="77777777" w:rsidR="006C7515" w:rsidRDefault="006C7515">
      <w:pPr>
        <w:spacing w:before="12"/>
      </w:pPr>
    </w:p>
    <w:p w14:paraId="35265923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0A5C2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B3663F7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22F755C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89635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1B6356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FEMA compliance — FDI reporting (FCGPR/FCTRS), ECB filings (Form ECB), ODI compliance (Form ODI), and annual declarations (FLA return) — ensuring all cross-border transactions are compliant with RBI regulations.</w:t>
            </w:r>
          </w:p>
          <w:p w14:paraId="362C3266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FEMA compounding penalties and RBI enforcement actions are increasingly common — systematic compliance management is essential.</w:t>
            </w:r>
          </w:p>
        </w:tc>
      </w:tr>
    </w:tbl>
    <w:p w14:paraId="158D0758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1A094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E5F85E5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871E628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394AA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497834B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FEMA Transaction Classification: Reviews every cross-border transaction — equity investment, loan, trade credit, guarantee, and remittance — and classifies under FEMA as current account or capital account. Determines applicable route (automatic vs. approval).</w:t>
            </w:r>
          </w:p>
        </w:tc>
      </w:tr>
    </w:tbl>
    <w:p w14:paraId="5954BA42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C03D7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27A61BA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FDI Reporting: For inbound FDI, manages all RBI reporting — FCGPR (within 30 days of share allotment), FCTRS (within 60 days of transfer), and Annual Return on Foreign Liabilities and Assets (FLA — July 15).</w:t>
            </w:r>
          </w:p>
        </w:tc>
      </w:tr>
    </w:tbl>
    <w:p w14:paraId="4A7660D7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715A0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A6DF325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ECB Compliance: For External Commercial Borrowings, manages Form ECB filings, monthly Form ECB 2 returns, and compliance with permitted end-use restrictions.</w:t>
            </w:r>
          </w:p>
        </w:tc>
      </w:tr>
    </w:tbl>
    <w:p w14:paraId="03BBCC23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1BCA9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6930892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ODI Compliance: For Overseas Direct Investment, manages Form ODI filings, annual performance reports (APR) for foreign subsidiaries, and monitoring of ODI conditions.</w:t>
            </w:r>
          </w:p>
        </w:tc>
      </w:tr>
    </w:tbl>
    <w:p w14:paraId="1DB2D88D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E9983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12A4B59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Compounding Management: When FEMA violations are identified (often through RBI or bank flagging), manages the voluntary compounding application — computing the compounding amount and preparing the application.</w:t>
            </w:r>
          </w:p>
        </w:tc>
      </w:tr>
    </w:tbl>
    <w:p w14:paraId="62447A62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94CAD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817EF85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D98204C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64CF5DD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01BC325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A63D7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Transaction 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375239F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Cross-border transactions classified</w:t>
            </w:r>
          </w:p>
          <w:p w14:paraId="2FE44F9F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FEMA category and reporting requirements determined</w:t>
            </w:r>
          </w:p>
        </w:tc>
      </w:tr>
      <w:tr w:rsidR="006C7515" w14:paraId="4BA0485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24F6A6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1C9D5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FCGPR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E98D71C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FDI share allotment reported</w:t>
            </w:r>
          </w:p>
          <w:p w14:paraId="388118C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FCGPR filed within 30 days</w:t>
            </w:r>
          </w:p>
        </w:tc>
      </w:tr>
      <w:tr w:rsidR="006C7515" w14:paraId="6F4AAA3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F03CE0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2D02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FCTRS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6F78509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Share transfer to/from non-resident reported</w:t>
            </w:r>
          </w:p>
          <w:p w14:paraId="10B79E90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FCTRS filed within 60 days</w:t>
            </w:r>
          </w:p>
        </w:tc>
      </w:tr>
      <w:tr w:rsidR="006C7515" w14:paraId="133EA59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E6FF64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747B9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FLA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19766CF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Annual FLA return prepared</w:t>
            </w:r>
          </w:p>
          <w:p w14:paraId="585014E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Filed with RBI by July 15</w:t>
            </w:r>
          </w:p>
        </w:tc>
      </w:tr>
      <w:tr w:rsidR="006C7515" w14:paraId="69F0E34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562F96D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7C28F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ECB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BFBA5F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ECB compliance managed</w:t>
            </w:r>
          </w:p>
          <w:p w14:paraId="735DA0DB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Form ECB and monthly ECB 2 returns filed</w:t>
            </w:r>
          </w:p>
        </w:tc>
      </w:tr>
      <w:tr w:rsidR="006C7515" w14:paraId="236B697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94CD07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68114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ODI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FF2D54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ODI filings managed</w:t>
            </w:r>
          </w:p>
          <w:p w14:paraId="71ECC5C1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Annual APR for all overseas subsidiaries filed</w:t>
            </w:r>
          </w:p>
        </w:tc>
      </w:tr>
      <w:tr w:rsidR="006C7515" w14:paraId="641C12A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AB9A05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A2171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Compounding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F1F07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FEMA violation compounded</w:t>
            </w:r>
          </w:p>
          <w:p w14:paraId="58A2441E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Voluntary compounding application prepared</w:t>
            </w:r>
          </w:p>
        </w:tc>
      </w:tr>
    </w:tbl>
    <w:p w14:paraId="2404961E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500E3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EFFC3A1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E1D3626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63CE29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3197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22E7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E8D7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421DD4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16BE63" w14:textId="77777777" w:rsidR="006C7515" w:rsidRDefault="00392078">
            <w:r>
              <w:rPr>
                <w:sz w:val="20"/>
                <w:szCs w:val="20"/>
              </w:rPr>
              <w:t>Routine FEMA reporting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92CCBB" w14:textId="77777777" w:rsidR="006C7515" w:rsidRDefault="00392078">
            <w:r>
              <w:rPr>
                <w:sz w:val="20"/>
                <w:szCs w:val="20"/>
              </w:rPr>
              <w:t>Auto-prepared and filed on time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C50A03" w14:textId="77777777" w:rsidR="006C7515" w:rsidRDefault="00392078">
            <w:r>
              <w:rPr>
                <w:sz w:val="20"/>
                <w:szCs w:val="20"/>
              </w:rPr>
              <w:t>Lawyer review before filing</w:t>
            </w:r>
          </w:p>
        </w:tc>
      </w:tr>
      <w:tr w:rsidR="006C7515" w14:paraId="7F181B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5C0090" w14:textId="77777777" w:rsidR="006C7515" w:rsidRDefault="00392078">
            <w:r>
              <w:rPr>
                <w:sz w:val="20"/>
                <w:szCs w:val="20"/>
              </w:rPr>
              <w:t>New FDI received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8E5CFF" w14:textId="77777777" w:rsidR="006C7515" w:rsidRDefault="00392078">
            <w:r>
              <w:rPr>
                <w:sz w:val="20"/>
                <w:szCs w:val="20"/>
              </w:rPr>
              <w:t>FCGPR triggered within 30 days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925D74" w14:textId="77777777" w:rsidR="006C7515" w:rsidRDefault="00392078">
            <w:r>
              <w:rPr>
                <w:sz w:val="20"/>
                <w:szCs w:val="20"/>
              </w:rPr>
              <w:t>Lawyer action</w:t>
            </w:r>
          </w:p>
        </w:tc>
      </w:tr>
      <w:tr w:rsidR="006C7515" w14:paraId="6B3500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E51BED" w14:textId="77777777" w:rsidR="006C7515" w:rsidRDefault="00392078">
            <w:r>
              <w:rPr>
                <w:sz w:val="20"/>
                <w:szCs w:val="20"/>
              </w:rPr>
              <w:t>FEMA violation identified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6D461D" w14:textId="77777777" w:rsidR="006C7515" w:rsidRDefault="00392078">
            <w:r>
              <w:rPr>
                <w:sz w:val="20"/>
                <w:szCs w:val="20"/>
              </w:rPr>
              <w:t>Voluntary compounding before RBI detection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279968" w14:textId="77777777" w:rsidR="006C7515" w:rsidRDefault="00392078">
            <w:r>
              <w:rPr>
                <w:sz w:val="20"/>
                <w:szCs w:val="20"/>
              </w:rPr>
              <w:t>GC + lawyer action</w:t>
            </w:r>
          </w:p>
        </w:tc>
      </w:tr>
      <w:tr w:rsidR="006C7515" w14:paraId="60EE7F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63E06A" w14:textId="77777777" w:rsidR="006C7515" w:rsidRDefault="00392078">
            <w:r>
              <w:rPr>
                <w:sz w:val="20"/>
                <w:szCs w:val="20"/>
              </w:rPr>
              <w:t>RBI inspection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1A53A9D" w14:textId="77777777" w:rsidR="006C7515" w:rsidRDefault="00392078">
            <w:r>
              <w:rPr>
                <w:sz w:val="20"/>
                <w:szCs w:val="20"/>
              </w:rPr>
              <w:t>Cooperation and documentation managed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C69FD4" w14:textId="77777777" w:rsidR="006C7515" w:rsidRDefault="00392078">
            <w:r>
              <w:rPr>
                <w:sz w:val="20"/>
                <w:szCs w:val="20"/>
              </w:rPr>
              <w:t>GC + external FEMA specialist</w:t>
            </w:r>
          </w:p>
        </w:tc>
      </w:tr>
    </w:tbl>
    <w:p w14:paraId="389F2D18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B1BB7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91BD65" w14:textId="77777777" w:rsidR="006C7515" w:rsidRDefault="00392078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FEMA enforcement actions from missed filings. Compounding used proactively. FLA return never missed. Cross-border transactions always properly classified.</w:t>
            </w:r>
          </w:p>
        </w:tc>
      </w:tr>
    </w:tbl>
    <w:p w14:paraId="214AC5D1" w14:textId="77777777" w:rsidR="006C7515" w:rsidRDefault="006C7515">
      <w:pPr>
        <w:spacing w:before="20"/>
      </w:pPr>
    </w:p>
    <w:p w14:paraId="4C93B712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8A456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59E306B4" w14:textId="77777777" w:rsidR="006C7515" w:rsidRDefault="00392078">
            <w:r>
              <w:rPr>
                <w:b/>
                <w:bCs/>
                <w:color w:val="BFDBFE"/>
                <w:sz w:val="20"/>
                <w:szCs w:val="20"/>
              </w:rPr>
              <w:t>IP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Intellectual Property</w:t>
            </w:r>
          </w:p>
          <w:p w14:paraId="75850712" w14:textId="77777777" w:rsidR="006C7515" w:rsidRDefault="00392078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22-25</w:t>
            </w:r>
          </w:p>
          <w:p w14:paraId="0B6D3C06" w14:textId="77777777" w:rsidR="006C7515" w:rsidRDefault="00392078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Trademark Portfolio, Patent &amp; Design, Trade Secrets &amp; Confidentiality, IP Licensing</w:t>
            </w:r>
          </w:p>
        </w:tc>
      </w:tr>
    </w:tbl>
    <w:p w14:paraId="539DC991" w14:textId="77777777" w:rsidR="006C7515" w:rsidRDefault="006C7515">
      <w:pPr>
        <w:spacing w:before="100"/>
      </w:pPr>
    </w:p>
    <w:p w14:paraId="674AABA5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0E8B56C4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6A7CF5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C9A30E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Trademark Portfolio Management</w:t>
            </w:r>
          </w:p>
          <w:p w14:paraId="78812C3F" w14:textId="77777777" w:rsidR="006C7515" w:rsidRDefault="00392078">
            <w:r>
              <w:rPr>
                <w:b/>
                <w:bCs/>
                <w:color w:val="9F1239"/>
                <w:sz w:val="19"/>
                <w:szCs w:val="19"/>
              </w:rPr>
              <w:t>INTELLECTUAL PROPERTY</w:t>
            </w:r>
          </w:p>
        </w:tc>
      </w:tr>
    </w:tbl>
    <w:p w14:paraId="128C43A5" w14:textId="77777777" w:rsidR="006C7515" w:rsidRDefault="006C7515">
      <w:pPr>
        <w:spacing w:before="12"/>
      </w:pPr>
    </w:p>
    <w:p w14:paraId="2A0BCB63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B7E3B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1866285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4C5CC8B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CB0F5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344F45E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company's trademark portfolio — applications, renewals, watch notices, enforcement, and international registrations — ensuring brand assets are protected across all key markets.</w:t>
            </w:r>
          </w:p>
          <w:p w14:paraId="675FAE5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Trademarks are core brand assets — unmanaged, they lapse or get attacked by competitors and squatters.</w:t>
            </w:r>
          </w:p>
        </w:tc>
      </w:tr>
    </w:tbl>
    <w:p w14:paraId="0BB62109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D2F0D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51E0EEA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117C14C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C8029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75F4253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Trademark Register: Maintains the complete trademark register — all marks by class and jurisdiction, application date, registration number, registration date, renewal date, and owner.</w:t>
            </w:r>
          </w:p>
        </w:tc>
      </w:tr>
    </w:tbl>
    <w:p w14:paraId="2BB54760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C2286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47FF68E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Renewal Management: Tracks renewal dates for all registered trademarks (10-year renewal cycle in India). Sends alerts at 12, 6, and 3 months before expiry. Manages renewal filing and fee payment.</w:t>
            </w:r>
          </w:p>
        </w:tc>
      </w:tr>
    </w:tbl>
    <w:p w14:paraId="7398FD98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C749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F459BBE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Trademark Watch: Runs ongoing trademark watch services — monitoring TM Registry journal for new applications that are confusingly similar to the company's registered marks. Files oppositions within the 4-month window.</w:t>
            </w:r>
          </w:p>
        </w:tc>
      </w:tr>
    </w:tbl>
    <w:p w14:paraId="5F7883B7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398E9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D61FFA3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Infringement Monitoring: Monitors the market for trademark infringement — e-commerce platforms, social media, and physical goods. Generates cease-and-desist notices and manages takedown requests.</w:t>
            </w:r>
          </w:p>
        </w:tc>
      </w:tr>
    </w:tbl>
    <w:p w14:paraId="3C384E2E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C474B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71C1B11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International Portfolio: Manages international trademark registrations via Madrid Protocol. Tracks country-specific renewal requirements and handles office actions from foreign trademark offices.</w:t>
            </w:r>
          </w:p>
        </w:tc>
      </w:tr>
    </w:tbl>
    <w:p w14:paraId="062DC513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B4F01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4EE0BFF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1094468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77EA187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B91E77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9244A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Register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7A1CCF9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Trademark register maintained</w:t>
            </w:r>
          </w:p>
          <w:p w14:paraId="45415F19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marks with key dates current</w:t>
            </w:r>
          </w:p>
        </w:tc>
      </w:tr>
      <w:tr w:rsidR="006C7515" w14:paraId="31A118C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AB9C45A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EAE33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Renewal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F5DBDE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Renewal deadlines tracked</w:t>
            </w:r>
          </w:p>
          <w:p w14:paraId="1A4A5B6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Applications filed before expiry</w:t>
            </w:r>
          </w:p>
        </w:tc>
      </w:tr>
      <w:tr w:rsidR="006C7515" w14:paraId="010FC45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C40FB3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1394E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Watch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8302925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TM journal monitored</w:t>
            </w:r>
          </w:p>
          <w:p w14:paraId="7AA7590A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Conflicting applications identified within 4-month window</w:t>
            </w:r>
          </w:p>
        </w:tc>
      </w:tr>
      <w:tr w:rsidR="006C7515" w14:paraId="2F99C85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4EC83F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E86D4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Opposition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6D71C8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Opposition strategy assessed</w:t>
            </w:r>
          </w:p>
          <w:p w14:paraId="456E32A5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Opposition filed within prescribed period</w:t>
            </w:r>
          </w:p>
        </w:tc>
      </w:tr>
      <w:tr w:rsidR="006C7515" w14:paraId="7C5540E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9A7C11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7897C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Infringement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D525D18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Market monitoring performed</w:t>
            </w:r>
          </w:p>
          <w:p w14:paraId="5BCA5615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Infringing use identified; cease-and-desist sent</w:t>
            </w:r>
          </w:p>
        </w:tc>
      </w:tr>
      <w:tr w:rsidR="006C7515" w14:paraId="41A06CA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DA8305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26F10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International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D7B9859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Madrid Protocol portfolio managed</w:t>
            </w:r>
          </w:p>
          <w:p w14:paraId="49905883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Foreign office actions responded to on time</w:t>
            </w:r>
          </w:p>
        </w:tc>
      </w:tr>
      <w:tr w:rsidR="006C7515" w14:paraId="627C144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2766046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582A15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IP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B533A81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Portfolio health dashboard maintained</w:t>
            </w:r>
          </w:p>
          <w:p w14:paraId="62F8164B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GC informed of key IP status and risks</w:t>
            </w:r>
          </w:p>
        </w:tc>
      </w:tr>
    </w:tbl>
    <w:p w14:paraId="4D222016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7ED62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135CC5A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8F41E99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0286B7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C266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B5B2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440F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25D828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539E731" w14:textId="77777777" w:rsidR="006C7515" w:rsidRDefault="00392078">
            <w:r>
              <w:rPr>
                <w:sz w:val="20"/>
                <w:szCs w:val="20"/>
              </w:rPr>
              <w:t>All marks current, no conflicts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66FFCC" w14:textId="77777777" w:rsidR="006C7515" w:rsidRDefault="00392078">
            <w:r>
              <w:rPr>
                <w:sz w:val="20"/>
                <w:szCs w:val="20"/>
              </w:rPr>
              <w:t>Portfolio health green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6FFA0B" w14:textId="77777777" w:rsidR="006C7515" w:rsidRDefault="00392078">
            <w:r>
              <w:rPr>
                <w:sz w:val="20"/>
                <w:szCs w:val="20"/>
              </w:rPr>
              <w:t>Zero</w:t>
            </w:r>
          </w:p>
        </w:tc>
      </w:tr>
      <w:tr w:rsidR="006C7515" w14:paraId="3480A2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851090" w14:textId="77777777" w:rsidR="006C7515" w:rsidRDefault="00392078">
            <w:r>
              <w:rPr>
                <w:sz w:val="20"/>
                <w:szCs w:val="20"/>
              </w:rPr>
              <w:t>Renewal due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D94F59" w14:textId="77777777" w:rsidR="006C7515" w:rsidRDefault="00392078">
            <w:r>
              <w:rPr>
                <w:sz w:val="20"/>
                <w:szCs w:val="20"/>
              </w:rPr>
              <w:t>Application filed 3 months before expiry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C5E220" w14:textId="77777777" w:rsidR="006C7515" w:rsidRDefault="00392078">
            <w:r>
              <w:rPr>
                <w:sz w:val="20"/>
                <w:szCs w:val="20"/>
              </w:rPr>
              <w:t>IP lawyer action</w:t>
            </w:r>
          </w:p>
        </w:tc>
      </w:tr>
      <w:tr w:rsidR="006C7515" w14:paraId="17B3EC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5E59BF4" w14:textId="77777777" w:rsidR="006C7515" w:rsidRDefault="00392078">
            <w:r>
              <w:rPr>
                <w:sz w:val="20"/>
                <w:szCs w:val="20"/>
              </w:rPr>
              <w:t>Confusingly similar application found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49CA8A0" w14:textId="77777777" w:rsidR="006C7515" w:rsidRDefault="00392078">
            <w:r>
              <w:rPr>
                <w:sz w:val="20"/>
                <w:szCs w:val="20"/>
              </w:rPr>
              <w:t>Opposition filed within 4 months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FDB274" w14:textId="77777777" w:rsidR="006C7515" w:rsidRDefault="00392078">
            <w:r>
              <w:rPr>
                <w:sz w:val="20"/>
                <w:szCs w:val="20"/>
              </w:rPr>
              <w:t>IP lawyer action</w:t>
            </w:r>
          </w:p>
        </w:tc>
      </w:tr>
      <w:tr w:rsidR="006C7515" w14:paraId="397F32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737561" w14:textId="77777777" w:rsidR="006C7515" w:rsidRDefault="00392078">
            <w:r>
              <w:rPr>
                <w:sz w:val="20"/>
                <w:szCs w:val="20"/>
              </w:rPr>
              <w:t>Serious infringement detected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6AEF18" w14:textId="77777777" w:rsidR="006C7515" w:rsidRDefault="00392078">
            <w:r>
              <w:rPr>
                <w:sz w:val="20"/>
                <w:szCs w:val="20"/>
              </w:rPr>
              <w:t>IP litigation or criminal complaint strategy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6331ED" w14:textId="77777777" w:rsidR="006C7515" w:rsidRDefault="00392078">
            <w:r>
              <w:rPr>
                <w:sz w:val="20"/>
                <w:szCs w:val="20"/>
              </w:rPr>
              <w:t>GC + IP counsel decision</w:t>
            </w:r>
          </w:p>
        </w:tc>
      </w:tr>
    </w:tbl>
    <w:p w14:paraId="5FC15DCC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02036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383A45" w14:textId="77777777" w:rsidR="006C7515" w:rsidRDefault="00392078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trademark lapsals from missed renewal. All infringements identified and actioned. Opposition win rate improved. International portfolio current.</w:t>
            </w:r>
          </w:p>
        </w:tc>
      </w:tr>
    </w:tbl>
    <w:p w14:paraId="2EE1E4E8" w14:textId="77777777" w:rsidR="006C7515" w:rsidRDefault="006C7515">
      <w:pPr>
        <w:spacing w:before="20"/>
      </w:pPr>
    </w:p>
    <w:p w14:paraId="2B175ABF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64BC77E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A010949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CDFC53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Patent &amp; Design Portfolio Management</w:t>
            </w:r>
          </w:p>
          <w:p w14:paraId="7D55EEF0" w14:textId="77777777" w:rsidR="006C7515" w:rsidRDefault="00392078">
            <w:r>
              <w:rPr>
                <w:b/>
                <w:bCs/>
                <w:color w:val="9F1239"/>
                <w:sz w:val="19"/>
                <w:szCs w:val="19"/>
              </w:rPr>
              <w:t>INTELLECTUAL PROPERTY</w:t>
            </w:r>
          </w:p>
        </w:tc>
      </w:tr>
    </w:tbl>
    <w:p w14:paraId="2D4FD4F9" w14:textId="77777777" w:rsidR="006C7515" w:rsidRDefault="006C7515">
      <w:pPr>
        <w:spacing w:before="12"/>
      </w:pPr>
    </w:p>
    <w:p w14:paraId="6AAA0CF3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FEEF1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8BFC4D5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CA818DA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67948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7CE4F8B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company's patent and design portfolio — prosecution, annuity payments, commercialisation analysis, and enforcement — maximising the value of the company's innovation investment.</w:t>
            </w:r>
          </w:p>
          <w:p w14:paraId="00CE5401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Patent lapsal from missed annuities is an irreversible loss — systematic management prevents it entirely.</w:t>
            </w:r>
          </w:p>
        </w:tc>
      </w:tr>
    </w:tbl>
    <w:p w14:paraId="75EFD6DC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D9EDC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D1299B1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27AA26D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618C2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5B61A38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Patent Register: Maintains the patent register — all applications and granted patents by jurisdiction, filing date, publication date, grant date, annuity due dates, and legal status.</w:t>
            </w:r>
          </w:p>
        </w:tc>
      </w:tr>
    </w:tbl>
    <w:p w14:paraId="4EE92D31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DC6D5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2778219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Annuity Payment Management: Tracks annuity payment dates for all granted patents (annual in India, varies internationally). Manages payment through patent agents. Never lets a patent lapse from non-payment.</w:t>
            </w:r>
          </w:p>
        </w:tc>
      </w:tr>
    </w:tbl>
    <w:p w14:paraId="700C541A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F9492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40359B1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Prosecution Management: Tracks examination reports and deadlines. Prepares responses to patent office objections in coordination with patent agents and R&amp;D team. Manages the grant process.</w:t>
            </w:r>
          </w:p>
        </w:tc>
      </w:tr>
    </w:tbl>
    <w:p w14:paraId="71C5F37F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A8C27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21B40A7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Prior Art Monitoring: Monitors patent databases for competitor filings in the company's technology space. Alerts R&amp;D to freedom-to-operate risks and competitive intelligence.</w:t>
            </w:r>
          </w:p>
        </w:tc>
      </w:tr>
    </w:tbl>
    <w:p w14:paraId="6DDBE07B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41381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73FC273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Portfolio Valuation &amp; Strategy: Periodically assesses the portfolio for commercial value — which patents are being practised, which have licensing potential, and which are candidates for abandonment (saving annuity costs).</w:t>
            </w:r>
          </w:p>
        </w:tc>
      </w:tr>
    </w:tbl>
    <w:p w14:paraId="0B62CA21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48A33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7F10643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4F8A60E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11"/>
        <w:gridCol w:w="7029"/>
      </w:tblGrid>
      <w:tr w:rsidR="006C7515" w14:paraId="5B88B46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20755A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ED1F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Patent Register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C7913AB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Patent register maintained</w:t>
            </w:r>
          </w:p>
          <w:p w14:paraId="2BF4706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applications and grants with key dates current</w:t>
            </w:r>
          </w:p>
        </w:tc>
      </w:tr>
      <w:tr w:rsidR="006C7515" w14:paraId="77F9001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67D818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DDA2D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Annuity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507BF8C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Annuity deadlines tracked</w:t>
            </w:r>
          </w:p>
          <w:p w14:paraId="254C377A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Payments made before due date — no grace period dependence</w:t>
            </w:r>
          </w:p>
        </w:tc>
      </w:tr>
      <w:tr w:rsidR="006C7515" w14:paraId="6046A84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68531BF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2397D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Prosecution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F446BA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Examination report deadlines tracked</w:t>
            </w:r>
          </w:p>
          <w:p w14:paraId="534A3100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Responses filed within prescribed period</w:t>
            </w:r>
          </w:p>
        </w:tc>
      </w:tr>
      <w:tr w:rsidR="006C7515" w14:paraId="3E06252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1B1F553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D229A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FTO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FC569A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Freedom-to-operate monitoring performed</w:t>
            </w:r>
          </w:p>
          <w:p w14:paraId="13730150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Competitor filings in company's space flagged</w:t>
            </w:r>
          </w:p>
        </w:tc>
      </w:tr>
      <w:tr w:rsidR="006C7515" w14:paraId="0E8B093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CCBB01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E5BC8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Commercialisation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683FF2A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Portfolio value assessed</w:t>
            </w:r>
          </w:p>
          <w:p w14:paraId="40E0E3AC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Licensing, abandonment, and maintenance decisions supported</w:t>
            </w:r>
          </w:p>
        </w:tc>
      </w:tr>
      <w:tr w:rsidR="006C7515" w14:paraId="3B925E8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6EE352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96098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Enforcement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A7BA219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Patent infringement identified</w:t>
            </w:r>
          </w:p>
          <w:p w14:paraId="7406951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Infringement notice or suit strategy determined</w:t>
            </w:r>
          </w:p>
        </w:tc>
      </w:tr>
      <w:tr w:rsidR="006C7515" w14:paraId="0E6D620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40824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2006F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IP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5676FBA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Patent portfolio report prepared</w:t>
            </w:r>
          </w:p>
          <w:p w14:paraId="0C35FE67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GC and R&amp;D informed of portfolio health</w:t>
            </w:r>
          </w:p>
        </w:tc>
      </w:tr>
    </w:tbl>
    <w:p w14:paraId="155576C4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9955D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AB9EBBD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22DAEB6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42983E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319D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4866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4E56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38D57C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B272A5" w14:textId="77777777" w:rsidR="006C7515" w:rsidRDefault="00392078">
            <w:r>
              <w:rPr>
                <w:sz w:val="20"/>
                <w:szCs w:val="20"/>
              </w:rPr>
              <w:t>Portfolio current, annuities paid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E50367" w14:textId="77777777" w:rsidR="006C7515" w:rsidRDefault="00392078">
            <w:r>
              <w:rPr>
                <w:sz w:val="20"/>
                <w:szCs w:val="20"/>
              </w:rPr>
              <w:t>Patent portfolio health green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C049A1" w14:textId="77777777" w:rsidR="006C7515" w:rsidRDefault="00392078">
            <w:r>
              <w:rPr>
                <w:sz w:val="20"/>
                <w:szCs w:val="20"/>
              </w:rPr>
              <w:t>Zero</w:t>
            </w:r>
          </w:p>
        </w:tc>
      </w:tr>
      <w:tr w:rsidR="006C7515" w14:paraId="795E9C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11DEFB6" w14:textId="77777777" w:rsidR="006C7515" w:rsidRDefault="00392078">
            <w:r>
              <w:rPr>
                <w:sz w:val="20"/>
                <w:szCs w:val="20"/>
              </w:rPr>
              <w:t>Annuity due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820FA8" w14:textId="77777777" w:rsidR="006C7515" w:rsidRDefault="00392078">
            <w:r>
              <w:rPr>
                <w:sz w:val="20"/>
                <w:szCs w:val="20"/>
              </w:rPr>
              <w:t>Payment initiated 2 months before due date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9F6125" w14:textId="77777777" w:rsidR="006C7515" w:rsidRDefault="00392078">
            <w:r>
              <w:rPr>
                <w:sz w:val="20"/>
                <w:szCs w:val="20"/>
              </w:rPr>
              <w:t>IP agent action</w:t>
            </w:r>
          </w:p>
        </w:tc>
      </w:tr>
      <w:tr w:rsidR="006C7515" w14:paraId="5985B7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A1600C" w14:textId="77777777" w:rsidR="006C7515" w:rsidRDefault="00392078">
            <w:r>
              <w:rPr>
                <w:sz w:val="20"/>
                <w:szCs w:val="20"/>
              </w:rPr>
              <w:t>Competitor patent threatens FTO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EE721D" w14:textId="77777777" w:rsidR="006C7515" w:rsidRDefault="00392078">
            <w:r>
              <w:rPr>
                <w:sz w:val="20"/>
                <w:szCs w:val="20"/>
              </w:rPr>
              <w:t>R&amp;D and legal urgently notified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9CC6DC" w14:textId="77777777" w:rsidR="006C7515" w:rsidRDefault="00392078">
            <w:r>
              <w:rPr>
                <w:sz w:val="20"/>
                <w:szCs w:val="20"/>
              </w:rPr>
              <w:t>R&amp;D + GC action</w:t>
            </w:r>
          </w:p>
        </w:tc>
      </w:tr>
      <w:tr w:rsidR="006C7515" w14:paraId="34F049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D2BC40" w14:textId="77777777" w:rsidR="006C7515" w:rsidRDefault="00392078">
            <w:r>
              <w:rPr>
                <w:sz w:val="20"/>
                <w:szCs w:val="20"/>
              </w:rPr>
              <w:t>Patent infringement detected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8CEC72" w14:textId="77777777" w:rsidR="006C7515" w:rsidRDefault="00392078">
            <w:r>
              <w:rPr>
                <w:sz w:val="20"/>
                <w:szCs w:val="20"/>
              </w:rPr>
              <w:t>Infringement analysis; cease-and-desist or suit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579B5E" w14:textId="77777777" w:rsidR="006C7515" w:rsidRDefault="00392078">
            <w:r>
              <w:rPr>
                <w:sz w:val="20"/>
                <w:szCs w:val="20"/>
              </w:rPr>
              <w:t>IP counsel decision</w:t>
            </w:r>
          </w:p>
        </w:tc>
      </w:tr>
    </w:tbl>
    <w:p w14:paraId="01484F18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E3BEB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0EF0E2" w14:textId="77777777" w:rsidR="006C7515" w:rsidRDefault="00392078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patent lapsal from missed annuities. FTO risks identified early. Portfolio rationalised — annuity costs optimised. R&amp;D protected from third-party patent attacks.</w:t>
            </w:r>
          </w:p>
        </w:tc>
      </w:tr>
    </w:tbl>
    <w:p w14:paraId="4BC7DF7B" w14:textId="77777777" w:rsidR="006C7515" w:rsidRDefault="006C7515">
      <w:pPr>
        <w:spacing w:before="20"/>
      </w:pPr>
    </w:p>
    <w:p w14:paraId="4DD53D10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415782E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8945E5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2F230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Trade Secret &amp; Confidentiality Management</w:t>
            </w:r>
          </w:p>
          <w:p w14:paraId="0941EE16" w14:textId="77777777" w:rsidR="006C7515" w:rsidRDefault="00392078">
            <w:r>
              <w:rPr>
                <w:b/>
                <w:bCs/>
                <w:color w:val="9F1239"/>
                <w:sz w:val="19"/>
                <w:szCs w:val="19"/>
              </w:rPr>
              <w:t>INTELLECTUAL PROPERTY</w:t>
            </w:r>
          </w:p>
        </w:tc>
      </w:tr>
    </w:tbl>
    <w:p w14:paraId="5544D71E" w14:textId="77777777" w:rsidR="006C7515" w:rsidRDefault="006C7515">
      <w:pPr>
        <w:spacing w:before="12"/>
      </w:pPr>
    </w:p>
    <w:p w14:paraId="4CFD6A85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67514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0EC5B3E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4A89D5B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71BFC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3A95CB0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legal protection of the company's trade secrets and confidential information — NDAs, employee confidentiality obligations, trade secret classification, and enforcement against misappropriation.</w:t>
            </w:r>
          </w:p>
          <w:p w14:paraId="2355A15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Trade secrets are often more valuable than registered IP — but unmanaged, they are legally unprotectable.</w:t>
            </w:r>
          </w:p>
        </w:tc>
      </w:tr>
    </w:tbl>
    <w:p w14:paraId="77B63991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C4214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4CB7487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E18069F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74EA5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AC30974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Trade Secret Identification: Works with business units to identify and document the company's trade secrets — formulae, processes, customer lists, pricing models, and strategic plans. Creates a trade secret register.</w:t>
            </w:r>
          </w:p>
        </w:tc>
      </w:tr>
    </w:tbl>
    <w:p w14:paraId="0F31AFD3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A1A25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032DB77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NDA Management: Manages all NDAs — ensuring appropriate NDAs are in place before any confidential disclosure, tracking expiry dates, maintaining a counterparty NDA register, and following up on violations.</w:t>
            </w:r>
          </w:p>
        </w:tc>
      </w:tr>
    </w:tbl>
    <w:p w14:paraId="181774E5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BCD06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6EC2179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Employee Confidentiality Obligations: Ensures all employment contracts have adequate confidentiality and IP assignment clauses. Manages exit obligations — remind departing employees of post-employment restrictions.</w:t>
            </w:r>
          </w:p>
        </w:tc>
      </w:tr>
    </w:tbl>
    <w:p w14:paraId="437404A2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20D8B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4E28B79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Misappropriation Detection: Monitors for potential trade secret misappropriation — ex-employees joining competitors, unusual data downloads before resignation, and competitors launching suspiciously similar products.</w:t>
            </w:r>
          </w:p>
        </w:tc>
      </w:tr>
    </w:tbl>
    <w:p w14:paraId="2CBC184C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E7B6F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FCE21E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Enforcement: When misappropriation is suspected, manages the evidence preservation and legal response — injunction application in civil court, complaint under IPC Section 408/420, and criminal remedies.</w:t>
            </w:r>
          </w:p>
        </w:tc>
      </w:tr>
    </w:tbl>
    <w:p w14:paraId="107D7361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D63C9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7C00A9C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82CA07F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51F8196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31618D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C35E0C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Trade Secret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EFBD4D0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Trade secret register maintained</w:t>
            </w:r>
          </w:p>
          <w:p w14:paraId="1E202354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Confidential assets documented and classified</w:t>
            </w:r>
          </w:p>
        </w:tc>
      </w:tr>
      <w:tr w:rsidR="006C7515" w14:paraId="3D8C9BA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5F3F7C9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5B2A8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NDA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D53D2AA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NDA register maintained</w:t>
            </w:r>
          </w:p>
          <w:p w14:paraId="33C5925C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Appropriate NDAs in place for all disclosures</w:t>
            </w:r>
          </w:p>
        </w:tc>
      </w:tr>
      <w:tr w:rsidR="006C7515" w14:paraId="7880250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3C3367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CD92C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Employee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C745642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Employment IP obligations tracked</w:t>
            </w:r>
          </w:p>
          <w:p w14:paraId="761E03AE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Exit confidentiality reminders sent to departing employees</w:t>
            </w:r>
          </w:p>
        </w:tc>
      </w:tr>
      <w:tr w:rsidR="006C7515" w14:paraId="765F677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718FF9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133EB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Detection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019AD5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Misappropriation signals monitored</w:t>
            </w:r>
          </w:p>
          <w:p w14:paraId="189DBCC4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Unusual data activity and competitor launches flagged</w:t>
            </w:r>
          </w:p>
        </w:tc>
      </w:tr>
      <w:tr w:rsidR="006C7515" w14:paraId="1F7B485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5105BC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CBEC7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Evidence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B4F8C9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Misappropriation evidence preserved</w:t>
            </w:r>
          </w:p>
          <w:p w14:paraId="15D174D2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Digital forensics initiated immediately on suspicion</w:t>
            </w:r>
          </w:p>
        </w:tc>
      </w:tr>
      <w:tr w:rsidR="006C7515" w14:paraId="0CC4DDB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79350AD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AEE97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Enforcement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1EFE65A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Legal action initiated</w:t>
            </w:r>
          </w:p>
          <w:p w14:paraId="1B65002F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Injunction and/or criminal complaint as appropriate</w:t>
            </w:r>
          </w:p>
        </w:tc>
      </w:tr>
      <w:tr w:rsidR="006C7515" w14:paraId="10B90C8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77AC31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B5519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Preventive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11C70C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Access controls reviewed</w:t>
            </w:r>
          </w:p>
          <w:p w14:paraId="4B1F742F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Trade secret access limited to need-to-know</w:t>
            </w:r>
          </w:p>
        </w:tc>
      </w:tr>
    </w:tbl>
    <w:p w14:paraId="2621C479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7EE41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87B2959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A631D72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9"/>
        <w:gridCol w:w="5270"/>
        <w:gridCol w:w="2371"/>
      </w:tblGrid>
      <w:tr w:rsidR="006C7515" w14:paraId="12B3E5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9925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0E83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8AE9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3F68A2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86F5C2" w14:textId="77777777" w:rsidR="006C7515" w:rsidRDefault="00392078">
            <w:r>
              <w:rPr>
                <w:sz w:val="20"/>
                <w:szCs w:val="20"/>
              </w:rPr>
              <w:t>Trade secrets protected, no breach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8EC11C" w14:textId="77777777" w:rsidR="006C7515" w:rsidRDefault="00392078">
            <w:r>
              <w:rPr>
                <w:sz w:val="20"/>
                <w:szCs w:val="20"/>
              </w:rPr>
              <w:t>IP security status green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D931A66" w14:textId="77777777" w:rsidR="006C7515" w:rsidRDefault="00392078">
            <w:r>
              <w:rPr>
                <w:sz w:val="20"/>
                <w:szCs w:val="20"/>
              </w:rPr>
              <w:t>Zero</w:t>
            </w:r>
          </w:p>
        </w:tc>
      </w:tr>
      <w:tr w:rsidR="006C7515" w14:paraId="61287A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414EA0" w14:textId="77777777" w:rsidR="006C7515" w:rsidRDefault="00392078">
            <w:r>
              <w:rPr>
                <w:sz w:val="20"/>
                <w:szCs w:val="20"/>
              </w:rPr>
              <w:t>Ex-employee joins competitor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7228FD" w14:textId="77777777" w:rsidR="006C7515" w:rsidRDefault="00392078">
            <w:r>
              <w:rPr>
                <w:sz w:val="20"/>
                <w:szCs w:val="20"/>
              </w:rPr>
              <w:t>Restriction reminder sent; monitoring heightened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9B5C16" w14:textId="77777777" w:rsidR="006C7515" w:rsidRDefault="00392078">
            <w:r>
              <w:rPr>
                <w:sz w:val="20"/>
                <w:szCs w:val="20"/>
              </w:rPr>
              <w:t>Legal + HR action</w:t>
            </w:r>
          </w:p>
        </w:tc>
      </w:tr>
      <w:tr w:rsidR="006C7515" w14:paraId="3A570F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8E5F2C9" w14:textId="77777777" w:rsidR="006C7515" w:rsidRDefault="00392078">
            <w:r>
              <w:rPr>
                <w:sz w:val="20"/>
                <w:szCs w:val="20"/>
              </w:rPr>
              <w:t>Misappropriation suspected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A0028D" w14:textId="77777777" w:rsidR="006C7515" w:rsidRDefault="00392078">
            <w:r>
              <w:rPr>
                <w:sz w:val="20"/>
                <w:szCs w:val="20"/>
              </w:rPr>
              <w:t>Evidence preservation and legal advice immediately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8ECCE4" w14:textId="77777777" w:rsidR="006C7515" w:rsidRDefault="00392078">
            <w:r>
              <w:rPr>
                <w:sz w:val="20"/>
                <w:szCs w:val="20"/>
              </w:rPr>
              <w:t>GC + external counsel emergency action</w:t>
            </w:r>
          </w:p>
        </w:tc>
      </w:tr>
      <w:tr w:rsidR="006C7515" w14:paraId="475871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F50FAB" w14:textId="77777777" w:rsidR="006C7515" w:rsidRDefault="00392078">
            <w:r>
              <w:rPr>
                <w:sz w:val="20"/>
                <w:szCs w:val="20"/>
              </w:rPr>
              <w:t>Competitor launches similar product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66E565" w14:textId="77777777" w:rsidR="006C7515" w:rsidRDefault="00392078">
            <w:r>
              <w:rPr>
                <w:sz w:val="20"/>
                <w:szCs w:val="20"/>
              </w:rPr>
              <w:t>Prior art and misappropriation analysis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27B181B" w14:textId="77777777" w:rsidR="006C7515" w:rsidRDefault="00392078">
            <w:r>
              <w:rPr>
                <w:sz w:val="20"/>
                <w:szCs w:val="20"/>
              </w:rPr>
              <w:t>IP counsel decision</w:t>
            </w:r>
          </w:p>
        </w:tc>
      </w:tr>
    </w:tbl>
    <w:p w14:paraId="26F667EE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6F80F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FDDC44" w14:textId="77777777" w:rsidR="006C7515" w:rsidRDefault="00392078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Trade secret leakage prevented through early detection. NDA enforcement systematic. Misappropriation evidence preserved immediately. Employee exit obligations enforced.</w:t>
            </w:r>
          </w:p>
        </w:tc>
      </w:tr>
    </w:tbl>
    <w:p w14:paraId="75773919" w14:textId="77777777" w:rsidR="006C7515" w:rsidRDefault="006C7515">
      <w:pPr>
        <w:spacing w:before="20"/>
      </w:pPr>
    </w:p>
    <w:p w14:paraId="79D67C99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34D66925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476F7D6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EA921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IP Licensing &amp; Commercialisation</w:t>
            </w:r>
          </w:p>
          <w:p w14:paraId="747B2F67" w14:textId="77777777" w:rsidR="006C7515" w:rsidRDefault="00392078">
            <w:r>
              <w:rPr>
                <w:b/>
                <w:bCs/>
                <w:color w:val="9F1239"/>
                <w:sz w:val="19"/>
                <w:szCs w:val="19"/>
              </w:rPr>
              <w:t>INTELLECTUAL PROPERTY</w:t>
            </w:r>
          </w:p>
        </w:tc>
      </w:tr>
    </w:tbl>
    <w:p w14:paraId="208C8B7B" w14:textId="77777777" w:rsidR="006C7515" w:rsidRDefault="006C7515">
      <w:pPr>
        <w:spacing w:before="12"/>
      </w:pPr>
    </w:p>
    <w:p w14:paraId="4ACFBBC2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31132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E62E5A8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5C1A162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11E8C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059082B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IP licensing — both licensing-out the company's IP to third parties and licensing-in third-party IP — negotiating terms, tracking royalty flows, and ensuring compliance with licence conditions.</w:t>
            </w:r>
          </w:p>
          <w:p w14:paraId="729B0BBF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IP licensing is a significant revenue and cost item that is often poorly managed, leading to royalty leakage and licence term violations.</w:t>
            </w:r>
          </w:p>
        </w:tc>
      </w:tr>
    </w:tbl>
    <w:p w14:paraId="4BF0E6DB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84F55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3D5489B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68EE3D6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B1166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2C7839F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IP Inventory Valuation: Assesses the commercial value of licensable IP — which patents, trademarks, or know-how have third-party licensing potential. Prepares licensing strategy for GC and business.</w:t>
            </w:r>
          </w:p>
        </w:tc>
      </w:tr>
    </w:tbl>
    <w:p w14:paraId="05A05EA6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DF8BF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45BB9ED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Outbound Licence Management: Drafts and manages licence agreements — field of use, territory, exclusivity, royalty rate, sublicensing rights, quality control (for trademarks), and audit rights. Tracks licence compliance.</w:t>
            </w:r>
          </w:p>
        </w:tc>
      </w:tr>
    </w:tbl>
    <w:p w14:paraId="4AC6E6B0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13B01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B8CBCFD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Royalty Management: Tracks all royalty receivables and payables — due dates, computation bases, minimum royalty obligations, and milestone payments. Reconciles royalty statements.</w:t>
            </w:r>
          </w:p>
        </w:tc>
      </w:tr>
    </w:tbl>
    <w:p w14:paraId="7FB8C2DC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C8E33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E187D5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Inbound Licence Compliance: Monitors compliance with inbound technology licences — permitted use restrictions, territory limitations, sublicensing restrictions, and maintenance fee obligations.</w:t>
            </w:r>
          </w:p>
        </w:tc>
      </w:tr>
    </w:tbl>
    <w:p w14:paraId="366CB38B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00546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330BE68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Royalty Audit Rights: Exercises audit rights in licence agreements where royalty understatement is suspected. Coordinates royalty audit through external auditors. Recovers underpaid royalties.</w:t>
            </w:r>
          </w:p>
        </w:tc>
      </w:tr>
    </w:tbl>
    <w:p w14:paraId="6565782B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F4600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0BFF5D1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B95F8EC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11"/>
        <w:gridCol w:w="7029"/>
      </w:tblGrid>
      <w:tr w:rsidR="006C7515" w14:paraId="3258040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37B3A8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0D06B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IP Valuation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C85304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Licensable IP identified</w:t>
            </w:r>
          </w:p>
          <w:p w14:paraId="7925987E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Licensing potential assessment prepared</w:t>
            </w:r>
          </w:p>
        </w:tc>
      </w:tr>
      <w:tr w:rsidR="006C7515" w14:paraId="70E3E5B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59F236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D523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Outbound Licence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0E74214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Licence agreements drafted and managed</w:t>
            </w:r>
          </w:p>
          <w:p w14:paraId="42DE9AC2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Terms, obligations, and restrictions tracked</w:t>
            </w:r>
          </w:p>
        </w:tc>
      </w:tr>
      <w:tr w:rsidR="006C7515" w14:paraId="4795431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1F139C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1A6DC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Royalty Receivable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7AB289A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Royalty inflows tracked</w:t>
            </w:r>
          </w:p>
          <w:p w14:paraId="0C417E41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Underreported royalties identified</w:t>
            </w:r>
          </w:p>
        </w:tc>
      </w:tr>
      <w:tr w:rsidR="006C7515" w14:paraId="3F80AA5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43B2A56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3F771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Royalty Payable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C8677E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Royalty outflows tracked</w:t>
            </w:r>
          </w:p>
          <w:p w14:paraId="55372483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Correct computation and timely payment ensured</w:t>
            </w:r>
          </w:p>
        </w:tc>
      </w:tr>
      <w:tr w:rsidR="006C7515" w14:paraId="02E1594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613323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9DEFD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Inbound Compliance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36C718C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Inbound licence terms tracked</w:t>
            </w:r>
          </w:p>
          <w:p w14:paraId="724CAEF8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Violations of use restrictions identified</w:t>
            </w:r>
          </w:p>
        </w:tc>
      </w:tr>
      <w:tr w:rsidR="006C7515" w14:paraId="79E72DF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A29E18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D42B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Audit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EB48AEC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Royalty audit rights exercised</w:t>
            </w:r>
          </w:p>
          <w:p w14:paraId="0F423490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Underpaid amounts recovered</w:t>
            </w:r>
          </w:p>
        </w:tc>
      </w:tr>
      <w:tr w:rsidR="006C7515" w14:paraId="40B5BB8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4DB124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A0F61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Commercialisation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0CDC4C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IP licensing revenue optimised</w:t>
            </w:r>
          </w:p>
          <w:p w14:paraId="256C2435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Licensing strategy reviewed annually</w:t>
            </w:r>
          </w:p>
        </w:tc>
      </w:tr>
    </w:tbl>
    <w:p w14:paraId="16E70AD3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23486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896F4A7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4227D06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0"/>
        <w:gridCol w:w="5338"/>
        <w:gridCol w:w="2392"/>
      </w:tblGrid>
      <w:tr w:rsidR="006C7515" w14:paraId="57A1F0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F9AA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C838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07E6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7FEBE5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98FD71" w14:textId="77777777" w:rsidR="006C7515" w:rsidRDefault="00392078">
            <w:r>
              <w:rPr>
                <w:sz w:val="20"/>
                <w:szCs w:val="20"/>
              </w:rPr>
              <w:t>Royalties flowing correctly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3FD7A7" w14:textId="77777777" w:rsidR="006C7515" w:rsidRDefault="00392078">
            <w:r>
              <w:rPr>
                <w:sz w:val="20"/>
                <w:szCs w:val="20"/>
              </w:rPr>
              <w:t>Licence compliance status green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410865" w14:textId="77777777" w:rsidR="006C7515" w:rsidRDefault="00392078">
            <w:r>
              <w:rPr>
                <w:sz w:val="20"/>
                <w:szCs w:val="20"/>
              </w:rPr>
              <w:t>Zero</w:t>
            </w:r>
          </w:p>
        </w:tc>
      </w:tr>
      <w:tr w:rsidR="006C7515" w14:paraId="5F8FA2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D62524" w14:textId="77777777" w:rsidR="006C7515" w:rsidRDefault="00392078">
            <w:r>
              <w:rPr>
                <w:sz w:val="20"/>
                <w:szCs w:val="20"/>
              </w:rPr>
              <w:t>Royalty understatement suspected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5B9818" w14:textId="77777777" w:rsidR="006C7515" w:rsidRDefault="00392078">
            <w:r>
              <w:rPr>
                <w:sz w:val="20"/>
                <w:szCs w:val="20"/>
              </w:rPr>
              <w:t>Audit right exercised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E6852C" w14:textId="77777777" w:rsidR="006C7515" w:rsidRDefault="00392078">
            <w:r>
              <w:rPr>
                <w:sz w:val="20"/>
                <w:szCs w:val="20"/>
              </w:rPr>
              <w:t>IP counsel + external auditor</w:t>
            </w:r>
          </w:p>
        </w:tc>
      </w:tr>
      <w:tr w:rsidR="006C7515" w14:paraId="3E0675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4CA2B6" w14:textId="77777777" w:rsidR="006C7515" w:rsidRDefault="00392078">
            <w:r>
              <w:rPr>
                <w:sz w:val="20"/>
                <w:szCs w:val="20"/>
              </w:rPr>
              <w:t>Inbound licence term violation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B0AF337" w14:textId="77777777" w:rsidR="006C7515" w:rsidRDefault="00392078">
            <w:r>
              <w:rPr>
                <w:sz w:val="20"/>
                <w:szCs w:val="20"/>
              </w:rPr>
              <w:t>Immediate correction and licensor notification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214950" w14:textId="77777777" w:rsidR="006C7515" w:rsidRDefault="00392078">
            <w:r>
              <w:rPr>
                <w:sz w:val="20"/>
                <w:szCs w:val="20"/>
              </w:rPr>
              <w:t>Legal + business action</w:t>
            </w:r>
          </w:p>
        </w:tc>
      </w:tr>
      <w:tr w:rsidR="006C7515" w14:paraId="1DF9F3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C65324" w14:textId="77777777" w:rsidR="006C7515" w:rsidRDefault="00392078">
            <w:r>
              <w:rPr>
                <w:sz w:val="20"/>
                <w:szCs w:val="20"/>
              </w:rPr>
              <w:t>New licensing opportunity identified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B703B83" w14:textId="77777777" w:rsidR="006C7515" w:rsidRDefault="00392078">
            <w:r>
              <w:rPr>
                <w:sz w:val="20"/>
                <w:szCs w:val="20"/>
              </w:rPr>
              <w:t>Commercial and legal evaluation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A7C33D" w14:textId="77777777" w:rsidR="006C7515" w:rsidRDefault="00392078">
            <w:r>
              <w:rPr>
                <w:sz w:val="20"/>
                <w:szCs w:val="20"/>
              </w:rPr>
              <w:t>GC + business decision</w:t>
            </w:r>
          </w:p>
        </w:tc>
      </w:tr>
    </w:tbl>
    <w:p w14:paraId="18F67E80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C2B60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5FC593" w14:textId="77777777" w:rsidR="006C7515" w:rsidRDefault="00392078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Royalty leakage recovered. Inbound licence violations corrected before licensor discovers. IP licensing revenue maximised. Royalty audit rights exercised systematically.</w:t>
            </w:r>
          </w:p>
        </w:tc>
      </w:tr>
    </w:tbl>
    <w:p w14:paraId="371E64FA" w14:textId="77777777" w:rsidR="006C7515" w:rsidRDefault="006C7515">
      <w:pPr>
        <w:spacing w:before="20"/>
      </w:pPr>
    </w:p>
    <w:p w14:paraId="24149394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DCEEB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446E568D" w14:textId="77777777" w:rsidR="006C7515" w:rsidRDefault="00392078">
            <w:r>
              <w:rPr>
                <w:b/>
                <w:bCs/>
                <w:color w:val="BFDBFE"/>
                <w:sz w:val="20"/>
                <w:szCs w:val="20"/>
              </w:rPr>
              <w:t>DP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Data Privacy &amp; Cybersecurity Law</w:t>
            </w:r>
          </w:p>
          <w:p w14:paraId="57FB4B7E" w14:textId="77777777" w:rsidR="006C7515" w:rsidRDefault="00392078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26-29</w:t>
            </w:r>
          </w:p>
          <w:p w14:paraId="5E8C0CAB" w14:textId="77777777" w:rsidR="006C7515" w:rsidRDefault="00392078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DPDP Act, GDPR &amp; International Privacy, Cyber Incident Legal Response, Digital Business Compliance</w:t>
            </w:r>
          </w:p>
        </w:tc>
      </w:tr>
    </w:tbl>
    <w:p w14:paraId="462EEACB" w14:textId="77777777" w:rsidR="006C7515" w:rsidRDefault="006C7515">
      <w:pPr>
        <w:spacing w:before="100"/>
      </w:pPr>
    </w:p>
    <w:p w14:paraId="10F24989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6B03F9C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9FBD3CD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F940CF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DPDP Act Compliance Programme</w:t>
            </w:r>
          </w:p>
          <w:p w14:paraId="5137F6CD" w14:textId="77777777" w:rsidR="006C7515" w:rsidRDefault="00392078">
            <w:r>
              <w:rPr>
                <w:b/>
                <w:bCs/>
                <w:color w:val="B45309"/>
                <w:sz w:val="19"/>
                <w:szCs w:val="19"/>
              </w:rPr>
              <w:t>DATA PRIVACY &amp; CYBERSECURITY LAW</w:t>
            </w:r>
          </w:p>
        </w:tc>
      </w:tr>
    </w:tbl>
    <w:p w14:paraId="12912E71" w14:textId="77777777" w:rsidR="006C7515" w:rsidRDefault="006C7515">
      <w:pPr>
        <w:spacing w:before="12"/>
      </w:pPr>
    </w:p>
    <w:p w14:paraId="66AF69E8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965B0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27EE6B5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D311D5B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B1DD1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03FF365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Implements and manages compliance with India's Digital Personal Data Protection (DPDP) Act 2023 — data inventory, consent management, privacy notices, data principal rights fulfilment, and breach notification.</w:t>
            </w:r>
          </w:p>
          <w:p w14:paraId="30691A2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The DPDP Act introduces significant penalties (up to ₹250 Cr per instance) — structured compliance is essential for every data-processing business.</w:t>
            </w:r>
          </w:p>
        </w:tc>
      </w:tr>
    </w:tbl>
    <w:p w14:paraId="51F9B565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F6F30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3B0C47F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7933C90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B9569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68731FB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Personal Data Inventory: Maps all personal data processed — what data, from whom (data principals), for what purpose, where stored, how protected, who has access, and how long retained. Creates the Record of Processing Activities (ROPA).</w:t>
            </w:r>
          </w:p>
        </w:tc>
      </w:tr>
    </w:tbl>
    <w:p w14:paraId="6E0DEA7C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94B30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6E99022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Consent Management: Implements a consent framework — clear, specific, and freely given consent notices, purpose limitation, granular consent options, and easy withdrawal mechanism. Manages consent records.</w:t>
            </w:r>
          </w:p>
        </w:tc>
      </w:tr>
    </w:tbl>
    <w:p w14:paraId="04854284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3339D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7556C97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Data Principal Rights: Sets up the mechanism for data principal rights — access request, correction, erasure, and grievance redressal. Manages requests within the prescribed timelines.</w:t>
            </w:r>
          </w:p>
        </w:tc>
      </w:tr>
    </w:tbl>
    <w:p w14:paraId="1E3D2725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5F809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B137EE6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Data Fiduciary Obligations: Manages all Data Fiduciary obligations — Data Protection Officer appointment, data processing agreements with data processors, cross-border transfer restrictions, and Significant Data Fiduciary obligations where applicable.</w:t>
            </w:r>
          </w:p>
        </w:tc>
      </w:tr>
    </w:tbl>
    <w:p w14:paraId="379E06C6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596E3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4769DF7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Breach Notification: Manages the personal data breach response — detection, containment, impact assessment, and mandatory notification to the Data Protection Board within the prescribed period.</w:t>
            </w:r>
          </w:p>
        </w:tc>
      </w:tr>
    </w:tbl>
    <w:p w14:paraId="58B0C55E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1DC85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0907B72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3ED009C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1E90D8D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63D3989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526F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ROPA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D43D426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Personal data inventory compiled</w:t>
            </w:r>
          </w:p>
          <w:p w14:paraId="3E2EA58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processing activities mapped and documented</w:t>
            </w:r>
          </w:p>
        </w:tc>
      </w:tr>
      <w:tr w:rsidR="006C7515" w14:paraId="13794C7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5DBEE8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96D08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Consent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EB89F26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Consent framework implemented</w:t>
            </w:r>
          </w:p>
          <w:p w14:paraId="3BBE6D71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Lawful basis for all processing confirmed</w:t>
            </w:r>
          </w:p>
        </w:tc>
      </w:tr>
      <w:tr w:rsidR="006C7515" w14:paraId="135845D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F771E7D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9702A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Rights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BB0AB10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Data principal requests managed</w:t>
            </w:r>
          </w:p>
          <w:p w14:paraId="039F5A4F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Access, correction, and erasure requests handled</w:t>
            </w:r>
          </w:p>
        </w:tc>
      </w:tr>
      <w:tr w:rsidR="006C7515" w14:paraId="615A849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C7C2B56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7611B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DPO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474FAA4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DPO functions managed</w:t>
            </w:r>
          </w:p>
          <w:p w14:paraId="16C0110B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DPO independently functioning with board access</w:t>
            </w:r>
          </w:p>
        </w:tc>
      </w:tr>
      <w:tr w:rsidR="006C7515" w14:paraId="413D670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89D96DF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1E6F8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Processor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3F67888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Data processor agreements managed</w:t>
            </w:r>
          </w:p>
          <w:p w14:paraId="617ADB5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DPAs in place for all third-party processors</w:t>
            </w:r>
          </w:p>
        </w:tc>
      </w:tr>
      <w:tr w:rsidR="006C7515" w14:paraId="105550A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BA764B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0B301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Breach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46FE915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Data breach detected and managed</w:t>
            </w:r>
          </w:p>
          <w:p w14:paraId="644D9B8D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Board notification and DPB report within prescribed time</w:t>
            </w:r>
          </w:p>
        </w:tc>
      </w:tr>
      <w:tr w:rsidR="006C7515" w14:paraId="68BC459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4040E1B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DE9D1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Compliance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71FBFC2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DPDP compliance dashboard maintained</w:t>
            </w:r>
          </w:p>
          <w:p w14:paraId="580C3E3B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GC and board informed of compliance status</w:t>
            </w:r>
          </w:p>
        </w:tc>
      </w:tr>
    </w:tbl>
    <w:p w14:paraId="19C65167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9AAD6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82DA1F3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9FB4852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79B20A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73F0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AB96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5476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4F7EE3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5670A9" w14:textId="77777777" w:rsidR="006C7515" w:rsidRDefault="00392078">
            <w:r>
              <w:rPr>
                <w:sz w:val="20"/>
                <w:szCs w:val="20"/>
              </w:rPr>
              <w:t>Full DPDP compliance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2CD0CC" w14:textId="77777777" w:rsidR="006C7515" w:rsidRDefault="00392078">
            <w:r>
              <w:rPr>
                <w:sz w:val="20"/>
                <w:szCs w:val="20"/>
              </w:rPr>
              <w:t>Compliance status green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52EDEF" w14:textId="77777777" w:rsidR="006C7515" w:rsidRDefault="00392078">
            <w:r>
              <w:rPr>
                <w:sz w:val="20"/>
                <w:szCs w:val="20"/>
              </w:rPr>
              <w:t>GC quarterly review</w:t>
            </w:r>
          </w:p>
        </w:tc>
      </w:tr>
      <w:tr w:rsidR="006C7515" w14:paraId="24F919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DC6C30" w14:textId="77777777" w:rsidR="006C7515" w:rsidRDefault="00392078">
            <w:r>
              <w:rPr>
                <w:sz w:val="20"/>
                <w:szCs w:val="20"/>
              </w:rPr>
              <w:t>Data principal rights request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02F494E" w14:textId="77777777" w:rsidR="006C7515" w:rsidRDefault="00392078">
            <w:r>
              <w:rPr>
                <w:sz w:val="20"/>
                <w:szCs w:val="20"/>
              </w:rPr>
              <w:t>Response within prescribed period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1BDCFA" w14:textId="77777777" w:rsidR="006C7515" w:rsidRDefault="00392078">
            <w:r>
              <w:rPr>
                <w:sz w:val="20"/>
                <w:szCs w:val="20"/>
              </w:rPr>
              <w:t>Privacy team action</w:t>
            </w:r>
          </w:p>
        </w:tc>
      </w:tr>
      <w:tr w:rsidR="006C7515" w14:paraId="60A670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5A8D77" w14:textId="77777777" w:rsidR="006C7515" w:rsidRDefault="00392078">
            <w:r>
              <w:rPr>
                <w:sz w:val="20"/>
                <w:szCs w:val="20"/>
              </w:rPr>
              <w:t>Data breach detected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F1D321" w14:textId="77777777" w:rsidR="006C7515" w:rsidRDefault="00392078">
            <w:r>
              <w:rPr>
                <w:sz w:val="20"/>
                <w:szCs w:val="20"/>
              </w:rPr>
              <w:t>Immediate containment; DPB notification within 72 hours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3D605C" w14:textId="77777777" w:rsidR="006C7515" w:rsidRDefault="00392078">
            <w:r>
              <w:rPr>
                <w:sz w:val="20"/>
                <w:szCs w:val="20"/>
              </w:rPr>
              <w:t>GC + CISO emergency action</w:t>
            </w:r>
          </w:p>
        </w:tc>
      </w:tr>
      <w:tr w:rsidR="006C7515" w14:paraId="6683F2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3AB336" w14:textId="77777777" w:rsidR="006C7515" w:rsidRDefault="00392078">
            <w:r>
              <w:rPr>
                <w:sz w:val="20"/>
                <w:szCs w:val="20"/>
              </w:rPr>
              <w:t>Significant Data Fiduciary designation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FA14B5" w14:textId="77777777" w:rsidR="006C7515" w:rsidRDefault="00392078">
            <w:r>
              <w:rPr>
                <w:sz w:val="20"/>
                <w:szCs w:val="20"/>
              </w:rPr>
              <w:t>Enhanced obligations activated immediately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EF9216B" w14:textId="77777777" w:rsidR="006C7515" w:rsidRDefault="00392078">
            <w:r>
              <w:rPr>
                <w:sz w:val="20"/>
                <w:szCs w:val="20"/>
              </w:rPr>
              <w:t>GC + CEO + DPO action</w:t>
            </w:r>
          </w:p>
        </w:tc>
      </w:tr>
    </w:tbl>
    <w:p w14:paraId="6EFB9A53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45B6D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5C6354" w14:textId="77777777" w:rsidR="006C7515" w:rsidRDefault="00392078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DPDP Act compliance implemented before regulator scrutiny. Breach notification never missed. Data principal rights fulfilled within SLA. Penalty risk eliminated through systematic compliance.</w:t>
            </w:r>
          </w:p>
        </w:tc>
      </w:tr>
    </w:tbl>
    <w:p w14:paraId="427355E7" w14:textId="77777777" w:rsidR="006C7515" w:rsidRDefault="006C7515">
      <w:pPr>
        <w:spacing w:before="20"/>
      </w:pPr>
    </w:p>
    <w:p w14:paraId="5DB35203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1D2A1BE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35E27CA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293D0A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GDPR &amp; International Privacy Compliance</w:t>
            </w:r>
          </w:p>
          <w:p w14:paraId="5F175523" w14:textId="77777777" w:rsidR="006C7515" w:rsidRDefault="00392078">
            <w:r>
              <w:rPr>
                <w:b/>
                <w:bCs/>
                <w:color w:val="B45309"/>
                <w:sz w:val="19"/>
                <w:szCs w:val="19"/>
              </w:rPr>
              <w:t>DATA PRIVACY &amp; CYBERSECURITY LAW</w:t>
            </w:r>
          </w:p>
        </w:tc>
      </w:tr>
    </w:tbl>
    <w:p w14:paraId="737C1306" w14:textId="77777777" w:rsidR="006C7515" w:rsidRDefault="006C7515">
      <w:pPr>
        <w:spacing w:before="12"/>
      </w:pPr>
    </w:p>
    <w:p w14:paraId="79F2C549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7855C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1878850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23D4273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B2B7A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32B27E5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compliance with GDPR and other international privacy laws (CCPA, PDPA, PIPL) for the company's cross-border operations — ensuring adequate protections for personal data transferred to and from foreign jurisdictions.</w:t>
            </w:r>
          </w:p>
          <w:p w14:paraId="79A6482A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International privacy violations attract massive fines and market access restrictions.</w:t>
            </w:r>
          </w:p>
        </w:tc>
      </w:tr>
    </w:tbl>
    <w:p w14:paraId="4E077B75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6CB69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0181432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4A3DAD0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5D4D7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D0E3A06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Cross-Border Data Flow Mapping: Maps all cross-border personal data flows — India to EU (GDPR), India to US (CCPA for California residents), India to Singapore (PDPA), and China (PIPL). Identifies transfer mechanisms in place.</w:t>
            </w:r>
          </w:p>
        </w:tc>
      </w:tr>
    </w:tbl>
    <w:p w14:paraId="515E91EB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1976C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410BFB6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Transfer Mechanism Compliance: Ensures appropriate transfer mechanisms for each jurisdiction — Standard Contractual Clauses (SCCs) for EU, certification schemes, and adequacy decisions. Updates for regulatory changes.</w:t>
            </w:r>
          </w:p>
        </w:tc>
      </w:tr>
    </w:tbl>
    <w:p w14:paraId="29320916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4D831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F9366B5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GDPR Data Subject Rights: Manages GDPR data subject requests from EU residents — SAR (Subject Access Request) within 30 days, erasure rights, portability requests, and objection to processing.</w:t>
            </w:r>
          </w:p>
        </w:tc>
      </w:tr>
    </w:tbl>
    <w:p w14:paraId="04F62B3E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B5AD6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2E58CE3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Privacy by Design: Reviews new products, processes, and technology changes for privacy implications. Conducts DPIA (Data Protection Impact Assessment) for high-risk processing. Advises on privacy-by-design architecture.</w:t>
            </w:r>
          </w:p>
        </w:tc>
      </w:tr>
    </w:tbl>
    <w:p w14:paraId="16E2E376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D28E5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93CD0F4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Regulatory Response: Manages responses to data protection authority investigations — DPC (Ireland), ICO (UK), and CNIL (France) — in coordination with local privacy counsel.</w:t>
            </w:r>
          </w:p>
        </w:tc>
      </w:tr>
    </w:tbl>
    <w:p w14:paraId="34EAD737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715E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04F239C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F6085F4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46B007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4FFB08A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4823D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Data Flow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3A52B6A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Cross-border flows mapped</w:t>
            </w:r>
          </w:p>
          <w:p w14:paraId="627F3F6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Transfer mechanisms per jurisdiction confirmed</w:t>
            </w:r>
          </w:p>
        </w:tc>
      </w:tr>
      <w:tr w:rsidR="006C7515" w14:paraId="507C4A5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A12B18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1B0B4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SCC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F54E4BA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Transfer mechanism compliance ensured</w:t>
            </w:r>
          </w:p>
          <w:p w14:paraId="46D7664C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SCCs and equivalent mechanisms in place and current</w:t>
            </w:r>
          </w:p>
        </w:tc>
      </w:tr>
      <w:tr w:rsidR="006C7515" w14:paraId="650256D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B3C2E6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C7CCE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GDPR Rights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DCD9CE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EU data subject requests managed</w:t>
            </w:r>
          </w:p>
          <w:p w14:paraId="649C8E0C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SAR and erasure requests within 30 days</w:t>
            </w:r>
          </w:p>
        </w:tc>
      </w:tr>
      <w:tr w:rsidR="006C7515" w14:paraId="10822EE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5CB9429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FB8FF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DPIA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668C8C8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New projects assessed for privacy risk</w:t>
            </w:r>
          </w:p>
          <w:p w14:paraId="1CEB78B3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High-risk processing identified; mitigations designed</w:t>
            </w:r>
          </w:p>
        </w:tc>
      </w:tr>
      <w:tr w:rsidR="006C7515" w14:paraId="20650AD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D4E9036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F5336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Cookie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283886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Cookie consent and privacy notice maintained</w:t>
            </w:r>
          </w:p>
          <w:p w14:paraId="490D5AE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Consent banners compliant with local requirements</w:t>
            </w:r>
          </w:p>
        </w:tc>
      </w:tr>
      <w:tr w:rsidR="006C7515" w14:paraId="7C93051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F5C9E8F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BBB59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Regulator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18F38A6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DPA investigations responded to</w:t>
            </w:r>
          </w:p>
          <w:p w14:paraId="5E7D00C2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Local counsel coordinated; timely responses filed</w:t>
            </w:r>
          </w:p>
        </w:tc>
      </w:tr>
      <w:tr w:rsidR="006C7515" w14:paraId="667F0A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F38264B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1CF5C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Global Privacy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41CB42B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International privacy compliance dashboard</w:t>
            </w:r>
          </w:p>
          <w:p w14:paraId="3C38B4DB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GC view of all jurisdiction compliance</w:t>
            </w:r>
          </w:p>
        </w:tc>
      </w:tr>
    </w:tbl>
    <w:p w14:paraId="32B836A7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0309A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0156781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3A7DE82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3C5D93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15E3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9E8E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4F14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3525D7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F14CAD" w14:textId="77777777" w:rsidR="006C7515" w:rsidRDefault="00392078">
            <w:r>
              <w:rPr>
                <w:sz w:val="20"/>
                <w:szCs w:val="20"/>
              </w:rPr>
              <w:t>Full GDPR and international compliance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177041" w14:textId="77777777" w:rsidR="006C7515" w:rsidRDefault="00392078">
            <w:r>
              <w:rPr>
                <w:sz w:val="20"/>
                <w:szCs w:val="20"/>
              </w:rPr>
              <w:t>International privacy status green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3A1434" w14:textId="77777777" w:rsidR="006C7515" w:rsidRDefault="00392078">
            <w:r>
              <w:rPr>
                <w:sz w:val="20"/>
                <w:szCs w:val="20"/>
              </w:rPr>
              <w:t>GC review</w:t>
            </w:r>
          </w:p>
        </w:tc>
      </w:tr>
      <w:tr w:rsidR="006C7515" w14:paraId="11A78C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C06B61" w14:textId="77777777" w:rsidR="006C7515" w:rsidRDefault="00392078">
            <w:r>
              <w:rPr>
                <w:sz w:val="20"/>
                <w:szCs w:val="20"/>
              </w:rPr>
              <w:t>SAR received (GDPR)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E41EA2" w14:textId="77777777" w:rsidR="006C7515" w:rsidRDefault="00392078">
            <w:r>
              <w:rPr>
                <w:sz w:val="20"/>
                <w:szCs w:val="20"/>
              </w:rPr>
              <w:t>Response within 30 days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78281B" w14:textId="77777777" w:rsidR="006C7515" w:rsidRDefault="00392078">
            <w:r>
              <w:rPr>
                <w:sz w:val="20"/>
                <w:szCs w:val="20"/>
              </w:rPr>
              <w:t>Privacy team action</w:t>
            </w:r>
          </w:p>
        </w:tc>
      </w:tr>
      <w:tr w:rsidR="006C7515" w14:paraId="1FC7DA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C0D607" w14:textId="77777777" w:rsidR="006C7515" w:rsidRDefault="00392078">
            <w:r>
              <w:rPr>
                <w:sz w:val="20"/>
                <w:szCs w:val="20"/>
              </w:rPr>
              <w:t>DPA investigation opened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DFA940" w14:textId="77777777" w:rsidR="006C7515" w:rsidRDefault="00392078">
            <w:r>
              <w:rPr>
                <w:sz w:val="20"/>
                <w:szCs w:val="20"/>
              </w:rPr>
              <w:t>Local counsel engaged immediately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6CECDE" w14:textId="77777777" w:rsidR="006C7515" w:rsidRDefault="00392078">
            <w:r>
              <w:rPr>
                <w:sz w:val="20"/>
                <w:szCs w:val="20"/>
              </w:rPr>
              <w:t>GC + external counsel action</w:t>
            </w:r>
          </w:p>
        </w:tc>
      </w:tr>
      <w:tr w:rsidR="006C7515" w14:paraId="5C0957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213E90" w14:textId="77777777" w:rsidR="006C7515" w:rsidRDefault="00392078">
            <w:r>
              <w:rPr>
                <w:sz w:val="20"/>
                <w:szCs w:val="20"/>
              </w:rPr>
              <w:t>New cross-border data flow identified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6A0996" w14:textId="77777777" w:rsidR="006C7515" w:rsidRDefault="00392078">
            <w:r>
              <w:rPr>
                <w:sz w:val="20"/>
                <w:szCs w:val="20"/>
              </w:rPr>
              <w:t>Transfer mechanism assessed and implemented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FE68DB" w14:textId="77777777" w:rsidR="006C7515" w:rsidRDefault="00392078">
            <w:r>
              <w:rPr>
                <w:sz w:val="20"/>
                <w:szCs w:val="20"/>
              </w:rPr>
              <w:t>Privacy team action</w:t>
            </w:r>
          </w:p>
        </w:tc>
      </w:tr>
    </w:tbl>
    <w:p w14:paraId="6D64125A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18060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20EF12" w14:textId="77777777" w:rsidR="006C7515" w:rsidRDefault="00392078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GDPR enforcement actions. International data subject requests fulfilled within SLA. Privacy by design embedded in product development. Cross-border transfers legally protected.</w:t>
            </w:r>
          </w:p>
        </w:tc>
      </w:tr>
    </w:tbl>
    <w:p w14:paraId="05001C1A" w14:textId="77777777" w:rsidR="006C7515" w:rsidRDefault="006C7515">
      <w:pPr>
        <w:spacing w:before="20"/>
      </w:pPr>
    </w:p>
    <w:p w14:paraId="7042D780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4362AAE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F524355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EDFB0F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Cybersecurity Legal Response &amp; Incident Management</w:t>
            </w:r>
          </w:p>
          <w:p w14:paraId="41C5267F" w14:textId="77777777" w:rsidR="006C7515" w:rsidRDefault="00392078">
            <w:r>
              <w:rPr>
                <w:b/>
                <w:bCs/>
                <w:color w:val="B45309"/>
                <w:sz w:val="19"/>
                <w:szCs w:val="19"/>
              </w:rPr>
              <w:t>DATA PRIVACY &amp; CYBERSECURITY LAW</w:t>
            </w:r>
          </w:p>
        </w:tc>
      </w:tr>
    </w:tbl>
    <w:p w14:paraId="3B426449" w14:textId="77777777" w:rsidR="006C7515" w:rsidRDefault="006C7515">
      <w:pPr>
        <w:spacing w:before="12"/>
      </w:pPr>
    </w:p>
    <w:p w14:paraId="7D0E2998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23A5A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35EADB2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3B6B1D1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245CE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2D04D28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legal dimension of cybersecurity incidents — IT Act obligations, CERT-In reporting, RBI/SEBI cyber incident reporting, forensic investigation oversight, and stakeholder communication.</w:t>
            </w:r>
          </w:p>
          <w:p w14:paraId="6C2CEB25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Cybersecurity incidents have significant legal obligations — failure to manage them correctly compounds the harm.</w:t>
            </w:r>
          </w:p>
        </w:tc>
      </w:tr>
    </w:tbl>
    <w:p w14:paraId="1B175DDB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4A9DD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A785034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39775C6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1CA08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48DDFA9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CERT-In Reporting Obligations: Reads CERT-In guidelines on mandatory incident reporting — which incident types must be reported (within 6 hours for critical incidents), to which authority, and in what format.</w:t>
            </w:r>
          </w:p>
        </w:tc>
      </w:tr>
    </w:tbl>
    <w:p w14:paraId="4EBE639F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C29F1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900BB9A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Sector-Specific Reporting: For regulated entities, manages sector-specific cyber incident reporting — RBI for banks/NBFCs, SEBI for listed companies, IRDAI for insurance, and TRAI for telecom.</w:t>
            </w:r>
          </w:p>
        </w:tc>
      </w:tr>
    </w:tbl>
    <w:p w14:paraId="6032784B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D7D56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B3DD0BB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Forensic Investigation Legal Oversight: Manages the legal aspects of forensic investigation — chain of custody, external forensic firm instructions, scope limitation advice, and preservation of privilege.</w:t>
            </w:r>
          </w:p>
        </w:tc>
      </w:tr>
    </w:tbl>
    <w:p w14:paraId="2C6FFC0E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CFBD6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F258212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Stakeholder Communication: Drafts legally reviewed communications to impacted customers, employees, and the board — balancing transparency obligations, defamation risk, and litigation posture.</w:t>
            </w:r>
          </w:p>
        </w:tc>
      </w:tr>
    </w:tbl>
    <w:p w14:paraId="245A8D5E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6859E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0EE06BF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IT Act &amp; Criminal Complaints: Advises on IT Act (Section 43A, 66, 66C) remedies — when to file a complaint with cybercrime police, what evidence to preserve, and how to pursue civil and criminal remedies against attackers.</w:t>
            </w:r>
          </w:p>
        </w:tc>
      </w:tr>
    </w:tbl>
    <w:p w14:paraId="4F257C7C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64118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C2583E0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A5A42FC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4C69352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C8927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6CB2C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Incident 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9CD33D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Cyber incident received and classified</w:t>
            </w:r>
          </w:p>
          <w:p w14:paraId="2049DB27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Legal notification obligations determined</w:t>
            </w:r>
          </w:p>
        </w:tc>
      </w:tr>
      <w:tr w:rsidR="006C7515" w14:paraId="570FBA8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B298FD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FB6B9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CERT-In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29190AE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CERT-In reporting managed</w:t>
            </w:r>
          </w:p>
          <w:p w14:paraId="156822E7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6-hour critical incident report filed</w:t>
            </w:r>
          </w:p>
        </w:tc>
      </w:tr>
      <w:tr w:rsidR="006C7515" w14:paraId="3D12989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173B93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63E17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Regulator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D8C588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Sector-specific notifications managed</w:t>
            </w:r>
          </w:p>
          <w:p w14:paraId="541ECFB1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RBI/SEBI/IRDAI reports filed within prescribed time</w:t>
            </w:r>
          </w:p>
        </w:tc>
      </w:tr>
      <w:tr w:rsidR="006C7515" w14:paraId="5740917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D75745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BDA28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Forensic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1ED1A1A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Legal oversight of investigation managed</w:t>
            </w:r>
          </w:p>
          <w:p w14:paraId="300F551A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Chain of custody and privilege preserved</w:t>
            </w:r>
          </w:p>
        </w:tc>
      </w:tr>
      <w:tr w:rsidR="006C7515" w14:paraId="156C351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318BBCC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964D7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Communication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2CE5CE2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Stakeholder notifications drafted</w:t>
            </w:r>
          </w:p>
          <w:p w14:paraId="41CDF63C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Legally reviewed communications issued</w:t>
            </w:r>
          </w:p>
        </w:tc>
      </w:tr>
      <w:tr w:rsidR="006C7515" w14:paraId="68142CB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33E77CB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693EB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Criminal Complaint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BE56ADF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Police complaint strategy assessed</w:t>
            </w:r>
          </w:p>
          <w:p w14:paraId="3B41D84F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IT Act complaint filed where appropriate</w:t>
            </w:r>
          </w:p>
        </w:tc>
      </w:tr>
      <w:tr w:rsidR="006C7515" w14:paraId="73F5778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905008F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36D19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Post-Incident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8AD61A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Legal lessons learned captured</w:t>
            </w:r>
          </w:p>
          <w:p w14:paraId="6E880A0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Regulatory and legal risks from incident documented</w:t>
            </w:r>
          </w:p>
        </w:tc>
      </w:tr>
    </w:tbl>
    <w:p w14:paraId="2AF72660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73BD7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687EA7E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DD13493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600BE1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B1FB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EE6F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E2BA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2A6A27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D97C60" w14:textId="77777777" w:rsidR="006C7515" w:rsidRDefault="00392078">
            <w:r>
              <w:rPr>
                <w:sz w:val="20"/>
                <w:szCs w:val="20"/>
              </w:rPr>
              <w:t>Minor incident, no reporting obligation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853CA7" w14:textId="77777777" w:rsidR="006C7515" w:rsidRDefault="00392078">
            <w:r>
              <w:rPr>
                <w:sz w:val="20"/>
                <w:szCs w:val="20"/>
              </w:rPr>
              <w:t>Internal management; legal monitoring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749AFA" w14:textId="77777777" w:rsidR="006C7515" w:rsidRDefault="00392078">
            <w:r>
              <w:rPr>
                <w:sz w:val="20"/>
                <w:szCs w:val="20"/>
              </w:rPr>
              <w:t>GC awareness</w:t>
            </w:r>
          </w:p>
        </w:tc>
      </w:tr>
      <w:tr w:rsidR="006C7515" w14:paraId="02F1F9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56D2E87" w14:textId="77777777" w:rsidR="006C7515" w:rsidRDefault="00392078">
            <w:r>
              <w:rPr>
                <w:sz w:val="20"/>
                <w:szCs w:val="20"/>
              </w:rPr>
              <w:t>Reportable incident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9EDAB2" w14:textId="77777777" w:rsidR="006C7515" w:rsidRDefault="00392078">
            <w:r>
              <w:rPr>
                <w:sz w:val="20"/>
                <w:szCs w:val="20"/>
              </w:rPr>
              <w:t>CERT-In and regulator notifications within prescribed time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38967C" w14:textId="77777777" w:rsidR="006C7515" w:rsidRDefault="00392078">
            <w:r>
              <w:rPr>
                <w:sz w:val="20"/>
                <w:szCs w:val="20"/>
              </w:rPr>
              <w:t>GC emergency action</w:t>
            </w:r>
          </w:p>
        </w:tc>
      </w:tr>
      <w:tr w:rsidR="006C7515" w14:paraId="7D2351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F3DCCD" w14:textId="77777777" w:rsidR="006C7515" w:rsidRDefault="00392078">
            <w:r>
              <w:rPr>
                <w:sz w:val="20"/>
                <w:szCs w:val="20"/>
              </w:rPr>
              <w:t>Data breach with customer impact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6A6212" w14:textId="77777777" w:rsidR="006C7515" w:rsidRDefault="00392078">
            <w:r>
              <w:rPr>
                <w:sz w:val="20"/>
                <w:szCs w:val="20"/>
              </w:rPr>
              <w:t>Customer notification, DPDP/GDPR obligations, legal posture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40FC7E" w14:textId="77777777" w:rsidR="006C7515" w:rsidRDefault="00392078">
            <w:r>
              <w:rPr>
                <w:sz w:val="20"/>
                <w:szCs w:val="20"/>
              </w:rPr>
              <w:t>GC + CEO + CISO action</w:t>
            </w:r>
          </w:p>
        </w:tc>
      </w:tr>
      <w:tr w:rsidR="006C7515" w14:paraId="2D5FF9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EF1E9E" w14:textId="77777777" w:rsidR="006C7515" w:rsidRDefault="00392078">
            <w:r>
              <w:rPr>
                <w:sz w:val="20"/>
                <w:szCs w:val="20"/>
              </w:rPr>
              <w:t>State-sponsored attack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766E70" w14:textId="77777777" w:rsidR="006C7515" w:rsidRDefault="00392078">
            <w:r>
              <w:rPr>
                <w:sz w:val="20"/>
                <w:szCs w:val="20"/>
              </w:rPr>
              <w:t>External legal counsel and government liaison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778CC3" w14:textId="77777777" w:rsidR="006C7515" w:rsidRDefault="00392078">
            <w:r>
              <w:rPr>
                <w:sz w:val="20"/>
                <w:szCs w:val="20"/>
              </w:rPr>
              <w:t>GC + Board action</w:t>
            </w:r>
          </w:p>
        </w:tc>
      </w:tr>
    </w:tbl>
    <w:p w14:paraId="55E10909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41210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247E67" w14:textId="77777777" w:rsidR="006C7515" w:rsidRDefault="00392078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All legal cyber incident obligations met. CERT-In reporting never missed. Forensic investigation legally sound. Criminal complaints filed where appropriate.</w:t>
            </w:r>
          </w:p>
        </w:tc>
      </w:tr>
    </w:tbl>
    <w:p w14:paraId="542245AC" w14:textId="77777777" w:rsidR="006C7515" w:rsidRDefault="006C7515">
      <w:pPr>
        <w:spacing w:before="20"/>
      </w:pPr>
    </w:p>
    <w:p w14:paraId="41D7C52E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2223693F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DB44C8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E9AB11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Digital Business Legal Compliance</w:t>
            </w:r>
          </w:p>
          <w:p w14:paraId="17548FF5" w14:textId="77777777" w:rsidR="006C7515" w:rsidRDefault="00392078">
            <w:r>
              <w:rPr>
                <w:b/>
                <w:bCs/>
                <w:color w:val="B45309"/>
                <w:sz w:val="19"/>
                <w:szCs w:val="19"/>
              </w:rPr>
              <w:t>DATA PRIVACY &amp; CYBERSECURITY LAW</w:t>
            </w:r>
          </w:p>
        </w:tc>
      </w:tr>
    </w:tbl>
    <w:p w14:paraId="4389550D" w14:textId="77777777" w:rsidR="006C7515" w:rsidRDefault="006C7515">
      <w:pPr>
        <w:spacing w:before="12"/>
      </w:pPr>
    </w:p>
    <w:p w14:paraId="0690B249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F5432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81456D5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C10DC30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2E445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DDBF182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legal compliance for digital business operations — IT Act, Intermediary Guidelines, e-commerce rules, digital payment regulations, and UCC (Unsolicited Commercial Communications) compliance.</w:t>
            </w:r>
          </w:p>
          <w:p w14:paraId="09CCDA6D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Digital businesses face a rapidly evolving compliance landscape — staying current is critical to avoiding enforcement action.</w:t>
            </w:r>
          </w:p>
        </w:tc>
      </w:tr>
    </w:tbl>
    <w:p w14:paraId="5A39685F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E17E5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765F93F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5DD124A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AC311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D135C28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Intermediary Compliance: Manages compliance with the IT (Intermediary Guidelines) Rules 2021 — Grievance Officer appointment, monthly compliance reports for significant social media intermediaries, and content takedown processes.</w:t>
            </w:r>
          </w:p>
        </w:tc>
      </w:tr>
    </w:tbl>
    <w:p w14:paraId="6888B9BC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EE4B0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04A567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E-Commerce Compliance: Ensures compliance with Consumer Protection (E-Commerce) Rules — seller information disclosure, returns policy, grievance mechanism, and dark pattern prohibitions.</w:t>
            </w:r>
          </w:p>
        </w:tc>
      </w:tr>
    </w:tbl>
    <w:p w14:paraId="4647CC72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BECBC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B7B154B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Digital Payment Compliance: For fintech/payment businesses, manages PPI licence compliance, RBI payment aggregator guidelines, and NPCI rule compliance.</w:t>
            </w:r>
          </w:p>
        </w:tc>
      </w:tr>
    </w:tbl>
    <w:p w14:paraId="5419CD42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A2061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CE43709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UCC &amp; Marketing Compliance: Manages compliance with TRAI's TCCCPR (Telemarketing regulations) — DND scrubbing, sender registration, and template registration. Manages email marketing CAN-SPAM and DPDP compliance.</w:t>
            </w:r>
          </w:p>
        </w:tc>
      </w:tr>
    </w:tbl>
    <w:p w14:paraId="273E21B8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57C16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5A0662A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Website &amp; App Legal Requirements: Ensures website and app legal requirements — privacy policy, terms of service, cookie consent, accessibility (WCAG), and app store compliance (Google Play / App Store policies).</w:t>
            </w:r>
          </w:p>
        </w:tc>
      </w:tr>
    </w:tbl>
    <w:p w14:paraId="4471496A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0A875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91A4A7D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9A6076A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263A695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1774313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51A60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Intermediary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6E1B2FC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IT Rules 2021 compliance managed</w:t>
            </w:r>
          </w:p>
          <w:p w14:paraId="2B9C4CC8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Grievance Officer active; monthly reports filed</w:t>
            </w:r>
          </w:p>
        </w:tc>
      </w:tr>
      <w:tr w:rsidR="006C7515" w14:paraId="005B7C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9E778BC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F872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E-Commerce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EBFFE1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E-commerce rules compliance checked</w:t>
            </w:r>
          </w:p>
          <w:p w14:paraId="068390ED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Seller disclosures and returns policy compliant</w:t>
            </w:r>
          </w:p>
        </w:tc>
      </w:tr>
      <w:tr w:rsidR="006C7515" w14:paraId="09DD978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0B237FD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AD321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Payment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02288A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Digital payment compliance managed</w:t>
            </w:r>
          </w:p>
          <w:p w14:paraId="47E07B0E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RBI and NPCI requirements met</w:t>
            </w:r>
          </w:p>
        </w:tc>
      </w:tr>
      <w:tr w:rsidR="006C7515" w14:paraId="27A61C4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50A5323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41153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UCC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AB96C0E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Telemarketing compliance managed</w:t>
            </w:r>
          </w:p>
          <w:p w14:paraId="267312D4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DND scrubbing and sender registration current</w:t>
            </w:r>
          </w:p>
        </w:tc>
      </w:tr>
      <w:tr w:rsidR="006C7515" w14:paraId="74EEB37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9740F5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3D23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Website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2C37DD0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Website legal documents current</w:t>
            </w:r>
          </w:p>
          <w:p w14:paraId="10BE7081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Privacy policy and T&amp;C updated for law changes</w:t>
            </w:r>
          </w:p>
        </w:tc>
      </w:tr>
      <w:tr w:rsidR="006C7515" w14:paraId="7133D4D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467DBB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3A15E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Takedown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C324FFD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Content takedown requests managed</w:t>
            </w:r>
          </w:p>
          <w:p w14:paraId="413389A2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Government and court takedown orders complied with</w:t>
            </w:r>
          </w:p>
        </w:tc>
      </w:tr>
      <w:tr w:rsidR="006C7515" w14:paraId="261861E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C78C61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38085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Digital Compliance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E766261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Digital compliance dashboard maintained</w:t>
            </w:r>
          </w:p>
          <w:p w14:paraId="2EA90B04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GC informed of all digital law obligations</w:t>
            </w:r>
          </w:p>
        </w:tc>
      </w:tr>
    </w:tbl>
    <w:p w14:paraId="106FF53E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37A72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22012B5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B8D8D1E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7D7457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9BED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BFBF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C465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66D99C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5BBF2E" w14:textId="77777777" w:rsidR="006C7515" w:rsidRDefault="00392078">
            <w:r>
              <w:rPr>
                <w:sz w:val="20"/>
                <w:szCs w:val="20"/>
              </w:rPr>
              <w:t>All digital compliance current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C23855" w14:textId="77777777" w:rsidR="006C7515" w:rsidRDefault="00392078">
            <w:r>
              <w:rPr>
                <w:sz w:val="20"/>
                <w:szCs w:val="20"/>
              </w:rPr>
              <w:t>Digital compliance status green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F7C8A8" w14:textId="77777777" w:rsidR="006C7515" w:rsidRDefault="00392078">
            <w:r>
              <w:rPr>
                <w:sz w:val="20"/>
                <w:szCs w:val="20"/>
              </w:rPr>
              <w:t>Zero</w:t>
            </w:r>
          </w:p>
        </w:tc>
      </w:tr>
      <w:tr w:rsidR="006C7515" w14:paraId="6E5650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54AB2E3" w14:textId="77777777" w:rsidR="006C7515" w:rsidRDefault="00392078">
            <w:r>
              <w:rPr>
                <w:sz w:val="20"/>
                <w:szCs w:val="20"/>
              </w:rPr>
              <w:t>Government takedown order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BD7E30" w14:textId="77777777" w:rsidR="006C7515" w:rsidRDefault="00392078">
            <w:r>
              <w:rPr>
                <w:sz w:val="20"/>
                <w:szCs w:val="20"/>
              </w:rPr>
              <w:t>Complied within prescribed 36-hour window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9EDB77" w14:textId="77777777" w:rsidR="006C7515" w:rsidRDefault="00392078">
            <w:r>
              <w:rPr>
                <w:sz w:val="20"/>
                <w:szCs w:val="20"/>
              </w:rPr>
              <w:t>Legal + tech action</w:t>
            </w:r>
          </w:p>
        </w:tc>
      </w:tr>
      <w:tr w:rsidR="006C7515" w14:paraId="50EFDB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6989C1" w14:textId="77777777" w:rsidR="006C7515" w:rsidRDefault="00392078">
            <w:r>
              <w:rPr>
                <w:sz w:val="20"/>
                <w:szCs w:val="20"/>
              </w:rPr>
              <w:t>Grievance Officer non-appointment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D665A3" w14:textId="77777777" w:rsidR="006C7515" w:rsidRDefault="00392078">
            <w:r>
              <w:rPr>
                <w:sz w:val="20"/>
                <w:szCs w:val="20"/>
              </w:rPr>
              <w:t>Appointment made immediately; IT Rules compliance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0604B9" w14:textId="77777777" w:rsidR="006C7515" w:rsidRDefault="00392078">
            <w:r>
              <w:rPr>
                <w:sz w:val="20"/>
                <w:szCs w:val="20"/>
              </w:rPr>
              <w:t>Legal action</w:t>
            </w:r>
          </w:p>
        </w:tc>
      </w:tr>
      <w:tr w:rsidR="006C7515" w14:paraId="2FB494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CBC748F" w14:textId="77777777" w:rsidR="006C7515" w:rsidRDefault="00392078">
            <w:r>
              <w:rPr>
                <w:sz w:val="20"/>
                <w:szCs w:val="20"/>
              </w:rPr>
              <w:t>TRAI DND complaint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D06127" w14:textId="77777777" w:rsidR="006C7515" w:rsidRDefault="00392078">
            <w:r>
              <w:rPr>
                <w:sz w:val="20"/>
                <w:szCs w:val="20"/>
              </w:rPr>
              <w:t>Investigation; process corrected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2BC86B" w14:textId="77777777" w:rsidR="006C7515" w:rsidRDefault="00392078">
            <w:r>
              <w:rPr>
                <w:sz w:val="20"/>
                <w:szCs w:val="20"/>
              </w:rPr>
              <w:t>Compliance team action</w:t>
            </w:r>
          </w:p>
        </w:tc>
      </w:tr>
    </w:tbl>
    <w:p w14:paraId="3D9EA9C1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60AFA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E31E38" w14:textId="77777777" w:rsidR="006C7515" w:rsidRDefault="00392078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IT Rules 2021 compliance maintained. Government takedown orders complied with. UCC violations prevented. Digital business growth legally protected.</w:t>
            </w:r>
          </w:p>
        </w:tc>
      </w:tr>
    </w:tbl>
    <w:p w14:paraId="2E31190A" w14:textId="77777777" w:rsidR="006C7515" w:rsidRDefault="006C7515">
      <w:pPr>
        <w:spacing w:before="20"/>
      </w:pPr>
    </w:p>
    <w:p w14:paraId="2C9A6FE6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E6B2A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3BC3872C" w14:textId="77777777" w:rsidR="006C7515" w:rsidRDefault="00392078">
            <w:r>
              <w:rPr>
                <w:b/>
                <w:bCs/>
                <w:color w:val="BFDBFE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Legal Operations &amp; Knowledge Management</w:t>
            </w:r>
          </w:p>
          <w:p w14:paraId="57257ACD" w14:textId="77777777" w:rsidR="006C7515" w:rsidRDefault="00392078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30-36</w:t>
            </w:r>
          </w:p>
          <w:p w14:paraId="53E4DFD1" w14:textId="77777777" w:rsidR="006C7515" w:rsidRDefault="00392078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External Counsel Mgmt, Budget, Knowledge Mgmt, Legal Technology, Risk Reporting, M&amp;A Support, Compliance Certificate</w:t>
            </w:r>
          </w:p>
        </w:tc>
      </w:tr>
    </w:tbl>
    <w:p w14:paraId="404A0E3F" w14:textId="77777777" w:rsidR="006C7515" w:rsidRDefault="006C7515">
      <w:pPr>
        <w:spacing w:before="100"/>
      </w:pPr>
    </w:p>
    <w:p w14:paraId="741164FE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2CC57A7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A5C69DF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664C2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External Counsel Management</w:t>
            </w:r>
          </w:p>
          <w:p w14:paraId="5B642AA9" w14:textId="77777777" w:rsidR="006C7515" w:rsidRDefault="00392078">
            <w:r>
              <w:rPr>
                <w:b/>
                <w:bCs/>
                <w:color w:val="065F46"/>
                <w:sz w:val="19"/>
                <w:szCs w:val="19"/>
              </w:rPr>
              <w:t>LEGAL OPERATIONS &amp; KNOWLEDGE MANAGEMENT</w:t>
            </w:r>
          </w:p>
        </w:tc>
      </w:tr>
    </w:tbl>
    <w:p w14:paraId="2EF84F12" w14:textId="77777777" w:rsidR="006C7515" w:rsidRDefault="006C7515">
      <w:pPr>
        <w:spacing w:before="12"/>
      </w:pPr>
    </w:p>
    <w:p w14:paraId="06FE3A96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50374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21A462F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0873385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25AFE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DD03C46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all external law firm relationships — matter intake, counsel selection, fee arrangements, invoice review, performance measurement, and panel management — optimising legal spend and quality.</w:t>
            </w:r>
          </w:p>
          <w:p w14:paraId="28A523C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External counsel costs are significant and poorly managed in most companies — structured management typically saves 20-30%.</w:t>
            </w:r>
          </w:p>
        </w:tc>
      </w:tr>
    </w:tbl>
    <w:p w14:paraId="57EF1448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1DCC0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9EA055F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CD61C3B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24EF7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D05CB23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Panel Management: Maintains the approved external counsel panel — firms empanelled by practice area and geography. Manages RFP process for panel additions and annual panel review. Conflict checks on new matters.</w:t>
            </w:r>
          </w:p>
        </w:tc>
      </w:tr>
    </w:tbl>
    <w:p w14:paraId="0A75DD4C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5D987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6B76CE5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Matter Assignment: When a matter requires external counsel, matches the matter type and urgency to the appropriate panel firm — practice area expertise, conflict-free, and rate efficiency.</w:t>
            </w:r>
          </w:p>
        </w:tc>
      </w:tr>
    </w:tbl>
    <w:p w14:paraId="2531F774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EE276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8EEDEB5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Engagement Letter &amp; Budget: Ensures every matter has a signed engagement letter — scope, hourly rates or fixed fee, budget, billing guidelines, and reporting requirements. Tracks actuals against budget.</w:t>
            </w:r>
          </w:p>
        </w:tc>
      </w:tr>
    </w:tbl>
    <w:p w14:paraId="60F2C25F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21A5B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C17A4CE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Invoice Review: Reviews all external counsel invoices — validates against billing guidelines (no block billing, no excessive paralegal work, no travel markup), checks against matter budget, and approves appropriate invoices.</w:t>
            </w:r>
          </w:p>
        </w:tc>
      </w:tr>
    </w:tbl>
    <w:p w14:paraId="182441B1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46B09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1F8E4B7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Performance Management: Measures external counsel performance — matter outcomes (win/loss rate), adherence to timeline commitments, proactive advice quality, and client service.</w:t>
            </w:r>
          </w:p>
        </w:tc>
      </w:tr>
    </w:tbl>
    <w:p w14:paraId="196809C9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02232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74C2B34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B038BD5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6208F29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2184E6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4D86D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Panel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86FB5F9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Approved counsel panel maintained</w:t>
            </w:r>
          </w:p>
          <w:p w14:paraId="50A4EC45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Firms rated by area, geography, and value</w:t>
            </w:r>
          </w:p>
        </w:tc>
      </w:tr>
      <w:tr w:rsidR="006C7515" w14:paraId="19A584A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C4FC82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D46B8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Assignment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74EEB8A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Best-fit counsel identified</w:t>
            </w:r>
          </w:p>
          <w:p w14:paraId="09AF0027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Conflict check and expertise match performed</w:t>
            </w:r>
          </w:p>
        </w:tc>
      </w:tr>
      <w:tr w:rsidR="006C7515" w14:paraId="302B1A7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DDFB6A3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E8A99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Engagement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DC7BAF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Engagement letter and budget set</w:t>
            </w:r>
          </w:p>
          <w:p w14:paraId="025C7618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Scope and fee arrangement documented</w:t>
            </w:r>
          </w:p>
        </w:tc>
      </w:tr>
      <w:tr w:rsidR="006C7515" w14:paraId="1AA5456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0A2ED0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AD219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Invoice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E0ACC4B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Invoices reviewed and approved</w:t>
            </w:r>
          </w:p>
          <w:p w14:paraId="2F4C3BF7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Non-compliant billing items rejected</w:t>
            </w:r>
          </w:p>
        </w:tc>
      </w:tr>
      <w:tr w:rsidR="006C7515" w14:paraId="6381F92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1635B2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BC000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Budget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F1B6FD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Matter costs vs. budget tracked</w:t>
            </w:r>
          </w:p>
          <w:p w14:paraId="7205CC78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Over-budget alerts to GC</w:t>
            </w:r>
          </w:p>
        </w:tc>
      </w:tr>
      <w:tr w:rsidR="006C7515" w14:paraId="538CE82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C4013A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FAAC5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Performance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286EFA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Counsel performance measured</w:t>
            </w:r>
          </w:p>
          <w:p w14:paraId="1DA4BA54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Win rates, timelines, and service quality tracked</w:t>
            </w:r>
          </w:p>
        </w:tc>
      </w:tr>
      <w:tr w:rsidR="006C7515" w14:paraId="7DAC7DF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FB21BF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8CF97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Spend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470B869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Legal spend analytics produced</w:t>
            </w:r>
          </w:p>
          <w:p w14:paraId="035F64D9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GC and CFO monthly external legal cost report</w:t>
            </w:r>
          </w:p>
        </w:tc>
      </w:tr>
    </w:tbl>
    <w:p w14:paraId="5D6A7D12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B59BA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94D08DC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C4C5E9B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377A47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434A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45B3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B95E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2DED15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05B4BD" w14:textId="77777777" w:rsidR="006C7515" w:rsidRDefault="00392078">
            <w:r>
              <w:rPr>
                <w:sz w:val="20"/>
                <w:szCs w:val="20"/>
              </w:rPr>
              <w:t>Invoice within budget and guidelines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F394C6" w14:textId="77777777" w:rsidR="006C7515" w:rsidRDefault="00392078">
            <w:r>
              <w:rPr>
                <w:sz w:val="20"/>
                <w:szCs w:val="20"/>
              </w:rPr>
              <w:t>Approved for payment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9F28CE" w14:textId="77777777" w:rsidR="006C7515" w:rsidRDefault="00392078">
            <w:r>
              <w:rPr>
                <w:sz w:val="20"/>
                <w:szCs w:val="20"/>
              </w:rPr>
              <w:t>Finance processing</w:t>
            </w:r>
          </w:p>
        </w:tc>
      </w:tr>
      <w:tr w:rsidR="006C7515" w14:paraId="2D22ED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50E9A8" w14:textId="77777777" w:rsidR="006C7515" w:rsidRDefault="00392078">
            <w:r>
              <w:rPr>
                <w:sz w:val="20"/>
                <w:szCs w:val="20"/>
              </w:rPr>
              <w:t>Invoice with guideline violations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20BB3A" w14:textId="77777777" w:rsidR="006C7515" w:rsidRDefault="00392078">
            <w:r>
              <w:rPr>
                <w:sz w:val="20"/>
                <w:szCs w:val="20"/>
              </w:rPr>
              <w:t>Rejected; counsel billed to correct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BBA12D" w14:textId="77777777" w:rsidR="006C7515" w:rsidRDefault="00392078">
            <w:r>
              <w:rPr>
                <w:sz w:val="20"/>
                <w:szCs w:val="20"/>
              </w:rPr>
              <w:t>Counsel action</w:t>
            </w:r>
          </w:p>
        </w:tc>
      </w:tr>
      <w:tr w:rsidR="006C7515" w14:paraId="2321E0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000886" w14:textId="77777777" w:rsidR="006C7515" w:rsidRDefault="00392078">
            <w:r>
              <w:rPr>
                <w:sz w:val="20"/>
                <w:szCs w:val="20"/>
              </w:rPr>
              <w:t>Matter over budget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C53CF67" w14:textId="77777777" w:rsidR="006C7515" w:rsidRDefault="00392078">
            <w:r>
              <w:rPr>
                <w:sz w:val="20"/>
                <w:szCs w:val="20"/>
              </w:rPr>
              <w:t>GC review; revised budget or cost control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486A47" w14:textId="77777777" w:rsidR="006C7515" w:rsidRDefault="00392078">
            <w:r>
              <w:rPr>
                <w:sz w:val="20"/>
                <w:szCs w:val="20"/>
              </w:rPr>
              <w:t>GC + counsel discussion</w:t>
            </w:r>
          </w:p>
        </w:tc>
      </w:tr>
      <w:tr w:rsidR="006C7515" w14:paraId="40B4BC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B590EF" w14:textId="77777777" w:rsidR="006C7515" w:rsidRDefault="00392078">
            <w:r>
              <w:rPr>
                <w:sz w:val="20"/>
                <w:szCs w:val="20"/>
              </w:rPr>
              <w:t>Poor performance firm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86083B" w14:textId="77777777" w:rsidR="006C7515" w:rsidRDefault="00392078">
            <w:r>
              <w:rPr>
                <w:sz w:val="20"/>
                <w:szCs w:val="20"/>
              </w:rPr>
              <w:t>Panel review; removal if repeated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F66606" w14:textId="77777777" w:rsidR="006C7515" w:rsidRDefault="00392078">
            <w:r>
              <w:rPr>
                <w:sz w:val="20"/>
                <w:szCs w:val="20"/>
              </w:rPr>
              <w:t>GC decision</w:t>
            </w:r>
          </w:p>
        </w:tc>
      </w:tr>
    </w:tbl>
    <w:p w14:paraId="70B2B11F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38D18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41DB77" w14:textId="77777777" w:rsidR="006C7515" w:rsidRDefault="00392078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External legal spend reduced 20-25% through systematic management. Invoice compliance 95%+. Counsel performance data-driven. Panel always current and competitive.</w:t>
            </w:r>
          </w:p>
        </w:tc>
      </w:tr>
    </w:tbl>
    <w:p w14:paraId="56F5CADF" w14:textId="77777777" w:rsidR="006C7515" w:rsidRDefault="006C7515">
      <w:pPr>
        <w:spacing w:before="20"/>
      </w:pPr>
    </w:p>
    <w:p w14:paraId="2E74C1AD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79DF6AC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036DC9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894E5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Legal Budget Planning &amp; Cost Management</w:t>
            </w:r>
          </w:p>
          <w:p w14:paraId="3B34F673" w14:textId="77777777" w:rsidR="006C7515" w:rsidRDefault="00392078">
            <w:r>
              <w:rPr>
                <w:b/>
                <w:bCs/>
                <w:color w:val="065F46"/>
                <w:sz w:val="19"/>
                <w:szCs w:val="19"/>
              </w:rPr>
              <w:t>LEGAL OPERATIONS &amp; KNOWLEDGE MANAGEMENT</w:t>
            </w:r>
          </w:p>
        </w:tc>
      </w:tr>
    </w:tbl>
    <w:p w14:paraId="0B101556" w14:textId="77777777" w:rsidR="006C7515" w:rsidRDefault="006C7515">
      <w:pPr>
        <w:spacing w:before="12"/>
      </w:pPr>
    </w:p>
    <w:p w14:paraId="030F2AD6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BE2FF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7EAF5C2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E634653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AC00C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18D98BF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Plans and manages the legal department budget — internal costs (headcount, technology), external counsel spend, regulatory filing fees, and litigation provisions — providing GC and CFO with real-time legal cost visibility.</w:t>
            </w:r>
          </w:p>
          <w:p w14:paraId="1029B2E1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Legal departments are often viewed as cost centres without visibility — budget management improves both control and stakeholder trust.</w:t>
            </w:r>
          </w:p>
        </w:tc>
      </w:tr>
    </w:tbl>
    <w:p w14:paraId="24BB9F02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EBED7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CCFE631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A515FA4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56579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ECEFA4E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Annual Budget Planning: Builds the annual legal budget — internal team costs, anticipated external counsel spend by practice area, regulatory fees, IP maintenance costs, and litigation provisions. Benchmarks against industry.</w:t>
            </w:r>
          </w:p>
        </w:tc>
      </w:tr>
    </w:tbl>
    <w:p w14:paraId="00F1E975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FD0AF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B95E074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Matter-Level Cost Tracking: Tracks legal costs at matter level — each litigation, transaction, or compliance project has its own budget and actual cost tracking. Enables cost attribution to business units.</w:t>
            </w:r>
          </w:p>
        </w:tc>
      </w:tr>
    </w:tbl>
    <w:p w14:paraId="23F3A72E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1C55E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561534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External Spend Analytics: Analyses external counsel spend — by firm, practice area, matter type, and business unit. Identifies spend concentration and opportunities for alternative fee arrangements.</w:t>
            </w:r>
          </w:p>
        </w:tc>
      </w:tr>
    </w:tbl>
    <w:p w14:paraId="5BBFAC0D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5D959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3386721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Litigation Provision Management: Tracks Ind AS 37 provisions for litigation — coordinates with Finance for quarterly provision updates, manages provision releases on favourable outcomes, and provision additions on adverse developments.</w:t>
            </w:r>
          </w:p>
        </w:tc>
      </w:tr>
    </w:tbl>
    <w:p w14:paraId="7E409953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0D0B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F46F925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Value Demonstration: Quantifies legal department value delivered — litigation savings vs. claimed amount, regulatory penalty avoidance, contract value protected, and IP licensing revenue. Prepares value report for CEO and board.</w:t>
            </w:r>
          </w:p>
        </w:tc>
      </w:tr>
    </w:tbl>
    <w:p w14:paraId="529B8425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4EE29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3295D54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FC82480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5030322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C2D24F5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F9867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Budget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4B6999C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Annual legal budget prepared</w:t>
            </w:r>
          </w:p>
          <w:p w14:paraId="7C2FC89D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cost categories planned</w:t>
            </w:r>
          </w:p>
        </w:tc>
      </w:tr>
      <w:tr w:rsidR="006C7515" w14:paraId="1CB2ADD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40123C9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6CE8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Matter Cost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7ED07B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Matter-level costs tracked</w:t>
            </w:r>
          </w:p>
          <w:p w14:paraId="3B4D39E4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Per-matter actuals vs. budget maintained</w:t>
            </w:r>
          </w:p>
        </w:tc>
      </w:tr>
      <w:tr w:rsidR="006C7515" w14:paraId="1D48211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DC37B3B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B386A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External Spend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98FF3E8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Firm-level spend analysed</w:t>
            </w:r>
          </w:p>
          <w:p w14:paraId="728CC400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Concentration and efficiency opportunities identified</w:t>
            </w:r>
          </w:p>
        </w:tc>
      </w:tr>
      <w:tr w:rsidR="006C7515" w14:paraId="1105D40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32A818A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87395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Provision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F36FCE8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Litigation provisions managed</w:t>
            </w:r>
          </w:p>
          <w:p w14:paraId="7B91520E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CFO provision updates timely and accurate</w:t>
            </w:r>
          </w:p>
        </w:tc>
      </w:tr>
      <w:tr w:rsidR="006C7515" w14:paraId="0E293E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7A2FA0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E2227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Forecast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050FC92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Full-year legal spend projected</w:t>
            </w:r>
          </w:p>
          <w:p w14:paraId="1DF6550B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CFO advance warning of budget risk</w:t>
            </w:r>
          </w:p>
        </w:tc>
      </w:tr>
      <w:tr w:rsidR="006C7515" w14:paraId="2FADA17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F617DD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269C51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Value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647B420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Legal value quantified</w:t>
            </w:r>
          </w:p>
          <w:p w14:paraId="37D634A0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ROI on legal department investment computed</w:t>
            </w:r>
          </w:p>
        </w:tc>
      </w:tr>
      <w:tr w:rsidR="006C7515" w14:paraId="7D5440B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18F73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0419B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CFO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71CE98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Monthly legal cost report prepared</w:t>
            </w:r>
          </w:p>
          <w:p w14:paraId="500F7DA7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CFO and GC dashboard maintained</w:t>
            </w:r>
          </w:p>
        </w:tc>
      </w:tr>
    </w:tbl>
    <w:p w14:paraId="24448108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E8873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316D8CF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3BB9B8C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02E468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3682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DB3C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8DF9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0B6F5C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9CA275" w14:textId="77777777" w:rsidR="006C7515" w:rsidRDefault="00392078">
            <w:r>
              <w:rPr>
                <w:sz w:val="20"/>
                <w:szCs w:val="20"/>
              </w:rPr>
              <w:t>Spend within budget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110F3E" w14:textId="77777777" w:rsidR="006C7515" w:rsidRDefault="00392078">
            <w:r>
              <w:rPr>
                <w:sz w:val="20"/>
                <w:szCs w:val="20"/>
              </w:rPr>
              <w:t>Dashboard green; monthly report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827280" w14:textId="77777777" w:rsidR="006C7515" w:rsidRDefault="00392078">
            <w:r>
              <w:rPr>
                <w:sz w:val="20"/>
                <w:szCs w:val="20"/>
              </w:rPr>
              <w:t>GC + CFO review</w:t>
            </w:r>
          </w:p>
        </w:tc>
      </w:tr>
      <w:tr w:rsidR="006C7515" w14:paraId="3B17CC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2C8BB0" w14:textId="77777777" w:rsidR="006C7515" w:rsidRDefault="00392078">
            <w:r>
              <w:rPr>
                <w:sz w:val="20"/>
                <w:szCs w:val="20"/>
              </w:rPr>
              <w:t>Spend overshoot risk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F7B4A8" w14:textId="77777777" w:rsidR="006C7515" w:rsidRDefault="00392078">
            <w:r>
              <w:rPr>
                <w:sz w:val="20"/>
                <w:szCs w:val="20"/>
              </w:rPr>
              <w:t>Cost mitigation plan prepared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DA6315" w14:textId="77777777" w:rsidR="006C7515" w:rsidRDefault="00392078">
            <w:r>
              <w:rPr>
                <w:sz w:val="20"/>
                <w:szCs w:val="20"/>
              </w:rPr>
              <w:t>GC + CFO action</w:t>
            </w:r>
          </w:p>
        </w:tc>
      </w:tr>
      <w:tr w:rsidR="006C7515" w14:paraId="2D137B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FF1456" w14:textId="77777777" w:rsidR="006C7515" w:rsidRDefault="00392078">
            <w:r>
              <w:rPr>
                <w:sz w:val="20"/>
                <w:szCs w:val="20"/>
              </w:rPr>
              <w:t>High concentration in one firm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BBF4DE" w14:textId="77777777" w:rsidR="006C7515" w:rsidRDefault="00392078">
            <w:r>
              <w:rPr>
                <w:sz w:val="20"/>
                <w:szCs w:val="20"/>
              </w:rPr>
              <w:t>Diversification strategy recommended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3ADC962" w14:textId="77777777" w:rsidR="006C7515" w:rsidRDefault="00392078">
            <w:r>
              <w:rPr>
                <w:sz w:val="20"/>
                <w:szCs w:val="20"/>
              </w:rPr>
              <w:t>GC decision</w:t>
            </w:r>
          </w:p>
        </w:tc>
      </w:tr>
      <w:tr w:rsidR="006C7515" w14:paraId="42C2DA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6997F5" w14:textId="77777777" w:rsidR="006C7515" w:rsidRDefault="00392078">
            <w:r>
              <w:rPr>
                <w:sz w:val="20"/>
                <w:szCs w:val="20"/>
              </w:rPr>
              <w:t>Legal value report prepared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F782B2" w14:textId="77777777" w:rsidR="006C7515" w:rsidRDefault="00392078">
            <w:r>
              <w:rPr>
                <w:sz w:val="20"/>
                <w:szCs w:val="20"/>
              </w:rPr>
              <w:t>CEO and board presentation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5DC7B2" w14:textId="77777777" w:rsidR="006C7515" w:rsidRDefault="00392078">
            <w:r>
              <w:rPr>
                <w:sz w:val="20"/>
                <w:szCs w:val="20"/>
              </w:rPr>
              <w:t>GC + CEO presentation</w:t>
            </w:r>
          </w:p>
        </w:tc>
      </w:tr>
    </w:tbl>
    <w:p w14:paraId="48398488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F8F72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9E4379" w14:textId="77777777" w:rsidR="006C7515" w:rsidRDefault="00392078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Legal budget forecast accuracy within 5%. External spend optimised. Litigation provision accuracy improved. Legal value demonstrated to board.</w:t>
            </w:r>
          </w:p>
        </w:tc>
      </w:tr>
    </w:tbl>
    <w:p w14:paraId="0D2DD6D2" w14:textId="77777777" w:rsidR="006C7515" w:rsidRDefault="006C7515">
      <w:pPr>
        <w:spacing w:before="20"/>
      </w:pPr>
    </w:p>
    <w:p w14:paraId="3296F694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0D86DFD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47E5FC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C8711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Legal Knowledge Management</w:t>
            </w:r>
          </w:p>
          <w:p w14:paraId="4A467F1A" w14:textId="77777777" w:rsidR="006C7515" w:rsidRDefault="00392078">
            <w:r>
              <w:rPr>
                <w:b/>
                <w:bCs/>
                <w:color w:val="065F46"/>
                <w:sz w:val="19"/>
                <w:szCs w:val="19"/>
              </w:rPr>
              <w:t>LEGAL OPERATIONS &amp; KNOWLEDGE MANAGEMENT</w:t>
            </w:r>
          </w:p>
        </w:tc>
      </w:tr>
    </w:tbl>
    <w:p w14:paraId="0A450076" w14:textId="77777777" w:rsidR="006C7515" w:rsidRDefault="006C7515">
      <w:pPr>
        <w:spacing w:before="12"/>
      </w:pPr>
    </w:p>
    <w:p w14:paraId="142F76CD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B62A8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BED5855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2D86EAC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D340D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41AAC46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legal team's knowledge base — precedent contracts, research memoranda, opinions, playbooks, and regulatory guidance — ensuring institutional knowledge is captured, searchable, and accessible.</w:t>
            </w:r>
          </w:p>
          <w:p w14:paraId="3E4FF9EF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Knowledge management prevents reinventing the wheel on every matter and captures value from every lawyer's work.</w:t>
            </w:r>
          </w:p>
        </w:tc>
      </w:tr>
    </w:tbl>
    <w:p w14:paraId="70E6AE80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01EF7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CC15677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F11CAD9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22878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89FB67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Precedent Library: Maintains an organised, searchable library of all precedent contracts — organised by type, counterparty type, jurisdiction, and key clauses. Tags negotiation history and clauses won/conceded.</w:t>
            </w:r>
          </w:p>
        </w:tc>
      </w:tr>
    </w:tbl>
    <w:p w14:paraId="359575F6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08F8B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1DB2E64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Legal Research Repository: Archives all legal research — opinions, memos, judgement summaries, regulatory guidance. Makes them searchable by topic, jurisdiction, and applicable statute.</w:t>
            </w:r>
          </w:p>
        </w:tc>
      </w:tr>
    </w:tbl>
    <w:p w14:paraId="6DF59FCF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CBC4F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300B214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Playbook Maintenance: Maintains all legal playbooks — contract negotiation, litigation strategy, regulatory response, and M&amp;A checklist. Updates playbooks after each matter with lessons learned.</w:t>
            </w:r>
          </w:p>
        </w:tc>
      </w:tr>
    </w:tbl>
    <w:p w14:paraId="6F4A8D33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C7D70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17C215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AI-Powered Legal Search: Provides natural language search across the full knowledge base — lawyers can ask 'what is our standard position on indemnity for SaaS contracts?' and get the exact precedent and playbook guidance.</w:t>
            </w:r>
          </w:p>
        </w:tc>
      </w:tr>
    </w:tbl>
    <w:p w14:paraId="134B120C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71022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2000D6F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Knowledge Currency Monitoring: Monitors the knowledge base for stale content — opinions based on overruled judgements, contracts with outdated clauses, and playbooks not updated for regulatory changes.</w:t>
            </w:r>
          </w:p>
        </w:tc>
      </w:tr>
    </w:tbl>
    <w:p w14:paraId="60FD1EA6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A39D2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98DA683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73EC3A2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22AE25E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DE3E58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A7246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Ingestion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F2E9A4E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New precedents and research added</w:t>
            </w:r>
          </w:p>
          <w:p w14:paraId="19E288FE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completed work archived and tagged</w:t>
            </w:r>
          </w:p>
        </w:tc>
      </w:tr>
      <w:tr w:rsidR="006C7515" w14:paraId="4E13130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DF10083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D6326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Search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C1A689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Legal knowledge base searched</w:t>
            </w:r>
          </w:p>
          <w:p w14:paraId="571EA7AA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Relevant precedents and opinions surfaced</w:t>
            </w:r>
          </w:p>
        </w:tc>
      </w:tr>
      <w:tr w:rsidR="006C7515" w14:paraId="31F55E1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CCEC1F3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35428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Playbook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BF043F2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Playbooks maintained and updated</w:t>
            </w:r>
          </w:p>
          <w:p w14:paraId="0B6B6459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Current legal playbooks accessible to all lawyers</w:t>
            </w:r>
          </w:p>
        </w:tc>
      </w:tr>
      <w:tr w:rsidR="006C7515" w14:paraId="41B2DD4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D281F5B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7AEF6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Currency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4100975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Stale content identified</w:t>
            </w:r>
          </w:p>
          <w:p w14:paraId="46478B2B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Outdated knowledge flagged for review and update</w:t>
            </w:r>
          </w:p>
        </w:tc>
      </w:tr>
      <w:tr w:rsidR="006C7515" w14:paraId="0B07A5C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5DF6215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27414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Lessons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FEC02CC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Post-matter lessons captured</w:t>
            </w:r>
          </w:p>
          <w:p w14:paraId="4C343CA7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Wins, losses, and negotiation insights recorded</w:t>
            </w:r>
          </w:p>
        </w:tc>
      </w:tr>
      <w:tr w:rsidR="006C7515" w14:paraId="048E9BC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F6F148A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3BEC9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Access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A6AF7E4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Knowledge access managed</w:t>
            </w:r>
          </w:p>
          <w:p w14:paraId="64B4BB9E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Appropriate access controls for sensitive matters</w:t>
            </w:r>
          </w:p>
        </w:tc>
      </w:tr>
      <w:tr w:rsidR="006C7515" w14:paraId="3EAB279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DFAF30A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AA6FD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Analytics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DF52860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Knowledge base usage tracked</w:t>
            </w:r>
          </w:p>
          <w:p w14:paraId="411ADD5E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Most-used precedents and search gaps identified</w:t>
            </w:r>
          </w:p>
        </w:tc>
      </w:tr>
    </w:tbl>
    <w:p w14:paraId="471B3196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B6951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94A1DE2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26872A5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32064A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E0EE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0520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4E01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4E8EE3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66E0E5A" w14:textId="77777777" w:rsidR="006C7515" w:rsidRDefault="00392078">
            <w:r>
              <w:rPr>
                <w:sz w:val="20"/>
                <w:szCs w:val="20"/>
              </w:rPr>
              <w:t>Knowledge base current and well-used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29566E" w14:textId="77777777" w:rsidR="006C7515" w:rsidRDefault="00392078">
            <w:r>
              <w:rPr>
                <w:sz w:val="20"/>
                <w:szCs w:val="20"/>
              </w:rPr>
              <w:t>Positive productivity impact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E59B98" w14:textId="77777777" w:rsidR="006C7515" w:rsidRDefault="00392078">
            <w:r>
              <w:rPr>
                <w:sz w:val="20"/>
                <w:szCs w:val="20"/>
              </w:rPr>
              <w:t>Zero</w:t>
            </w:r>
          </w:p>
        </w:tc>
      </w:tr>
      <w:tr w:rsidR="006C7515" w14:paraId="715184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C1F675" w14:textId="77777777" w:rsidR="006C7515" w:rsidRDefault="00392078">
            <w:r>
              <w:rPr>
                <w:sz w:val="20"/>
                <w:szCs w:val="20"/>
              </w:rPr>
              <w:t>Stale content identified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18DBB1" w14:textId="77777777" w:rsidR="006C7515" w:rsidRDefault="00392078">
            <w:r>
              <w:rPr>
                <w:sz w:val="20"/>
                <w:szCs w:val="20"/>
              </w:rPr>
              <w:t>Update assigned; lawyer reviews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B0F26F" w14:textId="77777777" w:rsidR="006C7515" w:rsidRDefault="00392078">
            <w:r>
              <w:rPr>
                <w:sz w:val="20"/>
                <w:szCs w:val="20"/>
              </w:rPr>
              <w:t>Lawyer action</w:t>
            </w:r>
          </w:p>
        </w:tc>
      </w:tr>
      <w:tr w:rsidR="006C7515" w14:paraId="7119B3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441754" w14:textId="77777777" w:rsidR="006C7515" w:rsidRDefault="00392078">
            <w:r>
              <w:rPr>
                <w:sz w:val="20"/>
                <w:szCs w:val="20"/>
              </w:rPr>
              <w:t>Repeated research on same topic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3FD04D" w14:textId="77777777" w:rsidR="006C7515" w:rsidRDefault="00392078">
            <w:r>
              <w:rPr>
                <w:sz w:val="20"/>
                <w:szCs w:val="20"/>
              </w:rPr>
              <w:t>Knowledge gap; memo added to library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26EB31" w14:textId="77777777" w:rsidR="006C7515" w:rsidRDefault="00392078">
            <w:r>
              <w:rPr>
                <w:sz w:val="20"/>
                <w:szCs w:val="20"/>
              </w:rPr>
              <w:t>Lawyer action</w:t>
            </w:r>
          </w:p>
        </w:tc>
      </w:tr>
      <w:tr w:rsidR="006C7515" w14:paraId="607B2F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F8F9D7" w14:textId="77777777" w:rsidR="006C7515" w:rsidRDefault="00392078">
            <w:r>
              <w:rPr>
                <w:sz w:val="20"/>
                <w:szCs w:val="20"/>
              </w:rPr>
              <w:t>New regulatory change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95574A" w14:textId="77777777" w:rsidR="006C7515" w:rsidRDefault="00392078">
            <w:r>
              <w:rPr>
                <w:sz w:val="20"/>
                <w:szCs w:val="20"/>
              </w:rPr>
              <w:t>Affected knowledge base content flagged for update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4295D7" w14:textId="77777777" w:rsidR="006C7515" w:rsidRDefault="00392078">
            <w:r>
              <w:rPr>
                <w:sz w:val="20"/>
                <w:szCs w:val="20"/>
              </w:rPr>
              <w:t>Legal team action</w:t>
            </w:r>
          </w:p>
        </w:tc>
      </w:tr>
    </w:tbl>
    <w:p w14:paraId="70D725A9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2D590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CCC606" w14:textId="77777777" w:rsidR="006C7515" w:rsidRDefault="00392078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Lawyer research time reduced 40% through knowledge reuse. Playbook compliance improves negotiation outcomes. Institutional knowledge captured. Onboarding time for new lawyers reduced.</w:t>
            </w:r>
          </w:p>
        </w:tc>
      </w:tr>
    </w:tbl>
    <w:p w14:paraId="4620B9ED" w14:textId="77777777" w:rsidR="006C7515" w:rsidRDefault="006C7515">
      <w:pPr>
        <w:spacing w:before="20"/>
      </w:pPr>
    </w:p>
    <w:p w14:paraId="70898E70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23115A7F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82A5A9E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E349DF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Legal Technology &amp; Process Innovation</w:t>
            </w:r>
          </w:p>
          <w:p w14:paraId="1995CE20" w14:textId="77777777" w:rsidR="006C7515" w:rsidRDefault="00392078">
            <w:r>
              <w:rPr>
                <w:b/>
                <w:bCs/>
                <w:color w:val="065F46"/>
                <w:sz w:val="19"/>
                <w:szCs w:val="19"/>
              </w:rPr>
              <w:t>LEGAL OPERATIONS &amp; KNOWLEDGE MANAGEMENT</w:t>
            </w:r>
          </w:p>
        </w:tc>
      </w:tr>
    </w:tbl>
    <w:p w14:paraId="6BC98ECE" w14:textId="77777777" w:rsidR="006C7515" w:rsidRDefault="006C7515">
      <w:pPr>
        <w:spacing w:before="12"/>
      </w:pPr>
    </w:p>
    <w:p w14:paraId="2E78586B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837B1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9E4C3C8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B9C113B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A501E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D4DD31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legal technology adoption — CLM, e-discovery, legal research AI, matter management, and process automation — identifying and implementing technology solutions that increase the legal team's capacity and quality.</w:t>
            </w:r>
          </w:p>
          <w:p w14:paraId="6DA8A85E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Legal technology investment typically delivers 3-5x return through productivity gains and error reduction.</w:t>
            </w:r>
          </w:p>
        </w:tc>
      </w:tr>
    </w:tbl>
    <w:p w14:paraId="6EA094C1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3C012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17795F1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A9A0FD3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BC006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35E17B4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Technology Landscape Assessment: Evaluates available legal technology solutions — CLM systems, e-billing, legal research AI, document automation, and matter management — against the team's needs and budget.</w:t>
            </w:r>
          </w:p>
        </w:tc>
      </w:tr>
    </w:tbl>
    <w:p w14:paraId="20BB642B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27DEE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FFE8695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Implementation Management: Manages legal technology implementations — requirements definition, vendor selection, configuration, training, and adoption monitoring. Ensures legal team actually uses new tools.</w:t>
            </w:r>
          </w:p>
        </w:tc>
      </w:tr>
    </w:tbl>
    <w:p w14:paraId="64328AD2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28889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20485AA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Process Automation Identification: Identifies repetitive legal processes that can be automated — standard contract generation, regulatory filing reminders, board meeting pack assembly, and litigation deadline tracking.</w:t>
            </w:r>
          </w:p>
        </w:tc>
      </w:tr>
    </w:tbl>
    <w:p w14:paraId="4B0BE233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FC78B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1F1AEB1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Innovation Pipeline: Maintains a pipeline of legal process improvement initiatives — prioritised by impact and implementation complexity. Tracks delivery against the legal innovation roadmap.</w:t>
            </w:r>
          </w:p>
        </w:tc>
      </w:tr>
    </w:tbl>
    <w:p w14:paraId="3536E781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3D1DC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65C08FF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ROI Measurement: Measures the return on legal technology investments — time savings per lawyer, error reduction, cycle time improvement, and cost avoidance. Reports to GC and CFO.</w:t>
            </w:r>
          </w:p>
        </w:tc>
      </w:tr>
    </w:tbl>
    <w:p w14:paraId="05146197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A411B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9F07EE5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EC3A882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3DF5294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324686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53351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Assessment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4EA1B6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Legal technology needs assessed</w:t>
            </w:r>
          </w:p>
          <w:p w14:paraId="019EA38E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Technology gap analysis and priorities identified</w:t>
            </w:r>
          </w:p>
        </w:tc>
      </w:tr>
      <w:tr w:rsidR="006C7515" w14:paraId="4496350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13E109F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051B1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Selection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E1ADA68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Technology vendor evaluation managed</w:t>
            </w:r>
          </w:p>
          <w:p w14:paraId="07398454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Best-fit solution identified and recommended</w:t>
            </w:r>
          </w:p>
        </w:tc>
      </w:tr>
      <w:tr w:rsidR="006C7515" w14:paraId="62AE846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17C1A77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01C6D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Implementation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21F493C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Technology deployment managed</w:t>
            </w:r>
          </w:p>
          <w:p w14:paraId="054928CA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Rollout plan and training delivered</w:t>
            </w:r>
          </w:p>
        </w:tc>
      </w:tr>
      <w:tr w:rsidR="006C7515" w14:paraId="25B3032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C197A83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DE0C2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Adoption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0246544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Usage and adoption monitored</w:t>
            </w:r>
          </w:p>
          <w:p w14:paraId="3F4DC608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Low adoption interventions triggered</w:t>
            </w:r>
          </w:p>
        </w:tc>
      </w:tr>
      <w:tr w:rsidR="006C7515" w14:paraId="4DC1A16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F8C3493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9C398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Process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761700A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Automation opportunities identified</w:t>
            </w:r>
          </w:p>
          <w:p w14:paraId="701416F5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Manual processes automated systematically</w:t>
            </w:r>
          </w:p>
        </w:tc>
      </w:tr>
      <w:tr w:rsidR="006C7515" w14:paraId="16F57B2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85AA625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4A138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Innovation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EC9E200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Innovation pipeline managed</w:t>
            </w:r>
          </w:p>
          <w:p w14:paraId="71EFC8C1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Initiatives tracked against roadmap</w:t>
            </w:r>
          </w:p>
        </w:tc>
      </w:tr>
      <w:tr w:rsidR="006C7515" w14:paraId="5818C6C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281E4A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CB215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ROI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9B88EF1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Technology returns measured</w:t>
            </w:r>
          </w:p>
          <w:p w14:paraId="4850A00C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Time savings and efficiency gains quantified</w:t>
            </w:r>
          </w:p>
        </w:tc>
      </w:tr>
    </w:tbl>
    <w:p w14:paraId="498F632A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3EC74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CDC210B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1335E49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8"/>
        <w:gridCol w:w="5281"/>
        <w:gridCol w:w="2371"/>
      </w:tblGrid>
      <w:tr w:rsidR="006C7515" w14:paraId="147CA0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FD79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D476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93F9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4AAB7E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C34C763" w14:textId="77777777" w:rsidR="006C7515" w:rsidRDefault="00392078">
            <w:r>
              <w:rPr>
                <w:sz w:val="20"/>
                <w:szCs w:val="20"/>
              </w:rPr>
              <w:t>Technology well-adopted, delivering value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D1C6CD" w14:textId="77777777" w:rsidR="006C7515" w:rsidRDefault="00392078">
            <w:r>
              <w:rPr>
                <w:sz w:val="20"/>
                <w:szCs w:val="20"/>
              </w:rPr>
              <w:t>Positive ROI confirmed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C49C43" w14:textId="77777777" w:rsidR="006C7515" w:rsidRDefault="00392078">
            <w:r>
              <w:rPr>
                <w:sz w:val="20"/>
                <w:szCs w:val="20"/>
              </w:rPr>
              <w:t>GC review</w:t>
            </w:r>
          </w:p>
        </w:tc>
      </w:tr>
      <w:tr w:rsidR="006C7515" w14:paraId="6DE0FB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20A4E8" w14:textId="77777777" w:rsidR="006C7515" w:rsidRDefault="00392078">
            <w:r>
              <w:rPr>
                <w:sz w:val="20"/>
                <w:szCs w:val="20"/>
              </w:rPr>
              <w:t>Low adoption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6318CB" w14:textId="77777777" w:rsidR="006C7515" w:rsidRDefault="00392078">
            <w:r>
              <w:rPr>
                <w:sz w:val="20"/>
                <w:szCs w:val="20"/>
              </w:rPr>
              <w:t>Training and change management intervention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BB0CA5" w14:textId="77777777" w:rsidR="006C7515" w:rsidRDefault="00392078">
            <w:r>
              <w:rPr>
                <w:sz w:val="20"/>
                <w:szCs w:val="20"/>
              </w:rPr>
              <w:t>Legal Ops action</w:t>
            </w:r>
          </w:p>
        </w:tc>
      </w:tr>
      <w:tr w:rsidR="006C7515" w14:paraId="61F449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1089AB" w14:textId="77777777" w:rsidR="006C7515" w:rsidRDefault="00392078">
            <w:r>
              <w:rPr>
                <w:sz w:val="20"/>
                <w:szCs w:val="20"/>
              </w:rPr>
              <w:t>New technology opportunity identified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7E5848" w14:textId="77777777" w:rsidR="006C7515" w:rsidRDefault="00392078">
            <w:r>
              <w:rPr>
                <w:sz w:val="20"/>
                <w:szCs w:val="20"/>
              </w:rPr>
              <w:t>Business case prepared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0DC967" w14:textId="77777777" w:rsidR="006C7515" w:rsidRDefault="00392078">
            <w:r>
              <w:rPr>
                <w:sz w:val="20"/>
                <w:szCs w:val="20"/>
              </w:rPr>
              <w:t>GC + CFO decision</w:t>
            </w:r>
          </w:p>
        </w:tc>
      </w:tr>
      <w:tr w:rsidR="006C7515" w14:paraId="2D8CBC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A1D4B3" w14:textId="77777777" w:rsidR="006C7515" w:rsidRDefault="00392078">
            <w:r>
              <w:rPr>
                <w:sz w:val="20"/>
                <w:szCs w:val="20"/>
              </w:rPr>
              <w:t>Technology vendor underperforming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69C45A" w14:textId="77777777" w:rsidR="006C7515" w:rsidRDefault="00392078">
            <w:r>
              <w:rPr>
                <w:sz w:val="20"/>
                <w:szCs w:val="20"/>
              </w:rPr>
              <w:t>Performance review; SLA remedy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9E64C5" w14:textId="77777777" w:rsidR="006C7515" w:rsidRDefault="00392078">
            <w:r>
              <w:rPr>
                <w:sz w:val="20"/>
                <w:szCs w:val="20"/>
              </w:rPr>
              <w:t>Legal Ops + IT action</w:t>
            </w:r>
          </w:p>
        </w:tc>
      </w:tr>
    </w:tbl>
    <w:p w14:paraId="0B2CFE8D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A7885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2E1215" w14:textId="77777777" w:rsidR="006C7515" w:rsidRDefault="00392078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Legal team capacity increased 35% through technology. Manual process automation saves 20+ hours per lawyer per week. ROI demonstrated to board.</w:t>
            </w:r>
          </w:p>
        </w:tc>
      </w:tr>
    </w:tbl>
    <w:p w14:paraId="7CA918FD" w14:textId="77777777" w:rsidR="006C7515" w:rsidRDefault="006C7515">
      <w:pPr>
        <w:spacing w:before="20"/>
      </w:pPr>
    </w:p>
    <w:p w14:paraId="7E3091C6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0DFDA708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855607A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62F26C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Legal Risk Management &amp; Board Reporting</w:t>
            </w:r>
          </w:p>
          <w:p w14:paraId="64FB0BB9" w14:textId="77777777" w:rsidR="006C7515" w:rsidRDefault="00392078">
            <w:r>
              <w:rPr>
                <w:b/>
                <w:bCs/>
                <w:color w:val="065F46"/>
                <w:sz w:val="19"/>
                <w:szCs w:val="19"/>
              </w:rPr>
              <w:t>LEGAL OPERATIONS &amp; KNOWLEDGE MANAGEMENT</w:t>
            </w:r>
          </w:p>
        </w:tc>
      </w:tr>
    </w:tbl>
    <w:p w14:paraId="56FD83D2" w14:textId="77777777" w:rsidR="006C7515" w:rsidRDefault="006C7515">
      <w:pPr>
        <w:spacing w:before="12"/>
      </w:pPr>
    </w:p>
    <w:p w14:paraId="56B6E5AE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986ED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1962E9C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85E27EC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D8515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F2E36AB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Aggregates all legal risks — litigation, regulatory, contractual, IP, and compliance — into a single risk view for the GC, CFO, and board, with provisions, likelihood assessments, and strategic recommendations.</w:t>
            </w:r>
          </w:p>
          <w:p w14:paraId="4AF3FED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Legal risk is often the largest unquantified risk on the balance sheet — systematic reporting brings it under management control.</w:t>
            </w:r>
          </w:p>
        </w:tc>
      </w:tr>
    </w:tbl>
    <w:p w14:paraId="459169A6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48603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68EEF7A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4513E18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AD7C5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BC7CB87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Legal Risk Register: Maintains a comprehensive legal risk register — litigation (with Ind AS 37 classification), regulatory investigations, contract disputes, compliance gaps, and IP risks. Each risk has probability, impact, and mitigation.</w:t>
            </w:r>
          </w:p>
        </w:tc>
      </w:tr>
    </w:tbl>
    <w:p w14:paraId="42BAAFDD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55E27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EF98489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Financial Risk Quantification: For each legal risk, computes the financial impact range — best case, expected case, and worst case. Aggregates to total legal risk exposure for CFO provisioning.</w:t>
            </w:r>
          </w:p>
        </w:tc>
      </w:tr>
    </w:tbl>
    <w:p w14:paraId="5825029F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DBEBB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EE26162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Ind AS 37 Compliance: Classifies all legal risks under Ind AS 37 — Provision (probable and estimable), Contingent Liability (possible but not probable), and Contingent Asset (possible favourable). Prepares disclosure notes.</w:t>
            </w:r>
          </w:p>
        </w:tc>
      </w:tr>
    </w:tbl>
    <w:p w14:paraId="492641DD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8F405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BB990C7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Risk Trend Analysis: Tracks legal risk trends — is litigation increasing or decreasing? Are regulatory risks increasing? Which business units generate the most legal risk?</w:t>
            </w:r>
          </w:p>
        </w:tc>
      </w:tr>
    </w:tbl>
    <w:p w14:paraId="448F4557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16902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763F98A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Board Reporting: Prepares the legal section of the board and audit committee report — material legal risks, new developments, provision requirements, and GC's overall legal health assessment.</w:t>
            </w:r>
          </w:p>
        </w:tc>
      </w:tr>
    </w:tbl>
    <w:p w14:paraId="1489C4F3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A41F2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4555F9E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F0EC02F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110147F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3EF91E1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C5786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Risk Register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C76BA5F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All legal risks catalogued</w:t>
            </w:r>
          </w:p>
          <w:p w14:paraId="21D8B0BF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Register maintained with current status</w:t>
            </w:r>
          </w:p>
        </w:tc>
      </w:tr>
      <w:tr w:rsidR="006C7515" w14:paraId="4147572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326129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655F6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Quantification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FDC7FC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Financial exposure computed</w:t>
            </w:r>
          </w:p>
          <w:p w14:paraId="491EE51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Best/expected/worst case range per risk</w:t>
            </w:r>
          </w:p>
        </w:tc>
      </w:tr>
      <w:tr w:rsidR="006C7515" w14:paraId="6B8ACFE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8E67A8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7A2AC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Ind AS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3289692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Provision and contingency classification applied</w:t>
            </w:r>
          </w:p>
          <w:p w14:paraId="77254311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Disclosure notes prepared for Finance</w:t>
            </w:r>
          </w:p>
        </w:tc>
      </w:tr>
      <w:tr w:rsidR="006C7515" w14:paraId="1AEAE5C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756739C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E0568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Trend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B424989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Legal risk trends analysed</w:t>
            </w:r>
          </w:p>
          <w:p w14:paraId="390BF60B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Increasing risk areas identified</w:t>
            </w:r>
          </w:p>
        </w:tc>
      </w:tr>
      <w:tr w:rsidR="006C7515" w14:paraId="5B80303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07DDEB5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5904F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Mitigation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0DF64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Risk mitigation actions tracked</w:t>
            </w:r>
          </w:p>
          <w:p w14:paraId="0DADB187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Risk owners accountable for reduction</w:t>
            </w:r>
          </w:p>
        </w:tc>
      </w:tr>
      <w:tr w:rsidR="006C7515" w14:paraId="43DD444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FC62284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703CF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Provision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6C9FE95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CFO provision update prepared</w:t>
            </w:r>
          </w:p>
          <w:p w14:paraId="2E386090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Quarterly provision movements computed</w:t>
            </w:r>
          </w:p>
        </w:tc>
      </w:tr>
      <w:tr w:rsidR="006C7515" w14:paraId="6769737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A9090EA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41AEE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Board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959DF99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Board legal risk section prepared</w:t>
            </w:r>
          </w:p>
          <w:p w14:paraId="27E3C0D5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GC legal health assessment and key risks reported</w:t>
            </w:r>
          </w:p>
        </w:tc>
      </w:tr>
    </w:tbl>
    <w:p w14:paraId="537F45AA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AD255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4A075C1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22C36F6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0A460E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7905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0A61B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4C39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7CB066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A95459" w14:textId="77777777" w:rsidR="006C7515" w:rsidRDefault="00392078">
            <w:r>
              <w:rPr>
                <w:sz w:val="20"/>
                <w:szCs w:val="20"/>
              </w:rPr>
              <w:t>Stable legal risk environment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15B059" w14:textId="77777777" w:rsidR="006C7515" w:rsidRDefault="00392078">
            <w:r>
              <w:rPr>
                <w:sz w:val="20"/>
                <w:szCs w:val="20"/>
              </w:rPr>
              <w:t>Quarterly report prepared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1B3441" w14:textId="77777777" w:rsidR="006C7515" w:rsidRDefault="00392078">
            <w:r>
              <w:rPr>
                <w:sz w:val="20"/>
                <w:szCs w:val="20"/>
              </w:rPr>
              <w:t>GC + CFO review</w:t>
            </w:r>
          </w:p>
        </w:tc>
      </w:tr>
      <w:tr w:rsidR="006C7515" w14:paraId="535582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6C261F" w14:textId="77777777" w:rsidR="006C7515" w:rsidRDefault="00392078">
            <w:r>
              <w:rPr>
                <w:sz w:val="20"/>
                <w:szCs w:val="20"/>
              </w:rPr>
              <w:t>Material new risk emerges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FF32E0" w14:textId="77777777" w:rsidR="006C7515" w:rsidRDefault="00392078">
            <w:r>
              <w:rPr>
                <w:sz w:val="20"/>
                <w:szCs w:val="20"/>
              </w:rPr>
              <w:t>Interim board notification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4F9D61" w14:textId="77777777" w:rsidR="006C7515" w:rsidRDefault="00392078">
            <w:r>
              <w:rPr>
                <w:sz w:val="20"/>
                <w:szCs w:val="20"/>
              </w:rPr>
              <w:t>GC + board action</w:t>
            </w:r>
          </w:p>
        </w:tc>
      </w:tr>
      <w:tr w:rsidR="006C7515" w14:paraId="3889F9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27E6625" w14:textId="77777777" w:rsidR="006C7515" w:rsidRDefault="00392078">
            <w:r>
              <w:rPr>
                <w:sz w:val="20"/>
                <w:szCs w:val="20"/>
              </w:rPr>
              <w:t>Risk concentration in one area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2143C7" w14:textId="77777777" w:rsidR="006C7515" w:rsidRDefault="00392078">
            <w:r>
              <w:rPr>
                <w:sz w:val="20"/>
                <w:szCs w:val="20"/>
              </w:rPr>
              <w:t>GC recommendation for mitigation investment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31F4D3" w14:textId="77777777" w:rsidR="006C7515" w:rsidRDefault="00392078">
            <w:r>
              <w:rPr>
                <w:sz w:val="20"/>
                <w:szCs w:val="20"/>
              </w:rPr>
              <w:t>GC + CEO action</w:t>
            </w:r>
          </w:p>
        </w:tc>
      </w:tr>
      <w:tr w:rsidR="006C7515" w14:paraId="75C5E8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3E1B74" w14:textId="77777777" w:rsidR="006C7515" w:rsidRDefault="00392078">
            <w:r>
              <w:rPr>
                <w:sz w:val="20"/>
                <w:szCs w:val="20"/>
              </w:rPr>
              <w:t>Provision adequacy questioned by auditor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B0048A" w14:textId="77777777" w:rsidR="006C7515" w:rsidRDefault="00392078">
            <w:r>
              <w:rPr>
                <w:sz w:val="20"/>
                <w:szCs w:val="20"/>
              </w:rPr>
              <w:t>Detailed workings provided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AADBFA" w14:textId="77777777" w:rsidR="006C7515" w:rsidRDefault="00392078">
            <w:r>
              <w:rPr>
                <w:sz w:val="20"/>
                <w:szCs w:val="20"/>
              </w:rPr>
              <w:t>GC + CFO + auditor discussion</w:t>
            </w:r>
          </w:p>
        </w:tc>
      </w:tr>
    </w:tbl>
    <w:p w14:paraId="446F9911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CA5F9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4FE8E3" w14:textId="77777777" w:rsidR="006C7515" w:rsidRDefault="00392078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Board has complete legal risk visibility. Ind AS 37 compliance accurate. Provisions always adequate — no audit surprises. Legal risk trend management proactive.</w:t>
            </w:r>
          </w:p>
        </w:tc>
      </w:tr>
    </w:tbl>
    <w:p w14:paraId="065E7D7A" w14:textId="77777777" w:rsidR="006C7515" w:rsidRDefault="006C7515">
      <w:pPr>
        <w:spacing w:before="20"/>
      </w:pPr>
    </w:p>
    <w:p w14:paraId="720071AE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6EC560B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616218A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11723D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Mergers, Acquisitions &amp; Restructuring Legal Support</w:t>
            </w:r>
          </w:p>
          <w:p w14:paraId="3A587676" w14:textId="77777777" w:rsidR="006C7515" w:rsidRDefault="00392078">
            <w:r>
              <w:rPr>
                <w:b/>
                <w:bCs/>
                <w:color w:val="065F46"/>
                <w:sz w:val="19"/>
                <w:szCs w:val="19"/>
              </w:rPr>
              <w:t>LEGAL OPERATIONS &amp; KNOWLEDGE MANAGEMENT</w:t>
            </w:r>
          </w:p>
        </w:tc>
      </w:tr>
    </w:tbl>
    <w:p w14:paraId="251C09C6" w14:textId="77777777" w:rsidR="006C7515" w:rsidRDefault="006C7515">
      <w:pPr>
        <w:spacing w:before="12"/>
      </w:pPr>
    </w:p>
    <w:p w14:paraId="3FAFBABC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2ACAD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39B94EA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59A0E0F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9BE44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21A1392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Provides comprehensive legal support for M&amp;A transactions — due diligence management, transaction documentation, regulatory approvals, and integration support — managing the full deal lifecycle.</w:t>
            </w:r>
          </w:p>
          <w:p w14:paraId="3D6D6B68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M&amp;A transactions are high-value, high-risk legal events where errors can destroy deal value — systematic management is essential.</w:t>
            </w:r>
          </w:p>
        </w:tc>
      </w:tr>
    </w:tbl>
    <w:p w14:paraId="03542407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3445D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DF6E1E1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0C65293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9F209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35AB582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Legal Due Diligence: Manages the legal due diligence process — data room setup, DD questionnaire, review of target's contracts, litigation, IP, regulatory status, and corporate records. Prepares legal DD report with risk matrix.</w:t>
            </w:r>
          </w:p>
        </w:tc>
      </w:tr>
    </w:tbl>
    <w:p w14:paraId="75627192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B134F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CABEF97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Transaction Documentation: Drafts and negotiates the transaction documents — Term Sheet, NDA, SHA (Shareholders' Agreement), SPA (Share Purchase Agreement), and ancillary agreements.</w:t>
            </w:r>
          </w:p>
        </w:tc>
      </w:tr>
    </w:tbl>
    <w:p w14:paraId="3EEEB375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6E836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6676059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Regulatory Approvals: Manages all regulatory approvals required — CCI (competition), NCLT (scheme of arrangement), RBI (FEMA approvals for cross-border), SEBI (for listed companies), and sector-specific approvals.</w:t>
            </w:r>
          </w:p>
        </w:tc>
      </w:tr>
    </w:tbl>
    <w:p w14:paraId="35729817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1BEC3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84171FE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Conditions Precedent Tracking: Tracks all conditions precedent to closing — regulatory approvals, third-party consents, board and shareholder approvals, and lender consents. Manages the closing checklist.</w:t>
            </w:r>
          </w:p>
        </w:tc>
      </w:tr>
    </w:tbl>
    <w:p w14:paraId="1E55BEB4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E94EA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A81BF4E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Post-Merger Integration: Manages legal integration — entity rationalisation, contract novation, licence transfers, employment transfers (TUPE equivalent), and branding change documentation.</w:t>
            </w:r>
          </w:p>
        </w:tc>
      </w:tr>
    </w:tbl>
    <w:p w14:paraId="72028D07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1A3A4F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6E92B98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9FCF6FF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69BCF8C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89C7992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07CD9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DD Management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5F2947C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Due diligence process managed</w:t>
            </w:r>
          </w:p>
          <w:p w14:paraId="66371211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Risk matrix and legal DD report prepared</w:t>
            </w:r>
          </w:p>
        </w:tc>
      </w:tr>
      <w:tr w:rsidR="006C7515" w14:paraId="3EFDACC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1A0EBFF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A5938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Documentation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78DB368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Transaction documents drafted</w:t>
            </w:r>
          </w:p>
          <w:p w14:paraId="62284C22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SHA, SPA, and ancillaries negotiated and signed</w:t>
            </w:r>
          </w:p>
        </w:tc>
      </w:tr>
      <w:tr w:rsidR="006C7515" w14:paraId="5BCD363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4D98AB6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B21BD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83A1D49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Regulatory approval applications managed</w:t>
            </w:r>
          </w:p>
          <w:p w14:paraId="18825A41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CCI, NCLT, RBI, and SEBI filings tracked</w:t>
            </w:r>
          </w:p>
        </w:tc>
      </w:tr>
      <w:tr w:rsidR="006C7515" w14:paraId="4E88FA7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AA4FA0C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98F0D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CP Tracker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91C6C2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Conditions precedent tracked</w:t>
            </w:r>
          </w:p>
          <w:p w14:paraId="4C82BC92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Closing checklist managed; all CPs confirmed</w:t>
            </w:r>
          </w:p>
        </w:tc>
      </w:tr>
      <w:tr w:rsidR="006C7515" w14:paraId="7D2996B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7FC8CE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566AF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Closing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031246A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Closing mechanics managed</w:t>
            </w:r>
          </w:p>
          <w:p w14:paraId="784EAC01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documents executed; consideration transferred</w:t>
            </w:r>
          </w:p>
        </w:tc>
      </w:tr>
      <w:tr w:rsidR="006C7515" w14:paraId="6607A5B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F88491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8EA5E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Integration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5F41162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Legal integration managed</w:t>
            </w:r>
          </w:p>
          <w:p w14:paraId="0F4BB266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Contract novation and entity rationalisation</w:t>
            </w:r>
          </w:p>
        </w:tc>
      </w:tr>
      <w:tr w:rsidR="006C7515" w14:paraId="0CC820F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E6CE280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A28DC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C3E4A07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Deal-breaking risks identified in DD</w:t>
            </w:r>
          </w:p>
          <w:p w14:paraId="0CAABAAC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Go/no-go recommendation with evidence</w:t>
            </w:r>
          </w:p>
        </w:tc>
      </w:tr>
    </w:tbl>
    <w:p w14:paraId="74A489D3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5EA760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7486068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6247BB9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227974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4771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8EB8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0C6D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5FC6EE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74A110" w14:textId="77777777" w:rsidR="006C7515" w:rsidRDefault="00392078">
            <w:r>
              <w:rPr>
                <w:sz w:val="20"/>
                <w:szCs w:val="20"/>
              </w:rPr>
              <w:t>Clean DD, CPs met on time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53BB61" w14:textId="77777777" w:rsidR="006C7515" w:rsidRDefault="00392078">
            <w:r>
              <w:rPr>
                <w:sz w:val="20"/>
                <w:szCs w:val="20"/>
              </w:rPr>
              <w:t>Transaction closes on schedule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48468A" w14:textId="77777777" w:rsidR="006C7515" w:rsidRDefault="00392078">
            <w:r>
              <w:rPr>
                <w:sz w:val="20"/>
                <w:szCs w:val="20"/>
              </w:rPr>
              <w:t>GC + external M&amp;A counsel</w:t>
            </w:r>
          </w:p>
        </w:tc>
      </w:tr>
      <w:tr w:rsidR="006C7515" w14:paraId="7CAA61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DC60F6A" w14:textId="77777777" w:rsidR="006C7515" w:rsidRDefault="00392078">
            <w:r>
              <w:rPr>
                <w:sz w:val="20"/>
                <w:szCs w:val="20"/>
              </w:rPr>
              <w:t>Deal-breaking risk in DD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4A36C3" w14:textId="77777777" w:rsidR="006C7515" w:rsidRDefault="00392078">
            <w:r>
              <w:rPr>
                <w:sz w:val="20"/>
                <w:szCs w:val="20"/>
              </w:rPr>
              <w:t>Management decision required on risk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23CE33" w14:textId="77777777" w:rsidR="006C7515" w:rsidRDefault="00392078">
            <w:r>
              <w:rPr>
                <w:sz w:val="20"/>
                <w:szCs w:val="20"/>
              </w:rPr>
              <w:t>GC + CEO + board decision</w:t>
            </w:r>
          </w:p>
        </w:tc>
      </w:tr>
      <w:tr w:rsidR="006C7515" w14:paraId="1813B1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7BB46A" w14:textId="77777777" w:rsidR="006C7515" w:rsidRDefault="00392078">
            <w:r>
              <w:rPr>
                <w:sz w:val="20"/>
                <w:szCs w:val="20"/>
              </w:rPr>
              <w:t>Regulatory approval delayed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C50EF7" w14:textId="77777777" w:rsidR="006C7515" w:rsidRDefault="00392078">
            <w:r>
              <w:rPr>
                <w:sz w:val="20"/>
                <w:szCs w:val="20"/>
              </w:rPr>
              <w:t>Longstop date management; regulatory strategy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DBE603" w14:textId="77777777" w:rsidR="006C7515" w:rsidRDefault="00392078">
            <w:r>
              <w:rPr>
                <w:sz w:val="20"/>
                <w:szCs w:val="20"/>
              </w:rPr>
              <w:t>GC + external counsel action</w:t>
            </w:r>
          </w:p>
        </w:tc>
      </w:tr>
      <w:tr w:rsidR="006C7515" w14:paraId="77CA5D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7EB64C" w14:textId="77777777" w:rsidR="006C7515" w:rsidRDefault="00392078">
            <w:r>
              <w:rPr>
                <w:sz w:val="20"/>
                <w:szCs w:val="20"/>
              </w:rPr>
              <w:t>Integration complexity high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2458C1" w14:textId="77777777" w:rsidR="006C7515" w:rsidRDefault="00392078">
            <w:r>
              <w:rPr>
                <w:sz w:val="20"/>
                <w:szCs w:val="20"/>
              </w:rPr>
              <w:t>Detailed integration legal plan activated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6DA11B" w14:textId="77777777" w:rsidR="006C7515" w:rsidRDefault="00392078">
            <w:r>
              <w:rPr>
                <w:sz w:val="20"/>
                <w:szCs w:val="20"/>
              </w:rPr>
              <w:t>GC + integration team action</w:t>
            </w:r>
          </w:p>
        </w:tc>
      </w:tr>
    </w:tbl>
    <w:p w14:paraId="2962958C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CF5A9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0FF34D" w14:textId="77777777" w:rsidR="006C7515" w:rsidRDefault="00392078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M&amp;A transactions closed on schedule. DD risks identified before closing. Regulatory approvals managed within deal timeline. Integration legally sound.</w:t>
            </w:r>
          </w:p>
        </w:tc>
      </w:tr>
    </w:tbl>
    <w:p w14:paraId="278160EB" w14:textId="77777777" w:rsidR="006C7515" w:rsidRDefault="006C7515">
      <w:pPr>
        <w:spacing w:before="20"/>
      </w:pPr>
    </w:p>
    <w:p w14:paraId="296FD9AF" w14:textId="77777777" w:rsidR="006C7515" w:rsidRDefault="0039207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6C7515" w14:paraId="2F3CCBEC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2FEDEE6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9EC9B" w14:textId="77777777" w:rsidR="006C7515" w:rsidRDefault="00392078">
            <w:r>
              <w:rPr>
                <w:b/>
                <w:bCs/>
                <w:color w:val="0C2340"/>
                <w:sz w:val="26"/>
                <w:szCs w:val="26"/>
              </w:rPr>
              <w:t>Legal Compliance Certification &amp; Board Attestation</w:t>
            </w:r>
          </w:p>
          <w:p w14:paraId="65B6C1FC" w14:textId="77777777" w:rsidR="006C7515" w:rsidRDefault="00392078">
            <w:r>
              <w:rPr>
                <w:b/>
                <w:bCs/>
                <w:color w:val="065F46"/>
                <w:sz w:val="19"/>
                <w:szCs w:val="19"/>
              </w:rPr>
              <w:t>LEGAL OPERATIONS &amp; KNOWLEDGE MANAGEMENT</w:t>
            </w:r>
          </w:p>
        </w:tc>
      </w:tr>
    </w:tbl>
    <w:p w14:paraId="4A67DB60" w14:textId="77777777" w:rsidR="006C7515" w:rsidRDefault="006C7515">
      <w:pPr>
        <w:spacing w:before="12"/>
      </w:pPr>
    </w:p>
    <w:p w14:paraId="0D57C606" w14:textId="77777777" w:rsidR="006C7515" w:rsidRDefault="006C751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4CB2A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B5486FA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1385ED7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0674B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A9B3000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Prepares the annual legal and statutory compliance certificate — confirming compliance with all applicable laws and regulations — for the board, annual report, and regulatory submissions.</w:t>
            </w:r>
          </w:p>
          <w:p w14:paraId="0E8D5E4C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Board members are personally liable for compliance failures they failed to prevent — the compliance certificate provides confidence that systems are working.</w:t>
            </w:r>
          </w:p>
        </w:tc>
      </w:tr>
    </w:tbl>
    <w:p w14:paraId="75C72DD5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3A48C4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5362C27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4956E74" w14:textId="77777777" w:rsidR="006C7515" w:rsidRDefault="006C7515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D1AB7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3BB222B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Compliance Universe Verification: Verifies the compliance universe is complete — all applicable laws identified, obligations mapped, and owners assigned. Confirms no changes in the year that expanded the compliance universe without corresponding updates.</w:t>
            </w:r>
          </w:p>
        </w:tc>
      </w:tr>
    </w:tbl>
    <w:p w14:paraId="04F0D306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B9296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5DC32B8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Compliance Status Aggregation: Aggregates compliance status from all function heads — Finance (Tax, FEMA), HR (Labour laws, POSH), Operations (EHS, Factories Act), IT (IT Act, DPDP), and Legal (all domains). Verifies each sign-off.</w:t>
            </w:r>
          </w:p>
        </w:tc>
      </w:tr>
    </w:tbl>
    <w:p w14:paraId="11AE691F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7F4C35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B03792A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Non-Compliance Investigation: For any identified non-compliances, investigates — was it a one-time miss already rectified, an ongoing gap, or a systemic failure? Classifies and documents.</w:t>
            </w:r>
          </w:p>
        </w:tc>
      </w:tr>
    </w:tbl>
    <w:p w14:paraId="29A29404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0DDAF9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D151BDE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External Secretarial Auditor: Coordinates with the Secretarial Auditor (required for listed companies under SEBI LODR) — providing all compliance evidence, responding to queries, and reviewing the Secretarial Audit Report (Form MR-3).</w:t>
            </w:r>
          </w:p>
        </w:tc>
      </w:tr>
    </w:tbl>
    <w:p w14:paraId="2498F1C8" w14:textId="77777777" w:rsidR="006C7515" w:rsidRDefault="006C7515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4D1B6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803DDB" w14:textId="77777777" w:rsidR="006C7515" w:rsidRDefault="0039207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Board Attestation: Prepares the compliance report for the board — list of applicable laws, compliance status (green/amber/red), non-compliances and remediation, and director responsibility statement for the annual report.</w:t>
            </w:r>
          </w:p>
        </w:tc>
      </w:tr>
    </w:tbl>
    <w:p w14:paraId="3C6191AE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60D4A1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61EA60B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84C4896" w14:textId="77777777" w:rsidR="006C7515" w:rsidRDefault="006C751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6C7515" w14:paraId="5302235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189864D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1E95A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Universe Verification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291F012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Compliance universe completeness confirmed</w:t>
            </w:r>
          </w:p>
          <w:p w14:paraId="73B3C7BA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No gaps in applicable law coverage</w:t>
            </w:r>
          </w:p>
        </w:tc>
      </w:tr>
      <w:tr w:rsidR="006C7515" w14:paraId="26CF169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132C6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B5D29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Aggregation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951BD64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Function-wise compliance status collected</w:t>
            </w:r>
          </w:p>
          <w:p w14:paraId="7FDB9AD0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department sign-offs obtained</w:t>
            </w:r>
          </w:p>
        </w:tc>
      </w:tr>
      <w:tr w:rsidR="006C7515" w14:paraId="447633C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1A1C65D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3CA21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Investigation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1AE46DA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Non-compliances investigated</w:t>
            </w:r>
          </w:p>
          <w:p w14:paraId="25E1047F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Root cause and current status for each gap</w:t>
            </w:r>
          </w:p>
        </w:tc>
      </w:tr>
      <w:tr w:rsidR="006C7515" w14:paraId="19D1F81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5AE6478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10206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Secretarial Auditor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4C75D05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Secretarial audit evidence provided</w:t>
            </w:r>
          </w:p>
          <w:p w14:paraId="7F487589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MR-3 preparation supported</w:t>
            </w:r>
          </w:p>
        </w:tc>
      </w:tr>
      <w:tr w:rsidR="006C7515" w14:paraId="33C2519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728473B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15BFA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Certificate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97272D8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Annual compliance certificate drafted</w:t>
            </w:r>
          </w:p>
          <w:p w14:paraId="56AC86F5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All applicable laws and status listed</w:t>
            </w:r>
          </w:p>
        </w:tc>
      </w:tr>
      <w:tr w:rsidR="006C7515" w14:paraId="3104199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0C055CF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8C523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Remediation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E9F8883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Open non-compliances tracked</w:t>
            </w:r>
          </w:p>
          <w:p w14:paraId="0944D74B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Corrective actions confirmed before board sign-off</w:t>
            </w:r>
          </w:p>
        </w:tc>
      </w:tr>
      <w:tr w:rsidR="006C7515" w14:paraId="795B04F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55651F5" w14:textId="77777777" w:rsidR="006C7515" w:rsidRDefault="0039207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2DBE6" w14:textId="77777777" w:rsidR="006C7515" w:rsidRDefault="0039207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Board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0AF3BA" w14:textId="77777777" w:rsidR="006C7515" w:rsidRDefault="00392078">
            <w:r>
              <w:rPr>
                <w:b/>
                <w:bCs/>
                <w:color w:val="111827"/>
                <w:sz w:val="21"/>
                <w:szCs w:val="21"/>
              </w:rPr>
              <w:t>Board compliance attestation prepared</w:t>
            </w:r>
          </w:p>
          <w:p w14:paraId="3B34F2FF" w14:textId="77777777" w:rsidR="006C7515" w:rsidRDefault="00392078">
            <w:r>
              <w:rPr>
                <w:i/>
                <w:iCs/>
                <w:color w:val="6B7280"/>
                <w:sz w:val="19"/>
                <w:szCs w:val="19"/>
              </w:rPr>
              <w:t>Directors briefed; DRS prepared for annual report</w:t>
            </w:r>
          </w:p>
        </w:tc>
      </w:tr>
    </w:tbl>
    <w:p w14:paraId="33DA59E3" w14:textId="77777777" w:rsidR="006C7515" w:rsidRDefault="006C751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40ED4C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AB7315B" w14:textId="77777777" w:rsidR="006C7515" w:rsidRDefault="0039207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A97A9F5" w14:textId="77777777" w:rsidR="006C7515" w:rsidRDefault="006C7515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6C7515" w14:paraId="30D0E6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06DA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B3C9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F0A6" w14:textId="77777777" w:rsidR="006C7515" w:rsidRDefault="0039207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6C7515" w14:paraId="349355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34E4CD" w14:textId="77777777" w:rsidR="006C7515" w:rsidRDefault="00392078">
            <w:r>
              <w:rPr>
                <w:sz w:val="20"/>
                <w:szCs w:val="20"/>
              </w:rPr>
              <w:t>Full compliance — no material gaps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3A81BC" w14:textId="77777777" w:rsidR="006C7515" w:rsidRDefault="00392078">
            <w:r>
              <w:rPr>
                <w:sz w:val="20"/>
                <w:szCs w:val="20"/>
              </w:rPr>
              <w:t>Clean certificate; board attestation confident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8FED67" w14:textId="77777777" w:rsidR="006C7515" w:rsidRDefault="00392078">
            <w:r>
              <w:rPr>
                <w:sz w:val="20"/>
                <w:szCs w:val="20"/>
              </w:rPr>
              <w:t>GC + board sign-off</w:t>
            </w:r>
          </w:p>
        </w:tc>
      </w:tr>
      <w:tr w:rsidR="006C7515" w14:paraId="18E2BE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4A6561" w14:textId="77777777" w:rsidR="006C7515" w:rsidRDefault="00392078">
            <w:r>
              <w:rPr>
                <w:sz w:val="20"/>
                <w:szCs w:val="20"/>
              </w:rPr>
              <w:t>Minor non-compliance already rectified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1FEF11" w14:textId="77777777" w:rsidR="006C7515" w:rsidRDefault="00392078">
            <w:r>
              <w:rPr>
                <w:sz w:val="20"/>
                <w:szCs w:val="20"/>
              </w:rPr>
              <w:t>Disclosed and explained in certificate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2314D2" w14:textId="77777777" w:rsidR="006C7515" w:rsidRDefault="00392078">
            <w:r>
              <w:rPr>
                <w:sz w:val="20"/>
                <w:szCs w:val="20"/>
              </w:rPr>
              <w:t>GC disclosure</w:t>
            </w:r>
          </w:p>
        </w:tc>
      </w:tr>
      <w:tr w:rsidR="006C7515" w14:paraId="06EAC2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B67BE6" w14:textId="77777777" w:rsidR="006C7515" w:rsidRDefault="00392078">
            <w:r>
              <w:rPr>
                <w:sz w:val="20"/>
                <w:szCs w:val="20"/>
              </w:rPr>
              <w:t>Material non-compliance open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BC069C" w14:textId="77777777" w:rsidR="006C7515" w:rsidRDefault="00392078">
            <w:r>
              <w:rPr>
                <w:sz w:val="20"/>
                <w:szCs w:val="20"/>
              </w:rPr>
              <w:t>Board must be informed; remediation plan required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5689A2" w14:textId="77777777" w:rsidR="006C7515" w:rsidRDefault="00392078">
            <w:r>
              <w:rPr>
                <w:sz w:val="20"/>
                <w:szCs w:val="20"/>
              </w:rPr>
              <w:t>GC + board action</w:t>
            </w:r>
          </w:p>
        </w:tc>
      </w:tr>
      <w:tr w:rsidR="006C7515" w14:paraId="295826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280645" w14:textId="77777777" w:rsidR="006C7515" w:rsidRDefault="00392078">
            <w:r>
              <w:rPr>
                <w:sz w:val="20"/>
                <w:szCs w:val="20"/>
              </w:rPr>
              <w:t>Secretarial auditor qualification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8581AC" w14:textId="77777777" w:rsidR="006C7515" w:rsidRDefault="00392078">
            <w:r>
              <w:rPr>
                <w:sz w:val="20"/>
                <w:szCs w:val="20"/>
              </w:rPr>
              <w:t>Response to qualification prepared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CC8004" w14:textId="77777777" w:rsidR="006C7515" w:rsidRDefault="00392078">
            <w:r>
              <w:rPr>
                <w:sz w:val="20"/>
                <w:szCs w:val="20"/>
              </w:rPr>
              <w:t>GC + CS + board action</w:t>
            </w:r>
          </w:p>
        </w:tc>
      </w:tr>
    </w:tbl>
    <w:p w14:paraId="35BD1E1B" w14:textId="77777777" w:rsidR="006C7515" w:rsidRDefault="006C7515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515" w14:paraId="25314D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38CD86" w14:textId="77777777" w:rsidR="006C7515" w:rsidRDefault="00392078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Annual compliance certificate accurate and board-confident. Zero material non-compliances hidden from board. Secretarial audit clean. Director liability managed proactively.</w:t>
            </w:r>
          </w:p>
        </w:tc>
      </w:tr>
    </w:tbl>
    <w:p w14:paraId="6F805779" w14:textId="77777777" w:rsidR="006C7515" w:rsidRDefault="006C7515">
      <w:pPr>
        <w:spacing w:before="20"/>
      </w:pPr>
    </w:p>
    <w:p w14:paraId="29A8BAEA" w14:textId="77777777" w:rsidR="006C7515" w:rsidRDefault="00392078">
      <w:r>
        <w:br w:type="page"/>
      </w:r>
    </w:p>
    <w:sectPr w:rsidR="006C7515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2CBC1" w14:textId="77777777" w:rsidR="00392078" w:rsidRDefault="00392078">
      <w:r>
        <w:separator/>
      </w:r>
    </w:p>
  </w:endnote>
  <w:endnote w:type="continuationSeparator" w:id="0">
    <w:p w14:paraId="324344BA" w14:textId="77777777" w:rsidR="00392078" w:rsidRDefault="00392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E8C79" w14:textId="77777777" w:rsidR="006C7515" w:rsidRDefault="00392078">
    <w:pPr>
      <w:pBdr>
        <w:top w:val="single" w:sz="2" w:space="0" w:color="DBEAFE"/>
      </w:pBdr>
      <w:tabs>
        <w:tab w:val="right" w:pos="9360"/>
      </w:tabs>
    </w:pPr>
    <w:r>
      <w:rPr>
        <w:color w:val="6B7280"/>
        <w:sz w:val="17"/>
        <w:szCs w:val="17"/>
      </w:rPr>
      <w:t>Confidential — SequelString AI Pvt. Ltd.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3F215" w14:textId="77777777" w:rsidR="00392078" w:rsidRDefault="00392078">
      <w:r>
        <w:separator/>
      </w:r>
    </w:p>
  </w:footnote>
  <w:footnote w:type="continuationSeparator" w:id="0">
    <w:p w14:paraId="14E6F1C0" w14:textId="77777777" w:rsidR="00392078" w:rsidRDefault="00392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629F2" w14:textId="77777777" w:rsidR="006C7515" w:rsidRDefault="00392078">
    <w:pPr>
      <w:pBdr>
        <w:bottom w:val="single" w:sz="4" w:space="0" w:color="0C2340"/>
      </w:pBdr>
      <w:tabs>
        <w:tab w:val="right" w:pos="9360"/>
      </w:tabs>
    </w:pPr>
    <w:r>
      <w:rPr>
        <w:b/>
        <w:bCs/>
        <w:color w:val="0C2340"/>
        <w:sz w:val="19"/>
        <w:szCs w:val="19"/>
      </w:rPr>
      <w:t>SequelString AI</w:t>
    </w:r>
    <w:r>
      <w:tab/>
    </w:r>
    <w:r>
      <w:rPr>
        <w:i/>
        <w:iCs/>
        <w:color w:val="6B7280"/>
        <w:sz w:val="19"/>
        <w:szCs w:val="19"/>
      </w:rPr>
      <w:t>Agentic AI in Legal &amp; Statutory Compliance — Logic &amp; Flow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5369"/>
    <w:multiLevelType w:val="hybridMultilevel"/>
    <w:tmpl w:val="346A2F9E"/>
    <w:lvl w:ilvl="0" w:tplc="24C27D16">
      <w:start w:val="1"/>
      <w:numFmt w:val="bullet"/>
      <w:lvlText w:val="●"/>
      <w:lvlJc w:val="left"/>
      <w:pPr>
        <w:ind w:left="720" w:hanging="360"/>
      </w:pPr>
    </w:lvl>
    <w:lvl w:ilvl="1" w:tplc="4C002D7E">
      <w:start w:val="1"/>
      <w:numFmt w:val="bullet"/>
      <w:lvlText w:val="○"/>
      <w:lvlJc w:val="left"/>
      <w:pPr>
        <w:ind w:left="1440" w:hanging="360"/>
      </w:pPr>
    </w:lvl>
    <w:lvl w:ilvl="2" w:tplc="C2445116">
      <w:start w:val="1"/>
      <w:numFmt w:val="bullet"/>
      <w:lvlText w:val="■"/>
      <w:lvlJc w:val="left"/>
      <w:pPr>
        <w:ind w:left="2160" w:hanging="360"/>
      </w:pPr>
    </w:lvl>
    <w:lvl w:ilvl="3" w:tplc="48AEA860">
      <w:start w:val="1"/>
      <w:numFmt w:val="bullet"/>
      <w:lvlText w:val="●"/>
      <w:lvlJc w:val="left"/>
      <w:pPr>
        <w:ind w:left="2880" w:hanging="360"/>
      </w:pPr>
    </w:lvl>
    <w:lvl w:ilvl="4" w:tplc="1E7858E4">
      <w:start w:val="1"/>
      <w:numFmt w:val="bullet"/>
      <w:lvlText w:val="○"/>
      <w:lvlJc w:val="left"/>
      <w:pPr>
        <w:ind w:left="3600" w:hanging="360"/>
      </w:pPr>
    </w:lvl>
    <w:lvl w:ilvl="5" w:tplc="7E04E02A">
      <w:start w:val="1"/>
      <w:numFmt w:val="bullet"/>
      <w:lvlText w:val="■"/>
      <w:lvlJc w:val="left"/>
      <w:pPr>
        <w:ind w:left="4320" w:hanging="360"/>
      </w:pPr>
    </w:lvl>
    <w:lvl w:ilvl="6" w:tplc="4B9609E8">
      <w:start w:val="1"/>
      <w:numFmt w:val="bullet"/>
      <w:lvlText w:val="●"/>
      <w:lvlJc w:val="left"/>
      <w:pPr>
        <w:ind w:left="5040" w:hanging="360"/>
      </w:pPr>
    </w:lvl>
    <w:lvl w:ilvl="7" w:tplc="4BE060F6">
      <w:start w:val="1"/>
      <w:numFmt w:val="bullet"/>
      <w:lvlText w:val="●"/>
      <w:lvlJc w:val="left"/>
      <w:pPr>
        <w:ind w:left="5760" w:hanging="360"/>
      </w:pPr>
    </w:lvl>
    <w:lvl w:ilvl="8" w:tplc="59F2FB7E">
      <w:start w:val="1"/>
      <w:numFmt w:val="bullet"/>
      <w:lvlText w:val="●"/>
      <w:lvlJc w:val="left"/>
      <w:pPr>
        <w:ind w:left="6480" w:hanging="360"/>
      </w:pPr>
    </w:lvl>
  </w:abstractNum>
  <w:num w:numId="1" w16cid:durableId="17002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515"/>
    <w:rsid w:val="00392078"/>
    <w:rsid w:val="006C7515"/>
    <w:rsid w:val="00AE4C8B"/>
    <w:rsid w:val="00B16C5D"/>
    <w:rsid w:val="00BB2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32D68B"/>
  <w15:docId w15:val="{280D3385-C5A6-7444-BA51-CD3E95A60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15719</Words>
  <Characters>89599</Characters>
  <Application>Microsoft Office Word</Application>
  <DocSecurity>0</DocSecurity>
  <Lines>746</Lines>
  <Paragraphs>210</Paragraphs>
  <ScaleCrop>false</ScaleCrop>
  <Company/>
  <LinksUpToDate>false</LinksUpToDate>
  <CharactersWithSpaces>105108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2026-02-24T16:35:00Z</dcterms:created>
  <dcterms:modified xsi:type="dcterms:W3CDTF">2026-02-24T16:35:00Z</dcterms:modified>
</cp:coreProperties>
</file>