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p>
    <w:p>
      <w:pPr>
        <w:spacing w:after="60" w:before="0"/>
        <w:jc w:val="center"/>
      </w:pPr>
      <w:r>
        <w:rPr>
          <w:rFonts w:ascii="Arial" w:cs="Arial" w:eastAsia="Arial" w:hAnsi="Arial"/>
          <w:color w:val="0D9488"/>
          <w:sz w:val="72"/>
          <w:szCs w:val="72"/>
        </w:rPr>
        <w:t xml:space="preserve">◈</w:t>
      </w:r>
    </w:p>
    <w:p>
      <w:pPr>
        <w:spacing w:after="20" w:before="40"/>
        <w:jc w:val="center"/>
      </w:pPr>
      <w:r>
        <w:rPr>
          <w:rFonts w:ascii="Arial" w:cs="Arial" w:eastAsia="Arial" w:hAnsi="Arial"/>
          <w:b/>
          <w:bCs/>
          <w:color w:val="0F172A"/>
          <w:sz w:val="52"/>
          <w:szCs w:val="52"/>
        </w:rPr>
        <w:t xml:space="preserve">SYSTEM DESIGN SIMULATOR</w:t>
      </w:r>
    </w:p>
    <w:p>
      <w:pPr>
        <w:spacing w:after="60" w:before="0"/>
        <w:jc w:val="center"/>
      </w:pPr>
      <w:r>
        <w:rPr>
          <w:rFonts w:ascii="Arial" w:cs="Arial" w:eastAsia="Arial" w:hAnsi="Arial"/>
          <w:color w:val="64748B"/>
          <w:sz w:val="28"/>
          <w:szCs w:val="28"/>
        </w:rPr>
        <w:t xml:space="preserve">Complete Phase-wise Project Documentation</w:t>
      </w:r>
    </w:p>
    <w:p>
      <w:pPr>
        <w:pBdr>
          <w:bottom w:val="single" w:color="0D9488" w:sz="6" w:space="1"/>
        </w:pBdr>
        <w:spacing w:after="0" w:before="80"/>
        <w:jc w:val="center"/>
      </w:pPr>
    </w:p>
    <w:p>
      <w:pPr>
        <w:spacing w:after="0" w:before="20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tcPr>
          <w:p>
            <w:r>
              <w:rPr>
                <w:rFonts w:ascii="Arial" w:cs="Arial" w:eastAsia="Arial" w:hAnsi="Arial"/>
                <w:color w:val="1E293B"/>
                <w:sz w:val="20"/>
                <w:szCs w:val="20"/>
              </w:rPr>
              <w:t xml:space="preserve">Version</w:t>
            </w:r>
          </w:p>
        </w:tc>
        <w:tc>
          <w:tcPr>
            <w:tcW w:type="dxa" w:w="30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tcPr>
          <w:p>
            <w:r>
              <w:rPr>
                <w:rFonts w:ascii="Arial" w:cs="Arial" w:eastAsia="Arial" w:hAnsi="Arial"/>
                <w:color w:val="1E293B"/>
                <w:sz w:val="20"/>
                <w:szCs w:val="20"/>
              </w:rPr>
              <w:t xml:space="preserve">1.0</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Status</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In Development</w:t>
            </w:r>
          </w:p>
        </w:tc>
      </w:tr>
      <w:tr>
        <w:tc>
          <w:tcPr>
            <w:tcW w:type="dxa" w:w="30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tcPr>
          <w:p>
            <w:r>
              <w:rPr>
                <w:rFonts w:ascii="Arial" w:cs="Arial" w:eastAsia="Arial" w:hAnsi="Arial"/>
                <w:color w:val="1E293B"/>
                <w:sz w:val="20"/>
                <w:szCs w:val="20"/>
              </w:rPr>
              <w:t xml:space="preserve">Type</w:t>
            </w:r>
          </w:p>
        </w:tc>
        <w:tc>
          <w:tcPr>
            <w:tcW w:type="dxa" w:w="30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tcPr>
          <w:p>
            <w:r>
              <w:rPr>
                <w:rFonts w:ascii="Arial" w:cs="Arial" w:eastAsia="Arial" w:hAnsi="Arial"/>
                <w:color w:val="1E293B"/>
                <w:sz w:val="20"/>
                <w:szCs w:val="20"/>
              </w:rPr>
              <w:t xml:space="preserve">Portfolio / Product</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Phases</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5 (MVP to Monetization)</w:t>
            </w:r>
          </w:p>
        </w:tc>
      </w:tr>
      <w:tr>
        <w:tc>
          <w:tcPr>
            <w:tcW w:type="dxa" w:w="30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tcPr>
          <w:p>
            <w:r>
              <w:rPr>
                <w:rFonts w:ascii="Arial" w:cs="Arial" w:eastAsia="Arial" w:hAnsi="Arial"/>
                <w:color w:val="1E293B"/>
                <w:sz w:val="20"/>
                <w:szCs w:val="20"/>
              </w:rPr>
              <w:t xml:space="preserve">Stack</w:t>
            </w:r>
          </w:p>
        </w:tc>
        <w:tc>
          <w:tcPr>
            <w:tcW w:type="dxa" w:w="30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tcPr>
          <w:p>
            <w:r>
              <w:rPr>
                <w:rFonts w:ascii="Arial" w:cs="Arial" w:eastAsia="Arial" w:hAnsi="Arial"/>
                <w:color w:val="1E293B"/>
                <w:sz w:val="20"/>
                <w:szCs w:val="20"/>
              </w:rPr>
              <w:t xml:space="preserve">React · Node.js · MongoDB</w:t>
            </w:r>
          </w:p>
        </w:tc>
      </w:tr>
    </w:tbl>
    <w:p>
      <w:r>
        <w:br w:type="page"/>
      </w:r>
    </w:p>
    <w:p>
      <w:pPr>
        <w:pStyle w:val="Heading1"/>
        <w:spacing w:after="160" w:before="360"/>
      </w:pPr>
      <w:r>
        <w:rPr>
          <w:rFonts w:ascii="Arial" w:cs="Arial" w:eastAsia="Arial" w:hAnsi="Arial"/>
          <w:b/>
          <w:bCs/>
          <w:color w:val="0F172A"/>
          <w:sz w:val="32"/>
          <w:szCs w:val="32"/>
        </w:rPr>
        <w:t xml:space="preserve">1. Project Overview</w:t>
      </w:r>
    </w:p>
    <w:p>
      <w:pPr>
        <w:pBdr>
          <w:bottom w:val="single" w:color="99F6E4" w:sz="4" w:space="1"/>
        </w:pBdr>
        <w:spacing w:after="160" w:before="160"/>
      </w:pPr>
    </w:p>
    <w:p>
      <w:pPr>
        <w:spacing w:after="60" w:before="60"/>
      </w:pPr>
      <w:r>
        <w:rPr>
          <w:rFonts w:ascii="Arial" w:cs="Arial" w:eastAsia="Arial" w:hAnsi="Arial"/>
          <w:color w:val="1E293B"/>
          <w:sz w:val="22"/>
          <w:szCs w:val="22"/>
        </w:rPr>
        <w:t xml:space="preserve">System Design Simulator is a full-stack, interactive web application that transforms the way engineers learn and practice distributed systems. Users visually construct architectures using drag-and-drop components, configure traffic parameters, and run simulations to observe real-world behavior: latency, throughput, bottlenecks, and failure cascades.</w:t>
      </w:r>
    </w:p>
    <w:p>
      <w:pPr>
        <w:spacing w:after="0" w:before="0"/>
      </w:pPr>
      <w:r>
        <w:t xml:space="preserve"/>
      </w:r>
    </w:p>
    <w:p>
      <w:pPr>
        <w:spacing w:after="60" w:before="60"/>
      </w:pPr>
      <w:r>
        <w:rPr>
          <w:rFonts w:ascii="Arial" w:cs="Arial" w:eastAsia="Arial" w:hAnsi="Arial"/>
          <w:color w:val="1E293B"/>
          <w:sz w:val="22"/>
          <w:szCs w:val="22"/>
        </w:rPr>
        <w:t xml:space="preserve">The core insight behind this project is simple: system design is best learned by doing, not reading. No diagram or textbook can replicate the intuition you build when you watch a database collapse under load, or see latency cut in half when a cache layer is introduced.</w:t>
      </w:r>
    </w:p>
    <w:p>
      <w:pPr>
        <w:spacing w:after="0" w:before="0"/>
      </w:pPr>
      <w:r>
        <w:t xml:space="preserve"/>
      </w:r>
    </w:p>
    <w:p>
      <w:pPr>
        <w:pStyle w:val="Heading2"/>
        <w:spacing w:after="120" w:before="280"/>
      </w:pPr>
      <w:r>
        <w:rPr>
          <w:rFonts w:ascii="Arial" w:cs="Arial" w:eastAsia="Arial" w:hAnsi="Arial"/>
          <w:b/>
          <w:bCs/>
          <w:color w:val="0F766E"/>
          <w:sz w:val="26"/>
          <w:szCs w:val="26"/>
        </w:rPr>
        <w:t xml:space="preserve">1.1 Vision Statement</w:t>
      </w:r>
    </w:p>
    <w:p>
      <w:pPr>
        <w:spacing w:after="60" w:before="60"/>
      </w:pPr>
      <w:r>
        <w:rPr>
          <w:rFonts w:ascii="Arial" w:cs="Arial" w:eastAsia="Arial" w:hAnsi="Arial"/>
          <w:color w:val="1E293B"/>
          <w:sz w:val="22"/>
          <w:szCs w:val="22"/>
        </w:rPr>
        <w:t xml:space="preserve">Build the most intuitive platform for learning, practicing, and demonstrating distributed system design — starting as a portfolio project and growing into a product used by thousands of engineers preparing for technical interviews and building real systems.</w:t>
      </w:r>
    </w:p>
    <w:p>
      <w:pPr>
        <w:spacing w:after="0" w:before="0"/>
      </w:pPr>
      <w:r>
        <w:t xml:space="preserve"/>
      </w:r>
    </w:p>
    <w:p>
      <w:pPr>
        <w:pStyle w:val="Heading2"/>
        <w:spacing w:after="120" w:before="280"/>
      </w:pPr>
      <w:r>
        <w:rPr>
          <w:rFonts w:ascii="Arial" w:cs="Arial" w:eastAsia="Arial" w:hAnsi="Arial"/>
          <w:b/>
          <w:bCs/>
          <w:color w:val="0F766E"/>
          <w:sz w:val="26"/>
          <w:szCs w:val="26"/>
        </w:rPr>
        <w:t xml:space="preserve">1.2 Target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0F766E" w:sz="1"/>
              <w:left w:val="single" w:color="0F766E" w:sz="1"/>
              <w:bottom w:val="single" w:color="0F766E" w:sz="1"/>
              <w:right w:val="single" w:color="0F766E" w:sz="1"/>
            </w:tcBorders>
            <w:shd w:fill="0F766E" w:val="clear"/>
            <w:tcMar>
              <w:top w:type="dxa" w:w="100"/>
              <w:left w:type="dxa" w:w="150"/>
              <w:bottom w:type="dxa" w:w="100"/>
              <w:right w:type="dxa" w:w="150"/>
            </w:tcMar>
          </w:tcPr>
          <w:p>
            <w:r>
              <w:rPr>
                <w:rFonts w:ascii="Arial" w:cs="Arial" w:eastAsia="Arial" w:hAnsi="Arial"/>
                <w:b/>
                <w:bCs/>
                <w:color w:val="FFFFFF"/>
                <w:sz w:val="20"/>
                <w:szCs w:val="20"/>
              </w:rPr>
              <w:t xml:space="preserve">User Type</w:t>
            </w:r>
          </w:p>
        </w:tc>
        <w:tc>
          <w:tcPr>
            <w:tcW w:type="dxa" w:w="3280"/>
            <w:tcBorders>
              <w:top w:val="single" w:color="0F766E" w:sz="1"/>
              <w:left w:val="single" w:color="0F766E" w:sz="1"/>
              <w:bottom w:val="single" w:color="0F766E" w:sz="1"/>
              <w:right w:val="single" w:color="0F766E" w:sz="1"/>
            </w:tcBorders>
            <w:shd w:fill="0F766E" w:val="clear"/>
            <w:tcMar>
              <w:top w:type="dxa" w:w="100"/>
              <w:left w:type="dxa" w:w="150"/>
              <w:bottom w:type="dxa" w:w="100"/>
              <w:right w:type="dxa" w:w="150"/>
            </w:tcMar>
          </w:tcPr>
          <w:p>
            <w:r>
              <w:rPr>
                <w:rFonts w:ascii="Arial" w:cs="Arial" w:eastAsia="Arial" w:hAnsi="Arial"/>
                <w:b/>
                <w:bCs/>
                <w:color w:val="FFFFFF"/>
                <w:sz w:val="20"/>
                <w:szCs w:val="20"/>
              </w:rPr>
              <w:t xml:space="preserve">Pain Point</w:t>
            </w:r>
          </w:p>
        </w:tc>
        <w:tc>
          <w:tcPr>
            <w:tcW w:type="dxa" w:w="3280"/>
            <w:tcBorders>
              <w:top w:val="single" w:color="0F766E" w:sz="1"/>
              <w:left w:val="single" w:color="0F766E" w:sz="1"/>
              <w:bottom w:val="single" w:color="0F766E" w:sz="1"/>
              <w:right w:val="single" w:color="0F766E" w:sz="1"/>
            </w:tcBorders>
            <w:shd w:fill="0F766E" w:val="clear"/>
            <w:tcMar>
              <w:top w:type="dxa" w:w="100"/>
              <w:left w:type="dxa" w:w="150"/>
              <w:bottom w:type="dxa" w:w="100"/>
              <w:right w:type="dxa" w:w="150"/>
            </w:tcMar>
          </w:tcPr>
          <w:p>
            <w:r>
              <w:rPr>
                <w:rFonts w:ascii="Arial" w:cs="Arial" w:eastAsia="Arial" w:hAnsi="Arial"/>
                <w:b/>
                <w:bCs/>
                <w:color w:val="FFFFFF"/>
                <w:sz w:val="20"/>
                <w:szCs w:val="20"/>
              </w:rPr>
              <w:t xml:space="preserve">How We Help</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CS Students</w:t>
            </w:r>
          </w:p>
        </w:tc>
        <w:tc>
          <w:tcPr>
            <w:tcW w:type="dxa" w:w="32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Only theoretical exposure to system design</w:t>
            </w:r>
          </w:p>
        </w:tc>
        <w:tc>
          <w:tcPr>
            <w:tcW w:type="dxa" w:w="32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Interactive simulation with real metrics</w:t>
            </w:r>
          </w:p>
        </w:tc>
      </w:tr>
      <w:tr>
        <w:tc>
          <w:tcPr>
            <w:tcW w:type="dxa" w:w="28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tcPr>
          <w:p>
            <w:r>
              <w:rPr>
                <w:rFonts w:ascii="Arial" w:cs="Arial" w:eastAsia="Arial" w:hAnsi="Arial"/>
                <w:color w:val="1E293B"/>
                <w:sz w:val="20"/>
                <w:szCs w:val="20"/>
              </w:rPr>
              <w:t xml:space="preserve">Interview Candidates</w:t>
            </w:r>
          </w:p>
        </w:tc>
        <w:tc>
          <w:tcPr>
            <w:tcW w:type="dxa" w:w="328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tcPr>
          <w:p>
            <w:r>
              <w:rPr>
                <w:rFonts w:ascii="Arial" w:cs="Arial" w:eastAsia="Arial" w:hAnsi="Arial"/>
                <w:color w:val="1E293B"/>
                <w:sz w:val="20"/>
                <w:szCs w:val="20"/>
              </w:rPr>
              <w:t xml:space="preserve">Cannot practice system design practically</w:t>
            </w:r>
          </w:p>
        </w:tc>
        <w:tc>
          <w:tcPr>
            <w:tcW w:type="dxa" w:w="328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tcPr>
          <w:p>
            <w:r>
              <w:rPr>
                <w:rFonts w:ascii="Arial" w:cs="Arial" w:eastAsia="Arial" w:hAnsi="Arial"/>
                <w:color w:val="1E293B"/>
                <w:sz w:val="20"/>
                <w:szCs w:val="20"/>
              </w:rPr>
              <w:t xml:space="preserve">Pre-built interview scenarios with constraints</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Junior Engineers</w:t>
            </w:r>
          </w:p>
        </w:tc>
        <w:tc>
          <w:tcPr>
            <w:tcW w:type="dxa" w:w="32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Hard to visualize scaling decisions</w:t>
            </w:r>
          </w:p>
        </w:tc>
        <w:tc>
          <w:tcPr>
            <w:tcW w:type="dxa" w:w="32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Real-time bottleneck detection and suggestions</w:t>
            </w:r>
          </w:p>
        </w:tc>
      </w:tr>
      <w:tr>
        <w:tc>
          <w:tcPr>
            <w:tcW w:type="dxa" w:w="28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tcPr>
          <w:p>
            <w:r>
              <w:rPr>
                <w:rFonts w:ascii="Arial" w:cs="Arial" w:eastAsia="Arial" w:hAnsi="Arial"/>
                <w:color w:val="1E293B"/>
                <w:sz w:val="20"/>
                <w:szCs w:val="20"/>
              </w:rPr>
              <w:t xml:space="preserve">Bootcamp Grads</w:t>
            </w:r>
          </w:p>
        </w:tc>
        <w:tc>
          <w:tcPr>
            <w:tcW w:type="dxa" w:w="328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tcPr>
          <w:p>
            <w:r>
              <w:rPr>
                <w:rFonts w:ascii="Arial" w:cs="Arial" w:eastAsia="Arial" w:hAnsi="Arial"/>
                <w:color w:val="1E293B"/>
                <w:sz w:val="20"/>
                <w:szCs w:val="20"/>
              </w:rPr>
              <w:t xml:space="preserve">Portfolios lack impressive projects</w:t>
            </w:r>
          </w:p>
        </w:tc>
        <w:tc>
          <w:tcPr>
            <w:tcW w:type="dxa" w:w="328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tcPr>
          <w:p>
            <w:r>
              <w:rPr>
                <w:rFonts w:ascii="Arial" w:cs="Arial" w:eastAsia="Arial" w:hAnsi="Arial"/>
                <w:color w:val="1E293B"/>
                <w:sz w:val="20"/>
                <w:szCs w:val="20"/>
              </w:rPr>
              <w:t xml:space="preserve">Shareable designs to embed in portfolio</w:t>
            </w:r>
          </w:p>
        </w:tc>
      </w:tr>
    </w:tbl>
    <w:p>
      <w:pPr>
        <w:spacing w:after="0" w:before="0"/>
      </w:pPr>
      <w:r>
        <w:t xml:space="preserve"/>
      </w:r>
    </w:p>
    <w:p>
      <w:pPr>
        <w:pStyle w:val="Heading2"/>
        <w:spacing w:after="120" w:before="280"/>
      </w:pPr>
      <w:r>
        <w:rPr>
          <w:rFonts w:ascii="Arial" w:cs="Arial" w:eastAsia="Arial" w:hAnsi="Arial"/>
          <w:b/>
          <w:bCs/>
          <w:color w:val="0F766E"/>
          <w:sz w:val="26"/>
          <w:szCs w:val="26"/>
        </w:rPr>
        <w:t xml:space="preserve">1.3 Core Value Proposition</w:t>
      </w:r>
    </w:p>
    <w:p>
      <w:pPr>
        <w:pStyle w:val="ListParagraph"/>
        <w:numPr>
          <w:ilvl w:val="0"/>
          <w:numId w:val="2"/>
        </w:numPr>
        <w:spacing w:after="40" w:before="40"/>
      </w:pPr>
      <w:r>
        <w:rPr>
          <w:rFonts w:ascii="Arial" w:cs="Arial" w:eastAsia="Arial" w:hAnsi="Arial"/>
          <w:b w:val="false"/>
          <w:bCs w:val="false"/>
          <w:color w:val="1E293B"/>
          <w:sz w:val="22"/>
          <w:szCs w:val="22"/>
        </w:rPr>
        <w:t xml:space="preserve">Converts static system diagrams into live, interactive simulations</w:t>
      </w:r>
    </w:p>
    <w:p>
      <w:pPr>
        <w:pStyle w:val="ListParagraph"/>
        <w:numPr>
          <w:ilvl w:val="0"/>
          <w:numId w:val="2"/>
        </w:numPr>
        <w:spacing w:after="40" w:before="40"/>
      </w:pPr>
      <w:r>
        <w:rPr>
          <w:rFonts w:ascii="Arial" w:cs="Arial" w:eastAsia="Arial" w:hAnsi="Arial"/>
          <w:b w:val="false"/>
          <w:bCs w:val="false"/>
          <w:color w:val="1E293B"/>
          <w:sz w:val="22"/>
          <w:szCs w:val="22"/>
        </w:rPr>
        <w:t xml:space="preserve">Detects bottlenecks automatically and explains why they occur</w:t>
      </w:r>
    </w:p>
    <w:p>
      <w:pPr>
        <w:pStyle w:val="ListParagraph"/>
        <w:numPr>
          <w:ilvl w:val="0"/>
          <w:numId w:val="2"/>
        </w:numPr>
        <w:spacing w:after="40" w:before="40"/>
      </w:pPr>
      <w:r>
        <w:rPr>
          <w:rFonts w:ascii="Arial" w:cs="Arial" w:eastAsia="Arial" w:hAnsi="Arial"/>
          <w:b w:val="false"/>
          <w:bCs w:val="false"/>
          <w:color w:val="1E293B"/>
          <w:sz w:val="22"/>
          <w:szCs w:val="22"/>
        </w:rPr>
        <w:t xml:space="preserve">Suggests concrete optimizations based on current load</w:t>
      </w:r>
    </w:p>
    <w:p>
      <w:pPr>
        <w:pStyle w:val="ListParagraph"/>
        <w:numPr>
          <w:ilvl w:val="0"/>
          <w:numId w:val="2"/>
        </w:numPr>
        <w:spacing w:after="40" w:before="40"/>
      </w:pPr>
      <w:r>
        <w:rPr>
          <w:rFonts w:ascii="Arial" w:cs="Arial" w:eastAsia="Arial" w:hAnsi="Arial"/>
          <w:b w:val="false"/>
          <w:bCs w:val="false"/>
          <w:color w:val="1E293B"/>
          <w:sz w:val="22"/>
          <w:szCs w:val="22"/>
        </w:rPr>
        <w:t xml:space="preserve">Provides pre-built templates for real-world systems (WhatsApp, Netflix, Twitter)</w:t>
      </w:r>
    </w:p>
    <w:p>
      <w:pPr>
        <w:pStyle w:val="ListParagraph"/>
        <w:numPr>
          <w:ilvl w:val="0"/>
          <w:numId w:val="2"/>
        </w:numPr>
        <w:spacing w:after="40" w:before="40"/>
      </w:pPr>
      <w:r>
        <w:rPr>
          <w:rFonts w:ascii="Arial" w:cs="Arial" w:eastAsia="Arial" w:hAnsi="Arial"/>
          <w:b w:val="false"/>
          <w:bCs w:val="false"/>
          <w:color w:val="1E293B"/>
          <w:sz w:val="22"/>
          <w:szCs w:val="22"/>
        </w:rPr>
        <w:t xml:space="preserve">Chaos mode: simulate component failures to test fault tolerance</w:t>
      </w:r>
    </w:p>
    <w:p>
      <w:r>
        <w:br w:type="page"/>
      </w:r>
    </w:p>
    <w:p>
      <w:pPr>
        <w:pStyle w:val="Heading1"/>
        <w:spacing w:after="160" w:before="360"/>
      </w:pPr>
      <w:r>
        <w:rPr>
          <w:rFonts w:ascii="Arial" w:cs="Arial" w:eastAsia="Arial" w:hAnsi="Arial"/>
          <w:b/>
          <w:bCs/>
          <w:color w:val="0F172A"/>
          <w:sz w:val="32"/>
          <w:szCs w:val="32"/>
        </w:rPr>
        <w:t xml:space="preserve">2. System Architecture</w:t>
      </w:r>
    </w:p>
    <w:p>
      <w:pPr>
        <w:pBdr>
          <w:bottom w:val="single" w:color="99F6E4" w:sz="4" w:space="1"/>
        </w:pBdr>
        <w:spacing w:after="160" w:before="160"/>
      </w:pPr>
    </w:p>
    <w:p>
      <w:pPr>
        <w:pStyle w:val="Heading2"/>
        <w:spacing w:after="120" w:before="280"/>
      </w:pPr>
      <w:r>
        <w:rPr>
          <w:rFonts w:ascii="Arial" w:cs="Arial" w:eastAsia="Arial" w:hAnsi="Arial"/>
          <w:b/>
          <w:bCs/>
          <w:color w:val="0F766E"/>
          <w:sz w:val="26"/>
          <w:szCs w:val="26"/>
        </w:rPr>
        <w:t xml:space="preserve">2.1 High-Level Architecture</w:t>
      </w:r>
    </w:p>
    <w:p>
      <w:pPr>
        <w:spacing w:after="60" w:before="60"/>
      </w:pPr>
      <w:r>
        <w:rPr>
          <w:rFonts w:ascii="Arial" w:cs="Arial" w:eastAsia="Arial" w:hAnsi="Arial"/>
          <w:color w:val="1E293B"/>
          <w:sz w:val="22"/>
          <w:szCs w:val="22"/>
        </w:rPr>
        <w:t xml:space="preserve">The application is divided into three major layers across the full product lifecycle: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0F766E" w:sz="1"/>
              <w:left w:val="single" w:color="0F766E" w:sz="1"/>
              <w:bottom w:val="single" w:color="0F766E" w:sz="1"/>
              <w:right w:val="single" w:color="0F766E" w:sz="1"/>
            </w:tcBorders>
            <w:shd w:fill="0F766E" w:val="clear"/>
            <w:tcMar>
              <w:top w:type="dxa" w:w="100"/>
              <w:left w:type="dxa" w:w="150"/>
              <w:bottom w:type="dxa" w:w="100"/>
              <w:right w:type="dxa" w:w="150"/>
            </w:tcMar>
          </w:tcPr>
          <w:p>
            <w:r>
              <w:rPr>
                <w:rFonts w:ascii="Arial" w:cs="Arial" w:eastAsia="Arial" w:hAnsi="Arial"/>
                <w:b/>
                <w:bCs/>
                <w:color w:val="FFFFFF"/>
                <w:sz w:val="20"/>
                <w:szCs w:val="20"/>
              </w:rPr>
              <w:t xml:space="preserve">Layer</w:t>
            </w:r>
          </w:p>
        </w:tc>
        <w:tc>
          <w:tcPr>
            <w:tcW w:type="dxa" w:w="3000"/>
            <w:tcBorders>
              <w:top w:val="single" w:color="0F766E" w:sz="1"/>
              <w:left w:val="single" w:color="0F766E" w:sz="1"/>
              <w:bottom w:val="single" w:color="0F766E" w:sz="1"/>
              <w:right w:val="single" w:color="0F766E" w:sz="1"/>
            </w:tcBorders>
            <w:shd w:fill="0F766E" w:val="clear"/>
            <w:tcMar>
              <w:top w:type="dxa" w:w="100"/>
              <w:left w:type="dxa" w:w="150"/>
              <w:bottom w:type="dxa" w:w="100"/>
              <w:right w:type="dxa" w:w="150"/>
            </w:tcMar>
          </w:tcPr>
          <w:p>
            <w:r>
              <w:rPr>
                <w:rFonts w:ascii="Arial" w:cs="Arial" w:eastAsia="Arial" w:hAnsi="Arial"/>
                <w:b/>
                <w:bCs/>
                <w:color w:val="FFFFFF"/>
                <w:sz w:val="20"/>
                <w:szCs w:val="20"/>
              </w:rPr>
              <w:t xml:space="preserve">Technology</w:t>
            </w:r>
          </w:p>
        </w:tc>
        <w:tc>
          <w:tcPr>
            <w:tcW w:type="dxa" w:w="4360"/>
            <w:tcBorders>
              <w:top w:val="single" w:color="0F766E" w:sz="1"/>
              <w:left w:val="single" w:color="0F766E" w:sz="1"/>
              <w:bottom w:val="single" w:color="0F766E" w:sz="1"/>
              <w:right w:val="single" w:color="0F766E" w:sz="1"/>
            </w:tcBorders>
            <w:shd w:fill="0F766E" w:val="clear"/>
            <w:tcMar>
              <w:top w:type="dxa" w:w="100"/>
              <w:left w:type="dxa" w:w="150"/>
              <w:bottom w:type="dxa" w:w="100"/>
              <w:right w:type="dxa" w:w="150"/>
            </w:tcMar>
          </w:tcPr>
          <w:p>
            <w:r>
              <w:rPr>
                <w:rFonts w:ascii="Arial" w:cs="Arial" w:eastAsia="Arial" w:hAnsi="Arial"/>
                <w:b/>
                <w:bCs/>
                <w:color w:val="FFFFFF"/>
                <w:sz w:val="20"/>
                <w:szCs w:val="20"/>
              </w:rPr>
              <w:t xml:space="preserve">Responsibility</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Presentation</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React + Vite + Tailwind</w:t>
            </w:r>
          </w:p>
        </w:tc>
        <w:tc>
          <w:tcPr>
            <w:tcW w:type="dxa" w:w="4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Canvas UI, drag-drop, results display</w:t>
            </w:r>
          </w:p>
        </w:tc>
      </w:tr>
      <w:tr>
        <w:tc>
          <w:tcPr>
            <w:tcW w:type="dxa" w:w="20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tcPr>
          <w:p>
            <w:r>
              <w:rPr>
                <w:rFonts w:ascii="Arial" w:cs="Arial" w:eastAsia="Arial" w:hAnsi="Arial"/>
                <w:color w:val="1E293B"/>
                <w:sz w:val="20"/>
                <w:szCs w:val="20"/>
              </w:rPr>
              <w:t xml:space="preserve">Simulation Engine</w:t>
            </w:r>
          </w:p>
        </w:tc>
        <w:tc>
          <w:tcPr>
            <w:tcW w:type="dxa" w:w="30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tcPr>
          <w:p>
            <w:r>
              <w:rPr>
                <w:rFonts w:ascii="Arial" w:cs="Arial" w:eastAsia="Arial" w:hAnsi="Arial"/>
                <w:color w:val="1E293B"/>
                <w:sz w:val="20"/>
                <w:szCs w:val="20"/>
              </w:rPr>
              <w:t xml:space="preserve">Pure JavaScript (browser)</w:t>
            </w:r>
          </w:p>
        </w:tc>
        <w:tc>
          <w:tcPr>
            <w:tcW w:type="dxa" w:w="436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tcPr>
          <w:p>
            <w:r>
              <w:rPr>
                <w:rFonts w:ascii="Arial" w:cs="Arial" w:eastAsia="Arial" w:hAnsi="Arial"/>
                <w:color w:val="1E293B"/>
                <w:sz w:val="20"/>
                <w:szCs w:val="20"/>
              </w:rPr>
              <w:t xml:space="preserve">Graph traversal, latency math, bottleneck detection</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State Management</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Zustand</w:t>
            </w:r>
          </w:p>
        </w:tc>
        <w:tc>
          <w:tcPr>
            <w:tcW w:type="dxa" w:w="4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Global app state, node/edge data</w:t>
            </w:r>
          </w:p>
        </w:tc>
      </w:tr>
      <w:tr>
        <w:tc>
          <w:tcPr>
            <w:tcW w:type="dxa" w:w="20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tcPr>
          <w:p>
            <w:r>
              <w:rPr>
                <w:rFonts w:ascii="Arial" w:cs="Arial" w:eastAsia="Arial" w:hAnsi="Arial"/>
                <w:color w:val="1E293B"/>
                <w:sz w:val="20"/>
                <w:szCs w:val="20"/>
              </w:rPr>
              <w:t xml:space="preserve">Canvas / Graph</w:t>
            </w:r>
          </w:p>
        </w:tc>
        <w:tc>
          <w:tcPr>
            <w:tcW w:type="dxa" w:w="30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tcPr>
          <w:p>
            <w:r>
              <w:rPr>
                <w:rFonts w:ascii="Arial" w:cs="Arial" w:eastAsia="Arial" w:hAnsi="Arial"/>
                <w:color w:val="1E293B"/>
                <w:sz w:val="20"/>
                <w:szCs w:val="20"/>
              </w:rPr>
              <w:t xml:space="preserve">React Flow</w:t>
            </w:r>
          </w:p>
        </w:tc>
        <w:tc>
          <w:tcPr>
            <w:tcW w:type="dxa" w:w="436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tcPr>
          <w:p>
            <w:r>
              <w:rPr>
                <w:rFonts w:ascii="Arial" w:cs="Arial" w:eastAsia="Arial" w:hAnsi="Arial"/>
                <w:color w:val="1E293B"/>
                <w:sz w:val="20"/>
                <w:szCs w:val="20"/>
              </w:rPr>
              <w:t xml:space="preserve">Drag-drop nodes, edge connections</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Backend API</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Node.js + Express</w:t>
            </w:r>
          </w:p>
        </w:tc>
        <w:tc>
          <w:tcPr>
            <w:tcW w:type="dxa" w:w="4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Save/load designs, auth, shareable URLs</w:t>
            </w:r>
          </w:p>
        </w:tc>
      </w:tr>
      <w:tr>
        <w:tc>
          <w:tcPr>
            <w:tcW w:type="dxa" w:w="20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tcPr>
          <w:p>
            <w:r>
              <w:rPr>
                <w:rFonts w:ascii="Arial" w:cs="Arial" w:eastAsia="Arial" w:hAnsi="Arial"/>
                <w:color w:val="1E293B"/>
                <w:sz w:val="20"/>
                <w:szCs w:val="20"/>
              </w:rPr>
              <w:t xml:space="preserve">Database</w:t>
            </w:r>
          </w:p>
        </w:tc>
        <w:tc>
          <w:tcPr>
            <w:tcW w:type="dxa" w:w="30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tcPr>
          <w:p>
            <w:r>
              <w:rPr>
                <w:rFonts w:ascii="Arial" w:cs="Arial" w:eastAsia="Arial" w:hAnsi="Arial"/>
                <w:color w:val="1E293B"/>
                <w:sz w:val="20"/>
                <w:szCs w:val="20"/>
              </w:rPr>
              <w:t xml:space="preserve">MongoDB</w:t>
            </w:r>
          </w:p>
        </w:tc>
        <w:tc>
          <w:tcPr>
            <w:tcW w:type="dxa" w:w="436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tcPr>
          <w:p>
            <w:r>
              <w:rPr>
                <w:rFonts w:ascii="Arial" w:cs="Arial" w:eastAsia="Arial" w:hAnsi="Arial"/>
                <w:color w:val="1E293B"/>
                <w:sz w:val="20"/>
                <w:szCs w:val="20"/>
              </w:rPr>
              <w:t xml:space="preserve">Store designs as JSON documents</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Auth</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Google OAuth + JWT</w:t>
            </w:r>
          </w:p>
        </w:tc>
        <w:tc>
          <w:tcPr>
            <w:tcW w:type="dxa" w:w="4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User accounts without email headaches</w:t>
            </w:r>
          </w:p>
        </w:tc>
      </w:tr>
      <w:tr>
        <w:tc>
          <w:tcPr>
            <w:tcW w:type="dxa" w:w="20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tcPr>
          <w:p>
            <w:r>
              <w:rPr>
                <w:rFonts w:ascii="Arial" w:cs="Arial" w:eastAsia="Arial" w:hAnsi="Arial"/>
                <w:color w:val="1E293B"/>
                <w:sz w:val="20"/>
                <w:szCs w:val="20"/>
              </w:rPr>
              <w:t xml:space="preserve">Real-time</w:t>
            </w:r>
          </w:p>
        </w:tc>
        <w:tc>
          <w:tcPr>
            <w:tcW w:type="dxa" w:w="30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tcPr>
          <w:p>
            <w:r>
              <w:rPr>
                <w:rFonts w:ascii="Arial" w:cs="Arial" w:eastAsia="Arial" w:hAnsi="Arial"/>
                <w:color w:val="1E293B"/>
                <w:sz w:val="20"/>
                <w:szCs w:val="20"/>
              </w:rPr>
              <w:t xml:space="preserve">Socket.io</w:t>
            </w:r>
          </w:p>
        </w:tc>
        <w:tc>
          <w:tcPr>
            <w:tcW w:type="dxa" w:w="436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tcPr>
          <w:p>
            <w:r>
              <w:rPr>
                <w:rFonts w:ascii="Arial" w:cs="Arial" w:eastAsia="Arial" w:hAnsi="Arial"/>
                <w:color w:val="1E293B"/>
                <w:sz w:val="20"/>
                <w:szCs w:val="20"/>
              </w:rPr>
              <w:t xml:space="preserve">Live collaboration (Phase 4)</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Deployment</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Vercel + Railway</w:t>
            </w:r>
          </w:p>
        </w:tc>
        <w:tc>
          <w:tcPr>
            <w:tcW w:type="dxa" w:w="4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Frontend and backend hosting</w:t>
            </w:r>
          </w:p>
        </w:tc>
      </w:tr>
    </w:tbl>
    <w:p>
      <w:pPr>
        <w:spacing w:after="0" w:before="0"/>
      </w:pPr>
      <w:r>
        <w:t xml:space="preserve"/>
      </w:r>
    </w:p>
    <w:p>
      <w:pPr>
        <w:pStyle w:val="Heading2"/>
        <w:spacing w:after="120" w:before="280"/>
      </w:pPr>
      <w:r>
        <w:rPr>
          <w:rFonts w:ascii="Arial" w:cs="Arial" w:eastAsia="Arial" w:hAnsi="Arial"/>
          <w:b/>
          <w:bCs/>
          <w:color w:val="0F766E"/>
          <w:sz w:val="26"/>
          <w:szCs w:val="26"/>
        </w:rPr>
        <w:t xml:space="preserve">2.2 Simulation Engine Design</w:t>
      </w:r>
    </w:p>
    <w:p>
      <w:pPr>
        <w:spacing w:after="60" w:before="60"/>
      </w:pPr>
      <w:r>
        <w:rPr>
          <w:rFonts w:ascii="Arial" w:cs="Arial" w:eastAsia="Arial" w:hAnsi="Arial"/>
          <w:color w:val="1E293B"/>
          <w:sz w:val="22"/>
          <w:szCs w:val="22"/>
        </w:rPr>
        <w:t xml:space="preserve">The simulation engine is the core intellectual component of the project. It runs entirely in the browser as a pure JavaScript function with no external dependencies.</w:t>
      </w:r>
    </w:p>
    <w:p>
      <w:pPr>
        <w:spacing w:after="0" w:before="0"/>
      </w:pPr>
      <w:r>
        <w:t xml:space="preserve"/>
      </w:r>
    </w:p>
    <w:p>
      <w:pPr>
        <w:spacing w:after="80" w:before="200"/>
      </w:pPr>
      <w:r>
        <w:rPr>
          <w:rFonts w:ascii="Arial" w:cs="Arial" w:eastAsia="Arial" w:hAnsi="Arial"/>
          <w:b/>
          <w:bCs/>
          <w:color w:val="334155"/>
          <w:sz w:val="22"/>
          <w:szCs w:val="22"/>
        </w:rPr>
        <w:t xml:space="preserve">How It Works</w:t>
      </w:r>
    </w:p>
    <w:p>
      <w:pPr>
        <w:pStyle w:val="ListParagraph"/>
        <w:numPr>
          <w:ilvl w:val="0"/>
          <w:numId w:val="3"/>
        </w:numPr>
        <w:spacing w:after="40" w:before="40"/>
      </w:pPr>
      <w:r>
        <w:rPr>
          <w:rFonts w:ascii="Arial" w:cs="Arial" w:eastAsia="Arial" w:hAnsi="Arial"/>
          <w:color w:val="1E293B"/>
          <w:sz w:val="22"/>
          <w:szCs w:val="22"/>
        </w:rPr>
        <w:t xml:space="preserve">User builds a graph of nodes (components) connected by edges</w:t>
      </w:r>
    </w:p>
    <w:p>
      <w:pPr>
        <w:pStyle w:val="ListParagraph"/>
        <w:numPr>
          <w:ilvl w:val="0"/>
          <w:numId w:val="3"/>
        </w:numPr>
        <w:spacing w:after="40" w:before="40"/>
      </w:pPr>
      <w:r>
        <w:rPr>
          <w:rFonts w:ascii="Arial" w:cs="Arial" w:eastAsia="Arial" w:hAnsi="Arial"/>
          <w:color w:val="1E293B"/>
          <w:sz w:val="22"/>
          <w:szCs w:val="22"/>
        </w:rPr>
        <w:t xml:space="preserve">User sets traffic parameters: total users and requests per second (rps)</w:t>
      </w:r>
    </w:p>
    <w:p>
      <w:pPr>
        <w:pStyle w:val="ListParagraph"/>
        <w:numPr>
          <w:ilvl w:val="0"/>
          <w:numId w:val="3"/>
        </w:numPr>
        <w:spacing w:after="40" w:before="40"/>
      </w:pPr>
      <w:r>
        <w:rPr>
          <w:rFonts w:ascii="Arial" w:cs="Arial" w:eastAsia="Arial" w:hAnsi="Arial"/>
          <w:color w:val="1E293B"/>
          <w:sz w:val="22"/>
          <w:szCs w:val="22"/>
        </w:rPr>
        <w:t xml:space="preserve">Engine sorts nodes left-to-right by X position (topological order)</w:t>
      </w:r>
    </w:p>
    <w:p>
      <w:pPr>
        <w:pStyle w:val="ListParagraph"/>
        <w:numPr>
          <w:ilvl w:val="0"/>
          <w:numId w:val="3"/>
        </w:numPr>
        <w:spacing w:after="40" w:before="40"/>
      </w:pPr>
      <w:r>
        <w:rPr>
          <w:rFonts w:ascii="Arial" w:cs="Arial" w:eastAsia="Arial" w:hAnsi="Arial"/>
          <w:color w:val="1E293B"/>
          <w:sz w:val="22"/>
          <w:szCs w:val="22"/>
        </w:rPr>
        <w:t xml:space="preserve">For each node, engine computes load ratio: rps / component_capacity</w:t>
      </w:r>
    </w:p>
    <w:p>
      <w:pPr>
        <w:pStyle w:val="ListParagraph"/>
        <w:numPr>
          <w:ilvl w:val="0"/>
          <w:numId w:val="3"/>
        </w:numPr>
        <w:spacing w:after="40" w:before="40"/>
      </w:pPr>
      <w:r>
        <w:rPr>
          <w:rFonts w:ascii="Arial" w:cs="Arial" w:eastAsia="Arial" w:hAnsi="Arial"/>
          <w:color w:val="1E293B"/>
          <w:sz w:val="22"/>
          <w:szCs w:val="22"/>
        </w:rPr>
        <w:t xml:space="preserve">Base latency is applied, with exponential penalty when load &gt; 1.0</w:t>
      </w:r>
    </w:p>
    <w:p>
      <w:pPr>
        <w:pStyle w:val="ListParagraph"/>
        <w:numPr>
          <w:ilvl w:val="0"/>
          <w:numId w:val="3"/>
        </w:numPr>
        <w:spacing w:after="40" w:before="40"/>
      </w:pPr>
      <w:r>
        <w:rPr>
          <w:rFonts w:ascii="Arial" w:cs="Arial" w:eastAsia="Arial" w:hAnsi="Arial"/>
          <w:color w:val="1E293B"/>
          <w:sz w:val="22"/>
          <w:szCs w:val="22"/>
        </w:rPr>
        <w:t xml:space="preserve">Nodes exceeding capacity are flagged as bottlenecks</w:t>
      </w:r>
    </w:p>
    <w:p>
      <w:pPr>
        <w:pStyle w:val="ListParagraph"/>
        <w:numPr>
          <w:ilvl w:val="0"/>
          <w:numId w:val="3"/>
        </w:numPr>
        <w:spacing w:after="40" w:before="40"/>
      </w:pPr>
      <w:r>
        <w:rPr>
          <w:rFonts w:ascii="Arial" w:cs="Arial" w:eastAsia="Arial" w:hAnsi="Arial"/>
          <w:color w:val="1E293B"/>
          <w:sz w:val="22"/>
          <w:szCs w:val="22"/>
        </w:rPr>
        <w:t xml:space="preserve">Suggestions are generated per bottleneck based on component type</w:t>
      </w:r>
    </w:p>
    <w:p>
      <w:pPr>
        <w:pStyle w:val="ListParagraph"/>
        <w:numPr>
          <w:ilvl w:val="0"/>
          <w:numId w:val="3"/>
        </w:numPr>
        <w:spacing w:after="40" w:before="40"/>
      </w:pPr>
      <w:r>
        <w:rPr>
          <w:rFonts w:ascii="Arial" w:cs="Arial" w:eastAsia="Arial" w:hAnsi="Arial"/>
          <w:color w:val="1E293B"/>
          <w:sz w:val="22"/>
          <w:szCs w:val="22"/>
        </w:rPr>
        <w:t xml:space="preserve">Final metrics are returned: total latency, effective throughput, error rate, health score</w:t>
      </w:r>
    </w:p>
    <w:p>
      <w:pPr>
        <w:spacing w:after="0" w:before="0"/>
      </w:pPr>
      <w:r>
        <w:t xml:space="preserve"/>
      </w:r>
    </w:p>
    <w:p>
      <w:pPr>
        <w:spacing w:after="80" w:before="200"/>
      </w:pPr>
      <w:r>
        <w:rPr>
          <w:rFonts w:ascii="Arial" w:cs="Arial" w:eastAsia="Arial" w:hAnsi="Arial"/>
          <w:b/>
          <w:bCs/>
          <w:color w:val="334155"/>
          <w:sz w:val="22"/>
          <w:szCs w:val="22"/>
        </w:rPr>
        <w:t xml:space="preserve">Component Capacity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2960"/>
      </w:tblGrid>
      <w:tr>
        <w:trPr>
          <w:tblHeader/>
        </w:trPr>
        <w:tc>
          <w:tcPr>
            <w:tcW w:type="dxa" w:w="2400"/>
            <w:tcBorders>
              <w:top w:val="single" w:color="0F766E" w:sz="1"/>
              <w:left w:val="single" w:color="0F766E" w:sz="1"/>
              <w:bottom w:val="single" w:color="0F766E" w:sz="1"/>
              <w:right w:val="single" w:color="0F766E" w:sz="1"/>
            </w:tcBorders>
            <w:shd w:fill="0F766E" w:val="clear"/>
            <w:tcMar>
              <w:top w:type="dxa" w:w="100"/>
              <w:left w:type="dxa" w:w="150"/>
              <w:bottom w:type="dxa" w:w="100"/>
              <w:right w:type="dxa" w:w="150"/>
            </w:tcMar>
          </w:tcPr>
          <w:p>
            <w:r>
              <w:rPr>
                <w:rFonts w:ascii="Arial" w:cs="Arial" w:eastAsia="Arial" w:hAnsi="Arial"/>
                <w:b/>
                <w:bCs/>
                <w:color w:val="FFFFFF"/>
                <w:sz w:val="20"/>
                <w:szCs w:val="20"/>
              </w:rPr>
              <w:t xml:space="preserve">Component</w:t>
            </w:r>
          </w:p>
        </w:tc>
        <w:tc>
          <w:tcPr>
            <w:tcW w:type="dxa" w:w="2000"/>
            <w:tcBorders>
              <w:top w:val="single" w:color="0F766E" w:sz="1"/>
              <w:left w:val="single" w:color="0F766E" w:sz="1"/>
              <w:bottom w:val="single" w:color="0F766E" w:sz="1"/>
              <w:right w:val="single" w:color="0F766E" w:sz="1"/>
            </w:tcBorders>
            <w:shd w:fill="0F766E" w:val="clear"/>
            <w:tcMar>
              <w:top w:type="dxa" w:w="100"/>
              <w:left w:type="dxa" w:w="150"/>
              <w:bottom w:type="dxa" w:w="100"/>
              <w:right w:type="dxa" w:w="150"/>
            </w:tcMar>
          </w:tcPr>
          <w:p>
            <w:r>
              <w:rPr>
                <w:rFonts w:ascii="Arial" w:cs="Arial" w:eastAsia="Arial" w:hAnsi="Arial"/>
                <w:b/>
                <w:bCs/>
                <w:color w:val="FFFFFF"/>
                <w:sz w:val="20"/>
                <w:szCs w:val="20"/>
              </w:rPr>
              <w:t xml:space="preserve">Base Latency</w:t>
            </w:r>
          </w:p>
        </w:tc>
        <w:tc>
          <w:tcPr>
            <w:tcW w:type="dxa" w:w="2000"/>
            <w:tcBorders>
              <w:top w:val="single" w:color="0F766E" w:sz="1"/>
              <w:left w:val="single" w:color="0F766E" w:sz="1"/>
              <w:bottom w:val="single" w:color="0F766E" w:sz="1"/>
              <w:right w:val="single" w:color="0F766E" w:sz="1"/>
            </w:tcBorders>
            <w:shd w:fill="0F766E" w:val="clear"/>
            <w:tcMar>
              <w:top w:type="dxa" w:w="100"/>
              <w:left w:type="dxa" w:w="150"/>
              <w:bottom w:type="dxa" w:w="100"/>
              <w:right w:type="dxa" w:w="150"/>
            </w:tcMar>
          </w:tcPr>
          <w:p>
            <w:r>
              <w:rPr>
                <w:rFonts w:ascii="Arial" w:cs="Arial" w:eastAsia="Arial" w:hAnsi="Arial"/>
                <w:b/>
                <w:bCs/>
                <w:color w:val="FFFFFF"/>
                <w:sz w:val="20"/>
                <w:szCs w:val="20"/>
              </w:rPr>
              <w:t xml:space="preserve">Max Capacity</w:t>
            </w:r>
          </w:p>
        </w:tc>
        <w:tc>
          <w:tcPr>
            <w:tcW w:type="dxa" w:w="2960"/>
            <w:tcBorders>
              <w:top w:val="single" w:color="0F766E" w:sz="1"/>
              <w:left w:val="single" w:color="0F766E" w:sz="1"/>
              <w:bottom w:val="single" w:color="0F766E" w:sz="1"/>
              <w:right w:val="single" w:color="0F766E" w:sz="1"/>
            </w:tcBorders>
            <w:shd w:fill="0F766E" w:val="clear"/>
            <w:tcMar>
              <w:top w:type="dxa" w:w="100"/>
              <w:left w:type="dxa" w:w="150"/>
              <w:bottom w:type="dxa" w:w="100"/>
              <w:right w:type="dxa" w:w="150"/>
            </w:tcMar>
          </w:tcPr>
          <w:p>
            <w:r>
              <w:rPr>
                <w:rFonts w:ascii="Arial" w:cs="Arial" w:eastAsia="Arial" w:hAnsi="Arial"/>
                <w:b/>
                <w:bCs/>
                <w:color w:val="FFFFFF"/>
                <w:sz w:val="20"/>
                <w:szCs w:val="20"/>
              </w:rPr>
              <w:t xml:space="preserve">Real-World Analogy</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Client</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0ms</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Unlimited</w:t>
            </w:r>
          </w:p>
        </w:tc>
        <w:tc>
          <w:tcPr>
            <w:tcW w:type="dxa" w:w="29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Browser / mobile app</w:t>
            </w:r>
          </w:p>
        </w:tc>
      </w:tr>
      <w:tr>
        <w:tc>
          <w:tcPr>
            <w:tcW w:type="dxa" w:w="24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tcPr>
          <w:p>
            <w:r>
              <w:rPr>
                <w:rFonts w:ascii="Arial" w:cs="Arial" w:eastAsia="Arial" w:hAnsi="Arial"/>
                <w:color w:val="1E293B"/>
                <w:sz w:val="20"/>
                <w:szCs w:val="20"/>
              </w:rPr>
              <w:t xml:space="preserve">CDN</w:t>
            </w:r>
          </w:p>
        </w:tc>
        <w:tc>
          <w:tcPr>
            <w:tcW w:type="dxa" w:w="20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tcPr>
          <w:p>
            <w:r>
              <w:rPr>
                <w:rFonts w:ascii="Arial" w:cs="Arial" w:eastAsia="Arial" w:hAnsi="Arial"/>
                <w:color w:val="1E293B"/>
                <w:sz w:val="20"/>
                <w:szCs w:val="20"/>
              </w:rPr>
              <w:t xml:space="preserve">2ms</w:t>
            </w:r>
          </w:p>
        </w:tc>
        <w:tc>
          <w:tcPr>
            <w:tcW w:type="dxa" w:w="20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tcPr>
          <w:p>
            <w:r>
              <w:rPr>
                <w:rFonts w:ascii="Arial" w:cs="Arial" w:eastAsia="Arial" w:hAnsi="Arial"/>
                <w:color w:val="1E293B"/>
                <w:sz w:val="20"/>
                <w:szCs w:val="20"/>
              </w:rPr>
              <w:t xml:space="preserve">50,000 rps</w:t>
            </w:r>
          </w:p>
        </w:tc>
        <w:tc>
          <w:tcPr>
            <w:tcW w:type="dxa" w:w="296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tcPr>
          <w:p>
            <w:r>
              <w:rPr>
                <w:rFonts w:ascii="Arial" w:cs="Arial" w:eastAsia="Arial" w:hAnsi="Arial"/>
                <w:color w:val="1E293B"/>
                <w:sz w:val="20"/>
                <w:szCs w:val="20"/>
              </w:rPr>
              <w:t xml:space="preserve">Cloudflare, AWS CloudFront</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Load Balancer</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5ms</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10,000 rps</w:t>
            </w:r>
          </w:p>
        </w:tc>
        <w:tc>
          <w:tcPr>
            <w:tcW w:type="dxa" w:w="29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Nginx, AWS ALB</w:t>
            </w:r>
          </w:p>
        </w:tc>
      </w:tr>
      <w:tr>
        <w:tc>
          <w:tcPr>
            <w:tcW w:type="dxa" w:w="24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tcPr>
          <w:p>
            <w:r>
              <w:rPr>
                <w:rFonts w:ascii="Arial" w:cs="Arial" w:eastAsia="Arial" w:hAnsi="Arial"/>
                <w:color w:val="1E293B"/>
                <w:sz w:val="20"/>
                <w:szCs w:val="20"/>
              </w:rPr>
              <w:t xml:space="preserve">Cache (Redis)</w:t>
            </w:r>
          </w:p>
        </w:tc>
        <w:tc>
          <w:tcPr>
            <w:tcW w:type="dxa" w:w="20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tcPr>
          <w:p>
            <w:r>
              <w:rPr>
                <w:rFonts w:ascii="Arial" w:cs="Arial" w:eastAsia="Arial" w:hAnsi="Arial"/>
                <w:color w:val="1E293B"/>
                <w:sz w:val="20"/>
                <w:szCs w:val="20"/>
              </w:rPr>
              <w:t xml:space="preserve">5ms</w:t>
            </w:r>
          </w:p>
        </w:tc>
        <w:tc>
          <w:tcPr>
            <w:tcW w:type="dxa" w:w="20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tcPr>
          <w:p>
            <w:r>
              <w:rPr>
                <w:rFonts w:ascii="Arial" w:cs="Arial" w:eastAsia="Arial" w:hAnsi="Arial"/>
                <w:color w:val="1E293B"/>
                <w:sz w:val="20"/>
                <w:szCs w:val="20"/>
              </w:rPr>
              <w:t xml:space="preserve">8,000 rps</w:t>
            </w:r>
          </w:p>
        </w:tc>
        <w:tc>
          <w:tcPr>
            <w:tcW w:type="dxa" w:w="296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tcPr>
          <w:p>
            <w:r>
              <w:rPr>
                <w:rFonts w:ascii="Arial" w:cs="Arial" w:eastAsia="Arial" w:hAnsi="Arial"/>
                <w:color w:val="1E293B"/>
                <w:sz w:val="20"/>
                <w:szCs w:val="20"/>
              </w:rPr>
              <w:t xml:space="preserve">Redis, Memcached</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App Server</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50ms</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1,000 rps</w:t>
            </w:r>
          </w:p>
        </w:tc>
        <w:tc>
          <w:tcPr>
            <w:tcW w:type="dxa" w:w="29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Node.js, Java service</w:t>
            </w:r>
          </w:p>
        </w:tc>
      </w:tr>
      <w:tr>
        <w:tc>
          <w:tcPr>
            <w:tcW w:type="dxa" w:w="24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tcPr>
          <w:p>
            <w:r>
              <w:rPr>
                <w:rFonts w:ascii="Arial" w:cs="Arial" w:eastAsia="Arial" w:hAnsi="Arial"/>
                <w:color w:val="1E293B"/>
                <w:sz w:val="20"/>
                <w:szCs w:val="20"/>
              </w:rPr>
              <w:t xml:space="preserve">Microservice</w:t>
            </w:r>
          </w:p>
        </w:tc>
        <w:tc>
          <w:tcPr>
            <w:tcW w:type="dxa" w:w="20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tcPr>
          <w:p>
            <w:r>
              <w:rPr>
                <w:rFonts w:ascii="Arial" w:cs="Arial" w:eastAsia="Arial" w:hAnsi="Arial"/>
                <w:color w:val="1E293B"/>
                <w:sz w:val="20"/>
                <w:szCs w:val="20"/>
              </w:rPr>
              <w:t xml:space="preserve">40ms</w:t>
            </w:r>
          </w:p>
        </w:tc>
        <w:tc>
          <w:tcPr>
            <w:tcW w:type="dxa" w:w="20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tcPr>
          <w:p>
            <w:r>
              <w:rPr>
                <w:rFonts w:ascii="Arial" w:cs="Arial" w:eastAsia="Arial" w:hAnsi="Arial"/>
                <w:color w:val="1E293B"/>
                <w:sz w:val="20"/>
                <w:szCs w:val="20"/>
              </w:rPr>
              <w:t xml:space="preserve">800 rps</w:t>
            </w:r>
          </w:p>
        </w:tc>
        <w:tc>
          <w:tcPr>
            <w:tcW w:type="dxa" w:w="296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tcPr>
          <w:p>
            <w:r>
              <w:rPr>
                <w:rFonts w:ascii="Arial" w:cs="Arial" w:eastAsia="Arial" w:hAnsi="Arial"/>
                <w:color w:val="1E293B"/>
                <w:sz w:val="20"/>
                <w:szCs w:val="20"/>
              </w:rPr>
              <w:t xml:space="preserve">Independent service unit</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Message Queue</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20ms</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20,000 rps</w:t>
            </w:r>
          </w:p>
        </w:tc>
        <w:tc>
          <w:tcPr>
            <w:tcW w:type="dxa" w:w="29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Kafka, RabbitMQ</w:t>
            </w:r>
          </w:p>
        </w:tc>
      </w:tr>
      <w:tr>
        <w:tc>
          <w:tcPr>
            <w:tcW w:type="dxa" w:w="24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tcPr>
          <w:p>
            <w:r>
              <w:rPr>
                <w:rFonts w:ascii="Arial" w:cs="Arial" w:eastAsia="Arial" w:hAnsi="Arial"/>
                <w:color w:val="1E293B"/>
                <w:sz w:val="20"/>
                <w:szCs w:val="20"/>
              </w:rPr>
              <w:t xml:space="preserve">Database</w:t>
            </w:r>
          </w:p>
        </w:tc>
        <w:tc>
          <w:tcPr>
            <w:tcW w:type="dxa" w:w="20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tcPr>
          <w:p>
            <w:r>
              <w:rPr>
                <w:rFonts w:ascii="Arial" w:cs="Arial" w:eastAsia="Arial" w:hAnsi="Arial"/>
                <w:color w:val="1E293B"/>
                <w:sz w:val="20"/>
                <w:szCs w:val="20"/>
              </w:rPr>
              <w:t xml:space="preserve">200ms</w:t>
            </w:r>
          </w:p>
        </w:tc>
        <w:tc>
          <w:tcPr>
            <w:tcW w:type="dxa" w:w="20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tcPr>
          <w:p>
            <w:r>
              <w:rPr>
                <w:rFonts w:ascii="Arial" w:cs="Arial" w:eastAsia="Arial" w:hAnsi="Arial"/>
                <w:color w:val="1E293B"/>
                <w:sz w:val="20"/>
                <w:szCs w:val="20"/>
              </w:rPr>
              <w:t xml:space="preserve">500 rps</w:t>
            </w:r>
          </w:p>
        </w:tc>
        <w:tc>
          <w:tcPr>
            <w:tcW w:type="dxa" w:w="296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tcPr>
          <w:p>
            <w:r>
              <w:rPr>
                <w:rFonts w:ascii="Arial" w:cs="Arial" w:eastAsia="Arial" w:hAnsi="Arial"/>
                <w:color w:val="1E293B"/>
                <w:sz w:val="20"/>
                <w:szCs w:val="20"/>
              </w:rPr>
              <w:t xml:space="preserve">PostgreSQL, MongoDB</w:t>
            </w:r>
          </w:p>
        </w:tc>
      </w:tr>
    </w:tbl>
    <w:p>
      <w:r>
        <w:br w:type="page"/>
      </w:r>
    </w:p>
    <w:p>
      <w:pPr>
        <w:pStyle w:val="Heading1"/>
        <w:spacing w:after="160" w:before="360"/>
      </w:pPr>
      <w:r>
        <w:rPr>
          <w:rFonts w:ascii="Arial" w:cs="Arial" w:eastAsia="Arial" w:hAnsi="Arial"/>
          <w:b/>
          <w:bCs/>
          <w:color w:val="0F172A"/>
          <w:sz w:val="32"/>
          <w:szCs w:val="32"/>
        </w:rPr>
        <w:t xml:space="preserve">3. Development Phases</w:t>
      </w:r>
    </w:p>
    <w:p>
      <w:pPr>
        <w:pBdr>
          <w:bottom w:val="single" w:color="99F6E4" w:sz="4" w:space="1"/>
        </w:pBd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
              <w:left w:val="single" w:color="0D9488" w:sz="1"/>
              <w:bottom w:val="single" w:color="0D9488" w:sz="1"/>
              <w:right w:val="single" w:color="0D9488" w:sz="1"/>
            </w:tcBorders>
            <w:shd w:fill="0D9488" w:val="clear"/>
            <w:tcMar>
              <w:top w:type="dxa" w:w="160"/>
              <w:left w:type="dxa" w:w="200"/>
              <w:bottom w:type="dxa" w:w="80"/>
              <w:right w:type="dxa" w:w="200"/>
            </w:tcMar>
          </w:tcPr>
          <w:p>
            <w:r>
              <w:rPr>
                <w:rFonts w:ascii="Arial" w:cs="Arial" w:eastAsia="Arial" w:hAnsi="Arial"/>
                <w:b/>
                <w:bCs/>
                <w:color w:val="99F6E4"/>
                <w:sz w:val="28"/>
                <w:szCs w:val="28"/>
              </w:rPr>
              <w:t xml:space="preserve">PHASE 1  </w:t>
            </w:r>
            <w:r>
              <w:rPr>
                <w:rFonts w:ascii="Arial" w:cs="Arial" w:eastAsia="Arial" w:hAnsi="Arial"/>
                <w:b/>
                <w:bCs/>
                <w:color w:val="FFFFFF"/>
                <w:sz w:val="28"/>
                <w:szCs w:val="28"/>
              </w:rPr>
              <w:t xml:space="preserve">Core Simulator — MVP</w:t>
            </w:r>
          </w:p>
        </w:tc>
      </w:tr>
      <w:tr>
        <w:tc>
          <w:tcPr>
            <w:tcW w:type="dxa" w:w="9360"/>
            <w:tcBorders>
              <w:top w:val="single" w:color="0D9488" w:sz="1"/>
              <w:left w:val="single" w:color="0D9488" w:sz="1"/>
              <w:bottom w:val="single" w:color="0D9488" w:sz="1"/>
              <w:right w:val="single" w:color="0D9488" w:sz="1"/>
            </w:tcBorders>
            <w:shd w:fill="CCFBF1" w:val="clear"/>
            <w:tcMar>
              <w:top w:type="dxa" w:w="80"/>
              <w:left w:type="dxa" w:w="200"/>
              <w:bottom w:type="dxa" w:w="80"/>
              <w:right w:type="dxa" w:w="200"/>
            </w:tcMar>
          </w:tcPr>
          <w:p>
            <w:r>
              <w:rPr>
                <w:rFonts w:ascii="Arial" w:cs="Arial" w:eastAsia="Arial" w:hAnsi="Arial"/>
                <w:b/>
                <w:bCs/>
                <w:color w:val="0F766E"/>
                <w:sz w:val="21"/>
                <w:szCs w:val="21"/>
              </w:rPr>
              <w:t xml:space="preserve">Timeline: </w:t>
            </w:r>
            <w:r>
              <w:rPr>
                <w:rFonts w:ascii="Arial" w:cs="Arial" w:eastAsia="Arial" w:hAnsi="Arial"/>
                <w:color w:val="1E293B"/>
                <w:sz w:val="21"/>
                <w:szCs w:val="21"/>
              </w:rPr>
              <w:t xml:space="preserve">Weeks 1–3</w:t>
            </w:r>
          </w:p>
          <w:p>
            <w:r>
              <w:rPr>
                <w:rFonts w:ascii="Arial" w:cs="Arial" w:eastAsia="Arial" w:hAnsi="Arial"/>
                <w:b/>
                <w:bCs/>
                <w:color w:val="0F766E"/>
                <w:sz w:val="21"/>
                <w:szCs w:val="21"/>
              </w:rPr>
              <w:t xml:space="preserve">Goal: </w:t>
            </w:r>
            <w:r>
              <w:rPr>
                <w:rFonts w:ascii="Arial" w:cs="Arial" w:eastAsia="Arial" w:hAnsi="Arial"/>
                <w:color w:val="1E293B"/>
                <w:sz w:val="21"/>
                <w:szCs w:val="21"/>
              </w:rPr>
              <w:t xml:space="preserve">Build something working that people can use and share</w:t>
            </w:r>
          </w:p>
        </w:tc>
      </w:tr>
    </w:tbl>
    <w:p>
      <w:pPr>
        <w:spacing w:after="0" w:before="0"/>
      </w:pPr>
      <w:r>
        <w:t xml:space="preserve"/>
      </w:r>
    </w:p>
    <w:p>
      <w:pPr>
        <w:pStyle w:val="Heading2"/>
        <w:spacing w:after="120" w:before="280"/>
      </w:pPr>
      <w:r>
        <w:rPr>
          <w:rFonts w:ascii="Arial" w:cs="Arial" w:eastAsia="Arial" w:hAnsi="Arial"/>
          <w:b/>
          <w:bCs/>
          <w:color w:val="0F766E"/>
          <w:sz w:val="26"/>
          <w:szCs w:val="26"/>
        </w:rPr>
        <w:t xml:space="preserve">Objective</w:t>
      </w:r>
    </w:p>
    <w:p>
      <w:pPr>
        <w:spacing w:after="60" w:before="60"/>
      </w:pPr>
      <w:r>
        <w:rPr>
          <w:rFonts w:ascii="Arial" w:cs="Arial" w:eastAsia="Arial" w:hAnsi="Arial"/>
          <w:color w:val="1E293B"/>
          <w:sz w:val="22"/>
          <w:szCs w:val="22"/>
        </w:rPr>
        <w:t xml:space="preserve">Deliver a working browser-based simulator with no backend. Get it live at a public URL and validate the idea with real users before building more.</w:t>
      </w:r>
    </w:p>
    <w:p>
      <w:pPr>
        <w:spacing w:after="0" w:before="0"/>
      </w:pPr>
      <w:r>
        <w:t xml:space="preserve"/>
      </w:r>
    </w:p>
    <w:p>
      <w:pPr>
        <w:pStyle w:val="Heading2"/>
        <w:spacing w:after="120" w:before="280"/>
      </w:pPr>
      <w:r>
        <w:rPr>
          <w:rFonts w:ascii="Arial" w:cs="Arial" w:eastAsia="Arial" w:hAnsi="Arial"/>
          <w:b/>
          <w:bCs/>
          <w:color w:val="0F766E"/>
          <w:sz w:val="26"/>
          <w:szCs w:val="26"/>
        </w:rPr>
        <w:t xml:space="preserve">Features to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000"/>
        <w:gridCol w:w="2760"/>
      </w:tblGrid>
      <w:tr>
        <w:trPr>
          <w:tblHeader/>
        </w:trPr>
        <w:tc>
          <w:tcPr>
            <w:tcW w:type="dxa" w:w="3600"/>
            <w:tcBorders>
              <w:top w:val="single" w:color="0F766E" w:sz="1"/>
              <w:left w:val="single" w:color="0F766E" w:sz="1"/>
              <w:bottom w:val="single" w:color="0F766E" w:sz="1"/>
              <w:right w:val="single" w:color="0F766E" w:sz="1"/>
            </w:tcBorders>
            <w:shd w:fill="0F766E" w:val="clear"/>
            <w:tcMar>
              <w:top w:type="dxa" w:w="100"/>
              <w:left w:type="dxa" w:w="150"/>
              <w:bottom w:type="dxa" w:w="100"/>
              <w:right w:type="dxa" w:w="150"/>
            </w:tcMar>
          </w:tcPr>
          <w:p>
            <w:r>
              <w:rPr>
                <w:rFonts w:ascii="Arial" w:cs="Arial" w:eastAsia="Arial" w:hAnsi="Arial"/>
                <w:b/>
                <w:bCs/>
                <w:color w:val="FFFFFF"/>
                <w:sz w:val="20"/>
                <w:szCs w:val="20"/>
              </w:rPr>
              <w:t xml:space="preserve">Feature</w:t>
            </w:r>
          </w:p>
        </w:tc>
        <w:tc>
          <w:tcPr>
            <w:tcW w:type="dxa" w:w="3000"/>
            <w:tcBorders>
              <w:top w:val="single" w:color="0F766E" w:sz="1"/>
              <w:left w:val="single" w:color="0F766E" w:sz="1"/>
              <w:bottom w:val="single" w:color="0F766E" w:sz="1"/>
              <w:right w:val="single" w:color="0F766E" w:sz="1"/>
            </w:tcBorders>
            <w:shd w:fill="0F766E"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c>
          <w:tcPr>
            <w:tcW w:type="dxa" w:w="2760"/>
            <w:tcBorders>
              <w:top w:val="single" w:color="0F766E" w:sz="1"/>
              <w:left w:val="single" w:color="0F766E" w:sz="1"/>
              <w:bottom w:val="single" w:color="0F766E" w:sz="1"/>
              <w:right w:val="single" w:color="0F766E" w:sz="1"/>
            </w:tcBorders>
            <w:shd w:fill="0F766E" w:val="clear"/>
            <w:tcMar>
              <w:top w:type="dxa" w:w="100"/>
              <w:left w:type="dxa" w:w="150"/>
              <w:bottom w:type="dxa" w:w="100"/>
              <w:right w:type="dxa" w:w="150"/>
            </w:tcMar>
          </w:tcPr>
          <w:p>
            <w:r>
              <w:rPr>
                <w:rFonts w:ascii="Arial" w:cs="Arial" w:eastAsia="Arial" w:hAnsi="Arial"/>
                <w:b/>
                <w:bCs/>
                <w:color w:val="FFFFFF"/>
                <w:sz w:val="20"/>
                <w:szCs w:val="20"/>
              </w:rPr>
              <w:t xml:space="preserve">Priority</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Drag-and-drop canvas</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React Flow powered node canvas</w:t>
            </w:r>
          </w:p>
        </w:tc>
        <w:tc>
          <w:tcPr>
            <w:tcW w:type="dxa" w:w="27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P0 — Must have</w:t>
            </w:r>
          </w:p>
        </w:tc>
      </w:tr>
      <w:tr>
        <w:tc>
          <w:tcPr>
            <w:tcW w:type="dxa" w:w="36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tcPr>
          <w:p>
            <w:r>
              <w:rPr>
                <w:rFonts w:ascii="Arial" w:cs="Arial" w:eastAsia="Arial" w:hAnsi="Arial"/>
                <w:color w:val="1E293B"/>
                <w:sz w:val="20"/>
                <w:szCs w:val="20"/>
              </w:rPr>
              <w:t xml:space="preserve">8 core components</w:t>
            </w:r>
          </w:p>
        </w:tc>
        <w:tc>
          <w:tcPr>
            <w:tcW w:type="dxa" w:w="30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tcPr>
          <w:p>
            <w:r>
              <w:rPr>
                <w:rFonts w:ascii="Arial" w:cs="Arial" w:eastAsia="Arial" w:hAnsi="Arial"/>
                <w:color w:val="1E293B"/>
                <w:sz w:val="20"/>
                <w:szCs w:val="20"/>
              </w:rPr>
              <w:t xml:space="preserve">Client, LB, Server, Cache, DB, CDN, Queue, Microservice</w:t>
            </w:r>
          </w:p>
        </w:tc>
        <w:tc>
          <w:tcPr>
            <w:tcW w:type="dxa" w:w="276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tcPr>
          <w:p>
            <w:r>
              <w:rPr>
                <w:rFonts w:ascii="Arial" w:cs="Arial" w:eastAsia="Arial" w:hAnsi="Arial"/>
                <w:color w:val="1E293B"/>
                <w:sz w:val="20"/>
                <w:szCs w:val="20"/>
              </w:rPr>
              <w:t xml:space="preserve">P0 — Must have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Edge connections</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Click to connect nodes with directional edges</w:t>
            </w:r>
          </w:p>
        </w:tc>
        <w:tc>
          <w:tcPr>
            <w:tcW w:type="dxa" w:w="27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P0 — Must have</w:t>
            </w:r>
          </w:p>
        </w:tc>
      </w:tr>
      <w:tr>
        <w:tc>
          <w:tcPr>
            <w:tcW w:type="dxa" w:w="36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tcPr>
          <w:p>
            <w:r>
              <w:rPr>
                <w:rFonts w:ascii="Arial" w:cs="Arial" w:eastAsia="Arial" w:hAnsi="Arial"/>
                <w:color w:val="1E293B"/>
                <w:sz w:val="20"/>
                <w:szCs w:val="20"/>
              </w:rPr>
              <w:t xml:space="preserve">Traffic config panel</w:t>
            </w:r>
          </w:p>
        </w:tc>
        <w:tc>
          <w:tcPr>
            <w:tcW w:type="dxa" w:w="30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tcPr>
          <w:p>
            <w:r>
              <w:rPr>
                <w:rFonts w:ascii="Arial" w:cs="Arial" w:eastAsia="Arial" w:hAnsi="Arial"/>
                <w:color w:val="1E293B"/>
                <w:sz w:val="20"/>
                <w:szCs w:val="20"/>
              </w:rPr>
              <w:t xml:space="preserve">Set users and requests/second</w:t>
            </w:r>
          </w:p>
        </w:tc>
        <w:tc>
          <w:tcPr>
            <w:tcW w:type="dxa" w:w="276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tcPr>
          <w:p>
            <w:r>
              <w:rPr>
                <w:rFonts w:ascii="Arial" w:cs="Arial" w:eastAsia="Arial" w:hAnsi="Arial"/>
                <w:color w:val="1E293B"/>
                <w:sz w:val="20"/>
                <w:szCs w:val="20"/>
              </w:rPr>
              <w:t xml:space="preserve">P0 — Must have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Simulation engine</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JS math engine computing latency + bottlenecks</w:t>
            </w:r>
          </w:p>
        </w:tc>
        <w:tc>
          <w:tcPr>
            <w:tcW w:type="dxa" w:w="27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P0 — Must have</w:t>
            </w:r>
          </w:p>
        </w:tc>
      </w:tr>
      <w:tr>
        <w:tc>
          <w:tcPr>
            <w:tcW w:type="dxa" w:w="36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tcPr>
          <w:p>
            <w:r>
              <w:rPr>
                <w:rFonts w:ascii="Arial" w:cs="Arial" w:eastAsia="Arial" w:hAnsi="Arial"/>
                <w:color w:val="1E293B"/>
                <w:sz w:val="20"/>
                <w:szCs w:val="20"/>
              </w:rPr>
              <w:t xml:space="preserve">Results display</w:t>
            </w:r>
          </w:p>
        </w:tc>
        <w:tc>
          <w:tcPr>
            <w:tcW w:type="dxa" w:w="30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tcPr>
          <w:p>
            <w:r>
              <w:rPr>
                <w:rFonts w:ascii="Arial" w:cs="Arial" w:eastAsia="Arial" w:hAnsi="Arial"/>
                <w:color w:val="1E293B"/>
                <w:sz w:val="20"/>
                <w:szCs w:val="20"/>
              </w:rPr>
              <w:t xml:space="preserve">Latency, throughput, error rate, health score</w:t>
            </w:r>
          </w:p>
        </w:tc>
        <w:tc>
          <w:tcPr>
            <w:tcW w:type="dxa" w:w="276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tcPr>
          <w:p>
            <w:r>
              <w:rPr>
                <w:rFonts w:ascii="Arial" w:cs="Arial" w:eastAsia="Arial" w:hAnsi="Arial"/>
                <w:color w:val="1E293B"/>
                <w:sz w:val="20"/>
                <w:szCs w:val="20"/>
              </w:rPr>
              <w:t xml:space="preserve">P0 — Must have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Bottleneck highlighting</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Red/yellow/green node status colors</w:t>
            </w:r>
          </w:p>
        </w:tc>
        <w:tc>
          <w:tcPr>
            <w:tcW w:type="dxa" w:w="27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P0 — Must have</w:t>
            </w:r>
          </w:p>
        </w:tc>
      </w:tr>
      <w:tr>
        <w:tc>
          <w:tcPr>
            <w:tcW w:type="dxa" w:w="36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tcPr>
          <w:p>
            <w:r>
              <w:rPr>
                <w:rFonts w:ascii="Arial" w:cs="Arial" w:eastAsia="Arial" w:hAnsi="Arial"/>
                <w:color w:val="1E293B"/>
                <w:sz w:val="20"/>
                <w:szCs w:val="20"/>
              </w:rPr>
              <w:t xml:space="preserve">3 preset templates</w:t>
            </w:r>
          </w:p>
        </w:tc>
        <w:tc>
          <w:tcPr>
            <w:tcW w:type="dxa" w:w="30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tcPr>
          <w:p>
            <w:r>
              <w:rPr>
                <w:rFonts w:ascii="Arial" w:cs="Arial" w:eastAsia="Arial" w:hAnsi="Arial"/>
                <w:color w:val="1E293B"/>
                <w:sz w:val="20"/>
                <w:szCs w:val="20"/>
              </w:rPr>
              <w:t xml:space="preserve">Basic, Scalable, WhatsApp-like</w:t>
            </w:r>
          </w:p>
        </w:tc>
        <w:tc>
          <w:tcPr>
            <w:tcW w:type="dxa" w:w="276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tcPr>
          <w:p>
            <w:r>
              <w:rPr>
                <w:rFonts w:ascii="Arial" w:cs="Arial" w:eastAsia="Arial" w:hAnsi="Arial"/>
                <w:color w:val="1E293B"/>
                <w:sz w:val="20"/>
                <w:szCs w:val="20"/>
              </w:rPr>
              <w:t xml:space="preserve">P1 — Should have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Suggestion engine</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Text tips per bottleneck node</w:t>
            </w:r>
          </w:p>
        </w:tc>
        <w:tc>
          <w:tcPr>
            <w:tcW w:type="dxa" w:w="27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P1 — Should have</w:t>
            </w:r>
          </w:p>
        </w:tc>
      </w:tr>
      <w:tr>
        <w:tc>
          <w:tcPr>
            <w:tcW w:type="dxa" w:w="36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tcPr>
          <w:p>
            <w:r>
              <w:rPr>
                <w:rFonts w:ascii="Arial" w:cs="Arial" w:eastAsia="Arial" w:hAnsi="Arial"/>
                <w:color w:val="1E293B"/>
                <w:sz w:val="20"/>
                <w:szCs w:val="20"/>
              </w:rPr>
              <w:t xml:space="preserve">Chaos mode (basic)</w:t>
            </w:r>
          </w:p>
        </w:tc>
        <w:tc>
          <w:tcPr>
            <w:tcW w:type="dxa" w:w="30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tcPr>
          <w:p>
            <w:r>
              <w:rPr>
                <w:rFonts w:ascii="Arial" w:cs="Arial" w:eastAsia="Arial" w:hAnsi="Arial"/>
                <w:color w:val="1E293B"/>
                <w:sz w:val="20"/>
                <w:szCs w:val="20"/>
              </w:rPr>
              <w:t xml:space="preserve">Manually fail any node and re-simulate</w:t>
            </w:r>
          </w:p>
        </w:tc>
        <w:tc>
          <w:tcPr>
            <w:tcW w:type="dxa" w:w="276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tcPr>
          <w:p>
            <w:r>
              <w:rPr>
                <w:rFonts w:ascii="Arial" w:cs="Arial" w:eastAsia="Arial" w:hAnsi="Arial"/>
                <w:color w:val="1E293B"/>
                <w:sz w:val="20"/>
                <w:szCs w:val="20"/>
              </w:rPr>
              <w:t xml:space="preserve">P1 — Should have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Latency breakdown chart</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Bar chart per component</w:t>
            </w:r>
          </w:p>
        </w:tc>
        <w:tc>
          <w:tcPr>
            <w:tcW w:type="dxa" w:w="27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P2 — Nice to have</w:t>
            </w:r>
          </w:p>
        </w:tc>
      </w:tr>
      <w:tr>
        <w:tc>
          <w:tcPr>
            <w:tcW w:type="dxa" w:w="36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tcPr>
          <w:p>
            <w:r>
              <w:rPr>
                <w:rFonts w:ascii="Arial" w:cs="Arial" w:eastAsia="Arial" w:hAnsi="Arial"/>
                <w:color w:val="1E293B"/>
                <w:sz w:val="20"/>
                <w:szCs w:val="20"/>
              </w:rPr>
              <w:t xml:space="preserve">Vercel deployment</w:t>
            </w:r>
          </w:p>
        </w:tc>
        <w:tc>
          <w:tcPr>
            <w:tcW w:type="dxa" w:w="30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tcPr>
          <w:p>
            <w:r>
              <w:rPr>
                <w:rFonts w:ascii="Arial" w:cs="Arial" w:eastAsia="Arial" w:hAnsi="Arial"/>
                <w:color w:val="1E293B"/>
                <w:sz w:val="20"/>
                <w:szCs w:val="20"/>
              </w:rPr>
              <w:t xml:space="preserve">Live URL from day 7</w:t>
            </w:r>
          </w:p>
        </w:tc>
        <w:tc>
          <w:tcPr>
            <w:tcW w:type="dxa" w:w="276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tcPr>
          <w:p>
            <w:r>
              <w:rPr>
                <w:rFonts w:ascii="Arial" w:cs="Arial" w:eastAsia="Arial" w:hAnsi="Arial"/>
                <w:color w:val="1E293B"/>
                <w:sz w:val="20"/>
                <w:szCs w:val="20"/>
              </w:rPr>
              <w:t xml:space="preserve">P0 — Must have</w:t>
            </w:r>
          </w:p>
        </w:tc>
      </w:tr>
    </w:tbl>
    <w:p>
      <w:pPr>
        <w:spacing w:after="0" w:before="0"/>
      </w:pPr>
      <w:r>
        <w:t xml:space="preserve"/>
      </w:r>
    </w:p>
    <w:p>
      <w:pPr>
        <w:pStyle w:val="Heading2"/>
        <w:spacing w:after="120" w:before="280"/>
      </w:pPr>
      <w:r>
        <w:rPr>
          <w:rFonts w:ascii="Arial" w:cs="Arial" w:eastAsia="Arial" w:hAnsi="Arial"/>
          <w:b/>
          <w:bCs/>
          <w:color w:val="0F766E"/>
          <w:sz w:val="26"/>
          <w:szCs w:val="26"/>
        </w:rPr>
        <w:t xml:space="preserve">Week-by-Week Schedule</w:t>
      </w:r>
    </w:p>
    <w:p>
      <w:pPr>
        <w:spacing w:after="80" w:before="200"/>
      </w:pPr>
      <w:r>
        <w:rPr>
          <w:rFonts w:ascii="Arial" w:cs="Arial" w:eastAsia="Arial" w:hAnsi="Arial"/>
          <w:b/>
          <w:bCs/>
          <w:color w:val="334155"/>
          <w:sz w:val="22"/>
          <w:szCs w:val="22"/>
        </w:rPr>
        <w:t xml:space="preserve">Week 1 — Core Working App</w:t>
      </w:r>
    </w:p>
    <w:p>
      <w:pPr>
        <w:pStyle w:val="ListParagraph"/>
        <w:numPr>
          <w:ilvl w:val="0"/>
          <w:numId w:val="2"/>
        </w:numPr>
        <w:spacing w:after="40" w:before="40"/>
      </w:pPr>
      <w:r>
        <w:rPr>
          <w:rFonts w:ascii="Arial" w:cs="Arial" w:eastAsia="Arial" w:hAnsi="Arial"/>
          <w:b w:val="false"/>
          <w:bCs w:val="false"/>
          <w:color w:val="1E293B"/>
          <w:sz w:val="22"/>
          <w:szCs w:val="22"/>
        </w:rPr>
        <w:t xml:space="preserve">Day 1–2: Set up React + Vite, install React Flow, render 8 draggable nodes</w:t>
      </w:r>
    </w:p>
    <w:p>
      <w:pPr>
        <w:pStyle w:val="ListParagraph"/>
        <w:numPr>
          <w:ilvl w:val="0"/>
          <w:numId w:val="2"/>
        </w:numPr>
        <w:spacing w:after="40" w:before="40"/>
      </w:pPr>
      <w:r>
        <w:rPr>
          <w:rFonts w:ascii="Arial" w:cs="Arial" w:eastAsia="Arial" w:hAnsi="Arial"/>
          <w:b w:val="false"/>
          <w:bCs w:val="false"/>
          <w:color w:val="1E293B"/>
          <w:sz w:val="22"/>
          <w:szCs w:val="22"/>
        </w:rPr>
        <w:t xml:space="preserve">Day 3–4: Implement edge connections, build traffic input sidebar</w:t>
      </w:r>
    </w:p>
    <w:p>
      <w:pPr>
        <w:pStyle w:val="ListParagraph"/>
        <w:numPr>
          <w:ilvl w:val="0"/>
          <w:numId w:val="2"/>
        </w:numPr>
        <w:spacing w:after="40" w:before="40"/>
      </w:pPr>
      <w:r>
        <w:rPr>
          <w:rFonts w:ascii="Arial" w:cs="Arial" w:eastAsia="Arial" w:hAnsi="Arial"/>
          <w:b w:val="false"/>
          <w:bCs w:val="false"/>
          <w:color w:val="1E293B"/>
          <w:sz w:val="22"/>
          <w:szCs w:val="22"/>
        </w:rPr>
        <w:t xml:space="preserve">Day 5–6: Write simulation engine, wire up results panel</w:t>
      </w:r>
    </w:p>
    <w:p>
      <w:pPr>
        <w:pStyle w:val="ListParagraph"/>
        <w:numPr>
          <w:ilvl w:val="0"/>
          <w:numId w:val="2"/>
        </w:numPr>
        <w:spacing w:after="40" w:before="40"/>
      </w:pPr>
      <w:r>
        <w:rPr>
          <w:rFonts w:ascii="Arial" w:cs="Arial" w:eastAsia="Arial" w:hAnsi="Arial"/>
          <w:b w:val="false"/>
          <w:bCs w:val="false"/>
          <w:color w:val="1E293B"/>
          <w:sz w:val="22"/>
          <w:szCs w:val="22"/>
        </w:rPr>
        <w:t xml:space="preserve">Day 7: Add status colors, 3 templates, deploy to Vercel</w:t>
      </w:r>
    </w:p>
    <w:p>
      <w:pPr>
        <w:spacing w:after="0" w:before="0"/>
      </w:pPr>
      <w:r>
        <w:t xml:space="preserve"/>
      </w:r>
    </w:p>
    <w:p>
      <w:pPr>
        <w:spacing w:after="80" w:before="200"/>
      </w:pPr>
      <w:r>
        <w:rPr>
          <w:rFonts w:ascii="Arial" w:cs="Arial" w:eastAsia="Arial" w:hAnsi="Arial"/>
          <w:b/>
          <w:bCs/>
          <w:color w:val="334155"/>
          <w:sz w:val="22"/>
          <w:szCs w:val="22"/>
        </w:rPr>
        <w:t xml:space="preserve">Week 2 — Polish and Impressiveness</w:t>
      </w:r>
    </w:p>
    <w:p>
      <w:pPr>
        <w:pStyle w:val="ListParagraph"/>
        <w:numPr>
          <w:ilvl w:val="0"/>
          <w:numId w:val="2"/>
        </w:numPr>
        <w:spacing w:after="40" w:before="40"/>
      </w:pPr>
      <w:r>
        <w:rPr>
          <w:rFonts w:ascii="Arial" w:cs="Arial" w:eastAsia="Arial" w:hAnsi="Arial"/>
          <w:b w:val="false"/>
          <w:bCs w:val="false"/>
          <w:color w:val="1E293B"/>
          <w:sz w:val="22"/>
          <w:szCs w:val="22"/>
        </w:rPr>
        <w:t xml:space="preserve">Day 8–9: Suggestion engine, latency breakdown chart</w:t>
      </w:r>
    </w:p>
    <w:p>
      <w:pPr>
        <w:pStyle w:val="ListParagraph"/>
        <w:numPr>
          <w:ilvl w:val="0"/>
          <w:numId w:val="2"/>
        </w:numPr>
        <w:spacing w:after="40" w:before="40"/>
      </w:pPr>
      <w:r>
        <w:rPr>
          <w:rFonts w:ascii="Arial" w:cs="Arial" w:eastAsia="Arial" w:hAnsi="Arial"/>
          <w:b w:val="false"/>
          <w:bCs w:val="false"/>
          <w:color w:val="1E293B"/>
          <w:sz w:val="22"/>
          <w:szCs w:val="22"/>
        </w:rPr>
        <w:t xml:space="preserve">Day 10–11: Chaos mode — kill any node, observe failure propagation</w:t>
      </w:r>
    </w:p>
    <w:p>
      <w:pPr>
        <w:pStyle w:val="ListParagraph"/>
        <w:numPr>
          <w:ilvl w:val="0"/>
          <w:numId w:val="2"/>
        </w:numPr>
        <w:spacing w:after="40" w:before="40"/>
      </w:pPr>
      <w:r>
        <w:rPr>
          <w:rFonts w:ascii="Arial" w:cs="Arial" w:eastAsia="Arial" w:hAnsi="Arial"/>
          <w:b w:val="false"/>
          <w:bCs w:val="false"/>
          <w:color w:val="1E293B"/>
          <w:sz w:val="22"/>
          <w:szCs w:val="22"/>
        </w:rPr>
        <w:t xml:space="preserve">Day 12–13: Animated request flow along edges during simulation</w:t>
      </w:r>
    </w:p>
    <w:p>
      <w:pPr>
        <w:pStyle w:val="ListParagraph"/>
        <w:numPr>
          <w:ilvl w:val="0"/>
          <w:numId w:val="2"/>
        </w:numPr>
        <w:spacing w:after="40" w:before="40"/>
      </w:pPr>
      <w:r>
        <w:rPr>
          <w:rFonts w:ascii="Arial" w:cs="Arial" w:eastAsia="Arial" w:hAnsi="Arial"/>
          <w:b w:val="false"/>
          <w:bCs w:val="false"/>
          <w:color w:val="1E293B"/>
          <w:sz w:val="22"/>
          <w:szCs w:val="22"/>
        </w:rPr>
        <w:t xml:space="preserve">Day 14: UI polish, record demo GIF, update README</w:t>
      </w:r>
    </w:p>
    <w:p>
      <w:pPr>
        <w:spacing w:after="0" w:before="0"/>
      </w:pPr>
      <w:r>
        <w:t xml:space="preserve"/>
      </w:r>
    </w:p>
    <w:p>
      <w:pPr>
        <w:spacing w:after="80" w:before="200"/>
      </w:pPr>
      <w:r>
        <w:rPr>
          <w:rFonts w:ascii="Arial" w:cs="Arial" w:eastAsia="Arial" w:hAnsi="Arial"/>
          <w:b/>
          <w:bCs/>
          <w:color w:val="334155"/>
          <w:sz w:val="22"/>
          <w:szCs w:val="22"/>
        </w:rPr>
        <w:t xml:space="preserve">Week 3 — Buffer and Validation</w:t>
      </w:r>
    </w:p>
    <w:p>
      <w:pPr>
        <w:pStyle w:val="ListParagraph"/>
        <w:numPr>
          <w:ilvl w:val="0"/>
          <w:numId w:val="2"/>
        </w:numPr>
        <w:spacing w:after="40" w:before="40"/>
      </w:pPr>
      <w:r>
        <w:rPr>
          <w:rFonts w:ascii="Arial" w:cs="Arial" w:eastAsia="Arial" w:hAnsi="Arial"/>
          <w:b w:val="false"/>
          <w:bCs w:val="false"/>
          <w:color w:val="1E293B"/>
          <w:sz w:val="22"/>
          <w:szCs w:val="22"/>
        </w:rPr>
        <w:t xml:space="preserve">Share the live URL with 5–10 people and collect feedback</w:t>
      </w:r>
    </w:p>
    <w:p>
      <w:pPr>
        <w:pStyle w:val="ListParagraph"/>
        <w:numPr>
          <w:ilvl w:val="0"/>
          <w:numId w:val="2"/>
        </w:numPr>
        <w:spacing w:after="40" w:before="40"/>
      </w:pPr>
      <w:r>
        <w:rPr>
          <w:rFonts w:ascii="Arial" w:cs="Arial" w:eastAsia="Arial" w:hAnsi="Arial"/>
          <w:b w:val="false"/>
          <w:bCs w:val="false"/>
          <w:color w:val="1E293B"/>
          <w:sz w:val="22"/>
          <w:szCs w:val="22"/>
        </w:rPr>
        <w:t xml:space="preserve">Fix top 3 usability issues reported</w:t>
      </w:r>
    </w:p>
    <w:p>
      <w:pPr>
        <w:pStyle w:val="ListParagraph"/>
        <w:numPr>
          <w:ilvl w:val="0"/>
          <w:numId w:val="2"/>
        </w:numPr>
        <w:spacing w:after="40" w:before="40"/>
      </w:pPr>
      <w:r>
        <w:rPr>
          <w:rFonts w:ascii="Arial" w:cs="Arial" w:eastAsia="Arial" w:hAnsi="Arial"/>
          <w:b w:val="false"/>
          <w:bCs w:val="false"/>
          <w:color w:val="1E293B"/>
          <w:sz w:val="22"/>
          <w:szCs w:val="22"/>
        </w:rPr>
        <w:t xml:space="preserve">Decide which Phase 2 features to prioritize based on feedback</w:t>
      </w:r>
    </w:p>
    <w:p>
      <w:pPr>
        <w:spacing w:after="0" w:before="0"/>
      </w:pPr>
      <w:r>
        <w:t xml:space="preserve"/>
      </w:r>
    </w:p>
    <w:p>
      <w:pPr>
        <w:pStyle w:val="Heading2"/>
        <w:spacing w:after="120" w:before="280"/>
      </w:pPr>
      <w:r>
        <w:rPr>
          <w:rFonts w:ascii="Arial" w:cs="Arial" w:eastAsia="Arial" w:hAnsi="Arial"/>
          <w:b/>
          <w:bCs/>
          <w:color w:val="0F766E"/>
          <w:sz w:val="26"/>
          <w:szCs w:val="26"/>
        </w:rPr>
        <w:t xml:space="preserve">Tech Stack — Phase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Framework</w:t>
            </w:r>
          </w:p>
        </w:tc>
        <w:tc>
          <w:tcPr>
            <w:tcW w:type="dxa" w:w="7360"/>
            <w:tcBorders>
              <w:top w:val="single" w:color="0D9488" w:sz="1"/>
              <w:left w:val="single" w:color="0D9488" w:sz="1"/>
              <w:bottom w:val="single" w:color="0D9488" w:sz="1"/>
              <w:right w:val="single" w:color="0D9488" w:sz="1"/>
            </w:tcBorders>
            <w:shd w:fill="CCFBF1" w:val="clear"/>
            <w:tcMar>
              <w:top w:type="dxa" w:w="100"/>
              <w:left w:type="dxa" w:w="150"/>
              <w:bottom w:type="dxa" w:w="100"/>
              <w:right w:type="dxa" w:w="150"/>
            </w:tcMar>
          </w:tcPr>
          <w:p>
            <w:r>
              <w:rPr>
                <w:rFonts w:ascii="Arial" w:cs="Arial" w:eastAsia="Arial" w:hAnsi="Arial"/>
                <w:color w:val="1E293B"/>
                <w:sz w:val="22"/>
                <w:szCs w:val="22"/>
              </w:rPr>
              <w:t xml:space="preserve">React 18 + Vite</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Canvas</w:t>
            </w:r>
          </w:p>
        </w:tc>
        <w:tc>
          <w:tcPr>
            <w:tcW w:type="dxa" w:w="7360"/>
            <w:tcBorders>
              <w:top w:val="single" w:color="0D9488" w:sz="1"/>
              <w:left w:val="single" w:color="0D9488" w:sz="1"/>
              <w:bottom w:val="single" w:color="0D9488" w:sz="1"/>
              <w:right w:val="single" w:color="0D9488" w:sz="1"/>
            </w:tcBorders>
            <w:shd w:fill="CCFBF1" w:val="clear"/>
            <w:tcMar>
              <w:top w:type="dxa" w:w="100"/>
              <w:left w:type="dxa" w:w="150"/>
              <w:bottom w:type="dxa" w:w="100"/>
              <w:right w:type="dxa" w:w="150"/>
            </w:tcMar>
          </w:tcPr>
          <w:p>
            <w:r>
              <w:rPr>
                <w:rFonts w:ascii="Arial" w:cs="Arial" w:eastAsia="Arial" w:hAnsi="Arial"/>
                <w:color w:val="1E293B"/>
                <w:sz w:val="22"/>
                <w:szCs w:val="22"/>
              </w:rPr>
              <w:t xml:space="preserve">React Flow — handles all drag-drop graph complexity</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Styling</w:t>
            </w:r>
          </w:p>
        </w:tc>
        <w:tc>
          <w:tcPr>
            <w:tcW w:type="dxa" w:w="7360"/>
            <w:tcBorders>
              <w:top w:val="single" w:color="0D9488" w:sz="1"/>
              <w:left w:val="single" w:color="0D9488" w:sz="1"/>
              <w:bottom w:val="single" w:color="0D9488" w:sz="1"/>
              <w:right w:val="single" w:color="0D9488" w:sz="1"/>
            </w:tcBorders>
            <w:shd w:fill="CCFBF1" w:val="clear"/>
            <w:tcMar>
              <w:top w:type="dxa" w:w="100"/>
              <w:left w:type="dxa" w:w="150"/>
              <w:bottom w:type="dxa" w:w="100"/>
              <w:right w:type="dxa" w:w="150"/>
            </w:tcMar>
          </w:tcPr>
          <w:p>
            <w:r>
              <w:rPr>
                <w:rFonts w:ascii="Arial" w:cs="Arial" w:eastAsia="Arial" w:hAnsi="Arial"/>
                <w:color w:val="1E293B"/>
                <w:sz w:val="22"/>
                <w:szCs w:val="22"/>
              </w:rPr>
              <w:t xml:space="preserve">Tailwind CSS + Shadcn UI components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State</w:t>
            </w:r>
          </w:p>
        </w:tc>
        <w:tc>
          <w:tcPr>
            <w:tcW w:type="dxa" w:w="7360"/>
            <w:tcBorders>
              <w:top w:val="single" w:color="0D9488" w:sz="1"/>
              <w:left w:val="single" w:color="0D9488" w:sz="1"/>
              <w:bottom w:val="single" w:color="0D9488" w:sz="1"/>
              <w:right w:val="single" w:color="0D9488" w:sz="1"/>
            </w:tcBorders>
            <w:shd w:fill="CCFBF1" w:val="clear"/>
            <w:tcMar>
              <w:top w:type="dxa" w:w="100"/>
              <w:left w:type="dxa" w:w="150"/>
              <w:bottom w:type="dxa" w:w="100"/>
              <w:right w:type="dxa" w:w="150"/>
            </w:tcMar>
          </w:tcPr>
          <w:p>
            <w:r>
              <w:rPr>
                <w:rFonts w:ascii="Arial" w:cs="Arial" w:eastAsia="Arial" w:hAnsi="Arial"/>
                <w:color w:val="1E293B"/>
                <w:sz w:val="22"/>
                <w:szCs w:val="22"/>
              </w:rPr>
              <w:t xml:space="preserve">Zustand — simpler than Redux, perfect for this use case</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Charts</w:t>
            </w:r>
          </w:p>
        </w:tc>
        <w:tc>
          <w:tcPr>
            <w:tcW w:type="dxa" w:w="7360"/>
            <w:tcBorders>
              <w:top w:val="single" w:color="0D9488" w:sz="1"/>
              <w:left w:val="single" w:color="0D9488" w:sz="1"/>
              <w:bottom w:val="single" w:color="0D9488" w:sz="1"/>
              <w:right w:val="single" w:color="0D9488" w:sz="1"/>
            </w:tcBorders>
            <w:shd w:fill="CCFBF1" w:val="clear"/>
            <w:tcMar>
              <w:top w:type="dxa" w:w="100"/>
              <w:left w:type="dxa" w:w="150"/>
              <w:bottom w:type="dxa" w:w="100"/>
              <w:right w:type="dxa" w:w="150"/>
            </w:tcMar>
          </w:tcPr>
          <w:p>
            <w:r>
              <w:rPr>
                <w:rFonts w:ascii="Arial" w:cs="Arial" w:eastAsia="Arial" w:hAnsi="Arial"/>
                <w:color w:val="1E293B"/>
                <w:sz w:val="22"/>
                <w:szCs w:val="22"/>
              </w:rPr>
              <w:t xml:space="preserve">Recharts — lightweight, good-looking bar/line charts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Deploy</w:t>
            </w:r>
          </w:p>
        </w:tc>
        <w:tc>
          <w:tcPr>
            <w:tcW w:type="dxa" w:w="7360"/>
            <w:tcBorders>
              <w:top w:val="single" w:color="0D9488" w:sz="1"/>
              <w:left w:val="single" w:color="0D9488" w:sz="1"/>
              <w:bottom w:val="single" w:color="0D9488" w:sz="1"/>
              <w:right w:val="single" w:color="0D9488" w:sz="1"/>
            </w:tcBorders>
            <w:shd w:fill="CCFBF1" w:val="clear"/>
            <w:tcMar>
              <w:top w:type="dxa" w:w="100"/>
              <w:left w:type="dxa" w:w="150"/>
              <w:bottom w:type="dxa" w:w="100"/>
              <w:right w:type="dxa" w:w="150"/>
            </w:tcMar>
          </w:tcPr>
          <w:p>
            <w:r>
              <w:rPr>
                <w:rFonts w:ascii="Arial" w:cs="Arial" w:eastAsia="Arial" w:hAnsi="Arial"/>
                <w:color w:val="1E293B"/>
                <w:sz w:val="22"/>
                <w:szCs w:val="22"/>
              </w:rPr>
              <w:t xml:space="preserve">Vercel — free tier, one command deployment</w:t>
            </w:r>
          </w:p>
        </w:tc>
      </w:tr>
    </w:tbl>
    <w:p>
      <w:pPr>
        <w:spacing w:after="0" w:before="0"/>
      </w:pPr>
      <w:r>
        <w:t xml:space="preserve"/>
      </w:r>
    </w:p>
    <w:p>
      <w:pPr>
        <w:pStyle w:val="Heading2"/>
        <w:spacing w:after="120" w:before="280"/>
      </w:pPr>
      <w:r>
        <w:rPr>
          <w:rFonts w:ascii="Arial" w:cs="Arial" w:eastAsia="Arial" w:hAnsi="Arial"/>
          <w:b/>
          <w:bCs/>
          <w:color w:val="0F766E"/>
          <w:sz w:val="26"/>
          <w:szCs w:val="26"/>
        </w:rPr>
        <w:t xml:space="preserve">Definition of Done — Phase 1</w:t>
      </w:r>
    </w:p>
    <w:p>
      <w:pPr>
        <w:pStyle w:val="ListParagraph"/>
        <w:numPr>
          <w:ilvl w:val="0"/>
          <w:numId w:val="2"/>
        </w:numPr>
        <w:spacing w:after="40" w:before="40"/>
      </w:pPr>
      <w:r>
        <w:rPr>
          <w:rFonts w:ascii="Arial" w:cs="Arial" w:eastAsia="Arial" w:hAnsi="Arial"/>
          <w:b w:val="false"/>
          <w:bCs w:val="false"/>
          <w:color w:val="1E293B"/>
          <w:sz w:val="22"/>
          <w:szCs w:val="22"/>
        </w:rPr>
        <w:t xml:space="preserve">Live at a public Vercel URL</w:t>
      </w:r>
    </w:p>
    <w:p>
      <w:pPr>
        <w:pStyle w:val="ListParagraph"/>
        <w:numPr>
          <w:ilvl w:val="0"/>
          <w:numId w:val="2"/>
        </w:numPr>
        <w:spacing w:after="40" w:before="40"/>
      </w:pPr>
      <w:r>
        <w:rPr>
          <w:rFonts w:ascii="Arial" w:cs="Arial" w:eastAsia="Arial" w:hAnsi="Arial"/>
          <w:b w:val="false"/>
          <w:bCs w:val="false"/>
          <w:color w:val="1E293B"/>
          <w:sz w:val="22"/>
          <w:szCs w:val="22"/>
        </w:rPr>
        <w:t xml:space="preserve">User can build a system from scratch in under 2 minutes</w:t>
      </w:r>
    </w:p>
    <w:p>
      <w:pPr>
        <w:pStyle w:val="ListParagraph"/>
        <w:numPr>
          <w:ilvl w:val="0"/>
          <w:numId w:val="2"/>
        </w:numPr>
        <w:spacing w:after="40" w:before="40"/>
      </w:pPr>
      <w:r>
        <w:rPr>
          <w:rFonts w:ascii="Arial" w:cs="Arial" w:eastAsia="Arial" w:hAnsi="Arial"/>
          <w:b w:val="false"/>
          <w:bCs w:val="false"/>
          <w:color w:val="1E293B"/>
          <w:sz w:val="22"/>
          <w:szCs w:val="22"/>
        </w:rPr>
        <w:t xml:space="preserve">Simulation runs in under 1 second for any graph</w:t>
      </w:r>
    </w:p>
    <w:p>
      <w:pPr>
        <w:pStyle w:val="ListParagraph"/>
        <w:numPr>
          <w:ilvl w:val="0"/>
          <w:numId w:val="2"/>
        </w:numPr>
        <w:spacing w:after="40" w:before="40"/>
      </w:pPr>
      <w:r>
        <w:rPr>
          <w:rFonts w:ascii="Arial" w:cs="Arial" w:eastAsia="Arial" w:hAnsi="Arial"/>
          <w:b w:val="false"/>
          <w:bCs w:val="false"/>
          <w:color w:val="1E293B"/>
          <w:sz w:val="22"/>
          <w:szCs w:val="22"/>
        </w:rPr>
        <w:t xml:space="preserve">Bottlenecks are visually obvious without reading any text</w:t>
      </w:r>
    </w:p>
    <w:p>
      <w:pPr>
        <w:pStyle w:val="ListParagraph"/>
        <w:numPr>
          <w:ilvl w:val="0"/>
          <w:numId w:val="2"/>
        </w:numPr>
        <w:spacing w:after="40" w:before="40"/>
      </w:pPr>
      <w:r>
        <w:rPr>
          <w:rFonts w:ascii="Arial" w:cs="Arial" w:eastAsia="Arial" w:hAnsi="Arial"/>
          <w:b w:val="false"/>
          <w:bCs w:val="false"/>
          <w:color w:val="1E293B"/>
          <w:sz w:val="22"/>
          <w:szCs w:val="22"/>
        </w:rPr>
        <w:t xml:space="preserve">At least 3 people outside the team have used it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
              <w:left w:val="single" w:color="0D9488" w:sz="1"/>
              <w:bottom w:val="single" w:color="0D9488" w:sz="1"/>
              <w:right w:val="single" w:color="0D9488" w:sz="1"/>
            </w:tcBorders>
            <w:shd w:fill="0D9488" w:val="clear"/>
            <w:tcMar>
              <w:top w:type="dxa" w:w="160"/>
              <w:left w:type="dxa" w:w="200"/>
              <w:bottom w:type="dxa" w:w="80"/>
              <w:right w:type="dxa" w:w="200"/>
            </w:tcMar>
          </w:tcPr>
          <w:p>
            <w:r>
              <w:rPr>
                <w:rFonts w:ascii="Arial" w:cs="Arial" w:eastAsia="Arial" w:hAnsi="Arial"/>
                <w:b/>
                <w:bCs/>
                <w:color w:val="99F6E4"/>
                <w:sz w:val="28"/>
                <w:szCs w:val="28"/>
              </w:rPr>
              <w:t xml:space="preserve">PHASE 2  </w:t>
            </w:r>
            <w:r>
              <w:rPr>
                <w:rFonts w:ascii="Arial" w:cs="Arial" w:eastAsia="Arial" w:hAnsi="Arial"/>
                <w:b/>
                <w:bCs/>
                <w:color w:val="FFFFFF"/>
                <w:sz w:val="28"/>
                <w:szCs w:val="28"/>
              </w:rPr>
              <w:t xml:space="preserve">Backend + User Accounts</w:t>
            </w:r>
          </w:p>
        </w:tc>
      </w:tr>
      <w:tr>
        <w:tc>
          <w:tcPr>
            <w:tcW w:type="dxa" w:w="9360"/>
            <w:tcBorders>
              <w:top w:val="single" w:color="0D9488" w:sz="1"/>
              <w:left w:val="single" w:color="0D9488" w:sz="1"/>
              <w:bottom w:val="single" w:color="0D9488" w:sz="1"/>
              <w:right w:val="single" w:color="0D9488" w:sz="1"/>
            </w:tcBorders>
            <w:shd w:fill="CCFBF1" w:val="clear"/>
            <w:tcMar>
              <w:top w:type="dxa" w:w="80"/>
              <w:left w:type="dxa" w:w="200"/>
              <w:bottom w:type="dxa" w:w="80"/>
              <w:right w:type="dxa" w:w="200"/>
            </w:tcMar>
          </w:tcPr>
          <w:p>
            <w:r>
              <w:rPr>
                <w:rFonts w:ascii="Arial" w:cs="Arial" w:eastAsia="Arial" w:hAnsi="Arial"/>
                <w:b/>
                <w:bCs/>
                <w:color w:val="0F766E"/>
                <w:sz w:val="21"/>
                <w:szCs w:val="21"/>
              </w:rPr>
              <w:t xml:space="preserve">Timeline: </w:t>
            </w:r>
            <w:r>
              <w:rPr>
                <w:rFonts w:ascii="Arial" w:cs="Arial" w:eastAsia="Arial" w:hAnsi="Arial"/>
                <w:color w:val="1E293B"/>
                <w:sz w:val="21"/>
                <w:szCs w:val="21"/>
              </w:rPr>
              <w:t xml:space="preserve">Weeks 4–6</w:t>
            </w:r>
          </w:p>
          <w:p>
            <w:r>
              <w:rPr>
                <w:rFonts w:ascii="Arial" w:cs="Arial" w:eastAsia="Arial" w:hAnsi="Arial"/>
                <w:b/>
                <w:bCs/>
                <w:color w:val="0F766E"/>
                <w:sz w:val="21"/>
                <w:szCs w:val="21"/>
              </w:rPr>
              <w:t xml:space="preserve">Goal: </w:t>
            </w:r>
            <w:r>
              <w:rPr>
                <w:rFonts w:ascii="Arial" w:cs="Arial" w:eastAsia="Arial" w:hAnsi="Arial"/>
                <w:color w:val="1E293B"/>
                <w:sz w:val="21"/>
                <w:szCs w:val="21"/>
              </w:rPr>
              <w:t xml:space="preserve">Users can save, load, and share their designs</w:t>
            </w:r>
          </w:p>
        </w:tc>
      </w:tr>
    </w:tbl>
    <w:p>
      <w:pPr>
        <w:spacing w:after="0" w:before="0"/>
      </w:pPr>
      <w:r>
        <w:t xml:space="preserve"/>
      </w:r>
    </w:p>
    <w:p>
      <w:pPr>
        <w:pStyle w:val="Heading2"/>
        <w:spacing w:after="120" w:before="280"/>
      </w:pPr>
      <w:r>
        <w:rPr>
          <w:rFonts w:ascii="Arial" w:cs="Arial" w:eastAsia="Arial" w:hAnsi="Arial"/>
          <w:b/>
          <w:bCs/>
          <w:color w:val="0F766E"/>
          <w:sz w:val="26"/>
          <w:szCs w:val="26"/>
        </w:rPr>
        <w:t xml:space="preserve">Objective</w:t>
      </w:r>
    </w:p>
    <w:p>
      <w:pPr>
        <w:spacing w:after="60" w:before="60"/>
      </w:pPr>
      <w:r>
        <w:rPr>
          <w:rFonts w:ascii="Arial" w:cs="Arial" w:eastAsia="Arial" w:hAnsi="Arial"/>
          <w:color w:val="1E293B"/>
          <w:sz w:val="22"/>
          <w:szCs w:val="22"/>
        </w:rPr>
        <w:t xml:space="preserve">Introduce a Node.js backend, MongoDB database, and Google OAuth so users can create accounts, persist their designs, and share them via public URLs. This transforms the app from a demo into a real product.</w:t>
      </w:r>
    </w:p>
    <w:p>
      <w:pPr>
        <w:spacing w:after="0" w:before="0"/>
      </w:pPr>
      <w:r>
        <w:t xml:space="preserve"/>
      </w:r>
    </w:p>
    <w:p>
      <w:pPr>
        <w:pStyle w:val="Heading2"/>
        <w:spacing w:after="120" w:before="280"/>
      </w:pPr>
      <w:r>
        <w:rPr>
          <w:rFonts w:ascii="Arial" w:cs="Arial" w:eastAsia="Arial" w:hAnsi="Arial"/>
          <w:b/>
          <w:bCs/>
          <w:color w:val="0F766E"/>
          <w:sz w:val="26"/>
          <w:szCs w:val="26"/>
        </w:rPr>
        <w:t xml:space="preserve">Features to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0F766E" w:sz="1"/>
              <w:left w:val="single" w:color="0F766E" w:sz="1"/>
              <w:bottom w:val="single" w:color="0F766E" w:sz="1"/>
              <w:right w:val="single" w:color="0F766E" w:sz="1"/>
            </w:tcBorders>
            <w:shd w:fill="0F766E" w:val="clear"/>
            <w:tcMar>
              <w:top w:type="dxa" w:w="100"/>
              <w:left w:type="dxa" w:w="150"/>
              <w:bottom w:type="dxa" w:w="100"/>
              <w:right w:type="dxa" w:w="150"/>
            </w:tcMar>
          </w:tcPr>
          <w:p>
            <w:r>
              <w:rPr>
                <w:rFonts w:ascii="Arial" w:cs="Arial" w:eastAsia="Arial" w:hAnsi="Arial"/>
                <w:b/>
                <w:bCs/>
                <w:color w:val="FFFFFF"/>
                <w:sz w:val="20"/>
                <w:szCs w:val="20"/>
              </w:rPr>
              <w:t xml:space="preserve">Feature</w:t>
            </w:r>
          </w:p>
        </w:tc>
        <w:tc>
          <w:tcPr>
            <w:tcW w:type="dxa" w:w="5960"/>
            <w:tcBorders>
              <w:top w:val="single" w:color="0F766E" w:sz="1"/>
              <w:left w:val="single" w:color="0F766E" w:sz="1"/>
              <w:bottom w:val="single" w:color="0F766E" w:sz="1"/>
              <w:right w:val="single" w:color="0F766E" w:sz="1"/>
            </w:tcBorders>
            <w:shd w:fill="0F766E"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Google OAuth login</w:t>
            </w:r>
          </w:p>
        </w:tc>
        <w:tc>
          <w:tcPr>
            <w:tcW w:type="dxa" w:w="59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One-click sign in, no email/password to build</w:t>
            </w:r>
          </w:p>
        </w:tc>
      </w:tr>
      <w:tr>
        <w:tc>
          <w:tcPr>
            <w:tcW w:type="dxa" w:w="34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tcPr>
          <w:p>
            <w:r>
              <w:rPr>
                <w:rFonts w:ascii="Arial" w:cs="Arial" w:eastAsia="Arial" w:hAnsi="Arial"/>
                <w:color w:val="1E293B"/>
                <w:sz w:val="20"/>
                <w:szCs w:val="20"/>
              </w:rPr>
              <w:t xml:space="preserve">JWT session tokens</w:t>
            </w:r>
          </w:p>
        </w:tc>
        <w:tc>
          <w:tcPr>
            <w:tcW w:type="dxa" w:w="596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tcPr>
          <w:p>
            <w:r>
              <w:rPr>
                <w:rFonts w:ascii="Arial" w:cs="Arial" w:eastAsia="Arial" w:hAnsi="Arial"/>
                <w:color w:val="1E293B"/>
                <w:sz w:val="20"/>
                <w:szCs w:val="20"/>
              </w:rPr>
              <w:t xml:space="preserve">Stateless auth, works across API and frontend</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Save design API</w:t>
            </w:r>
          </w:p>
        </w:tc>
        <w:tc>
          <w:tcPr>
            <w:tcW w:type="dxa" w:w="59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POST /designs — saves node/edge JSON to MongoDB</w:t>
            </w:r>
          </w:p>
        </w:tc>
      </w:tr>
      <w:tr>
        <w:tc>
          <w:tcPr>
            <w:tcW w:type="dxa" w:w="34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tcPr>
          <w:p>
            <w:r>
              <w:rPr>
                <w:rFonts w:ascii="Arial" w:cs="Arial" w:eastAsia="Arial" w:hAnsi="Arial"/>
                <w:color w:val="1E293B"/>
                <w:sz w:val="20"/>
                <w:szCs w:val="20"/>
              </w:rPr>
              <w:t xml:space="preserve">Load design API</w:t>
            </w:r>
          </w:p>
        </w:tc>
        <w:tc>
          <w:tcPr>
            <w:tcW w:type="dxa" w:w="596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tcPr>
          <w:p>
            <w:r>
              <w:rPr>
                <w:rFonts w:ascii="Arial" w:cs="Arial" w:eastAsia="Arial" w:hAnsi="Arial"/>
                <w:color w:val="1E293B"/>
                <w:sz w:val="20"/>
                <w:szCs w:val="20"/>
              </w:rPr>
              <w:t xml:space="preserve">GET /designs/:id — retrieves and renders design</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My Designs dashboard</w:t>
            </w:r>
          </w:p>
        </w:tc>
        <w:tc>
          <w:tcPr>
            <w:tcW w:type="dxa" w:w="59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Grid of saved designs with thumbnails</w:t>
            </w:r>
          </w:p>
        </w:tc>
      </w:tr>
      <w:tr>
        <w:tc>
          <w:tcPr>
            <w:tcW w:type="dxa" w:w="34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tcPr>
          <w:p>
            <w:r>
              <w:rPr>
                <w:rFonts w:ascii="Arial" w:cs="Arial" w:eastAsia="Arial" w:hAnsi="Arial"/>
                <w:color w:val="1E293B"/>
                <w:sz w:val="20"/>
                <w:szCs w:val="20"/>
              </w:rPr>
              <w:t xml:space="preserve">Shareable public URLs</w:t>
            </w:r>
          </w:p>
        </w:tc>
        <w:tc>
          <w:tcPr>
            <w:tcW w:type="dxa" w:w="596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tcPr>
          <w:p>
            <w:r>
              <w:rPr>
                <w:rFonts w:ascii="Arial" w:cs="Arial" w:eastAsia="Arial" w:hAnsi="Arial"/>
                <w:color w:val="1E293B"/>
                <w:sz w:val="20"/>
                <w:szCs w:val="20"/>
              </w:rPr>
              <w:t xml:space="preserve">yourdomain.com/design/abc123 — view-only link</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Design naming</w:t>
            </w:r>
          </w:p>
        </w:tc>
        <w:tc>
          <w:tcPr>
            <w:tcW w:type="dxa" w:w="59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Users can name and rename their architectures</w:t>
            </w:r>
          </w:p>
        </w:tc>
      </w:tr>
      <w:tr>
        <w:tc>
          <w:tcPr>
            <w:tcW w:type="dxa" w:w="34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tcPr>
          <w:p>
            <w:r>
              <w:rPr>
                <w:rFonts w:ascii="Arial" w:cs="Arial" w:eastAsia="Arial" w:hAnsi="Arial"/>
                <w:color w:val="1E293B"/>
                <w:sz w:val="20"/>
                <w:szCs w:val="20"/>
              </w:rPr>
              <w:t xml:space="preserve">Fork a design</w:t>
            </w:r>
          </w:p>
        </w:tc>
        <w:tc>
          <w:tcPr>
            <w:tcW w:type="dxa" w:w="596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tcPr>
          <w:p>
            <w:r>
              <w:rPr>
                <w:rFonts w:ascii="Arial" w:cs="Arial" w:eastAsia="Arial" w:hAnsi="Arial"/>
                <w:color w:val="1E293B"/>
                <w:sz w:val="20"/>
                <w:szCs w:val="20"/>
              </w:rPr>
              <w:t xml:space="preserve">Copy any public design to your own account</w:t>
            </w:r>
          </w:p>
        </w:tc>
      </w:tr>
    </w:tbl>
    <w:p>
      <w:pPr>
        <w:spacing w:after="0" w:before="0"/>
      </w:pPr>
      <w:r>
        <w:t xml:space="preserve"/>
      </w:r>
    </w:p>
    <w:p>
      <w:pPr>
        <w:pStyle w:val="Heading2"/>
        <w:spacing w:after="120" w:before="280"/>
      </w:pPr>
      <w:r>
        <w:rPr>
          <w:rFonts w:ascii="Arial" w:cs="Arial" w:eastAsia="Arial" w:hAnsi="Arial"/>
          <w:b/>
          <w:bCs/>
          <w:color w:val="0F766E"/>
          <w:sz w:val="26"/>
          <w:szCs w:val="26"/>
        </w:rPr>
        <w:t xml:space="preserve">Backend Architecture</w:t>
      </w:r>
    </w:p>
    <w:p>
      <w:pPr>
        <w:spacing w:after="80" w:before="200"/>
      </w:pPr>
      <w:r>
        <w:rPr>
          <w:rFonts w:ascii="Arial" w:cs="Arial" w:eastAsia="Arial" w:hAnsi="Arial"/>
          <w:b/>
          <w:bCs/>
          <w:color w:val="334155"/>
          <w:sz w:val="22"/>
          <w:szCs w:val="22"/>
        </w:rPr>
        <w:t xml:space="preserve">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rPr>
          <w:tblHeader/>
        </w:trPr>
        <w:tc>
          <w:tcPr>
            <w:tcW w:type="dxa" w:w="1400"/>
            <w:tcBorders>
              <w:top w:val="single" w:color="0F766E" w:sz="1"/>
              <w:left w:val="single" w:color="0F766E" w:sz="1"/>
              <w:bottom w:val="single" w:color="0F766E" w:sz="1"/>
              <w:right w:val="single" w:color="0F766E" w:sz="1"/>
            </w:tcBorders>
            <w:shd w:fill="0F766E" w:val="clear"/>
            <w:tcMar>
              <w:top w:type="dxa" w:w="100"/>
              <w:left w:type="dxa" w:w="150"/>
              <w:bottom w:type="dxa" w:w="100"/>
              <w:right w:type="dxa" w:w="150"/>
            </w:tcMar>
          </w:tcPr>
          <w:p>
            <w:r>
              <w:rPr>
                <w:rFonts w:ascii="Arial" w:cs="Arial" w:eastAsia="Arial" w:hAnsi="Arial"/>
                <w:b/>
                <w:bCs/>
                <w:color w:val="FFFFFF"/>
                <w:sz w:val="20"/>
                <w:szCs w:val="20"/>
              </w:rPr>
              <w:t xml:space="preserve">Method</w:t>
            </w:r>
          </w:p>
        </w:tc>
        <w:tc>
          <w:tcPr>
            <w:tcW w:type="dxa" w:w="2200"/>
            <w:tcBorders>
              <w:top w:val="single" w:color="0F766E" w:sz="1"/>
              <w:left w:val="single" w:color="0F766E" w:sz="1"/>
              <w:bottom w:val="single" w:color="0F766E" w:sz="1"/>
              <w:right w:val="single" w:color="0F766E" w:sz="1"/>
            </w:tcBorders>
            <w:shd w:fill="0F766E" w:val="clear"/>
            <w:tcMar>
              <w:top w:type="dxa" w:w="100"/>
              <w:left w:type="dxa" w:w="150"/>
              <w:bottom w:type="dxa" w:w="100"/>
              <w:right w:type="dxa" w:w="150"/>
            </w:tcMar>
          </w:tcPr>
          <w:p>
            <w:r>
              <w:rPr>
                <w:rFonts w:ascii="Arial" w:cs="Arial" w:eastAsia="Arial" w:hAnsi="Arial"/>
                <w:b/>
                <w:bCs/>
                <w:color w:val="FFFFFF"/>
                <w:sz w:val="20"/>
                <w:szCs w:val="20"/>
              </w:rPr>
              <w:t xml:space="preserve">Endpoint</w:t>
            </w:r>
          </w:p>
        </w:tc>
        <w:tc>
          <w:tcPr>
            <w:tcW w:type="dxa" w:w="5760"/>
            <w:tcBorders>
              <w:top w:val="single" w:color="0F766E" w:sz="1"/>
              <w:left w:val="single" w:color="0F766E" w:sz="1"/>
              <w:bottom w:val="single" w:color="0F766E" w:sz="1"/>
              <w:right w:val="single" w:color="0F766E" w:sz="1"/>
            </w:tcBorders>
            <w:shd w:fill="0F766E"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r>
      <w:tr>
        <w:tc>
          <w:tcPr>
            <w:tcW w:type="dxa" w:w="1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POST</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/auth/google</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Initiate Google OAuth flow</w:t>
            </w:r>
          </w:p>
        </w:tc>
      </w:tr>
      <w:tr>
        <w:tc>
          <w:tcPr>
            <w:tcW w:type="dxa" w:w="14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tcPr>
          <w:p>
            <w:r>
              <w:rPr>
                <w:rFonts w:ascii="Arial" w:cs="Arial" w:eastAsia="Arial" w:hAnsi="Arial"/>
                <w:color w:val="1E293B"/>
                <w:sz w:val="20"/>
                <w:szCs w:val="20"/>
              </w:rPr>
              <w:t xml:space="preserve">GET</w:t>
            </w:r>
          </w:p>
        </w:tc>
        <w:tc>
          <w:tcPr>
            <w:tcW w:type="dxa" w:w="22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tcPr>
          <w:p>
            <w:r>
              <w:rPr>
                <w:rFonts w:ascii="Arial" w:cs="Arial" w:eastAsia="Arial" w:hAnsi="Arial"/>
                <w:color w:val="1E293B"/>
                <w:sz w:val="20"/>
                <w:szCs w:val="20"/>
              </w:rPr>
              <w:t xml:space="preserve">/auth/callback</w:t>
            </w:r>
          </w:p>
        </w:tc>
        <w:tc>
          <w:tcPr>
            <w:tcW w:type="dxa" w:w="576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tcPr>
          <w:p>
            <w:r>
              <w:rPr>
                <w:rFonts w:ascii="Arial" w:cs="Arial" w:eastAsia="Arial" w:hAnsi="Arial"/>
                <w:color w:val="1E293B"/>
                <w:sz w:val="20"/>
                <w:szCs w:val="20"/>
              </w:rPr>
              <w:t xml:space="preserve">Handle OAuth callback, issue JWT</w:t>
            </w:r>
          </w:p>
        </w:tc>
      </w:tr>
      <w:tr>
        <w:tc>
          <w:tcPr>
            <w:tcW w:type="dxa" w:w="1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GET</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/users/me</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Get current user profile</w:t>
            </w:r>
          </w:p>
        </w:tc>
      </w:tr>
      <w:tr>
        <w:tc>
          <w:tcPr>
            <w:tcW w:type="dxa" w:w="14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tcPr>
          <w:p>
            <w:r>
              <w:rPr>
                <w:rFonts w:ascii="Arial" w:cs="Arial" w:eastAsia="Arial" w:hAnsi="Arial"/>
                <w:color w:val="1E293B"/>
                <w:sz w:val="20"/>
                <w:szCs w:val="20"/>
              </w:rPr>
              <w:t xml:space="preserve">GET</w:t>
            </w:r>
          </w:p>
        </w:tc>
        <w:tc>
          <w:tcPr>
            <w:tcW w:type="dxa" w:w="22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tcPr>
          <w:p>
            <w:r>
              <w:rPr>
                <w:rFonts w:ascii="Arial" w:cs="Arial" w:eastAsia="Arial" w:hAnsi="Arial"/>
                <w:color w:val="1E293B"/>
                <w:sz w:val="20"/>
                <w:szCs w:val="20"/>
              </w:rPr>
              <w:t xml:space="preserve">/designs</w:t>
            </w:r>
          </w:p>
        </w:tc>
        <w:tc>
          <w:tcPr>
            <w:tcW w:type="dxa" w:w="576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tcPr>
          <w:p>
            <w:r>
              <w:rPr>
                <w:rFonts w:ascii="Arial" w:cs="Arial" w:eastAsia="Arial" w:hAnsi="Arial"/>
                <w:color w:val="1E293B"/>
                <w:sz w:val="20"/>
                <w:szCs w:val="20"/>
              </w:rPr>
              <w:t xml:space="preserve">List current user's designs</w:t>
            </w:r>
          </w:p>
        </w:tc>
      </w:tr>
      <w:tr>
        <w:tc>
          <w:tcPr>
            <w:tcW w:type="dxa" w:w="1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POST</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/designs</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Create new design</w:t>
            </w:r>
          </w:p>
        </w:tc>
      </w:tr>
      <w:tr>
        <w:tc>
          <w:tcPr>
            <w:tcW w:type="dxa" w:w="14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tcPr>
          <w:p>
            <w:r>
              <w:rPr>
                <w:rFonts w:ascii="Arial" w:cs="Arial" w:eastAsia="Arial" w:hAnsi="Arial"/>
                <w:color w:val="1E293B"/>
                <w:sz w:val="20"/>
                <w:szCs w:val="20"/>
              </w:rPr>
              <w:t xml:space="preserve">PUT</w:t>
            </w:r>
          </w:p>
        </w:tc>
        <w:tc>
          <w:tcPr>
            <w:tcW w:type="dxa" w:w="22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tcPr>
          <w:p>
            <w:r>
              <w:rPr>
                <w:rFonts w:ascii="Arial" w:cs="Arial" w:eastAsia="Arial" w:hAnsi="Arial"/>
                <w:color w:val="1E293B"/>
                <w:sz w:val="20"/>
                <w:szCs w:val="20"/>
              </w:rPr>
              <w:t xml:space="preserve">/designs/:id</w:t>
            </w:r>
          </w:p>
        </w:tc>
        <w:tc>
          <w:tcPr>
            <w:tcW w:type="dxa" w:w="576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tcPr>
          <w:p>
            <w:r>
              <w:rPr>
                <w:rFonts w:ascii="Arial" w:cs="Arial" w:eastAsia="Arial" w:hAnsi="Arial"/>
                <w:color w:val="1E293B"/>
                <w:sz w:val="20"/>
                <w:szCs w:val="20"/>
              </w:rPr>
              <w:t xml:space="preserve">Update existing design</w:t>
            </w:r>
          </w:p>
        </w:tc>
      </w:tr>
      <w:tr>
        <w:tc>
          <w:tcPr>
            <w:tcW w:type="dxa" w:w="1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DELETE</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/designs/:id</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Delete a design</w:t>
            </w:r>
          </w:p>
        </w:tc>
      </w:tr>
      <w:tr>
        <w:tc>
          <w:tcPr>
            <w:tcW w:type="dxa" w:w="14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tcPr>
          <w:p>
            <w:r>
              <w:rPr>
                <w:rFonts w:ascii="Arial" w:cs="Arial" w:eastAsia="Arial" w:hAnsi="Arial"/>
                <w:color w:val="1E293B"/>
                <w:sz w:val="20"/>
                <w:szCs w:val="20"/>
              </w:rPr>
              <w:t xml:space="preserve">GET</w:t>
            </w:r>
          </w:p>
        </w:tc>
        <w:tc>
          <w:tcPr>
            <w:tcW w:type="dxa" w:w="22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tcPr>
          <w:p>
            <w:r>
              <w:rPr>
                <w:rFonts w:ascii="Arial" w:cs="Arial" w:eastAsia="Arial" w:hAnsi="Arial"/>
                <w:color w:val="1E293B"/>
                <w:sz w:val="20"/>
                <w:szCs w:val="20"/>
              </w:rPr>
              <w:t xml:space="preserve">/designs/:id/public</w:t>
            </w:r>
          </w:p>
        </w:tc>
        <w:tc>
          <w:tcPr>
            <w:tcW w:type="dxa" w:w="576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tcPr>
          <w:p>
            <w:r>
              <w:rPr>
                <w:rFonts w:ascii="Arial" w:cs="Arial" w:eastAsia="Arial" w:hAnsi="Arial"/>
                <w:color w:val="1E293B"/>
                <w:sz w:val="20"/>
                <w:szCs w:val="20"/>
              </w:rPr>
              <w:t xml:space="preserve">View a shared design (no auth required)</w:t>
            </w:r>
          </w:p>
        </w:tc>
      </w:tr>
    </w:tbl>
    <w:p>
      <w:pPr>
        <w:spacing w:after="0" w:before="0"/>
      </w:pPr>
      <w:r>
        <w:t xml:space="preserve"/>
      </w:r>
    </w:p>
    <w:p>
      <w:pPr>
        <w:spacing w:after="80" w:before="200"/>
      </w:pPr>
      <w:r>
        <w:rPr>
          <w:rFonts w:ascii="Arial" w:cs="Arial" w:eastAsia="Arial" w:hAnsi="Arial"/>
          <w:b/>
          <w:bCs/>
          <w:color w:val="334155"/>
          <w:sz w:val="22"/>
          <w:szCs w:val="22"/>
        </w:rPr>
        <w:t xml:space="preserve">MongoDB Schema — Design Document</w:t>
      </w:r>
    </w:p>
    <w:p>
      <w:pPr>
        <w:spacing w:after="60" w:before="60"/>
      </w:pPr>
      <w:r>
        <w:rPr>
          <w:rFonts w:ascii="Arial" w:cs="Arial" w:eastAsia="Arial" w:hAnsi="Arial"/>
          <w:color w:val="1E293B"/>
          <w:sz w:val="22"/>
          <w:szCs w:val="22"/>
        </w:rPr>
        <w:t xml:space="preserve">Each design is stored as a single JSON document: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_id</w:t>
            </w:r>
          </w:p>
        </w:tc>
        <w:tc>
          <w:tcPr>
            <w:tcW w:type="dxa" w:w="7360"/>
            <w:tcBorders>
              <w:top w:val="single" w:color="0D9488" w:sz="1"/>
              <w:left w:val="single" w:color="0D9488" w:sz="1"/>
              <w:bottom w:val="single" w:color="0D9488" w:sz="1"/>
              <w:right w:val="single" w:color="0D9488" w:sz="1"/>
            </w:tcBorders>
            <w:shd w:fill="CCFBF1" w:val="clear"/>
            <w:tcMar>
              <w:top w:type="dxa" w:w="100"/>
              <w:left w:type="dxa" w:w="150"/>
              <w:bottom w:type="dxa" w:w="100"/>
              <w:right w:type="dxa" w:w="150"/>
            </w:tcMar>
          </w:tcPr>
          <w:p>
            <w:r>
              <w:rPr>
                <w:rFonts w:ascii="Arial" w:cs="Arial" w:eastAsia="Arial" w:hAnsi="Arial"/>
                <w:color w:val="1E293B"/>
                <w:sz w:val="22"/>
                <w:szCs w:val="22"/>
              </w:rPr>
              <w:t xml:space="preserve">Auto-generated ObjectId</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userId</w:t>
            </w:r>
          </w:p>
        </w:tc>
        <w:tc>
          <w:tcPr>
            <w:tcW w:type="dxa" w:w="7360"/>
            <w:tcBorders>
              <w:top w:val="single" w:color="0D9488" w:sz="1"/>
              <w:left w:val="single" w:color="0D9488" w:sz="1"/>
              <w:bottom w:val="single" w:color="0D9488" w:sz="1"/>
              <w:right w:val="single" w:color="0D9488" w:sz="1"/>
            </w:tcBorders>
            <w:shd w:fill="CCFBF1" w:val="clear"/>
            <w:tcMar>
              <w:top w:type="dxa" w:w="100"/>
              <w:left w:type="dxa" w:w="150"/>
              <w:bottom w:type="dxa" w:w="100"/>
              <w:right w:type="dxa" w:w="150"/>
            </w:tcMar>
          </w:tcPr>
          <w:p>
            <w:r>
              <w:rPr>
                <w:rFonts w:ascii="Arial" w:cs="Arial" w:eastAsia="Arial" w:hAnsi="Arial"/>
                <w:color w:val="1E293B"/>
                <w:sz w:val="22"/>
                <w:szCs w:val="22"/>
              </w:rPr>
              <w:t xml:space="preserve">Reference to owner's User document</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name</w:t>
            </w:r>
          </w:p>
        </w:tc>
        <w:tc>
          <w:tcPr>
            <w:tcW w:type="dxa" w:w="7360"/>
            <w:tcBorders>
              <w:top w:val="single" w:color="0D9488" w:sz="1"/>
              <w:left w:val="single" w:color="0D9488" w:sz="1"/>
              <w:bottom w:val="single" w:color="0D9488" w:sz="1"/>
              <w:right w:val="single" w:color="0D9488" w:sz="1"/>
            </w:tcBorders>
            <w:shd w:fill="CCFBF1" w:val="clear"/>
            <w:tcMar>
              <w:top w:type="dxa" w:w="100"/>
              <w:left w:type="dxa" w:w="150"/>
              <w:bottom w:type="dxa" w:w="100"/>
              <w:right w:type="dxa" w:w="150"/>
            </w:tcMar>
          </w:tcPr>
          <w:p>
            <w:r>
              <w:rPr>
                <w:rFonts w:ascii="Arial" w:cs="Arial" w:eastAsia="Arial" w:hAnsi="Arial"/>
                <w:color w:val="1E293B"/>
                <w:sz w:val="22"/>
                <w:szCs w:val="22"/>
              </w:rPr>
              <w:t xml:space="preserve">Human-readable design name (e.g. 'My Twitter Clone')</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nodes</w:t>
            </w:r>
          </w:p>
        </w:tc>
        <w:tc>
          <w:tcPr>
            <w:tcW w:type="dxa" w:w="7360"/>
            <w:tcBorders>
              <w:top w:val="single" w:color="0D9488" w:sz="1"/>
              <w:left w:val="single" w:color="0D9488" w:sz="1"/>
              <w:bottom w:val="single" w:color="0D9488" w:sz="1"/>
              <w:right w:val="single" w:color="0D9488" w:sz="1"/>
            </w:tcBorders>
            <w:shd w:fill="CCFBF1" w:val="clear"/>
            <w:tcMar>
              <w:top w:type="dxa" w:w="100"/>
              <w:left w:type="dxa" w:w="150"/>
              <w:bottom w:type="dxa" w:w="100"/>
              <w:right w:type="dxa" w:w="150"/>
            </w:tcMar>
          </w:tcPr>
          <w:p>
            <w:r>
              <w:rPr>
                <w:rFonts w:ascii="Arial" w:cs="Arial" w:eastAsia="Arial" w:hAnsi="Arial"/>
                <w:color w:val="1E293B"/>
                <w:sz w:val="22"/>
                <w:szCs w:val="22"/>
              </w:rPr>
              <w:t xml:space="preserve">Array of node objects: { id, type, x, y, failed }</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edges</w:t>
            </w:r>
          </w:p>
        </w:tc>
        <w:tc>
          <w:tcPr>
            <w:tcW w:type="dxa" w:w="7360"/>
            <w:tcBorders>
              <w:top w:val="single" w:color="0D9488" w:sz="1"/>
              <w:left w:val="single" w:color="0D9488" w:sz="1"/>
              <w:bottom w:val="single" w:color="0D9488" w:sz="1"/>
              <w:right w:val="single" w:color="0D9488" w:sz="1"/>
            </w:tcBorders>
            <w:shd w:fill="CCFBF1" w:val="clear"/>
            <w:tcMar>
              <w:top w:type="dxa" w:w="100"/>
              <w:left w:type="dxa" w:w="150"/>
              <w:bottom w:type="dxa" w:w="100"/>
              <w:right w:type="dxa" w:w="150"/>
            </w:tcMar>
          </w:tcPr>
          <w:p>
            <w:r>
              <w:rPr>
                <w:rFonts w:ascii="Arial" w:cs="Arial" w:eastAsia="Arial" w:hAnsi="Arial"/>
                <w:color w:val="1E293B"/>
                <w:sz w:val="22"/>
                <w:szCs w:val="22"/>
              </w:rPr>
              <w:t xml:space="preserve">Array of edge pairs: [ [fromId, toId], ... ]</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traffic</w:t>
            </w:r>
          </w:p>
        </w:tc>
        <w:tc>
          <w:tcPr>
            <w:tcW w:type="dxa" w:w="7360"/>
            <w:tcBorders>
              <w:top w:val="single" w:color="0D9488" w:sz="1"/>
              <w:left w:val="single" w:color="0D9488" w:sz="1"/>
              <w:bottom w:val="single" w:color="0D9488" w:sz="1"/>
              <w:right w:val="single" w:color="0D9488" w:sz="1"/>
            </w:tcBorders>
            <w:shd w:fill="CCFBF1" w:val="clear"/>
            <w:tcMar>
              <w:top w:type="dxa" w:w="100"/>
              <w:left w:type="dxa" w:w="150"/>
              <w:bottom w:type="dxa" w:w="100"/>
              <w:right w:type="dxa" w:w="150"/>
            </w:tcMar>
          </w:tcPr>
          <w:p>
            <w:r>
              <w:rPr>
                <w:rFonts w:ascii="Arial" w:cs="Arial" w:eastAsia="Arial" w:hAnsi="Arial"/>
                <w:color w:val="1E293B"/>
                <w:sz w:val="22"/>
                <w:szCs w:val="22"/>
              </w:rPr>
              <w:t xml:space="preserve">Object: { users, rps }</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isPublic</w:t>
            </w:r>
          </w:p>
        </w:tc>
        <w:tc>
          <w:tcPr>
            <w:tcW w:type="dxa" w:w="7360"/>
            <w:tcBorders>
              <w:top w:val="single" w:color="0D9488" w:sz="1"/>
              <w:left w:val="single" w:color="0D9488" w:sz="1"/>
              <w:bottom w:val="single" w:color="0D9488" w:sz="1"/>
              <w:right w:val="single" w:color="0D9488" w:sz="1"/>
            </w:tcBorders>
            <w:shd w:fill="CCFBF1" w:val="clear"/>
            <w:tcMar>
              <w:top w:type="dxa" w:w="100"/>
              <w:left w:type="dxa" w:w="150"/>
              <w:bottom w:type="dxa" w:w="100"/>
              <w:right w:type="dxa" w:w="150"/>
            </w:tcMar>
          </w:tcPr>
          <w:p>
            <w:r>
              <w:rPr>
                <w:rFonts w:ascii="Arial" w:cs="Arial" w:eastAsia="Arial" w:hAnsi="Arial"/>
                <w:color w:val="1E293B"/>
                <w:sz w:val="22"/>
                <w:szCs w:val="22"/>
              </w:rPr>
              <w:t xml:space="preserve">Boolean — whether shareable URL is active</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createdAt / updatedAt</w:t>
            </w:r>
          </w:p>
        </w:tc>
        <w:tc>
          <w:tcPr>
            <w:tcW w:type="dxa" w:w="7360"/>
            <w:tcBorders>
              <w:top w:val="single" w:color="0D9488" w:sz="1"/>
              <w:left w:val="single" w:color="0D9488" w:sz="1"/>
              <w:bottom w:val="single" w:color="0D9488" w:sz="1"/>
              <w:right w:val="single" w:color="0D9488" w:sz="1"/>
            </w:tcBorders>
            <w:shd w:fill="CCFBF1" w:val="clear"/>
            <w:tcMar>
              <w:top w:type="dxa" w:w="100"/>
              <w:left w:type="dxa" w:w="150"/>
              <w:bottom w:type="dxa" w:w="100"/>
              <w:right w:type="dxa" w:w="150"/>
            </w:tcMar>
          </w:tcPr>
          <w:p>
            <w:r>
              <w:rPr>
                <w:rFonts w:ascii="Arial" w:cs="Arial" w:eastAsia="Arial" w:hAnsi="Arial"/>
                <w:color w:val="1E293B"/>
                <w:sz w:val="22"/>
                <w:szCs w:val="22"/>
              </w:rPr>
              <w:t xml:space="preserve">Timestamps</w:t>
            </w:r>
          </w:p>
        </w:tc>
      </w:tr>
    </w:tbl>
    <w:p>
      <w:pPr>
        <w:spacing w:after="0" w:before="0"/>
      </w:pPr>
      <w:r>
        <w:t xml:space="preserve"/>
      </w:r>
    </w:p>
    <w:p>
      <w:pPr>
        <w:pStyle w:val="Heading2"/>
        <w:spacing w:after="120" w:before="280"/>
      </w:pPr>
      <w:r>
        <w:rPr>
          <w:rFonts w:ascii="Arial" w:cs="Arial" w:eastAsia="Arial" w:hAnsi="Arial"/>
          <w:b/>
          <w:bCs/>
          <w:color w:val="0F766E"/>
          <w:sz w:val="26"/>
          <w:szCs w:val="26"/>
        </w:rPr>
        <w:t xml:space="preserve">Deployment — Phase 2</w:t>
      </w:r>
    </w:p>
    <w:p>
      <w:pPr>
        <w:pStyle w:val="ListParagraph"/>
        <w:numPr>
          <w:ilvl w:val="0"/>
          <w:numId w:val="2"/>
        </w:numPr>
        <w:spacing w:after="40" w:before="40"/>
      </w:pPr>
      <w:r>
        <w:rPr>
          <w:rFonts w:ascii="Arial" w:cs="Arial" w:eastAsia="Arial" w:hAnsi="Arial"/>
          <w:b w:val="false"/>
          <w:bCs w:val="false"/>
          <w:color w:val="1E293B"/>
          <w:sz w:val="22"/>
          <w:szCs w:val="22"/>
        </w:rPr>
        <w:t xml:space="preserve">Frontend: Vercel (unchanged)</w:t>
      </w:r>
    </w:p>
    <w:p>
      <w:pPr>
        <w:pStyle w:val="ListParagraph"/>
        <w:numPr>
          <w:ilvl w:val="0"/>
          <w:numId w:val="2"/>
        </w:numPr>
        <w:spacing w:after="40" w:before="40"/>
      </w:pPr>
      <w:r>
        <w:rPr>
          <w:rFonts w:ascii="Arial" w:cs="Arial" w:eastAsia="Arial" w:hAnsi="Arial"/>
          <w:b w:val="false"/>
          <w:bCs w:val="false"/>
          <w:color w:val="1E293B"/>
          <w:sz w:val="22"/>
          <w:szCs w:val="22"/>
        </w:rPr>
        <w:t xml:space="preserve">Backend: Railway.app — free tier, supports Node.js, connects to MongoDB Atlas</w:t>
      </w:r>
    </w:p>
    <w:p>
      <w:pPr>
        <w:pStyle w:val="ListParagraph"/>
        <w:numPr>
          <w:ilvl w:val="0"/>
          <w:numId w:val="2"/>
        </w:numPr>
        <w:spacing w:after="40" w:before="40"/>
      </w:pPr>
      <w:r>
        <w:rPr>
          <w:rFonts w:ascii="Arial" w:cs="Arial" w:eastAsia="Arial" w:hAnsi="Arial"/>
          <w:b w:val="false"/>
          <w:bCs w:val="false"/>
          <w:color w:val="1E293B"/>
          <w:sz w:val="22"/>
          <w:szCs w:val="22"/>
        </w:rPr>
        <w:t xml:space="preserve">Database: MongoDB Atlas free cluster (512MB, more than enough for designs)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
              <w:left w:val="single" w:color="0D9488" w:sz="1"/>
              <w:bottom w:val="single" w:color="0D9488" w:sz="1"/>
              <w:right w:val="single" w:color="0D9488" w:sz="1"/>
            </w:tcBorders>
            <w:shd w:fill="0D9488" w:val="clear"/>
            <w:tcMar>
              <w:top w:type="dxa" w:w="160"/>
              <w:left w:type="dxa" w:w="200"/>
              <w:bottom w:type="dxa" w:w="80"/>
              <w:right w:type="dxa" w:w="200"/>
            </w:tcMar>
          </w:tcPr>
          <w:p>
            <w:r>
              <w:rPr>
                <w:rFonts w:ascii="Arial" w:cs="Arial" w:eastAsia="Arial" w:hAnsi="Arial"/>
                <w:b/>
                <w:bCs/>
                <w:color w:val="99F6E4"/>
                <w:sz w:val="28"/>
                <w:szCs w:val="28"/>
              </w:rPr>
              <w:t xml:space="preserve">PHASE 3  </w:t>
            </w:r>
            <w:r>
              <w:rPr>
                <w:rFonts w:ascii="Arial" w:cs="Arial" w:eastAsia="Arial" w:hAnsi="Arial"/>
                <w:b/>
                <w:bCs/>
                <w:color w:val="FFFFFF"/>
                <w:sz w:val="28"/>
                <w:szCs w:val="28"/>
              </w:rPr>
              <w:t xml:space="preserve">Richness and Depth</w:t>
            </w:r>
          </w:p>
        </w:tc>
      </w:tr>
      <w:tr>
        <w:tc>
          <w:tcPr>
            <w:tcW w:type="dxa" w:w="9360"/>
            <w:tcBorders>
              <w:top w:val="single" w:color="0D9488" w:sz="1"/>
              <w:left w:val="single" w:color="0D9488" w:sz="1"/>
              <w:bottom w:val="single" w:color="0D9488" w:sz="1"/>
              <w:right w:val="single" w:color="0D9488" w:sz="1"/>
            </w:tcBorders>
            <w:shd w:fill="CCFBF1" w:val="clear"/>
            <w:tcMar>
              <w:top w:type="dxa" w:w="80"/>
              <w:left w:type="dxa" w:w="200"/>
              <w:bottom w:type="dxa" w:w="80"/>
              <w:right w:type="dxa" w:w="200"/>
            </w:tcMar>
          </w:tcPr>
          <w:p>
            <w:r>
              <w:rPr>
                <w:rFonts w:ascii="Arial" w:cs="Arial" w:eastAsia="Arial" w:hAnsi="Arial"/>
                <w:b/>
                <w:bCs/>
                <w:color w:val="0F766E"/>
                <w:sz w:val="21"/>
                <w:szCs w:val="21"/>
              </w:rPr>
              <w:t xml:space="preserve">Timeline: </w:t>
            </w:r>
            <w:r>
              <w:rPr>
                <w:rFonts w:ascii="Arial" w:cs="Arial" w:eastAsia="Arial" w:hAnsi="Arial"/>
                <w:color w:val="1E293B"/>
                <w:sz w:val="21"/>
                <w:szCs w:val="21"/>
              </w:rPr>
              <w:t xml:space="preserve">Weeks 7–9</w:t>
            </w:r>
          </w:p>
          <w:p>
            <w:r>
              <w:rPr>
                <w:rFonts w:ascii="Arial" w:cs="Arial" w:eastAsia="Arial" w:hAnsi="Arial"/>
                <w:b/>
                <w:bCs/>
                <w:color w:val="0F766E"/>
                <w:sz w:val="21"/>
                <w:szCs w:val="21"/>
              </w:rPr>
              <w:t xml:space="preserve">Goal: </w:t>
            </w:r>
            <w:r>
              <w:rPr>
                <w:rFonts w:ascii="Arial" w:cs="Arial" w:eastAsia="Arial" w:hAnsi="Arial"/>
                <w:color w:val="1E293B"/>
                <w:sz w:val="21"/>
                <w:szCs w:val="21"/>
              </w:rPr>
              <w:t xml:space="preserve">Make it genuinely educational and visually impressive</w:t>
            </w:r>
          </w:p>
        </w:tc>
      </w:tr>
    </w:tbl>
    <w:p>
      <w:pPr>
        <w:spacing w:after="0" w:before="0"/>
      </w:pPr>
      <w:r>
        <w:t xml:space="preserve"/>
      </w:r>
    </w:p>
    <w:p>
      <w:pPr>
        <w:pStyle w:val="Heading2"/>
        <w:spacing w:after="120" w:before="280"/>
      </w:pPr>
      <w:r>
        <w:rPr>
          <w:rFonts w:ascii="Arial" w:cs="Arial" w:eastAsia="Arial" w:hAnsi="Arial"/>
          <w:b/>
          <w:bCs/>
          <w:color w:val="0F766E"/>
          <w:sz w:val="26"/>
          <w:szCs w:val="26"/>
        </w:rPr>
        <w:t xml:space="preserve">Objective</w:t>
      </w:r>
    </w:p>
    <w:p>
      <w:pPr>
        <w:spacing w:after="60" w:before="60"/>
      </w:pPr>
      <w:r>
        <w:rPr>
          <w:rFonts w:ascii="Arial" w:cs="Arial" w:eastAsia="Arial" w:hAnsi="Arial"/>
          <w:color w:val="1E293B"/>
          <w:sz w:val="22"/>
          <w:szCs w:val="22"/>
        </w:rPr>
        <w:t xml:space="preserve">Expand the component library, add advanced simulation features, and build the experience that makes users stay longer and return. This phase is about depth — making every interaction more informative and every simulation more insightful.</w:t>
      </w:r>
    </w:p>
    <w:p>
      <w:pPr>
        <w:spacing w:after="0" w:before="0"/>
      </w:pPr>
      <w:r>
        <w:t xml:space="preserve"/>
      </w:r>
    </w:p>
    <w:p>
      <w:pPr>
        <w:pStyle w:val="Heading2"/>
        <w:spacing w:after="120" w:before="280"/>
      </w:pPr>
      <w:r>
        <w:rPr>
          <w:rFonts w:ascii="Arial" w:cs="Arial" w:eastAsia="Arial" w:hAnsi="Arial"/>
          <w:b/>
          <w:bCs/>
          <w:color w:val="0F766E"/>
          <w:sz w:val="26"/>
          <w:szCs w:val="26"/>
        </w:rPr>
        <w:t xml:space="preserve">New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0F766E" w:sz="1"/>
              <w:left w:val="single" w:color="0F766E" w:sz="1"/>
              <w:bottom w:val="single" w:color="0F766E" w:sz="1"/>
              <w:right w:val="single" w:color="0F766E" w:sz="1"/>
            </w:tcBorders>
            <w:shd w:fill="0F766E" w:val="clear"/>
            <w:tcMar>
              <w:top w:type="dxa" w:w="100"/>
              <w:left w:type="dxa" w:w="150"/>
              <w:bottom w:type="dxa" w:w="100"/>
              <w:right w:type="dxa" w:w="150"/>
            </w:tcMar>
          </w:tcPr>
          <w:p>
            <w:r>
              <w:rPr>
                <w:rFonts w:ascii="Arial" w:cs="Arial" w:eastAsia="Arial" w:hAnsi="Arial"/>
                <w:b/>
                <w:bCs/>
                <w:color w:val="FFFFFF"/>
                <w:sz w:val="20"/>
                <w:szCs w:val="20"/>
              </w:rPr>
              <w:t xml:space="preserve">Component</w:t>
            </w:r>
          </w:p>
        </w:tc>
        <w:tc>
          <w:tcPr>
            <w:tcW w:type="dxa" w:w="2400"/>
            <w:tcBorders>
              <w:top w:val="single" w:color="0F766E" w:sz="1"/>
              <w:left w:val="single" w:color="0F766E" w:sz="1"/>
              <w:bottom w:val="single" w:color="0F766E" w:sz="1"/>
              <w:right w:val="single" w:color="0F766E" w:sz="1"/>
            </w:tcBorders>
            <w:shd w:fill="0F766E" w:val="clear"/>
            <w:tcMar>
              <w:top w:type="dxa" w:w="100"/>
              <w:left w:type="dxa" w:w="150"/>
              <w:bottom w:type="dxa" w:w="100"/>
              <w:right w:type="dxa" w:w="150"/>
            </w:tcMar>
          </w:tcPr>
          <w:p>
            <w:r>
              <w:rPr>
                <w:rFonts w:ascii="Arial" w:cs="Arial" w:eastAsia="Arial" w:hAnsi="Arial"/>
                <w:b/>
                <w:bCs/>
                <w:color w:val="FFFFFF"/>
                <w:sz w:val="20"/>
                <w:szCs w:val="20"/>
              </w:rPr>
              <w:t xml:space="preserve">Models</w:t>
            </w:r>
          </w:p>
        </w:tc>
        <w:tc>
          <w:tcPr>
            <w:tcW w:type="dxa" w:w="4760"/>
            <w:tcBorders>
              <w:top w:val="single" w:color="0F766E" w:sz="1"/>
              <w:left w:val="single" w:color="0F766E" w:sz="1"/>
              <w:bottom w:val="single" w:color="0F766E" w:sz="1"/>
              <w:right w:val="single" w:color="0F766E" w:sz="1"/>
            </w:tcBorders>
            <w:shd w:fill="0F766E" w:val="clear"/>
            <w:tcMar>
              <w:top w:type="dxa" w:w="100"/>
              <w:left w:type="dxa" w:w="150"/>
              <w:bottom w:type="dxa" w:w="100"/>
              <w:right w:type="dxa" w:w="150"/>
            </w:tcMar>
          </w:tcPr>
          <w:p>
            <w:r>
              <w:rPr>
                <w:rFonts w:ascii="Arial" w:cs="Arial" w:eastAsia="Arial" w:hAnsi="Arial"/>
                <w:b/>
                <w:bCs/>
                <w:color w:val="FFFFFF"/>
                <w:sz w:val="20"/>
                <w:szCs w:val="20"/>
              </w:rPr>
              <w:t xml:space="preserve">Educational Value</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API Gateway</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Rate limiting, routing</w:t>
            </w:r>
          </w:p>
        </w:tc>
        <w:tc>
          <w:tcPr>
            <w:tcW w:type="dxa" w:w="47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Teaches request filtering and auth layers</w:t>
            </w:r>
          </w:p>
        </w:tc>
      </w:tr>
      <w:tr>
        <w:tc>
          <w:tcPr>
            <w:tcW w:type="dxa" w:w="22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tcPr>
          <w:p>
            <w:r>
              <w:rPr>
                <w:rFonts w:ascii="Arial" w:cs="Arial" w:eastAsia="Arial" w:hAnsi="Arial"/>
                <w:color w:val="1E293B"/>
                <w:sz w:val="20"/>
                <w:szCs w:val="20"/>
              </w:rPr>
              <w:t xml:space="preserve">Read Replica</w:t>
            </w:r>
          </w:p>
        </w:tc>
        <w:tc>
          <w:tcPr>
            <w:tcW w:type="dxa" w:w="24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tcPr>
          <w:p>
            <w:r>
              <w:rPr>
                <w:rFonts w:ascii="Arial" w:cs="Arial" w:eastAsia="Arial" w:hAnsi="Arial"/>
                <w:color w:val="1E293B"/>
                <w:sz w:val="20"/>
                <w:szCs w:val="20"/>
              </w:rPr>
              <w:t xml:space="preserve">Offloads DB reads</w:t>
            </w:r>
          </w:p>
        </w:tc>
        <w:tc>
          <w:tcPr>
            <w:tcW w:type="dxa" w:w="476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tcPr>
          <w:p>
            <w:r>
              <w:rPr>
                <w:rFonts w:ascii="Arial" w:cs="Arial" w:eastAsia="Arial" w:hAnsi="Arial"/>
                <w:color w:val="1E293B"/>
                <w:sz w:val="20"/>
                <w:szCs w:val="20"/>
              </w:rPr>
              <w:t xml:space="preserve">Teaches read/write splitting strategy</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Circuit Breaker</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Stops failure cascade</w:t>
            </w:r>
          </w:p>
        </w:tc>
        <w:tc>
          <w:tcPr>
            <w:tcW w:type="dxa" w:w="47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Teaches resilience patterns</w:t>
            </w:r>
          </w:p>
        </w:tc>
      </w:tr>
      <w:tr>
        <w:tc>
          <w:tcPr>
            <w:tcW w:type="dxa" w:w="22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tcPr>
          <w:p>
            <w:r>
              <w:rPr>
                <w:rFonts w:ascii="Arial" w:cs="Arial" w:eastAsia="Arial" w:hAnsi="Arial"/>
                <w:color w:val="1E293B"/>
                <w:sz w:val="20"/>
                <w:szCs w:val="20"/>
              </w:rPr>
              <w:t xml:space="preserve">Rate Limiter</w:t>
            </w:r>
          </w:p>
        </w:tc>
        <w:tc>
          <w:tcPr>
            <w:tcW w:type="dxa" w:w="24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tcPr>
          <w:p>
            <w:r>
              <w:rPr>
                <w:rFonts w:ascii="Arial" w:cs="Arial" w:eastAsia="Arial" w:hAnsi="Arial"/>
                <w:color w:val="1E293B"/>
                <w:sz w:val="20"/>
                <w:szCs w:val="20"/>
              </w:rPr>
              <w:t xml:space="preserve">Caps requests/user</w:t>
            </w:r>
          </w:p>
        </w:tc>
        <w:tc>
          <w:tcPr>
            <w:tcW w:type="dxa" w:w="476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tcPr>
          <w:p>
            <w:r>
              <w:rPr>
                <w:rFonts w:ascii="Arial" w:cs="Arial" w:eastAsia="Arial" w:hAnsi="Arial"/>
                <w:color w:val="1E293B"/>
                <w:sz w:val="20"/>
                <w:szCs w:val="20"/>
              </w:rPr>
              <w:t xml:space="preserve">Teaches abuse prevention</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Search Engine</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Elasticsearch-like</w:t>
            </w:r>
          </w:p>
        </w:tc>
        <w:tc>
          <w:tcPr>
            <w:tcW w:type="dxa" w:w="47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Teaches specialized query patterns</w:t>
            </w:r>
          </w:p>
        </w:tc>
      </w:tr>
      <w:tr>
        <w:tc>
          <w:tcPr>
            <w:tcW w:type="dxa" w:w="22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tcPr>
          <w:p>
            <w:r>
              <w:rPr>
                <w:rFonts w:ascii="Arial" w:cs="Arial" w:eastAsia="Arial" w:hAnsi="Arial"/>
                <w:color w:val="1E293B"/>
                <w:sz w:val="20"/>
                <w:szCs w:val="20"/>
              </w:rPr>
              <w:t xml:space="preserve">Object Storage</w:t>
            </w:r>
          </w:p>
        </w:tc>
        <w:tc>
          <w:tcPr>
            <w:tcW w:type="dxa" w:w="24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tcPr>
          <w:p>
            <w:r>
              <w:rPr>
                <w:rFonts w:ascii="Arial" w:cs="Arial" w:eastAsia="Arial" w:hAnsi="Arial"/>
                <w:color w:val="1E293B"/>
                <w:sz w:val="20"/>
                <w:szCs w:val="20"/>
              </w:rPr>
              <w:t xml:space="preserve">S3-like file store</w:t>
            </w:r>
          </w:p>
        </w:tc>
        <w:tc>
          <w:tcPr>
            <w:tcW w:type="dxa" w:w="476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tcPr>
          <w:p>
            <w:r>
              <w:rPr>
                <w:rFonts w:ascii="Arial" w:cs="Arial" w:eastAsia="Arial" w:hAnsi="Arial"/>
                <w:color w:val="1E293B"/>
                <w:sz w:val="20"/>
                <w:szCs w:val="20"/>
              </w:rPr>
              <w:t xml:space="preserve">Teaches blob vs relational storage</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DNS</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Geographic routing</w:t>
            </w:r>
          </w:p>
        </w:tc>
        <w:tc>
          <w:tcPr>
            <w:tcW w:type="dxa" w:w="47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Teaches global traffic distribution</w:t>
            </w:r>
          </w:p>
        </w:tc>
      </w:tr>
    </w:tbl>
    <w:p>
      <w:pPr>
        <w:spacing w:after="0" w:before="0"/>
      </w:pPr>
      <w:r>
        <w:t xml:space="preserve"/>
      </w:r>
    </w:p>
    <w:p>
      <w:pPr>
        <w:pStyle w:val="Heading2"/>
        <w:spacing w:after="120" w:before="280"/>
      </w:pPr>
      <w:r>
        <w:rPr>
          <w:rFonts w:ascii="Arial" w:cs="Arial" w:eastAsia="Arial" w:hAnsi="Arial"/>
          <w:b/>
          <w:bCs/>
          <w:color w:val="0F766E"/>
          <w:sz w:val="26"/>
          <w:szCs w:val="26"/>
        </w:rPr>
        <w:t xml:space="preserve">Advanced Features</w:t>
      </w:r>
    </w:p>
    <w:p>
      <w:pPr>
        <w:spacing w:after="80" w:before="200"/>
      </w:pPr>
      <w:r>
        <w:rPr>
          <w:rFonts w:ascii="Arial" w:cs="Arial" w:eastAsia="Arial" w:hAnsi="Arial"/>
          <w:b/>
          <w:bCs/>
          <w:color w:val="334155"/>
          <w:sz w:val="22"/>
          <w:szCs w:val="22"/>
        </w:rPr>
        <w:t xml:space="preserve">Chaos Mode (Advanced)</w:t>
      </w:r>
    </w:p>
    <w:p>
      <w:pPr>
        <w:spacing w:after="60" w:before="60"/>
      </w:pPr>
      <w:r>
        <w:rPr>
          <w:rFonts w:ascii="Arial" w:cs="Arial" w:eastAsia="Arial" w:hAnsi="Arial"/>
          <w:color w:val="1E293B"/>
          <w:sz w:val="22"/>
          <w:szCs w:val="22"/>
        </w:rPr>
        <w:t xml:space="preserve">Go beyond manually failing nodes. Chaos mode introduces scheduled and probabilistic failures:</w:t>
      </w:r>
    </w:p>
    <w:p>
      <w:pPr>
        <w:pStyle w:val="ListParagraph"/>
        <w:numPr>
          <w:ilvl w:val="0"/>
          <w:numId w:val="2"/>
        </w:numPr>
        <w:spacing w:after="40" w:before="40"/>
      </w:pPr>
      <w:r>
        <w:rPr>
          <w:rFonts w:ascii="Arial" w:cs="Arial" w:eastAsia="Arial" w:hAnsi="Arial"/>
          <w:b w:val="false"/>
          <w:bCs w:val="false"/>
          <w:color w:val="1E293B"/>
          <w:sz w:val="22"/>
          <w:szCs w:val="22"/>
        </w:rPr>
        <w:t xml:space="preserve">Set a failure probability per component (e.g. DB crashes 10% of simulations)</w:t>
      </w:r>
    </w:p>
    <w:p>
      <w:pPr>
        <w:pStyle w:val="ListParagraph"/>
        <w:numPr>
          <w:ilvl w:val="0"/>
          <w:numId w:val="2"/>
        </w:numPr>
        <w:spacing w:after="40" w:before="40"/>
      </w:pPr>
      <w:r>
        <w:rPr>
          <w:rFonts w:ascii="Arial" w:cs="Arial" w:eastAsia="Arial" w:hAnsi="Arial"/>
          <w:b w:val="false"/>
          <w:bCs w:val="false"/>
          <w:color w:val="1E293B"/>
          <w:sz w:val="22"/>
          <w:szCs w:val="22"/>
        </w:rPr>
        <w:t xml:space="preserve">Run the simulation 100 times and see aggregate reliability score</w:t>
      </w:r>
    </w:p>
    <w:p>
      <w:pPr>
        <w:pStyle w:val="ListParagraph"/>
        <w:numPr>
          <w:ilvl w:val="0"/>
          <w:numId w:val="2"/>
        </w:numPr>
        <w:spacing w:after="40" w:before="40"/>
      </w:pPr>
      <w:r>
        <w:rPr>
          <w:rFonts w:ascii="Arial" w:cs="Arial" w:eastAsia="Arial" w:hAnsi="Arial"/>
          <w:b w:val="false"/>
          <w:bCs w:val="false"/>
          <w:color w:val="1E293B"/>
          <w:sz w:val="22"/>
          <w:szCs w:val="22"/>
        </w:rPr>
        <w:t xml:space="preserve">Visualize failure propagation: which components go down when the DB crashes</w:t>
      </w:r>
    </w:p>
    <w:p>
      <w:pPr>
        <w:pStyle w:val="ListParagraph"/>
        <w:numPr>
          <w:ilvl w:val="0"/>
          <w:numId w:val="2"/>
        </w:numPr>
        <w:spacing w:after="40" w:before="40"/>
      </w:pPr>
      <w:r>
        <w:rPr>
          <w:rFonts w:ascii="Arial" w:cs="Arial" w:eastAsia="Arial" w:hAnsi="Arial"/>
          <w:b w:val="false"/>
          <w:bCs w:val="false"/>
          <w:color w:val="1E293B"/>
          <w:sz w:val="22"/>
          <w:szCs w:val="22"/>
        </w:rPr>
        <w:t xml:space="preserve">Compare architectures: 'With circuit breaker' vs 'Without circuit breaker'</w:t>
      </w:r>
    </w:p>
    <w:p>
      <w:pPr>
        <w:spacing w:after="0" w:before="0"/>
      </w:pPr>
      <w:r>
        <w:t xml:space="preserve"/>
      </w:r>
    </w:p>
    <w:p>
      <w:pPr>
        <w:spacing w:after="80" w:before="200"/>
      </w:pPr>
      <w:r>
        <w:rPr>
          <w:rFonts w:ascii="Arial" w:cs="Arial" w:eastAsia="Arial" w:hAnsi="Arial"/>
          <w:b/>
          <w:bCs/>
          <w:color w:val="334155"/>
          <w:sz w:val="22"/>
          <w:szCs w:val="22"/>
        </w:rPr>
        <w:t xml:space="preserve">Interview Mode</w:t>
      </w:r>
    </w:p>
    <w:p>
      <w:pPr>
        <w:spacing w:after="60" w:before="60"/>
      </w:pPr>
      <w:r>
        <w:rPr>
          <w:rFonts w:ascii="Arial" w:cs="Arial" w:eastAsia="Arial" w:hAnsi="Arial"/>
          <w:color w:val="1E293B"/>
          <w:sz w:val="22"/>
          <w:szCs w:val="22"/>
        </w:rPr>
        <w:t xml:space="preserve">A structured practice environment specifically for interview preparation:</w:t>
      </w:r>
    </w:p>
    <w:p>
      <w:pPr>
        <w:pStyle w:val="ListParagraph"/>
        <w:numPr>
          <w:ilvl w:val="0"/>
          <w:numId w:val="2"/>
        </w:numPr>
        <w:spacing w:after="40" w:before="40"/>
      </w:pPr>
      <w:r>
        <w:rPr>
          <w:rFonts w:ascii="Arial" w:cs="Arial" w:eastAsia="Arial" w:hAnsi="Arial"/>
          <w:b w:val="false"/>
          <w:bCs w:val="false"/>
          <w:color w:val="1E293B"/>
          <w:sz w:val="22"/>
          <w:szCs w:val="22"/>
        </w:rPr>
        <w:t xml:space="preserve">Prompt: 'Design a URL shortener handling 100M users'</w:t>
      </w:r>
    </w:p>
    <w:p>
      <w:pPr>
        <w:pStyle w:val="ListParagraph"/>
        <w:numPr>
          <w:ilvl w:val="0"/>
          <w:numId w:val="2"/>
        </w:numPr>
        <w:spacing w:after="40" w:before="40"/>
      </w:pPr>
      <w:r>
        <w:rPr>
          <w:rFonts w:ascii="Arial" w:cs="Arial" w:eastAsia="Arial" w:hAnsi="Arial"/>
          <w:b w:val="false"/>
          <w:bCs w:val="false"/>
          <w:color w:val="1E293B"/>
          <w:sz w:val="22"/>
          <w:szCs w:val="22"/>
        </w:rPr>
        <w:t xml:space="preserve">Constraints shown: max latency 200ms, 99.9% uptime</w:t>
      </w:r>
    </w:p>
    <w:p>
      <w:pPr>
        <w:pStyle w:val="ListParagraph"/>
        <w:numPr>
          <w:ilvl w:val="0"/>
          <w:numId w:val="2"/>
        </w:numPr>
        <w:spacing w:after="40" w:before="40"/>
      </w:pPr>
      <w:r>
        <w:rPr>
          <w:rFonts w:ascii="Arial" w:cs="Arial" w:eastAsia="Arial" w:hAnsi="Arial"/>
          <w:b w:val="false"/>
          <w:bCs w:val="false"/>
          <w:color w:val="1E293B"/>
          <w:sz w:val="22"/>
          <w:szCs w:val="22"/>
        </w:rPr>
        <w:t xml:space="preserve">User builds architecture and runs simulation</w:t>
      </w:r>
    </w:p>
    <w:p>
      <w:pPr>
        <w:pStyle w:val="ListParagraph"/>
        <w:numPr>
          <w:ilvl w:val="0"/>
          <w:numId w:val="2"/>
        </w:numPr>
        <w:spacing w:after="40" w:before="40"/>
      </w:pPr>
      <w:r>
        <w:rPr>
          <w:rFonts w:ascii="Arial" w:cs="Arial" w:eastAsia="Arial" w:hAnsi="Arial"/>
          <w:b w:val="false"/>
          <w:bCs w:val="false"/>
          <w:color w:val="1E293B"/>
          <w:sz w:val="22"/>
          <w:szCs w:val="22"/>
        </w:rPr>
        <w:t xml:space="preserve">System scores the design against the constraints</w:t>
      </w:r>
    </w:p>
    <w:p>
      <w:pPr>
        <w:pStyle w:val="ListParagraph"/>
        <w:numPr>
          <w:ilvl w:val="0"/>
          <w:numId w:val="2"/>
        </w:numPr>
        <w:spacing w:after="40" w:before="40"/>
      </w:pPr>
      <w:r>
        <w:rPr>
          <w:rFonts w:ascii="Arial" w:cs="Arial" w:eastAsia="Arial" w:hAnsi="Arial"/>
          <w:b w:val="false"/>
          <w:bCs w:val="false"/>
          <w:color w:val="1E293B"/>
          <w:sz w:val="22"/>
          <w:szCs w:val="22"/>
        </w:rPr>
        <w:t xml:space="preserve">Hints available: 'Consider what happens at 1M requests/second to your database'</w:t>
      </w:r>
    </w:p>
    <w:p>
      <w:pPr>
        <w:spacing w:after="0" w:before="0"/>
      </w:pPr>
      <w:r>
        <w:t xml:space="preserve"/>
      </w:r>
    </w:p>
    <w:p>
      <w:pPr>
        <w:spacing w:after="80" w:before="200"/>
      </w:pPr>
      <w:r>
        <w:rPr>
          <w:rFonts w:ascii="Arial" w:cs="Arial" w:eastAsia="Arial" w:hAnsi="Arial"/>
          <w:b/>
          <w:bCs/>
          <w:color w:val="334155"/>
          <w:sz w:val="22"/>
          <w:szCs w:val="22"/>
        </w:rPr>
        <w:t xml:space="preserve">5 System Templates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160"/>
        <w:gridCol w:w="3800"/>
      </w:tblGrid>
      <w:tr>
        <w:trPr>
          <w:tblHeader/>
        </w:trPr>
        <w:tc>
          <w:tcPr>
            <w:tcW w:type="dxa" w:w="2400"/>
            <w:tcBorders>
              <w:top w:val="single" w:color="0F766E" w:sz="1"/>
              <w:left w:val="single" w:color="0F766E" w:sz="1"/>
              <w:bottom w:val="single" w:color="0F766E" w:sz="1"/>
              <w:right w:val="single" w:color="0F766E" w:sz="1"/>
            </w:tcBorders>
            <w:shd w:fill="0F766E" w:val="clear"/>
            <w:tcMar>
              <w:top w:type="dxa" w:w="100"/>
              <w:left w:type="dxa" w:w="150"/>
              <w:bottom w:type="dxa" w:w="100"/>
              <w:right w:type="dxa" w:w="150"/>
            </w:tcMar>
          </w:tcPr>
          <w:p>
            <w:r>
              <w:rPr>
                <w:rFonts w:ascii="Arial" w:cs="Arial" w:eastAsia="Arial" w:hAnsi="Arial"/>
                <w:b/>
                <w:bCs/>
                <w:color w:val="FFFFFF"/>
                <w:sz w:val="20"/>
                <w:szCs w:val="20"/>
              </w:rPr>
              <w:t xml:space="preserve">Template</w:t>
            </w:r>
          </w:p>
        </w:tc>
        <w:tc>
          <w:tcPr>
            <w:tcW w:type="dxa" w:w="3160"/>
            <w:tcBorders>
              <w:top w:val="single" w:color="0F766E" w:sz="1"/>
              <w:left w:val="single" w:color="0F766E" w:sz="1"/>
              <w:bottom w:val="single" w:color="0F766E" w:sz="1"/>
              <w:right w:val="single" w:color="0F766E" w:sz="1"/>
            </w:tcBorders>
            <w:shd w:fill="0F766E" w:val="clear"/>
            <w:tcMar>
              <w:top w:type="dxa" w:w="100"/>
              <w:left w:type="dxa" w:w="150"/>
              <w:bottom w:type="dxa" w:w="100"/>
              <w:right w:type="dxa" w:w="150"/>
            </w:tcMar>
          </w:tcPr>
          <w:p>
            <w:r>
              <w:rPr>
                <w:rFonts w:ascii="Arial" w:cs="Arial" w:eastAsia="Arial" w:hAnsi="Arial"/>
                <w:b/>
                <w:bCs/>
                <w:color w:val="FFFFFF"/>
                <w:sz w:val="20"/>
                <w:szCs w:val="20"/>
              </w:rPr>
              <w:t xml:space="preserve">Architecture</w:t>
            </w:r>
          </w:p>
        </w:tc>
        <w:tc>
          <w:tcPr>
            <w:tcW w:type="dxa" w:w="3800"/>
            <w:tcBorders>
              <w:top w:val="single" w:color="0F766E" w:sz="1"/>
              <w:left w:val="single" w:color="0F766E" w:sz="1"/>
              <w:bottom w:val="single" w:color="0F766E" w:sz="1"/>
              <w:right w:val="single" w:color="0F766E" w:sz="1"/>
            </w:tcBorders>
            <w:shd w:fill="0F766E" w:val="clear"/>
            <w:tcMar>
              <w:top w:type="dxa" w:w="100"/>
              <w:left w:type="dxa" w:w="150"/>
              <w:bottom w:type="dxa" w:w="100"/>
              <w:right w:type="dxa" w:w="150"/>
            </w:tcMar>
          </w:tcPr>
          <w:p>
            <w:r>
              <w:rPr>
                <w:rFonts w:ascii="Arial" w:cs="Arial" w:eastAsia="Arial" w:hAnsi="Arial"/>
                <w:b/>
                <w:bCs/>
                <w:color w:val="FFFFFF"/>
                <w:sz w:val="20"/>
                <w:szCs w:val="20"/>
              </w:rPr>
              <w:t xml:space="preserve">Key Lesson</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URL Shortener</w:t>
            </w:r>
          </w:p>
        </w:tc>
        <w:tc>
          <w:tcPr>
            <w:tcW w:type="dxa" w:w="31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Client → API → Cache → DB</w:t>
            </w:r>
          </w:p>
        </w:tc>
        <w:tc>
          <w:tcPr>
            <w:tcW w:type="dxa" w:w="3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Cache-first read pattern</w:t>
            </w:r>
          </w:p>
        </w:tc>
      </w:tr>
      <w:tr>
        <w:tc>
          <w:tcPr>
            <w:tcW w:type="dxa" w:w="24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tcPr>
          <w:p>
            <w:r>
              <w:rPr>
                <w:rFonts w:ascii="Arial" w:cs="Arial" w:eastAsia="Arial" w:hAnsi="Arial"/>
                <w:color w:val="1E293B"/>
                <w:sz w:val="20"/>
                <w:szCs w:val="20"/>
              </w:rPr>
              <w:t xml:space="preserve">WhatsApp</w:t>
            </w:r>
          </w:p>
        </w:tc>
        <w:tc>
          <w:tcPr>
            <w:tcW w:type="dxa" w:w="316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tcPr>
          <w:p>
            <w:r>
              <w:rPr>
                <w:rFonts w:ascii="Arial" w:cs="Arial" w:eastAsia="Arial" w:hAnsi="Arial"/>
                <w:color w:val="1E293B"/>
                <w:sz w:val="20"/>
                <w:szCs w:val="20"/>
              </w:rPr>
              <w:t xml:space="preserve">Client → Gateway → Queue → Workers → DB</w:t>
            </w:r>
          </w:p>
        </w:tc>
        <w:tc>
          <w:tcPr>
            <w:tcW w:type="dxa" w:w="38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tcPr>
          <w:p>
            <w:r>
              <w:rPr>
                <w:rFonts w:ascii="Arial" w:cs="Arial" w:eastAsia="Arial" w:hAnsi="Arial"/>
                <w:color w:val="1E293B"/>
                <w:sz w:val="20"/>
                <w:szCs w:val="20"/>
              </w:rPr>
              <w:t xml:space="preserve">Async messaging patterns</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Netflix</w:t>
            </w:r>
          </w:p>
        </w:tc>
        <w:tc>
          <w:tcPr>
            <w:tcW w:type="dxa" w:w="31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Client → CDN → API → Microservices → Object Storage</w:t>
            </w:r>
          </w:p>
        </w:tc>
        <w:tc>
          <w:tcPr>
            <w:tcW w:type="dxa" w:w="3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Content delivery at scale</w:t>
            </w:r>
          </w:p>
        </w:tc>
      </w:tr>
      <w:tr>
        <w:tc>
          <w:tcPr>
            <w:tcW w:type="dxa" w:w="24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tcPr>
          <w:p>
            <w:r>
              <w:rPr>
                <w:rFonts w:ascii="Arial" w:cs="Arial" w:eastAsia="Arial" w:hAnsi="Arial"/>
                <w:color w:val="1E293B"/>
                <w:sz w:val="20"/>
                <w:szCs w:val="20"/>
              </w:rPr>
              <w:t xml:space="preserve">Twitter Feed</w:t>
            </w:r>
          </w:p>
        </w:tc>
        <w:tc>
          <w:tcPr>
            <w:tcW w:type="dxa" w:w="316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tcPr>
          <w:p>
            <w:r>
              <w:rPr>
                <w:rFonts w:ascii="Arial" w:cs="Arial" w:eastAsia="Arial" w:hAnsi="Arial"/>
                <w:color w:val="1E293B"/>
                <w:sz w:val="20"/>
                <w:szCs w:val="20"/>
              </w:rPr>
              <w:t xml:space="preserve">Client → LB → App → Cache → Read Replica</w:t>
            </w:r>
          </w:p>
        </w:tc>
        <w:tc>
          <w:tcPr>
            <w:tcW w:type="dxa" w:w="38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tcPr>
          <w:p>
            <w:r>
              <w:rPr>
                <w:rFonts w:ascii="Arial" w:cs="Arial" w:eastAsia="Arial" w:hAnsi="Arial"/>
                <w:color w:val="1E293B"/>
                <w:sz w:val="20"/>
                <w:szCs w:val="20"/>
              </w:rPr>
              <w:t xml:space="preserve">Read-heavy optimization</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Food Delivery</w:t>
            </w:r>
          </w:p>
        </w:tc>
        <w:tc>
          <w:tcPr>
            <w:tcW w:type="dxa" w:w="31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Client → Gateway → Microservices → DB + Queue</w:t>
            </w:r>
          </w:p>
        </w:tc>
        <w:tc>
          <w:tcPr>
            <w:tcW w:type="dxa" w:w="3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Mixed sync/async patterns</w:t>
            </w:r>
          </w:p>
        </w:tc>
      </w:tr>
    </w:tbl>
    <w:p>
      <w:pPr>
        <w:spacing w:after="0" w:before="0"/>
      </w:pPr>
      <w:r>
        <w:t xml:space="preserve"/>
      </w:r>
    </w:p>
    <w:p>
      <w:pPr>
        <w:spacing w:after="80" w:before="200"/>
      </w:pPr>
      <w:r>
        <w:rPr>
          <w:rFonts w:ascii="Arial" w:cs="Arial" w:eastAsia="Arial" w:hAnsi="Arial"/>
          <w:b/>
          <w:bCs/>
          <w:color w:val="334155"/>
          <w:sz w:val="22"/>
          <w:szCs w:val="22"/>
        </w:rPr>
        <w:t xml:space="preserve">Enhanced Metrics Dashboard</w:t>
      </w:r>
    </w:p>
    <w:p>
      <w:pPr>
        <w:pStyle w:val="ListParagraph"/>
        <w:numPr>
          <w:ilvl w:val="0"/>
          <w:numId w:val="2"/>
        </w:numPr>
        <w:spacing w:after="40" w:before="40"/>
      </w:pPr>
      <w:r>
        <w:rPr>
          <w:rFonts w:ascii="Arial" w:cs="Arial" w:eastAsia="Arial" w:hAnsi="Arial"/>
          <w:b w:val="false"/>
          <w:bCs w:val="false"/>
          <w:color w:val="1E293B"/>
          <w:sz w:val="22"/>
          <w:szCs w:val="22"/>
        </w:rPr>
        <w:t xml:space="preserve">System health score (0–100) with letter grade</w:t>
      </w:r>
    </w:p>
    <w:p>
      <w:pPr>
        <w:pStyle w:val="ListParagraph"/>
        <w:numPr>
          <w:ilvl w:val="0"/>
          <w:numId w:val="2"/>
        </w:numPr>
        <w:spacing w:after="40" w:before="40"/>
      </w:pPr>
      <w:r>
        <w:rPr>
          <w:rFonts w:ascii="Arial" w:cs="Arial" w:eastAsia="Arial" w:hAnsi="Arial"/>
          <w:b w:val="false"/>
          <w:bCs w:val="false"/>
          <w:color w:val="1E293B"/>
          <w:sz w:val="22"/>
          <w:szCs w:val="22"/>
        </w:rPr>
        <w:t xml:space="preserve">Latency percentiles: P50, P95, P99</w:t>
      </w:r>
    </w:p>
    <w:p>
      <w:pPr>
        <w:pStyle w:val="ListParagraph"/>
        <w:numPr>
          <w:ilvl w:val="0"/>
          <w:numId w:val="2"/>
        </w:numPr>
        <w:spacing w:after="40" w:before="40"/>
      </w:pPr>
      <w:r>
        <w:rPr>
          <w:rFonts w:ascii="Arial" w:cs="Arial" w:eastAsia="Arial" w:hAnsi="Arial"/>
          <w:b w:val="false"/>
          <w:bCs w:val="false"/>
          <w:color w:val="1E293B"/>
          <w:sz w:val="22"/>
          <w:szCs w:val="22"/>
        </w:rPr>
        <w:t xml:space="preserve">Component utilization heatmap</w:t>
      </w:r>
    </w:p>
    <w:p>
      <w:pPr>
        <w:pStyle w:val="ListParagraph"/>
        <w:numPr>
          <w:ilvl w:val="0"/>
          <w:numId w:val="2"/>
        </w:numPr>
        <w:spacing w:after="40" w:before="40"/>
      </w:pPr>
      <w:r>
        <w:rPr>
          <w:rFonts w:ascii="Arial" w:cs="Arial" w:eastAsia="Arial" w:hAnsi="Arial"/>
          <w:b w:val="false"/>
          <w:bCs w:val="false"/>
          <w:color w:val="1E293B"/>
          <w:sz w:val="22"/>
          <w:szCs w:val="22"/>
        </w:rPr>
        <w:t xml:space="preserve">Bottleneck severity ranking</w:t>
      </w:r>
    </w:p>
    <w:p>
      <w:pPr>
        <w:pStyle w:val="ListParagraph"/>
        <w:numPr>
          <w:ilvl w:val="0"/>
          <w:numId w:val="2"/>
        </w:numPr>
        <w:spacing w:after="40" w:before="40"/>
      </w:pPr>
      <w:r>
        <w:rPr>
          <w:rFonts w:ascii="Arial" w:cs="Arial" w:eastAsia="Arial" w:hAnsi="Arial"/>
          <w:b w:val="false"/>
          <w:bCs w:val="false"/>
          <w:color w:val="1E293B"/>
          <w:sz w:val="22"/>
          <w:szCs w:val="22"/>
        </w:rPr>
        <w:t xml:space="preserve">Before/after comparison when a suggestion is applied</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
              <w:left w:val="single" w:color="0D9488" w:sz="1"/>
              <w:bottom w:val="single" w:color="0D9488" w:sz="1"/>
              <w:right w:val="single" w:color="0D9488" w:sz="1"/>
            </w:tcBorders>
            <w:shd w:fill="0D9488" w:val="clear"/>
            <w:tcMar>
              <w:top w:type="dxa" w:w="160"/>
              <w:left w:type="dxa" w:w="200"/>
              <w:bottom w:type="dxa" w:w="80"/>
              <w:right w:type="dxa" w:w="200"/>
            </w:tcMar>
          </w:tcPr>
          <w:p>
            <w:r>
              <w:rPr>
                <w:rFonts w:ascii="Arial" w:cs="Arial" w:eastAsia="Arial" w:hAnsi="Arial"/>
                <w:b/>
                <w:bCs/>
                <w:color w:val="99F6E4"/>
                <w:sz w:val="28"/>
                <w:szCs w:val="28"/>
              </w:rPr>
              <w:t xml:space="preserve">PHASE 4  </w:t>
            </w:r>
            <w:r>
              <w:rPr>
                <w:rFonts w:ascii="Arial" w:cs="Arial" w:eastAsia="Arial" w:hAnsi="Arial"/>
                <w:b/>
                <w:bCs/>
                <w:color w:val="FFFFFF"/>
                <w:sz w:val="28"/>
                <w:szCs w:val="28"/>
              </w:rPr>
              <w:t xml:space="preserve">Community and Growth</w:t>
            </w:r>
          </w:p>
        </w:tc>
      </w:tr>
      <w:tr>
        <w:tc>
          <w:tcPr>
            <w:tcW w:type="dxa" w:w="9360"/>
            <w:tcBorders>
              <w:top w:val="single" w:color="0D9488" w:sz="1"/>
              <w:left w:val="single" w:color="0D9488" w:sz="1"/>
              <w:bottom w:val="single" w:color="0D9488" w:sz="1"/>
              <w:right w:val="single" w:color="0D9488" w:sz="1"/>
            </w:tcBorders>
            <w:shd w:fill="CCFBF1" w:val="clear"/>
            <w:tcMar>
              <w:top w:type="dxa" w:w="80"/>
              <w:left w:type="dxa" w:w="200"/>
              <w:bottom w:type="dxa" w:w="80"/>
              <w:right w:type="dxa" w:w="200"/>
            </w:tcMar>
          </w:tcPr>
          <w:p>
            <w:r>
              <w:rPr>
                <w:rFonts w:ascii="Arial" w:cs="Arial" w:eastAsia="Arial" w:hAnsi="Arial"/>
                <w:b/>
                <w:bCs/>
                <w:color w:val="0F766E"/>
                <w:sz w:val="21"/>
                <w:szCs w:val="21"/>
              </w:rPr>
              <w:t xml:space="preserve">Timeline: </w:t>
            </w:r>
            <w:r>
              <w:rPr>
                <w:rFonts w:ascii="Arial" w:cs="Arial" w:eastAsia="Arial" w:hAnsi="Arial"/>
                <w:color w:val="1E293B"/>
                <w:sz w:val="21"/>
                <w:szCs w:val="21"/>
              </w:rPr>
              <w:t xml:space="preserve">Weeks 10–12</w:t>
            </w:r>
          </w:p>
          <w:p>
            <w:r>
              <w:rPr>
                <w:rFonts w:ascii="Arial" w:cs="Arial" w:eastAsia="Arial" w:hAnsi="Arial"/>
                <w:b/>
                <w:bCs/>
                <w:color w:val="0F766E"/>
                <w:sz w:val="21"/>
                <w:szCs w:val="21"/>
              </w:rPr>
              <w:t xml:space="preserve">Goal: </w:t>
            </w:r>
            <w:r>
              <w:rPr>
                <w:rFonts w:ascii="Arial" w:cs="Arial" w:eastAsia="Arial" w:hAnsi="Arial"/>
                <w:color w:val="1E293B"/>
                <w:sz w:val="21"/>
                <w:szCs w:val="21"/>
              </w:rPr>
              <w:t xml:space="preserve">Make it sticky, shareable, and self-growing</w:t>
            </w:r>
          </w:p>
        </w:tc>
      </w:tr>
    </w:tbl>
    <w:p>
      <w:pPr>
        <w:spacing w:after="0" w:before="0"/>
      </w:pPr>
      <w:r>
        <w:t xml:space="preserve"/>
      </w:r>
    </w:p>
    <w:p>
      <w:pPr>
        <w:pStyle w:val="Heading2"/>
        <w:spacing w:after="120" w:before="280"/>
      </w:pPr>
      <w:r>
        <w:rPr>
          <w:rFonts w:ascii="Arial" w:cs="Arial" w:eastAsia="Arial" w:hAnsi="Arial"/>
          <w:b/>
          <w:bCs/>
          <w:color w:val="0F766E"/>
          <w:sz w:val="26"/>
          <w:szCs w:val="26"/>
        </w:rPr>
        <w:t xml:space="preserve">Objective</w:t>
      </w:r>
    </w:p>
    <w:p>
      <w:pPr>
        <w:spacing w:after="60" w:before="60"/>
      </w:pPr>
      <w:r>
        <w:rPr>
          <w:rFonts w:ascii="Arial" w:cs="Arial" w:eastAsia="Arial" w:hAnsi="Arial"/>
          <w:color w:val="1E293B"/>
          <w:sz w:val="22"/>
          <w:szCs w:val="22"/>
        </w:rPr>
        <w:t xml:space="preserve">Build the social layer that makes the product grow organically. When engineers share designs on LinkedIn or embed them in blog posts, new users discover the product without any paid marketing.</w:t>
      </w:r>
    </w:p>
    <w:p>
      <w:pPr>
        <w:spacing w:after="0" w:before="0"/>
      </w:pPr>
      <w:r>
        <w:t xml:space="preserve"/>
      </w:r>
    </w:p>
    <w:p>
      <w:pPr>
        <w:pStyle w:val="Heading2"/>
        <w:spacing w:after="120" w:before="280"/>
      </w:pPr>
      <w:r>
        <w:rPr>
          <w:rFonts w:ascii="Arial" w:cs="Arial" w:eastAsia="Arial" w:hAnsi="Arial"/>
          <w:b/>
          <w:bCs/>
          <w:color w:val="0F766E"/>
          <w:sz w:val="26"/>
          <w:szCs w:val="26"/>
        </w:rPr>
        <w:t xml:space="preserve">Features to Build</w:t>
      </w:r>
    </w:p>
    <w:p>
      <w:pPr>
        <w:spacing w:after="80" w:before="200"/>
      </w:pPr>
      <w:r>
        <w:rPr>
          <w:rFonts w:ascii="Arial" w:cs="Arial" w:eastAsia="Arial" w:hAnsi="Arial"/>
          <w:b/>
          <w:bCs/>
          <w:color w:val="334155"/>
          <w:sz w:val="22"/>
          <w:szCs w:val="22"/>
        </w:rPr>
        <w:t xml:space="preserve">Public Design Gallery</w:t>
      </w:r>
    </w:p>
    <w:p>
      <w:pPr>
        <w:pStyle w:val="ListParagraph"/>
        <w:numPr>
          <w:ilvl w:val="0"/>
          <w:numId w:val="2"/>
        </w:numPr>
        <w:spacing w:after="40" w:before="40"/>
      </w:pPr>
      <w:r>
        <w:rPr>
          <w:rFonts w:ascii="Arial" w:cs="Arial" w:eastAsia="Arial" w:hAnsi="Arial"/>
          <w:b w:val="false"/>
          <w:bCs w:val="false"/>
          <w:color w:val="1E293B"/>
          <w:sz w:val="22"/>
          <w:szCs w:val="22"/>
        </w:rPr>
        <w:t xml:space="preserve">Browse architectures built by the community</w:t>
      </w:r>
    </w:p>
    <w:p>
      <w:pPr>
        <w:pStyle w:val="ListParagraph"/>
        <w:numPr>
          <w:ilvl w:val="0"/>
          <w:numId w:val="2"/>
        </w:numPr>
        <w:spacing w:after="40" w:before="40"/>
      </w:pPr>
      <w:r>
        <w:rPr>
          <w:rFonts w:ascii="Arial" w:cs="Arial" w:eastAsia="Arial" w:hAnsi="Arial"/>
          <w:b w:val="false"/>
          <w:bCs w:val="false"/>
          <w:color w:val="1E293B"/>
          <w:sz w:val="22"/>
          <w:szCs w:val="22"/>
        </w:rPr>
        <w:t xml:space="preserve">Filter by system type, complexity, scale</w:t>
      </w:r>
    </w:p>
    <w:p>
      <w:pPr>
        <w:pStyle w:val="ListParagraph"/>
        <w:numPr>
          <w:ilvl w:val="0"/>
          <w:numId w:val="2"/>
        </w:numPr>
        <w:spacing w:after="40" w:before="40"/>
      </w:pPr>
      <w:r>
        <w:rPr>
          <w:rFonts w:ascii="Arial" w:cs="Arial" w:eastAsia="Arial" w:hAnsi="Arial"/>
          <w:b w:val="false"/>
          <w:bCs w:val="false"/>
          <w:color w:val="1E293B"/>
          <w:sz w:val="22"/>
          <w:szCs w:val="22"/>
        </w:rPr>
        <w:t xml:space="preserve">Upvote designs — surfaces the best architectures</w:t>
      </w:r>
    </w:p>
    <w:p>
      <w:pPr>
        <w:pStyle w:val="ListParagraph"/>
        <w:numPr>
          <w:ilvl w:val="0"/>
          <w:numId w:val="2"/>
        </w:numPr>
        <w:spacing w:after="40" w:before="40"/>
      </w:pPr>
      <w:r>
        <w:rPr>
          <w:rFonts w:ascii="Arial" w:cs="Arial" w:eastAsia="Arial" w:hAnsi="Arial"/>
          <w:b w:val="false"/>
          <w:bCs w:val="false"/>
          <w:color w:val="1E293B"/>
          <w:sz w:val="22"/>
          <w:szCs w:val="22"/>
        </w:rPr>
        <w:t xml:space="preserve">Fork any design — copy it to your canvas and modify</w:t>
      </w:r>
    </w:p>
    <w:p>
      <w:pPr>
        <w:pStyle w:val="ListParagraph"/>
        <w:numPr>
          <w:ilvl w:val="0"/>
          <w:numId w:val="2"/>
        </w:numPr>
        <w:spacing w:after="40" w:before="40"/>
      </w:pPr>
      <w:r>
        <w:rPr>
          <w:rFonts w:ascii="Arial" w:cs="Arial" w:eastAsia="Arial" w:hAnsi="Arial"/>
          <w:b w:val="false"/>
          <w:bCs w:val="false"/>
          <w:color w:val="1E293B"/>
          <w:sz w:val="22"/>
          <w:szCs w:val="22"/>
        </w:rPr>
        <w:t xml:space="preserve">Comment on designs — community learning</w:t>
      </w:r>
    </w:p>
    <w:p>
      <w:pPr>
        <w:spacing w:after="0" w:before="0"/>
      </w:pPr>
      <w:r>
        <w:t xml:space="preserve"/>
      </w:r>
    </w:p>
    <w:p>
      <w:pPr>
        <w:spacing w:after="80" w:before="200"/>
      </w:pPr>
      <w:r>
        <w:rPr>
          <w:rFonts w:ascii="Arial" w:cs="Arial" w:eastAsia="Arial" w:hAnsi="Arial"/>
          <w:b/>
          <w:bCs/>
          <w:color w:val="334155"/>
          <w:sz w:val="22"/>
          <w:szCs w:val="22"/>
        </w:rPr>
        <w:t xml:space="preserve">Shareable Embeds</w:t>
      </w:r>
    </w:p>
    <w:p>
      <w:pPr>
        <w:spacing w:after="60" w:before="60"/>
      </w:pPr>
      <w:r>
        <w:rPr>
          <w:rFonts w:ascii="Arial" w:cs="Arial" w:eastAsia="Arial" w:hAnsi="Arial"/>
          <w:color w:val="1E293B"/>
          <w:sz w:val="22"/>
          <w:szCs w:val="22"/>
        </w:rPr>
        <w:t xml:space="preserve">Every design gets an embeddable iFrame. Engineers can drop their system architecture directly into blog posts, Medium articles, Notion pages, or portfolios:</w:t>
      </w:r>
    </w:p>
    <w:p>
      <w:pPr>
        <w:pStyle w:val="ListParagraph"/>
        <w:numPr>
          <w:ilvl w:val="0"/>
          <w:numId w:val="2"/>
        </w:numPr>
        <w:spacing w:after="40" w:before="40"/>
      </w:pPr>
      <w:r>
        <w:rPr>
          <w:rFonts w:ascii="Arial" w:cs="Arial" w:eastAsia="Arial" w:hAnsi="Arial"/>
          <w:b w:val="false"/>
          <w:bCs w:val="false"/>
          <w:color w:val="1E293B"/>
          <w:sz w:val="22"/>
          <w:szCs w:val="22"/>
        </w:rPr>
        <w:t xml:space="preserve">Static embed: renders the final design as an image</w:t>
      </w:r>
    </w:p>
    <w:p>
      <w:pPr>
        <w:pStyle w:val="ListParagraph"/>
        <w:numPr>
          <w:ilvl w:val="0"/>
          <w:numId w:val="2"/>
        </w:numPr>
        <w:spacing w:after="40" w:before="40"/>
      </w:pPr>
      <w:r>
        <w:rPr>
          <w:rFonts w:ascii="Arial" w:cs="Arial" w:eastAsia="Arial" w:hAnsi="Arial"/>
          <w:b w:val="false"/>
          <w:bCs w:val="false"/>
          <w:color w:val="1E293B"/>
          <w:sz w:val="22"/>
          <w:szCs w:val="22"/>
        </w:rPr>
        <w:t xml:space="preserve">Interactive embed: readers can run the simulation themselves</w:t>
      </w:r>
    </w:p>
    <w:p>
      <w:pPr>
        <w:pStyle w:val="ListParagraph"/>
        <w:numPr>
          <w:ilvl w:val="0"/>
          <w:numId w:val="2"/>
        </w:numPr>
        <w:spacing w:after="40" w:before="40"/>
      </w:pPr>
      <w:r>
        <w:rPr>
          <w:rFonts w:ascii="Arial" w:cs="Arial" w:eastAsia="Arial" w:hAnsi="Arial"/>
          <w:b w:val="false"/>
          <w:bCs w:val="false"/>
          <w:color w:val="1E293B"/>
          <w:sz w:val="22"/>
          <w:szCs w:val="22"/>
        </w:rPr>
        <w:t xml:space="preserve">This is the viral loop — every embed is a discovery surface</w:t>
      </w:r>
    </w:p>
    <w:p>
      <w:pPr>
        <w:spacing w:after="0" w:before="0"/>
      </w:pPr>
      <w:r>
        <w:t xml:space="preserve"/>
      </w:r>
    </w:p>
    <w:p>
      <w:pPr>
        <w:spacing w:after="80" w:before="200"/>
      </w:pPr>
      <w:r>
        <w:rPr>
          <w:rFonts w:ascii="Arial" w:cs="Arial" w:eastAsia="Arial" w:hAnsi="Arial"/>
          <w:b/>
          <w:bCs/>
          <w:color w:val="334155"/>
          <w:sz w:val="22"/>
          <w:szCs w:val="22"/>
        </w:rPr>
        <w:t xml:space="preserve">Leaderboard</w:t>
      </w:r>
    </w:p>
    <w:p>
      <w:pPr>
        <w:pStyle w:val="ListParagraph"/>
        <w:numPr>
          <w:ilvl w:val="0"/>
          <w:numId w:val="2"/>
        </w:numPr>
        <w:spacing w:after="40" w:before="40"/>
      </w:pPr>
      <w:r>
        <w:rPr>
          <w:rFonts w:ascii="Arial" w:cs="Arial" w:eastAsia="Arial" w:hAnsi="Arial"/>
          <w:b w:val="false"/>
          <w:bCs w:val="false"/>
          <w:color w:val="1E293B"/>
          <w:sz w:val="22"/>
          <w:szCs w:val="22"/>
        </w:rPr>
        <w:t xml:space="preserve">Most efficient architecture for a given scale target</w:t>
      </w:r>
    </w:p>
    <w:p>
      <w:pPr>
        <w:pStyle w:val="ListParagraph"/>
        <w:numPr>
          <w:ilvl w:val="0"/>
          <w:numId w:val="2"/>
        </w:numPr>
        <w:spacing w:after="40" w:before="40"/>
      </w:pPr>
      <w:r>
        <w:rPr>
          <w:rFonts w:ascii="Arial" w:cs="Arial" w:eastAsia="Arial" w:hAnsi="Arial"/>
          <w:b w:val="false"/>
          <w:bCs w:val="false"/>
          <w:color w:val="1E293B"/>
          <w:sz w:val="22"/>
          <w:szCs w:val="22"/>
        </w:rPr>
        <w:t xml:space="preserve">Lowest latency design for 1M users</w:t>
      </w:r>
    </w:p>
    <w:p>
      <w:pPr>
        <w:pStyle w:val="ListParagraph"/>
        <w:numPr>
          <w:ilvl w:val="0"/>
          <w:numId w:val="2"/>
        </w:numPr>
        <w:spacing w:after="40" w:before="40"/>
      </w:pPr>
      <w:r>
        <w:rPr>
          <w:rFonts w:ascii="Arial" w:cs="Arial" w:eastAsia="Arial" w:hAnsi="Arial"/>
          <w:b w:val="false"/>
          <w:bCs w:val="false"/>
          <w:color w:val="1E293B"/>
          <w:sz w:val="22"/>
          <w:szCs w:val="22"/>
        </w:rPr>
        <w:t xml:space="preserve">Most upvoted designs of the week</w:t>
      </w:r>
    </w:p>
    <w:p>
      <w:pPr>
        <w:spacing w:after="0" w:before="0"/>
      </w:pPr>
      <w:r>
        <w:t xml:space="preserve"/>
      </w:r>
    </w:p>
    <w:p>
      <w:pPr>
        <w:spacing w:after="80" w:before="200"/>
      </w:pPr>
      <w:r>
        <w:rPr>
          <w:rFonts w:ascii="Arial" w:cs="Arial" w:eastAsia="Arial" w:hAnsi="Arial"/>
          <w:b/>
          <w:bCs/>
          <w:color w:val="334155"/>
          <w:sz w:val="22"/>
          <w:szCs w:val="22"/>
        </w:rPr>
        <w:t xml:space="preserve">Notifications and Engagement</w:t>
      </w:r>
    </w:p>
    <w:p>
      <w:pPr>
        <w:pStyle w:val="ListParagraph"/>
        <w:numPr>
          <w:ilvl w:val="0"/>
          <w:numId w:val="2"/>
        </w:numPr>
        <w:spacing w:after="40" w:before="40"/>
      </w:pPr>
      <w:r>
        <w:rPr>
          <w:rFonts w:ascii="Arial" w:cs="Arial" w:eastAsia="Arial" w:hAnsi="Arial"/>
          <w:b w:val="false"/>
          <w:bCs w:val="false"/>
          <w:color w:val="1E293B"/>
          <w:sz w:val="22"/>
          <w:szCs w:val="22"/>
        </w:rPr>
        <w:t xml:space="preserve">Email digest: 'Top system designs this week'</w:t>
      </w:r>
    </w:p>
    <w:p>
      <w:pPr>
        <w:pStyle w:val="ListParagraph"/>
        <w:numPr>
          <w:ilvl w:val="0"/>
          <w:numId w:val="2"/>
        </w:numPr>
        <w:spacing w:after="40" w:before="40"/>
      </w:pPr>
      <w:r>
        <w:rPr>
          <w:rFonts w:ascii="Arial" w:cs="Arial" w:eastAsia="Arial" w:hAnsi="Arial"/>
          <w:b w:val="false"/>
          <w:bCs w:val="false"/>
          <w:color w:val="1E293B"/>
          <w:sz w:val="22"/>
          <w:szCs w:val="22"/>
        </w:rPr>
        <w:t xml:space="preserve">Someone forked your design — notification</w:t>
      </w:r>
    </w:p>
    <w:p>
      <w:pPr>
        <w:pStyle w:val="ListParagraph"/>
        <w:numPr>
          <w:ilvl w:val="0"/>
          <w:numId w:val="2"/>
        </w:numPr>
        <w:spacing w:after="40" w:before="40"/>
      </w:pPr>
      <w:r>
        <w:rPr>
          <w:rFonts w:ascii="Arial" w:cs="Arial" w:eastAsia="Arial" w:hAnsi="Arial"/>
          <w:b w:val="false"/>
          <w:bCs w:val="false"/>
          <w:color w:val="1E293B"/>
          <w:sz w:val="22"/>
          <w:szCs w:val="22"/>
        </w:rPr>
        <w:t xml:space="preserve">New interview prompt available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
              <w:left w:val="single" w:color="0D9488" w:sz="1"/>
              <w:bottom w:val="single" w:color="0D9488" w:sz="1"/>
              <w:right w:val="single" w:color="0D9488" w:sz="1"/>
            </w:tcBorders>
            <w:shd w:fill="0D9488" w:val="clear"/>
            <w:tcMar>
              <w:top w:type="dxa" w:w="160"/>
              <w:left w:type="dxa" w:w="200"/>
              <w:bottom w:type="dxa" w:w="80"/>
              <w:right w:type="dxa" w:w="200"/>
            </w:tcMar>
          </w:tcPr>
          <w:p>
            <w:r>
              <w:rPr>
                <w:rFonts w:ascii="Arial" w:cs="Arial" w:eastAsia="Arial" w:hAnsi="Arial"/>
                <w:b/>
                <w:bCs/>
                <w:color w:val="99F6E4"/>
                <w:sz w:val="28"/>
                <w:szCs w:val="28"/>
              </w:rPr>
              <w:t xml:space="preserve">PHASE 5  </w:t>
            </w:r>
            <w:r>
              <w:rPr>
                <w:rFonts w:ascii="Arial" w:cs="Arial" w:eastAsia="Arial" w:hAnsi="Arial"/>
                <w:b/>
                <w:bCs/>
                <w:color w:val="FFFFFF"/>
                <w:sz w:val="28"/>
                <w:szCs w:val="28"/>
              </w:rPr>
              <w:t xml:space="preserve">Monetization</w:t>
            </w:r>
          </w:p>
        </w:tc>
      </w:tr>
      <w:tr>
        <w:tc>
          <w:tcPr>
            <w:tcW w:type="dxa" w:w="9360"/>
            <w:tcBorders>
              <w:top w:val="single" w:color="0D9488" w:sz="1"/>
              <w:left w:val="single" w:color="0D9488" w:sz="1"/>
              <w:bottom w:val="single" w:color="0D9488" w:sz="1"/>
              <w:right w:val="single" w:color="0D9488" w:sz="1"/>
            </w:tcBorders>
            <w:shd w:fill="CCFBF1" w:val="clear"/>
            <w:tcMar>
              <w:top w:type="dxa" w:w="80"/>
              <w:left w:type="dxa" w:w="200"/>
              <w:bottom w:type="dxa" w:w="80"/>
              <w:right w:type="dxa" w:w="200"/>
            </w:tcMar>
          </w:tcPr>
          <w:p>
            <w:r>
              <w:rPr>
                <w:rFonts w:ascii="Arial" w:cs="Arial" w:eastAsia="Arial" w:hAnsi="Arial"/>
                <w:b/>
                <w:bCs/>
                <w:color w:val="0F766E"/>
                <w:sz w:val="21"/>
                <w:szCs w:val="21"/>
              </w:rPr>
              <w:t xml:space="preserve">Timeline: </w:t>
            </w:r>
            <w:r>
              <w:rPr>
                <w:rFonts w:ascii="Arial" w:cs="Arial" w:eastAsia="Arial" w:hAnsi="Arial"/>
                <w:color w:val="1E293B"/>
                <w:sz w:val="21"/>
                <w:szCs w:val="21"/>
              </w:rPr>
              <w:t xml:space="preserve">Month 4+</w:t>
            </w:r>
          </w:p>
          <w:p>
            <w:r>
              <w:rPr>
                <w:rFonts w:ascii="Arial" w:cs="Arial" w:eastAsia="Arial" w:hAnsi="Arial"/>
                <w:b/>
                <w:bCs/>
                <w:color w:val="0F766E"/>
                <w:sz w:val="21"/>
                <w:szCs w:val="21"/>
              </w:rPr>
              <w:t xml:space="preserve">Goal: </w:t>
            </w:r>
            <w:r>
              <w:rPr>
                <w:rFonts w:ascii="Arial" w:cs="Arial" w:eastAsia="Arial" w:hAnsi="Arial"/>
                <w:color w:val="1E293B"/>
                <w:sz w:val="21"/>
                <w:szCs w:val="21"/>
              </w:rPr>
              <w:t xml:space="preserve">Make the product financially sustainable</w:t>
            </w:r>
          </w:p>
        </w:tc>
      </w:tr>
    </w:tbl>
    <w:p>
      <w:pPr>
        <w:spacing w:after="0" w:before="0"/>
      </w:pPr>
      <w:r>
        <w:t xml:space="preserve"/>
      </w:r>
    </w:p>
    <w:p>
      <w:pPr>
        <w:pStyle w:val="Heading2"/>
        <w:spacing w:after="120" w:before="280"/>
      </w:pPr>
      <w:r>
        <w:rPr>
          <w:rFonts w:ascii="Arial" w:cs="Arial" w:eastAsia="Arial" w:hAnsi="Arial"/>
          <w:b/>
          <w:bCs/>
          <w:color w:val="0F766E"/>
          <w:sz w:val="26"/>
          <w:szCs w:val="26"/>
        </w:rPr>
        <w:t xml:space="preserve">Pricing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0F766E" w:sz="1"/>
              <w:left w:val="single" w:color="0F766E" w:sz="1"/>
              <w:bottom w:val="single" w:color="0F766E" w:sz="1"/>
              <w:right w:val="single" w:color="0F766E" w:sz="1"/>
            </w:tcBorders>
            <w:shd w:fill="0F766E" w:val="clear"/>
            <w:tcMar>
              <w:top w:type="dxa" w:w="100"/>
              <w:left w:type="dxa" w:w="150"/>
              <w:bottom w:type="dxa" w:w="100"/>
              <w:right w:type="dxa" w:w="150"/>
            </w:tcMar>
          </w:tcPr>
          <w:p>
            <w:r>
              <w:rPr>
                <w:rFonts w:ascii="Arial" w:cs="Arial" w:eastAsia="Arial" w:hAnsi="Arial"/>
                <w:b/>
                <w:bCs/>
                <w:color w:val="FFFFFF"/>
                <w:sz w:val="20"/>
                <w:szCs w:val="20"/>
              </w:rPr>
              <w:t xml:space="preserve">Free Tier</w:t>
            </w:r>
          </w:p>
        </w:tc>
        <w:tc>
          <w:tcPr>
            <w:tcW w:type="dxa" w:w="3120"/>
            <w:tcBorders>
              <w:top w:val="single" w:color="0F766E" w:sz="1"/>
              <w:left w:val="single" w:color="0F766E" w:sz="1"/>
              <w:bottom w:val="single" w:color="0F766E" w:sz="1"/>
              <w:right w:val="single" w:color="0F766E" w:sz="1"/>
            </w:tcBorders>
            <w:shd w:fill="0F766E" w:val="clear"/>
            <w:tcMar>
              <w:top w:type="dxa" w:w="100"/>
              <w:left w:type="dxa" w:w="150"/>
              <w:bottom w:type="dxa" w:w="100"/>
              <w:right w:type="dxa" w:w="150"/>
            </w:tcMar>
          </w:tcPr>
          <w:p>
            <w:r>
              <w:rPr>
                <w:rFonts w:ascii="Arial" w:cs="Arial" w:eastAsia="Arial" w:hAnsi="Arial"/>
                <w:b/>
                <w:bCs/>
                <w:color w:val="FFFFFF"/>
                <w:sz w:val="20"/>
                <w:szCs w:val="20"/>
              </w:rPr>
              <w:t xml:space="preserve">Pro — $9/month</w:t>
            </w:r>
          </w:p>
        </w:tc>
        <w:tc>
          <w:tcPr>
            <w:tcW w:type="dxa" w:w="3120"/>
            <w:tcBorders>
              <w:top w:val="single" w:color="0F766E" w:sz="1"/>
              <w:left w:val="single" w:color="0F766E" w:sz="1"/>
              <w:bottom w:val="single" w:color="0F766E" w:sz="1"/>
              <w:right w:val="single" w:color="0F766E" w:sz="1"/>
            </w:tcBorders>
            <w:shd w:fill="0F766E" w:val="clear"/>
            <w:tcMar>
              <w:top w:type="dxa" w:w="100"/>
              <w:left w:type="dxa" w:w="150"/>
              <w:bottom w:type="dxa" w:w="100"/>
              <w:right w:type="dxa" w:w="150"/>
            </w:tcMar>
          </w:tcPr>
          <w:p>
            <w:r>
              <w:rPr>
                <w:rFonts w:ascii="Arial" w:cs="Arial" w:eastAsia="Arial" w:hAnsi="Arial"/>
                <w:b/>
                <w:bCs/>
                <w:color w:val="FFFFFF"/>
                <w:sz w:val="20"/>
                <w:szCs w:val="20"/>
              </w:rPr>
              <w:t xml:space="preserve">Team — $29/month</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3 saved designs</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Unlimited designs</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Unlimited designs</w:t>
            </w:r>
          </w:p>
        </w:tc>
      </w:tr>
      <w:tr>
        <w:tc>
          <w:tcPr>
            <w:tcW w:type="dxa" w:w="312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tcPr>
          <w:p>
            <w:r>
              <w:rPr>
                <w:rFonts w:ascii="Arial" w:cs="Arial" w:eastAsia="Arial" w:hAnsi="Arial"/>
                <w:color w:val="1E293B"/>
                <w:sz w:val="20"/>
                <w:szCs w:val="20"/>
              </w:rPr>
              <w:t xml:space="preserve">8 basic components</w:t>
            </w:r>
          </w:p>
        </w:tc>
        <w:tc>
          <w:tcPr>
            <w:tcW w:type="dxa" w:w="312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tcPr>
          <w:p>
            <w:r>
              <w:rPr>
                <w:rFonts w:ascii="Arial" w:cs="Arial" w:eastAsia="Arial" w:hAnsi="Arial"/>
                <w:color w:val="1E293B"/>
                <w:sz w:val="20"/>
                <w:szCs w:val="20"/>
              </w:rPr>
              <w:t xml:space="preserve">All 15+ components</w:t>
            </w:r>
          </w:p>
        </w:tc>
        <w:tc>
          <w:tcPr>
            <w:tcW w:type="dxa" w:w="312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tcPr>
          <w:p>
            <w:r>
              <w:rPr>
                <w:rFonts w:ascii="Arial" w:cs="Arial" w:eastAsia="Arial" w:hAnsi="Arial"/>
                <w:color w:val="1E293B"/>
                <w:sz w:val="20"/>
                <w:szCs w:val="20"/>
              </w:rPr>
              <w:t xml:space="preserve">All 15+ components</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Public sharing only</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Private designs</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Private + team workspace</w:t>
            </w:r>
          </w:p>
        </w:tc>
      </w:tr>
      <w:tr>
        <w:tc>
          <w:tcPr>
            <w:tcW w:type="dxa" w:w="312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tcPr>
          <w:p>
            <w:r>
              <w:rPr>
                <w:rFonts w:ascii="Arial" w:cs="Arial" w:eastAsia="Arial" w:hAnsi="Arial"/>
                <w:color w:val="1E293B"/>
                <w:sz w:val="20"/>
                <w:szCs w:val="20"/>
              </w:rPr>
              <w:t xml:space="preserve">3 templates</w:t>
            </w:r>
          </w:p>
        </w:tc>
        <w:tc>
          <w:tcPr>
            <w:tcW w:type="dxa" w:w="312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tcPr>
          <w:p>
            <w:r>
              <w:rPr>
                <w:rFonts w:ascii="Arial" w:cs="Arial" w:eastAsia="Arial" w:hAnsi="Arial"/>
                <w:color w:val="1E293B"/>
                <w:sz w:val="20"/>
                <w:szCs w:val="20"/>
              </w:rPr>
              <w:t xml:space="preserve">All templates</w:t>
            </w:r>
          </w:p>
        </w:tc>
        <w:tc>
          <w:tcPr>
            <w:tcW w:type="dxa" w:w="312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tcPr>
          <w:p>
            <w:r>
              <w:rPr>
                <w:rFonts w:ascii="Arial" w:cs="Arial" w:eastAsia="Arial" w:hAnsi="Arial"/>
                <w:color w:val="1E293B"/>
                <w:sz w:val="20"/>
                <w:szCs w:val="20"/>
              </w:rPr>
              <w:t xml:space="preserve">Custom templates</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Interview mode</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Interview mode + custom prompts</w:t>
            </w:r>
          </w:p>
        </w:tc>
      </w:tr>
      <w:tr>
        <w:tc>
          <w:tcPr>
            <w:tcW w:type="dxa" w:w="312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tcPr>
          <w:p>
            <w:r>
              <w:rPr>
                <w:rFonts w:ascii="Arial" w:cs="Arial" w:eastAsia="Arial" w:hAnsi="Arial"/>
                <w:color w:val="1E293B"/>
                <w:sz w:val="20"/>
                <w:szCs w:val="20"/>
              </w:rPr>
              <w:t xml:space="preserve">—</w:t>
            </w:r>
          </w:p>
        </w:tc>
        <w:tc>
          <w:tcPr>
            <w:tcW w:type="dxa" w:w="312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tcPr>
          <w:p>
            <w:r>
              <w:rPr>
                <w:rFonts w:ascii="Arial" w:cs="Arial" w:eastAsia="Arial" w:hAnsi="Arial"/>
                <w:color w:val="1E293B"/>
                <w:sz w:val="20"/>
                <w:szCs w:val="20"/>
              </w:rPr>
              <w:t xml:space="preserve">Chaos mode (advanced)</w:t>
            </w:r>
          </w:p>
        </w:tc>
        <w:tc>
          <w:tcPr>
            <w:tcW w:type="dxa" w:w="312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tcPr>
          <w:p>
            <w:r>
              <w:rPr>
                <w:rFonts w:ascii="Arial" w:cs="Arial" w:eastAsia="Arial" w:hAnsi="Arial"/>
                <w:color w:val="1E293B"/>
                <w:sz w:val="20"/>
                <w:szCs w:val="20"/>
              </w:rPr>
              <w:t xml:space="preserve">Chaos mode + automated runs</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Export as PNG/PDF</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Export + embed anywhere</w:t>
            </w:r>
          </w:p>
        </w:tc>
      </w:tr>
      <w:tr>
        <w:tc>
          <w:tcPr>
            <w:tcW w:type="dxa" w:w="312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tcPr>
          <w:p>
            <w:r>
              <w:rPr>
                <w:rFonts w:ascii="Arial" w:cs="Arial" w:eastAsia="Arial" w:hAnsi="Arial"/>
                <w:color w:val="1E293B"/>
                <w:sz w:val="20"/>
                <w:szCs w:val="20"/>
              </w:rPr>
              <w:t xml:space="preserve">—</w:t>
            </w:r>
          </w:p>
        </w:tc>
        <w:tc>
          <w:tcPr>
            <w:tcW w:type="dxa" w:w="312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tcPr>
          <w:p>
            <w:r>
              <w:rPr>
                <w:rFonts w:ascii="Arial" w:cs="Arial" w:eastAsia="Arial" w:hAnsi="Arial"/>
                <w:color w:val="1E293B"/>
                <w:sz w:val="20"/>
                <w:szCs w:val="20"/>
              </w:rPr>
              <w:t xml:space="preserve">—</w:t>
            </w:r>
          </w:p>
        </w:tc>
        <w:tc>
          <w:tcPr>
            <w:tcW w:type="dxa" w:w="312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tcPr>
          <w:p>
            <w:r>
              <w:rPr>
                <w:rFonts w:ascii="Arial" w:cs="Arial" w:eastAsia="Arial" w:hAnsi="Arial"/>
                <w:color w:val="1E293B"/>
                <w:sz w:val="20"/>
                <w:szCs w:val="20"/>
              </w:rPr>
              <w:t xml:space="preserve">Collaboration (live cursors)</w:t>
            </w:r>
          </w:p>
        </w:tc>
      </w:tr>
    </w:tbl>
    <w:p>
      <w:pPr>
        <w:spacing w:after="0" w:before="0"/>
      </w:pPr>
      <w:r>
        <w:t xml:space="preserve"/>
      </w:r>
    </w:p>
    <w:p>
      <w:pPr>
        <w:pStyle w:val="Heading2"/>
        <w:spacing w:after="120" w:before="280"/>
      </w:pPr>
      <w:r>
        <w:rPr>
          <w:rFonts w:ascii="Arial" w:cs="Arial" w:eastAsia="Arial" w:hAnsi="Arial"/>
          <w:b/>
          <w:bCs/>
          <w:color w:val="0F766E"/>
          <w:sz w:val="26"/>
          <w:szCs w:val="26"/>
        </w:rPr>
        <w:t xml:space="preserve">Revenue Projections (Conservative)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0F766E" w:sz="1"/>
              <w:left w:val="single" w:color="0F766E" w:sz="1"/>
              <w:bottom w:val="single" w:color="0F766E" w:sz="1"/>
              <w:right w:val="single" w:color="0F766E" w:sz="1"/>
            </w:tcBorders>
            <w:shd w:fill="0F766E" w:val="clear"/>
            <w:tcMar>
              <w:top w:type="dxa" w:w="100"/>
              <w:left w:type="dxa" w:w="150"/>
              <w:bottom w:type="dxa" w:w="100"/>
              <w:right w:type="dxa" w:w="150"/>
            </w:tcMar>
          </w:tcPr>
          <w:p>
            <w:r>
              <w:rPr>
                <w:rFonts w:ascii="Arial" w:cs="Arial" w:eastAsia="Arial" w:hAnsi="Arial"/>
                <w:b/>
                <w:bCs/>
                <w:color w:val="FFFFFF"/>
                <w:sz w:val="20"/>
                <w:szCs w:val="20"/>
              </w:rPr>
              <w:t xml:space="preserve">Milestone</w:t>
            </w:r>
          </w:p>
        </w:tc>
        <w:tc>
          <w:tcPr>
            <w:tcW w:type="dxa" w:w="2340"/>
            <w:tcBorders>
              <w:top w:val="single" w:color="0F766E" w:sz="1"/>
              <w:left w:val="single" w:color="0F766E" w:sz="1"/>
              <w:bottom w:val="single" w:color="0F766E" w:sz="1"/>
              <w:right w:val="single" w:color="0F766E" w:sz="1"/>
            </w:tcBorders>
            <w:shd w:fill="0F766E" w:val="clear"/>
            <w:tcMar>
              <w:top w:type="dxa" w:w="100"/>
              <w:left w:type="dxa" w:w="150"/>
              <w:bottom w:type="dxa" w:w="100"/>
              <w:right w:type="dxa" w:w="150"/>
            </w:tcMar>
          </w:tcPr>
          <w:p>
            <w:r>
              <w:rPr>
                <w:rFonts w:ascii="Arial" w:cs="Arial" w:eastAsia="Arial" w:hAnsi="Arial"/>
                <w:b/>
                <w:bCs/>
                <w:color w:val="FFFFFF"/>
                <w:sz w:val="20"/>
                <w:szCs w:val="20"/>
              </w:rPr>
              <w:t xml:space="preserve">Free Users</w:t>
            </w:r>
          </w:p>
        </w:tc>
        <w:tc>
          <w:tcPr>
            <w:tcW w:type="dxa" w:w="2340"/>
            <w:tcBorders>
              <w:top w:val="single" w:color="0F766E" w:sz="1"/>
              <w:left w:val="single" w:color="0F766E" w:sz="1"/>
              <w:bottom w:val="single" w:color="0F766E" w:sz="1"/>
              <w:right w:val="single" w:color="0F766E" w:sz="1"/>
            </w:tcBorders>
            <w:shd w:fill="0F766E" w:val="clear"/>
            <w:tcMar>
              <w:top w:type="dxa" w:w="100"/>
              <w:left w:type="dxa" w:w="150"/>
              <w:bottom w:type="dxa" w:w="100"/>
              <w:right w:type="dxa" w:w="150"/>
            </w:tcMar>
          </w:tcPr>
          <w:p>
            <w:r>
              <w:rPr>
                <w:rFonts w:ascii="Arial" w:cs="Arial" w:eastAsia="Arial" w:hAnsi="Arial"/>
                <w:b/>
                <w:bCs/>
                <w:color w:val="FFFFFF"/>
                <w:sz w:val="20"/>
                <w:szCs w:val="20"/>
              </w:rPr>
              <w:t xml:space="preserve">Pro Subscribers</w:t>
            </w:r>
          </w:p>
        </w:tc>
        <w:tc>
          <w:tcPr>
            <w:tcW w:type="dxa" w:w="2340"/>
            <w:tcBorders>
              <w:top w:val="single" w:color="0F766E" w:sz="1"/>
              <w:left w:val="single" w:color="0F766E" w:sz="1"/>
              <w:bottom w:val="single" w:color="0F766E" w:sz="1"/>
              <w:right w:val="single" w:color="0F766E" w:sz="1"/>
            </w:tcBorders>
            <w:shd w:fill="0F766E" w:val="clear"/>
            <w:tcMar>
              <w:top w:type="dxa" w:w="100"/>
              <w:left w:type="dxa" w:w="150"/>
              <w:bottom w:type="dxa" w:w="100"/>
              <w:right w:type="dxa" w:w="150"/>
            </w:tcMar>
          </w:tcPr>
          <w:p>
            <w:r>
              <w:rPr>
                <w:rFonts w:ascii="Arial" w:cs="Arial" w:eastAsia="Arial" w:hAnsi="Arial"/>
                <w:b/>
                <w:bCs/>
                <w:color w:val="FFFFFF"/>
                <w:sz w:val="20"/>
                <w:szCs w:val="20"/>
              </w:rPr>
              <w:t xml:space="preserve">MRR</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Month 4</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500</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10</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$90</w:t>
            </w:r>
          </w:p>
        </w:tc>
      </w:tr>
      <w:tr>
        <w:tc>
          <w:tcPr>
            <w:tcW w:type="dxa" w:w="234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tcPr>
          <w:p>
            <w:r>
              <w:rPr>
                <w:rFonts w:ascii="Arial" w:cs="Arial" w:eastAsia="Arial" w:hAnsi="Arial"/>
                <w:color w:val="1E293B"/>
                <w:sz w:val="20"/>
                <w:szCs w:val="20"/>
              </w:rPr>
              <w:t xml:space="preserve">Month 6</w:t>
            </w:r>
          </w:p>
        </w:tc>
        <w:tc>
          <w:tcPr>
            <w:tcW w:type="dxa" w:w="234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tcPr>
          <w:p>
            <w:r>
              <w:rPr>
                <w:rFonts w:ascii="Arial" w:cs="Arial" w:eastAsia="Arial" w:hAnsi="Arial"/>
                <w:color w:val="1E293B"/>
                <w:sz w:val="20"/>
                <w:szCs w:val="20"/>
              </w:rPr>
              <w:t xml:space="preserve">2,000</w:t>
            </w:r>
          </w:p>
        </w:tc>
        <w:tc>
          <w:tcPr>
            <w:tcW w:type="dxa" w:w="234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tcPr>
          <w:p>
            <w:r>
              <w:rPr>
                <w:rFonts w:ascii="Arial" w:cs="Arial" w:eastAsia="Arial" w:hAnsi="Arial"/>
                <w:color w:val="1E293B"/>
                <w:sz w:val="20"/>
                <w:szCs w:val="20"/>
              </w:rPr>
              <w:t xml:space="preserve">50</w:t>
            </w:r>
          </w:p>
        </w:tc>
        <w:tc>
          <w:tcPr>
            <w:tcW w:type="dxa" w:w="234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tcPr>
          <w:p>
            <w:r>
              <w:rPr>
                <w:rFonts w:ascii="Arial" w:cs="Arial" w:eastAsia="Arial" w:hAnsi="Arial"/>
                <w:color w:val="1E293B"/>
                <w:sz w:val="20"/>
                <w:szCs w:val="20"/>
              </w:rPr>
              <w:t xml:space="preserve">$450</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Month 9</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8,000</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200</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$1,800</w:t>
            </w:r>
          </w:p>
        </w:tc>
      </w:tr>
      <w:tr>
        <w:tc>
          <w:tcPr>
            <w:tcW w:type="dxa" w:w="234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tcPr>
          <w:p>
            <w:r>
              <w:rPr>
                <w:rFonts w:ascii="Arial" w:cs="Arial" w:eastAsia="Arial" w:hAnsi="Arial"/>
                <w:color w:val="1E293B"/>
                <w:sz w:val="20"/>
                <w:szCs w:val="20"/>
              </w:rPr>
              <w:t xml:space="preserve">Month 12</w:t>
            </w:r>
          </w:p>
        </w:tc>
        <w:tc>
          <w:tcPr>
            <w:tcW w:type="dxa" w:w="234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tcPr>
          <w:p>
            <w:r>
              <w:rPr>
                <w:rFonts w:ascii="Arial" w:cs="Arial" w:eastAsia="Arial" w:hAnsi="Arial"/>
                <w:color w:val="1E293B"/>
                <w:sz w:val="20"/>
                <w:szCs w:val="20"/>
              </w:rPr>
              <w:t xml:space="preserve">25,000</w:t>
            </w:r>
          </w:p>
        </w:tc>
        <w:tc>
          <w:tcPr>
            <w:tcW w:type="dxa" w:w="234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tcPr>
          <w:p>
            <w:r>
              <w:rPr>
                <w:rFonts w:ascii="Arial" w:cs="Arial" w:eastAsia="Arial" w:hAnsi="Arial"/>
                <w:color w:val="1E293B"/>
                <w:sz w:val="20"/>
                <w:szCs w:val="20"/>
              </w:rPr>
              <w:t xml:space="preserve">600</w:t>
            </w:r>
          </w:p>
        </w:tc>
        <w:tc>
          <w:tcPr>
            <w:tcW w:type="dxa" w:w="234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tcPr>
          <w:p>
            <w:r>
              <w:rPr>
                <w:rFonts w:ascii="Arial" w:cs="Arial" w:eastAsia="Arial" w:hAnsi="Arial"/>
                <w:color w:val="1E293B"/>
                <w:sz w:val="20"/>
                <w:szCs w:val="20"/>
              </w:rPr>
              <w:t xml:space="preserve">$5,400</w:t>
            </w:r>
          </w:p>
        </w:tc>
      </w:tr>
    </w:tbl>
    <w:p>
      <w:pPr>
        <w:spacing w:after="0" w:before="0"/>
      </w:pPr>
      <w:r>
        <w:t xml:space="preserve"/>
      </w:r>
    </w:p>
    <w:p>
      <w:pPr>
        <w:spacing w:after="60" w:before="60"/>
      </w:pPr>
      <w:r>
        <w:rPr>
          <w:rFonts w:ascii="Arial" w:cs="Arial" w:eastAsia="Arial" w:hAnsi="Arial"/>
          <w:color w:val="1E293B"/>
          <w:sz w:val="22"/>
          <w:szCs w:val="22"/>
        </w:rPr>
        <w:t xml:space="preserve">Note: These are conservative estimates assuming organic growth only via shareable embeds and community word-of-mouth. A single viral post on LinkedIn or a mention on a popular engineering newsletter could accelerate this significantly.</w:t>
      </w:r>
    </w:p>
    <w:p>
      <w:r>
        <w:br w:type="page"/>
      </w:r>
    </w:p>
    <w:p>
      <w:pPr>
        <w:pStyle w:val="Heading1"/>
        <w:spacing w:after="160" w:before="360"/>
      </w:pPr>
      <w:r>
        <w:rPr>
          <w:rFonts w:ascii="Arial" w:cs="Arial" w:eastAsia="Arial" w:hAnsi="Arial"/>
          <w:b/>
          <w:bCs/>
          <w:color w:val="0F172A"/>
          <w:sz w:val="32"/>
          <w:szCs w:val="32"/>
        </w:rPr>
        <w:t xml:space="preserve">4. Full Product Roadmap</w:t>
      </w:r>
    </w:p>
    <w:p>
      <w:pPr>
        <w:pBdr>
          <w:bottom w:val="single" w:color="99F6E4" w:sz="4" w:space="1"/>
        </w:pBd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200"/>
        <w:gridCol w:w="2560"/>
        <w:gridCol w:w="3160"/>
      </w:tblGrid>
      <w:tr>
        <w:trPr>
          <w:tblHeader/>
        </w:trPr>
        <w:tc>
          <w:tcPr>
            <w:tcW w:type="dxa" w:w="1440"/>
            <w:tcBorders>
              <w:top w:val="single" w:color="0F766E" w:sz="1"/>
              <w:left w:val="single" w:color="0F766E" w:sz="1"/>
              <w:bottom w:val="single" w:color="0F766E" w:sz="1"/>
              <w:right w:val="single" w:color="0F766E" w:sz="1"/>
            </w:tcBorders>
            <w:shd w:fill="0F766E" w:val="clear"/>
            <w:tcMar>
              <w:top w:type="dxa" w:w="100"/>
              <w:left w:type="dxa" w:w="150"/>
              <w:bottom w:type="dxa" w:w="100"/>
              <w:right w:type="dxa" w:w="150"/>
            </w:tcMar>
          </w:tcPr>
          <w:p>
            <w:r>
              <w:rPr>
                <w:rFonts w:ascii="Arial" w:cs="Arial" w:eastAsia="Arial" w:hAnsi="Arial"/>
                <w:b/>
                <w:bCs/>
                <w:color w:val="FFFFFF"/>
                <w:sz w:val="20"/>
                <w:szCs w:val="20"/>
              </w:rPr>
              <w:t xml:space="preserve">Phase</w:t>
            </w:r>
          </w:p>
        </w:tc>
        <w:tc>
          <w:tcPr>
            <w:tcW w:type="dxa" w:w="2200"/>
            <w:tcBorders>
              <w:top w:val="single" w:color="0F766E" w:sz="1"/>
              <w:left w:val="single" w:color="0F766E" w:sz="1"/>
              <w:bottom w:val="single" w:color="0F766E" w:sz="1"/>
              <w:right w:val="single" w:color="0F766E" w:sz="1"/>
            </w:tcBorders>
            <w:shd w:fill="0F766E" w:val="clear"/>
            <w:tcMar>
              <w:top w:type="dxa" w:w="100"/>
              <w:left w:type="dxa" w:w="150"/>
              <w:bottom w:type="dxa" w:w="100"/>
              <w:right w:type="dxa" w:w="150"/>
            </w:tcMar>
          </w:tcPr>
          <w:p>
            <w:r>
              <w:rPr>
                <w:rFonts w:ascii="Arial" w:cs="Arial" w:eastAsia="Arial" w:hAnsi="Arial"/>
                <w:b/>
                <w:bCs/>
                <w:color w:val="FFFFFF"/>
                <w:sz w:val="20"/>
                <w:szCs w:val="20"/>
              </w:rPr>
              <w:t xml:space="preserve">Timeline</w:t>
            </w:r>
          </w:p>
        </w:tc>
        <w:tc>
          <w:tcPr>
            <w:tcW w:type="dxa" w:w="2560"/>
            <w:tcBorders>
              <w:top w:val="single" w:color="0F766E" w:sz="1"/>
              <w:left w:val="single" w:color="0F766E" w:sz="1"/>
              <w:bottom w:val="single" w:color="0F766E" w:sz="1"/>
              <w:right w:val="single" w:color="0F766E" w:sz="1"/>
            </w:tcBorders>
            <w:shd w:fill="0F766E" w:val="clear"/>
            <w:tcMar>
              <w:top w:type="dxa" w:w="100"/>
              <w:left w:type="dxa" w:w="150"/>
              <w:bottom w:type="dxa" w:w="100"/>
              <w:right w:type="dxa" w:w="150"/>
            </w:tcMar>
          </w:tcPr>
          <w:p>
            <w:r>
              <w:rPr>
                <w:rFonts w:ascii="Arial" w:cs="Arial" w:eastAsia="Arial" w:hAnsi="Arial"/>
                <w:b/>
                <w:bCs/>
                <w:color w:val="FFFFFF"/>
                <w:sz w:val="20"/>
                <w:szCs w:val="20"/>
              </w:rPr>
              <w:t xml:space="preserve">Name</w:t>
            </w:r>
          </w:p>
        </w:tc>
        <w:tc>
          <w:tcPr>
            <w:tcW w:type="dxa" w:w="3160"/>
            <w:tcBorders>
              <w:top w:val="single" w:color="0F766E" w:sz="1"/>
              <w:left w:val="single" w:color="0F766E" w:sz="1"/>
              <w:bottom w:val="single" w:color="0F766E" w:sz="1"/>
              <w:right w:val="single" w:color="0F766E" w:sz="1"/>
            </w:tcBorders>
            <w:shd w:fill="0F766E" w:val="clear"/>
            <w:tcMar>
              <w:top w:type="dxa" w:w="100"/>
              <w:left w:type="dxa" w:w="150"/>
              <w:bottom w:type="dxa" w:w="100"/>
              <w:right w:type="dxa" w:w="150"/>
            </w:tcMar>
          </w:tcPr>
          <w:p>
            <w:r>
              <w:rPr>
                <w:rFonts w:ascii="Arial" w:cs="Arial" w:eastAsia="Arial" w:hAnsi="Arial"/>
                <w:b/>
                <w:bCs/>
                <w:color w:val="FFFFFF"/>
                <w:sz w:val="20"/>
                <w:szCs w:val="20"/>
              </w:rPr>
              <w:t xml:space="preserve">Key Deliverable</w:t>
            </w:r>
          </w:p>
        </w:tc>
      </w:tr>
      <w:tr>
        <w:tc>
          <w:tcPr>
            <w:tcW w:type="dxa" w:w="144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1</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Weeks 1–3</w:t>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Core Simulator</w:t>
            </w:r>
          </w:p>
        </w:tc>
        <w:tc>
          <w:tcPr>
            <w:tcW w:type="dxa" w:w="31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Working simulator live at public URL</w:t>
            </w:r>
          </w:p>
        </w:tc>
      </w:tr>
      <w:tr>
        <w:tc>
          <w:tcPr>
            <w:tcW w:type="dxa" w:w="144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tcPr>
          <w:p>
            <w:r>
              <w:rPr>
                <w:rFonts w:ascii="Arial" w:cs="Arial" w:eastAsia="Arial" w:hAnsi="Arial"/>
                <w:color w:val="1E293B"/>
                <w:sz w:val="20"/>
                <w:szCs w:val="20"/>
              </w:rPr>
              <w:t xml:space="preserve">2</w:t>
            </w:r>
          </w:p>
        </w:tc>
        <w:tc>
          <w:tcPr>
            <w:tcW w:type="dxa" w:w="22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tcPr>
          <w:p>
            <w:r>
              <w:rPr>
                <w:rFonts w:ascii="Arial" w:cs="Arial" w:eastAsia="Arial" w:hAnsi="Arial"/>
                <w:color w:val="1E293B"/>
                <w:sz w:val="20"/>
                <w:szCs w:val="20"/>
              </w:rPr>
              <w:t xml:space="preserve">Weeks 4–6</w:t>
            </w:r>
          </w:p>
        </w:tc>
        <w:tc>
          <w:tcPr>
            <w:tcW w:type="dxa" w:w="256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tcPr>
          <w:p>
            <w:r>
              <w:rPr>
                <w:rFonts w:ascii="Arial" w:cs="Arial" w:eastAsia="Arial" w:hAnsi="Arial"/>
                <w:color w:val="1E293B"/>
                <w:sz w:val="20"/>
                <w:szCs w:val="20"/>
              </w:rPr>
              <w:t xml:space="preserve">Backend + Accounts</w:t>
            </w:r>
          </w:p>
        </w:tc>
        <w:tc>
          <w:tcPr>
            <w:tcW w:type="dxa" w:w="316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tcPr>
          <w:p>
            <w:r>
              <w:rPr>
                <w:rFonts w:ascii="Arial" w:cs="Arial" w:eastAsia="Arial" w:hAnsi="Arial"/>
                <w:color w:val="1E293B"/>
                <w:sz w:val="20"/>
                <w:szCs w:val="20"/>
              </w:rPr>
              <w:t xml:space="preserve">Save designs, shareable URLs, Google login</w:t>
            </w:r>
          </w:p>
        </w:tc>
      </w:tr>
      <w:tr>
        <w:tc>
          <w:tcPr>
            <w:tcW w:type="dxa" w:w="144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3</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Weeks 7–9</w:t>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Richness + Depth</w:t>
            </w:r>
          </w:p>
        </w:tc>
        <w:tc>
          <w:tcPr>
            <w:tcW w:type="dxa" w:w="31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15+ components, interview mode, chaos mode</w:t>
            </w:r>
          </w:p>
        </w:tc>
      </w:tr>
      <w:tr>
        <w:tc>
          <w:tcPr>
            <w:tcW w:type="dxa" w:w="144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tcPr>
          <w:p>
            <w:r>
              <w:rPr>
                <w:rFonts w:ascii="Arial" w:cs="Arial" w:eastAsia="Arial" w:hAnsi="Arial"/>
                <w:color w:val="1E293B"/>
                <w:sz w:val="20"/>
                <w:szCs w:val="20"/>
              </w:rPr>
              <w:t xml:space="preserve">4</w:t>
            </w:r>
          </w:p>
        </w:tc>
        <w:tc>
          <w:tcPr>
            <w:tcW w:type="dxa" w:w="22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tcPr>
          <w:p>
            <w:r>
              <w:rPr>
                <w:rFonts w:ascii="Arial" w:cs="Arial" w:eastAsia="Arial" w:hAnsi="Arial"/>
                <w:color w:val="1E293B"/>
                <w:sz w:val="20"/>
                <w:szCs w:val="20"/>
              </w:rPr>
              <w:t xml:space="preserve">Weeks 10–12</w:t>
            </w:r>
          </w:p>
        </w:tc>
        <w:tc>
          <w:tcPr>
            <w:tcW w:type="dxa" w:w="256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tcPr>
          <w:p>
            <w:r>
              <w:rPr>
                <w:rFonts w:ascii="Arial" w:cs="Arial" w:eastAsia="Arial" w:hAnsi="Arial"/>
                <w:color w:val="1E293B"/>
                <w:sz w:val="20"/>
                <w:szCs w:val="20"/>
              </w:rPr>
              <w:t xml:space="preserve">Community + Growth</w:t>
            </w:r>
          </w:p>
        </w:tc>
        <w:tc>
          <w:tcPr>
            <w:tcW w:type="dxa" w:w="316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tcPr>
          <w:p>
            <w:r>
              <w:rPr>
                <w:rFonts w:ascii="Arial" w:cs="Arial" w:eastAsia="Arial" w:hAnsi="Arial"/>
                <w:color w:val="1E293B"/>
                <w:sz w:val="20"/>
                <w:szCs w:val="20"/>
              </w:rPr>
              <w:t xml:space="preserve">Public gallery, embeds, leaderboard</w:t>
            </w:r>
          </w:p>
        </w:tc>
      </w:tr>
      <w:tr>
        <w:tc>
          <w:tcPr>
            <w:tcW w:type="dxa" w:w="144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5</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Month 4+</w:t>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Monetization</w:t>
            </w:r>
          </w:p>
        </w:tc>
        <w:tc>
          <w:tcPr>
            <w:tcW w:type="dxa" w:w="31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Free + Pro + Team pricing tiers</w:t>
            </w:r>
          </w:p>
        </w:tc>
      </w:tr>
    </w:tbl>
    <w:p>
      <w:pPr>
        <w:spacing w:after="0" w:before="0"/>
      </w:pPr>
      <w:r>
        <w:t xml:space="preserve"/>
      </w:r>
    </w:p>
    <w:p>
      <w:pPr>
        <w:pStyle w:val="Heading2"/>
        <w:spacing w:after="120" w:before="280"/>
      </w:pPr>
      <w:r>
        <w:rPr>
          <w:rFonts w:ascii="Arial" w:cs="Arial" w:eastAsia="Arial" w:hAnsi="Arial"/>
          <w:b/>
          <w:bCs/>
          <w:color w:val="0F766E"/>
          <w:sz w:val="26"/>
          <w:szCs w:val="26"/>
        </w:rPr>
        <w:t xml:space="preserve">The Golden Rule</w:t>
      </w:r>
    </w:p>
    <w:p>
      <w:pPr>
        <w:spacing w:after="60" w:before="60"/>
      </w:pPr>
      <w:r>
        <w:rPr>
          <w:rFonts w:ascii="Arial" w:cs="Arial" w:eastAsia="Arial" w:hAnsi="Arial"/>
          <w:color w:val="1E293B"/>
          <w:sz w:val="22"/>
          <w:szCs w:val="22"/>
        </w:rPr>
        <w:t xml:space="preserve">Never skip ahead. Each phase validates assumptions before you invest time in the next. Phase 1 proves the idea is useful. Phase 2 proves people want to return. Phase 3 proves it is worth paying for. Phase 4 builds the growth engine. Phase 5 captures the value.</w:t>
      </w:r>
    </w:p>
    <w:p>
      <w:r>
        <w:br w:type="page"/>
      </w:r>
    </w:p>
    <w:p>
      <w:pPr>
        <w:pStyle w:val="Heading1"/>
        <w:spacing w:after="160" w:before="360"/>
      </w:pPr>
      <w:r>
        <w:rPr>
          <w:rFonts w:ascii="Arial" w:cs="Arial" w:eastAsia="Arial" w:hAnsi="Arial"/>
          <w:b/>
          <w:bCs/>
          <w:color w:val="0F172A"/>
          <w:sz w:val="32"/>
          <w:szCs w:val="32"/>
        </w:rPr>
        <w:t xml:space="preserve">5. Resume and Portfolio Notes</w:t>
      </w:r>
    </w:p>
    <w:p>
      <w:pPr>
        <w:pBdr>
          <w:bottom w:val="single" w:color="99F6E4" w:sz="4" w:space="1"/>
        </w:pBdr>
        <w:spacing w:after="160" w:before="160"/>
      </w:pPr>
    </w:p>
    <w:p>
      <w:pPr>
        <w:pStyle w:val="Heading2"/>
        <w:spacing w:after="120" w:before="280"/>
      </w:pPr>
      <w:r>
        <w:rPr>
          <w:rFonts w:ascii="Arial" w:cs="Arial" w:eastAsia="Arial" w:hAnsi="Arial"/>
          <w:b/>
          <w:bCs/>
          <w:color w:val="0F766E"/>
          <w:sz w:val="26"/>
          <w:szCs w:val="26"/>
        </w:rPr>
        <w:t xml:space="preserve">5.1 Resume Bullet Points</w:t>
      </w:r>
    </w:p>
    <w:p>
      <w:pPr>
        <w:spacing w:after="60" w:before="60"/>
      </w:pPr>
      <w:r>
        <w:rPr>
          <w:rFonts w:ascii="Arial" w:cs="Arial" w:eastAsia="Arial" w:hAnsi="Arial"/>
          <w:color w:val="1E293B"/>
          <w:sz w:val="22"/>
          <w:szCs w:val="22"/>
        </w:rPr>
        <w:t xml:space="preserve">Use these when describing this project on your resume or LinkedIn:</w:t>
      </w:r>
    </w:p>
    <w:p>
      <w:pPr>
        <w:spacing w:after="0" w:before="0"/>
      </w:pPr>
      <w:r>
        <w:t xml:space="preserve"/>
      </w:r>
    </w:p>
    <w:p>
      <w:pPr>
        <w:pStyle w:val="ListParagraph"/>
        <w:numPr>
          <w:ilvl w:val="0"/>
          <w:numId w:val="2"/>
        </w:numPr>
        <w:spacing w:after="40" w:before="40"/>
      </w:pPr>
      <w:r>
        <w:rPr>
          <w:rFonts w:ascii="Arial" w:cs="Arial" w:eastAsia="Arial" w:hAnsi="Arial"/>
          <w:b w:val="false"/>
          <w:bCs w:val="false"/>
          <w:color w:val="1E293B"/>
          <w:sz w:val="22"/>
          <w:szCs w:val="22"/>
        </w:rPr>
        <w:t xml:space="preserve">Built an interactive distributed systems simulator handling 15+ component types with real-time bottleneck detection and performance metrics</w:t>
      </w:r>
    </w:p>
    <w:p>
      <w:pPr>
        <w:pStyle w:val="ListParagraph"/>
        <w:numPr>
          <w:ilvl w:val="0"/>
          <w:numId w:val="2"/>
        </w:numPr>
        <w:spacing w:after="40" w:before="40"/>
      </w:pPr>
      <w:r>
        <w:rPr>
          <w:rFonts w:ascii="Arial" w:cs="Arial" w:eastAsia="Arial" w:hAnsi="Arial"/>
          <w:b w:val="false"/>
          <w:bCs w:val="false"/>
          <w:color w:val="1E293B"/>
          <w:sz w:val="22"/>
          <w:szCs w:val="22"/>
        </w:rPr>
        <w:t xml:space="preserve">Designed a custom simulation engine in JavaScript modeling latency, throughput, and failure propagation across distributed architectures</w:t>
      </w:r>
    </w:p>
    <w:p>
      <w:pPr>
        <w:pStyle w:val="ListParagraph"/>
        <w:numPr>
          <w:ilvl w:val="0"/>
          <w:numId w:val="2"/>
        </w:numPr>
        <w:spacing w:after="40" w:before="40"/>
      </w:pPr>
      <w:r>
        <w:rPr>
          <w:rFonts w:ascii="Arial" w:cs="Arial" w:eastAsia="Arial" w:hAnsi="Arial"/>
          <w:b w:val="false"/>
          <w:bCs w:val="false"/>
          <w:color w:val="1E293B"/>
          <w:sz w:val="22"/>
          <w:szCs w:val="22"/>
        </w:rPr>
        <w:t xml:space="preserve">Implemented real-time updates using WebSockets for live simulation feedback across concurrent users</w:t>
      </w:r>
    </w:p>
    <w:p>
      <w:pPr>
        <w:pStyle w:val="ListParagraph"/>
        <w:numPr>
          <w:ilvl w:val="0"/>
          <w:numId w:val="2"/>
        </w:numPr>
        <w:spacing w:after="40" w:before="40"/>
      </w:pPr>
      <w:r>
        <w:rPr>
          <w:rFonts w:ascii="Arial" w:cs="Arial" w:eastAsia="Arial" w:hAnsi="Arial"/>
          <w:b w:val="false"/>
          <w:bCs w:val="false"/>
          <w:color w:val="1E293B"/>
          <w:sz w:val="22"/>
          <w:szCs w:val="22"/>
        </w:rPr>
        <w:t xml:space="preserve">Architected a full-stack application with React, Node.js, and MongoDB supporting user accounts, saved designs, and shareable public URLs</w:t>
      </w:r>
    </w:p>
    <w:p>
      <w:pPr>
        <w:pStyle w:val="ListParagraph"/>
        <w:numPr>
          <w:ilvl w:val="0"/>
          <w:numId w:val="2"/>
        </w:numPr>
        <w:spacing w:after="40" w:before="40"/>
      </w:pPr>
      <w:r>
        <w:rPr>
          <w:rFonts w:ascii="Arial" w:cs="Arial" w:eastAsia="Arial" w:hAnsi="Arial"/>
          <w:b w:val="false"/>
          <w:bCs w:val="false"/>
          <w:color w:val="1E293B"/>
          <w:sz w:val="22"/>
          <w:szCs w:val="22"/>
        </w:rPr>
        <w:t xml:space="preserve">Built chaos engineering features enabling failure injection and fault-tolerance testing across simulated distributed systems</w:t>
      </w:r>
    </w:p>
    <w:p>
      <w:pPr>
        <w:spacing w:after="0" w:before="0"/>
      </w:pPr>
      <w:r>
        <w:t xml:space="preserve"/>
      </w:r>
    </w:p>
    <w:p>
      <w:pPr>
        <w:pStyle w:val="Heading2"/>
        <w:spacing w:after="120" w:before="280"/>
      </w:pPr>
      <w:r>
        <w:rPr>
          <w:rFonts w:ascii="Arial" w:cs="Arial" w:eastAsia="Arial" w:hAnsi="Arial"/>
          <w:b/>
          <w:bCs/>
          <w:color w:val="0F766E"/>
          <w:sz w:val="26"/>
          <w:szCs w:val="26"/>
        </w:rPr>
        <w:t xml:space="preserve">5.2 What to Demo in Interviews</w:t>
      </w:r>
    </w:p>
    <w:p>
      <w:pPr>
        <w:pStyle w:val="ListParagraph"/>
        <w:numPr>
          <w:ilvl w:val="0"/>
          <w:numId w:val="3"/>
        </w:numPr>
        <w:spacing w:after="40" w:before="40"/>
      </w:pPr>
      <w:r>
        <w:rPr>
          <w:rFonts w:ascii="Arial" w:cs="Arial" w:eastAsia="Arial" w:hAnsi="Arial"/>
          <w:color w:val="1E293B"/>
          <w:sz w:val="22"/>
          <w:szCs w:val="22"/>
        </w:rPr>
        <w:t xml:space="preserve">Load the WhatsApp template — explain what each component does</w:t>
      </w:r>
    </w:p>
    <w:p>
      <w:pPr>
        <w:pStyle w:val="ListParagraph"/>
        <w:numPr>
          <w:ilvl w:val="0"/>
          <w:numId w:val="3"/>
        </w:numPr>
        <w:spacing w:after="40" w:before="40"/>
      </w:pPr>
      <w:r>
        <w:rPr>
          <w:rFonts w:ascii="Arial" w:cs="Arial" w:eastAsia="Arial" w:hAnsi="Arial"/>
          <w:color w:val="1E293B"/>
          <w:sz w:val="22"/>
          <w:szCs w:val="22"/>
        </w:rPr>
        <w:t xml:space="preserve">Run simulation at 500,000 users — show database bottleneck</w:t>
      </w:r>
    </w:p>
    <w:p>
      <w:pPr>
        <w:pStyle w:val="ListParagraph"/>
        <w:numPr>
          <w:ilvl w:val="0"/>
          <w:numId w:val="3"/>
        </w:numPr>
        <w:spacing w:after="40" w:before="40"/>
      </w:pPr>
      <w:r>
        <w:rPr>
          <w:rFonts w:ascii="Arial" w:cs="Arial" w:eastAsia="Arial" w:hAnsi="Arial"/>
          <w:color w:val="1E293B"/>
          <w:sz w:val="22"/>
          <w:szCs w:val="22"/>
        </w:rPr>
        <w:t xml:space="preserve">Add a cache layer — re-run, show latency improvement</w:t>
      </w:r>
    </w:p>
    <w:p>
      <w:pPr>
        <w:pStyle w:val="ListParagraph"/>
        <w:numPr>
          <w:ilvl w:val="0"/>
          <w:numId w:val="3"/>
        </w:numPr>
        <w:spacing w:after="40" w:before="40"/>
      </w:pPr>
      <w:r>
        <w:rPr>
          <w:rFonts w:ascii="Arial" w:cs="Arial" w:eastAsia="Arial" w:hAnsi="Arial"/>
          <w:color w:val="1E293B"/>
          <w:sz w:val="22"/>
          <w:szCs w:val="22"/>
        </w:rPr>
        <w:t xml:space="preserve">Crash the database node — show cascading failure</w:t>
      </w:r>
    </w:p>
    <w:p>
      <w:pPr>
        <w:pStyle w:val="ListParagraph"/>
        <w:numPr>
          <w:ilvl w:val="0"/>
          <w:numId w:val="3"/>
        </w:numPr>
        <w:spacing w:after="40" w:before="40"/>
      </w:pPr>
      <w:r>
        <w:rPr>
          <w:rFonts w:ascii="Arial" w:cs="Arial" w:eastAsia="Arial" w:hAnsi="Arial"/>
          <w:color w:val="1E293B"/>
          <w:sz w:val="22"/>
          <w:szCs w:val="22"/>
        </w:rPr>
        <w:t xml:space="preserve">Add a circuit breaker — re-run, show failure containment</w:t>
      </w:r>
    </w:p>
    <w:p>
      <w:pPr>
        <w:spacing w:after="60" w:before="60"/>
      </w:pPr>
      <w:r>
        <w:rPr>
          <w:rFonts w:ascii="Arial" w:cs="Arial" w:eastAsia="Arial" w:hAnsi="Arial"/>
          <w:color w:val="1E293B"/>
          <w:sz w:val="22"/>
          <w:szCs w:val="22"/>
        </w:rPr>
        <w:t xml:space="preserve">This 5-minute demo covers: load balancing, caching strategies, database scaling, fault tolerance, and resilience patterns — the core topics of any system design interview.</w:t>
      </w:r>
    </w:p>
    <w:p>
      <w:pPr>
        <w:spacing w:after="0" w:before="0"/>
      </w:pPr>
      <w:r>
        <w:t xml:space="preserve"/>
      </w:r>
    </w:p>
    <w:p>
      <w:pPr>
        <w:pStyle w:val="Heading2"/>
        <w:spacing w:after="120" w:before="280"/>
      </w:pPr>
      <w:r>
        <w:rPr>
          <w:rFonts w:ascii="Arial" w:cs="Arial" w:eastAsia="Arial" w:hAnsi="Arial"/>
          <w:b/>
          <w:bCs/>
          <w:color w:val="0F766E"/>
          <w:sz w:val="26"/>
          <w:szCs w:val="26"/>
        </w:rPr>
        <w:t xml:space="preserve">5.3 Technical Depth to Mention</w:t>
      </w:r>
    </w:p>
    <w:p>
      <w:pPr>
        <w:pStyle w:val="ListParagraph"/>
        <w:numPr>
          <w:ilvl w:val="0"/>
          <w:numId w:val="2"/>
        </w:numPr>
        <w:spacing w:after="40" w:before="40"/>
      </w:pPr>
      <w:r>
        <w:rPr>
          <w:rFonts w:ascii="Arial" w:cs="Arial" w:eastAsia="Arial" w:hAnsi="Arial"/>
          <w:b w:val="false"/>
          <w:bCs w:val="false"/>
          <w:color w:val="1E293B"/>
          <w:sz w:val="22"/>
          <w:szCs w:val="22"/>
        </w:rPr>
        <w:t xml:space="preserve">The simulation engine uses graph traversal with load-ratio based latency modeling</w:t>
      </w:r>
    </w:p>
    <w:p>
      <w:pPr>
        <w:pStyle w:val="ListParagraph"/>
        <w:numPr>
          <w:ilvl w:val="0"/>
          <w:numId w:val="2"/>
        </w:numPr>
        <w:spacing w:after="40" w:before="40"/>
      </w:pPr>
      <w:r>
        <w:rPr>
          <w:rFonts w:ascii="Arial" w:cs="Arial" w:eastAsia="Arial" w:hAnsi="Arial"/>
          <w:b w:val="false"/>
          <w:bCs w:val="false"/>
          <w:color w:val="1E293B"/>
          <w:sz w:val="22"/>
          <w:szCs w:val="22"/>
        </w:rPr>
        <w:t xml:space="preserve">Bottleneck detection uses a threshold model: load &gt; 1.0 triggers exponential latency penalty</w:t>
      </w:r>
    </w:p>
    <w:p>
      <w:pPr>
        <w:pStyle w:val="ListParagraph"/>
        <w:numPr>
          <w:ilvl w:val="0"/>
          <w:numId w:val="2"/>
        </w:numPr>
        <w:spacing w:after="40" w:before="40"/>
      </w:pPr>
      <w:r>
        <w:rPr>
          <w:rFonts w:ascii="Arial" w:cs="Arial" w:eastAsia="Arial" w:hAnsi="Arial"/>
          <w:b w:val="false"/>
          <w:bCs w:val="false"/>
          <w:color w:val="1E293B"/>
          <w:sz w:val="22"/>
          <w:szCs w:val="22"/>
        </w:rPr>
        <w:t xml:space="preserve">The suggestion engine maps component type + load ratio to specific architectural recommendations</w:t>
      </w:r>
    </w:p>
    <w:p>
      <w:pPr>
        <w:pStyle w:val="ListParagraph"/>
        <w:numPr>
          <w:ilvl w:val="0"/>
          <w:numId w:val="2"/>
        </w:numPr>
        <w:spacing w:after="40" w:before="40"/>
      </w:pPr>
      <w:r>
        <w:rPr>
          <w:rFonts w:ascii="Arial" w:cs="Arial" w:eastAsia="Arial" w:hAnsi="Arial"/>
          <w:b w:val="false"/>
          <w:bCs w:val="false"/>
          <w:color w:val="1E293B"/>
          <w:sz w:val="22"/>
          <w:szCs w:val="22"/>
        </w:rPr>
        <w:t xml:space="preserve">Real-time updates are pushed via WebSocket events, not polling</w:t>
      </w:r>
    </w:p>
    <w:p>
      <w:pPr>
        <w:pStyle w:val="ListParagraph"/>
        <w:numPr>
          <w:ilvl w:val="0"/>
          <w:numId w:val="2"/>
        </w:numPr>
        <w:spacing w:after="40" w:before="40"/>
      </w:pPr>
      <w:r>
        <w:rPr>
          <w:rFonts w:ascii="Arial" w:cs="Arial" w:eastAsia="Arial" w:hAnsi="Arial"/>
          <w:b w:val="false"/>
          <w:bCs w:val="false"/>
          <w:color w:val="1E293B"/>
          <w:sz w:val="22"/>
          <w:szCs w:val="22"/>
        </w:rPr>
        <w:t xml:space="preserve">Designs are stored as graph JSON documents in MongoDB, enabling fast serialization and deserialization</w:t>
      </w:r>
    </w:p>
    <w:p>
      <w:r>
        <w:br w:type="page"/>
      </w:r>
    </w:p>
    <w:p>
      <w:pPr>
        <w:pStyle w:val="Heading1"/>
        <w:spacing w:after="160" w:before="360"/>
      </w:pPr>
      <w:r>
        <w:rPr>
          <w:rFonts w:ascii="Arial" w:cs="Arial" w:eastAsia="Arial" w:hAnsi="Arial"/>
          <w:b/>
          <w:bCs/>
          <w:color w:val="0F172A"/>
          <w:sz w:val="32"/>
          <w:szCs w:val="32"/>
        </w:rPr>
        <w:t xml:space="preserve">6. Future Scope</w:t>
      </w:r>
    </w:p>
    <w:p>
      <w:pPr>
        <w:pBdr>
          <w:bottom w:val="single" w:color="99F6E4" w:sz="4" w:space="1"/>
        </w:pBdr>
        <w:spacing w:after="160" w:before="160"/>
      </w:pPr>
    </w:p>
    <w:p>
      <w:pPr>
        <w:spacing w:after="60" w:before="60"/>
      </w:pPr>
      <w:r>
        <w:rPr>
          <w:rFonts w:ascii="Arial" w:cs="Arial" w:eastAsia="Arial" w:hAnsi="Arial"/>
          <w:color w:val="1E293B"/>
          <w:sz w:val="22"/>
          <w:szCs w:val="22"/>
        </w:rPr>
        <w:t xml:space="preserve">Beyond Phase 5, the following directions represent significant product expansion opportunities: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F766E" w:sz="1"/>
              <w:left w:val="single" w:color="0F766E" w:sz="1"/>
              <w:bottom w:val="single" w:color="0F766E" w:sz="1"/>
              <w:right w:val="single" w:color="0F766E" w:sz="1"/>
            </w:tcBorders>
            <w:shd w:fill="0F766E" w:val="clear"/>
            <w:tcMar>
              <w:top w:type="dxa" w:w="100"/>
              <w:left w:type="dxa" w:w="150"/>
              <w:bottom w:type="dxa" w:w="100"/>
              <w:right w:type="dxa" w:w="150"/>
            </w:tcMar>
          </w:tcPr>
          <w:p>
            <w:r>
              <w:rPr>
                <w:rFonts w:ascii="Arial" w:cs="Arial" w:eastAsia="Arial" w:hAnsi="Arial"/>
                <w:b/>
                <w:bCs/>
                <w:color w:val="FFFFFF"/>
                <w:sz w:val="20"/>
                <w:szCs w:val="20"/>
              </w:rPr>
              <w:t xml:space="preserve">Feature</w:t>
            </w:r>
          </w:p>
        </w:tc>
        <w:tc>
          <w:tcPr>
            <w:tcW w:type="dxa" w:w="6360"/>
            <w:tcBorders>
              <w:top w:val="single" w:color="0F766E" w:sz="1"/>
              <w:left w:val="single" w:color="0F766E" w:sz="1"/>
              <w:bottom w:val="single" w:color="0F766E" w:sz="1"/>
              <w:right w:val="single" w:color="0F766E" w:sz="1"/>
            </w:tcBorders>
            <w:shd w:fill="0F766E"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Cloud platform integration</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Connect to AWS/GCP to simulate costs using actual pricing APIs</w:t>
            </w:r>
          </w:p>
        </w:tc>
      </w:tr>
      <w:tr>
        <w:tc>
          <w:tcPr>
            <w:tcW w:type="dxa" w:w="30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tcPr>
          <w:p>
            <w:r>
              <w:rPr>
                <w:rFonts w:ascii="Arial" w:cs="Arial" w:eastAsia="Arial" w:hAnsi="Arial"/>
                <w:color w:val="1E293B"/>
                <w:sz w:val="20"/>
                <w:szCs w:val="20"/>
              </w:rPr>
              <w:t xml:space="preserve">AI architecture advisor</w:t>
            </w:r>
          </w:p>
        </w:tc>
        <w:tc>
          <w:tcPr>
            <w:tcW w:type="dxa" w:w="636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tcPr>
          <w:p>
            <w:r>
              <w:rPr>
                <w:rFonts w:ascii="Arial" w:cs="Arial" w:eastAsia="Arial" w:hAnsi="Arial"/>
                <w:color w:val="1E293B"/>
                <w:sz w:val="20"/>
                <w:szCs w:val="20"/>
              </w:rPr>
              <w:t xml:space="preserve">LLM-powered suggestions: 'For 10M users, consider this architecture...'</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Live collaboration</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Multiple engineers designing on the same canvas in real-time</w:t>
            </w:r>
          </w:p>
        </w:tc>
      </w:tr>
      <w:tr>
        <w:tc>
          <w:tcPr>
            <w:tcW w:type="dxa" w:w="30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tcPr>
          <w:p>
            <w:r>
              <w:rPr>
                <w:rFonts w:ascii="Arial" w:cs="Arial" w:eastAsia="Arial" w:hAnsi="Arial"/>
                <w:color w:val="1E293B"/>
                <w:sz w:val="20"/>
                <w:szCs w:val="20"/>
              </w:rPr>
              <w:t xml:space="preserve">CI/CD simulation</w:t>
            </w:r>
          </w:p>
        </w:tc>
        <w:tc>
          <w:tcPr>
            <w:tcW w:type="dxa" w:w="636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tcPr>
          <w:p>
            <w:r>
              <w:rPr>
                <w:rFonts w:ascii="Arial" w:cs="Arial" w:eastAsia="Arial" w:hAnsi="Arial"/>
                <w:color w:val="1E293B"/>
                <w:sz w:val="20"/>
                <w:szCs w:val="20"/>
              </w:rPr>
              <w:t xml:space="preserve">Model deployment pipelines and rollback strategies</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Network topology</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Simulate multi-region deployments with geographic latency</w:t>
            </w:r>
          </w:p>
        </w:tc>
      </w:tr>
      <w:tr>
        <w:tc>
          <w:tcPr>
            <w:tcW w:type="dxa" w:w="30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tcPr>
          <w:p>
            <w:r>
              <w:rPr>
                <w:rFonts w:ascii="Arial" w:cs="Arial" w:eastAsia="Arial" w:hAnsi="Arial"/>
                <w:color w:val="1E293B"/>
                <w:sz w:val="20"/>
                <w:szCs w:val="20"/>
              </w:rPr>
              <w:t xml:space="preserve">Code export</w:t>
            </w:r>
          </w:p>
        </w:tc>
        <w:tc>
          <w:tcPr>
            <w:tcW w:type="dxa" w:w="636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tcPr>
          <w:p>
            <w:r>
              <w:rPr>
                <w:rFonts w:ascii="Arial" w:cs="Arial" w:eastAsia="Arial" w:hAnsi="Arial"/>
                <w:color w:val="1E293B"/>
                <w:sz w:val="20"/>
                <w:szCs w:val="20"/>
              </w:rPr>
              <w:t xml:space="preserve">Generate Terraform/Kubernetes configs from a designed architecture</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Company design library</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Teams maintain a library of approved architecture patterns</w:t>
            </w:r>
          </w:p>
        </w:tc>
      </w:tr>
    </w:tbl>
    <w:p>
      <w:r>
        <w:br w:type="page"/>
      </w:r>
    </w:p>
    <w:p>
      <w:pPr>
        <w:pStyle w:val="Heading1"/>
        <w:spacing w:after="160" w:before="360"/>
      </w:pPr>
      <w:r>
        <w:rPr>
          <w:rFonts w:ascii="Arial" w:cs="Arial" w:eastAsia="Arial" w:hAnsi="Arial"/>
          <w:b/>
          <w:bCs/>
          <w:color w:val="0F172A"/>
          <w:sz w:val="32"/>
          <w:szCs w:val="32"/>
        </w:rPr>
        <w:t xml:space="preserve">7. Conclusion</w:t>
      </w:r>
    </w:p>
    <w:p>
      <w:pPr>
        <w:pBdr>
          <w:bottom w:val="single" w:color="99F6E4" w:sz="4" w:space="1"/>
        </w:pBdr>
        <w:spacing w:after="160" w:before="160"/>
      </w:pPr>
    </w:p>
    <w:p>
      <w:pPr>
        <w:spacing w:after="60" w:before="60"/>
      </w:pPr>
      <w:r>
        <w:rPr>
          <w:rFonts w:ascii="Arial" w:cs="Arial" w:eastAsia="Arial" w:hAnsi="Arial"/>
          <w:color w:val="1E293B"/>
          <w:sz w:val="22"/>
          <w:szCs w:val="22"/>
        </w:rPr>
        <w:t xml:space="preserve">System Design Simulator is built on a straightforward insight: the best way to understand distributed systems is to break them. Deliberately. Repeatedly. With instant visual feedback.</w:t>
      </w:r>
    </w:p>
    <w:p>
      <w:pPr>
        <w:spacing w:after="0" w:before="0"/>
      </w:pPr>
      <w:r>
        <w:t xml:space="preserve"/>
      </w:r>
    </w:p>
    <w:p>
      <w:pPr>
        <w:spacing w:after="60" w:before="60"/>
      </w:pPr>
      <w:r>
        <w:rPr>
          <w:rFonts w:ascii="Arial" w:cs="Arial" w:eastAsia="Arial" w:hAnsi="Arial"/>
          <w:color w:val="1E293B"/>
          <w:sz w:val="22"/>
          <w:szCs w:val="22"/>
        </w:rPr>
        <w:t xml:space="preserve">The five-phase roadmap takes this from a compelling weekend project to a product with real users, real retention, and real revenue potential. Each phase is independently shippable and independently valuable — meaning you never have to finish everything to have something worth showing.</w:t>
      </w:r>
    </w:p>
    <w:p>
      <w:pPr>
        <w:spacing w:after="0" w:before="0"/>
      </w:pPr>
      <w:r>
        <w:t xml:space="preserve"/>
      </w:r>
    </w:p>
    <w:p>
      <w:pPr>
        <w:spacing w:after="60" w:before="60"/>
      </w:pPr>
      <w:r>
        <w:rPr>
          <w:rFonts w:ascii="Arial" w:cs="Arial" w:eastAsia="Arial" w:hAnsi="Arial"/>
          <w:color w:val="1E293B"/>
          <w:sz w:val="22"/>
          <w:szCs w:val="22"/>
        </w:rPr>
        <w:t xml:space="preserve">For a portfolio, Phase 1 alone is impressive. With Phase 2, it becomes a product. With Phase 3, it becomes useful enough that people recommend it to others. That is the goal.</w:t>
      </w:r>
    </w:p>
    <w:p>
      <w:pPr>
        <w:spacing w:after="0" w:before="0"/>
      </w:pPr>
      <w:r>
        <w:t xml:space="preserve"/>
      </w:r>
    </w:p>
    <w:p>
      <w:pPr>
        <w:spacing w:after="0" w:before="0"/>
      </w:pPr>
      <w:r>
        <w:t xml:space="preserve"/>
      </w:r>
    </w:p>
    <w:p>
      <w:pPr>
        <w:pBdr>
          <w:bottom w:val="single" w:color="99F6E4" w:sz="4" w:space="1"/>
        </w:pBdr>
        <w:spacing w:after="160" w:before="160"/>
      </w:pPr>
    </w:p>
    <w:p>
      <w:pPr>
        <w:spacing w:after="0" w:before="200"/>
        <w:jc w:val="center"/>
      </w:pPr>
      <w:r>
        <w:rPr>
          <w:rFonts w:ascii="Arial" w:cs="Arial" w:eastAsia="Arial" w:hAnsi="Arial"/>
          <w:b/>
          <w:bCs/>
          <w:color w:val="0D9488"/>
          <w:sz w:val="24"/>
          <w:szCs w:val="24"/>
        </w:rPr>
        <w:t xml:space="preserve">◈  System Design Simulator  ◈</w:t>
      </w:r>
    </w:p>
    <w:p>
      <w:pPr>
        <w:spacing w:after="0" w:before="60"/>
        <w:jc w:val="center"/>
      </w:pPr>
      <w:r>
        <w:rPr>
          <w:rFonts w:ascii="Arial" w:cs="Arial" w:eastAsia="Arial" w:hAnsi="Arial"/>
          <w:i/>
          <w:iCs/>
          <w:color w:val="64748B"/>
          <w:sz w:val="20"/>
          <w:szCs w:val="20"/>
        </w:rPr>
        <w:t xml:space="preserve">Build it. Ship it. Learn from it.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F6E4" w:sz="4" w:space="1"/>
      </w:pBdr>
      <w:tabs>
        <w:tab w:val="right" w:pos="9026"/>
      </w:tabs>
    </w:pPr>
    <w:r>
      <w:rPr>
        <w:rFonts w:ascii="Arial" w:cs="Arial" w:eastAsia="Arial" w:hAnsi="Arial"/>
        <w:color w:val="64748B"/>
        <w:sz w:val="18"/>
        <w:szCs w:val="18"/>
      </w:rPr>
      <w:t xml:space="preserve">Confidential — For Portfolio Use</w:t>
    </w:r>
    <w:r>
      <w:rPr>
        <w:rFonts w:ascii="Arial" w:cs="Arial" w:eastAsia="Arial" w:hAnsi="Arial"/>
        <w:color w:val="64748B"/>
        <w:sz w:val="18"/>
        <w:szCs w:val="18"/>
      </w:rPr>
      <w:t xml:space="preserve">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9488" w:sz="4" w:space="1"/>
      </w:pBdr>
    </w:pPr>
    <w:r>
      <w:rPr>
        <w:rFonts w:ascii="Arial" w:cs="Arial" w:eastAsia="Arial" w:hAnsi="Arial"/>
        <w:b/>
        <w:bCs/>
        <w:color w:val="0D9488"/>
        <w:sz w:val="20"/>
        <w:szCs w:val="20"/>
      </w:rPr>
      <w:t xml:space="preserve">System Design Simulator</w:t>
    </w:r>
    <w:r>
      <w:rPr>
        <w:rFonts w:ascii="Arial" w:cs="Arial" w:eastAsia="Arial" w:hAnsi="Arial"/>
        <w:color w:val="64748B"/>
        <w:sz w:val="20"/>
        <w:szCs w:val="20"/>
      </w:rPr>
      <w:t xml:space="preserve">  |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F172A"/>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0F766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2026-04-11T10:09:29.412Z</dcterms:created>
  <dcterms:modified xsi:type="dcterms:W3CDTF">2026-04-11T10:09:29.413Z</dcterms:modified>
</cp:coreProperties>
</file>

<file path=docProps/custom.xml><?xml version="1.0" encoding="utf-8"?>
<Properties xmlns="http://schemas.openxmlformats.org/officeDocument/2006/custom-properties" xmlns:vt="http://schemas.openxmlformats.org/officeDocument/2006/docPropsVTypes"/>
</file>