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8DD58" w14:textId="64C6E3BF" w:rsidR="00D65BA5" w:rsidRPr="005E3F60" w:rsidRDefault="005E3F60">
      <w:pPr>
        <w:rPr>
          <w:lang w:val="en-US"/>
        </w:rPr>
      </w:pPr>
      <w:r>
        <w:rPr>
          <w:lang w:val="en-US"/>
        </w:rPr>
        <w:t>Jcv sd,v s,mfg lsf ks;ef\;s?</w:t>
      </w:r>
    </w:p>
    <w:sectPr w:rsidR="00D65BA5" w:rsidRPr="005E3F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5DC"/>
    <w:rsid w:val="005E3F60"/>
    <w:rsid w:val="00C075DC"/>
    <w:rsid w:val="00D6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74398"/>
  <w15:chartTrackingRefBased/>
  <w15:docId w15:val="{8DCC5811-7F3A-4726-AB6C-006E9FF72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Гуммер</dc:creator>
  <cp:keywords/>
  <dc:description/>
  <cp:lastModifiedBy>Павел Гуммер</cp:lastModifiedBy>
  <cp:revision>2</cp:revision>
  <dcterms:created xsi:type="dcterms:W3CDTF">2025-12-21T08:44:00Z</dcterms:created>
  <dcterms:modified xsi:type="dcterms:W3CDTF">2025-12-21T08:44:00Z</dcterms:modified>
</cp:coreProperties>
</file>