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t xml:space="preserve">Содержание: </w:t>
      </w:r>
    </w:p>
    <w:sdt>
      <w:sdtPr>
        <w:docPartObj>
          <w:docPartGallery w:val="Table of Contents"/>
          <w:docPartUnique w:val="true"/>
        </w:docPartObj>
      </w:sdtPr>
      <w:sdtContent>
        <w:p>
          <w:pPr>
            <w:pStyle w:val="TOCHeading"/>
            <w:rPr/>
          </w:pPr>
          <w:r>
            <w:rPr/>
            <w:t>Содержание</w:t>
          </w:r>
        </w:p>
        <w:p>
          <w:pPr>
            <w:pStyle w:val="TOC2"/>
            <w:tabs>
              <w:tab w:val="clear" w:pos="709"/>
              <w:tab w:val="left" w:pos="660" w:leader="none"/>
              <w:tab w:val="right" w:pos="9628" w:leader="dot"/>
            </w:tabs>
            <w:rPr/>
          </w:pPr>
          <w:r>
            <w:fldChar w:fldCharType="begin"/>
          </w:r>
          <w:r>
            <w:rPr>
              <w:webHidden/>
              <w:rStyle w:val="Style14"/>
              <w:b/>
              <w:bCs/>
              <w:rFonts w:eastAsia="Times New Roman" w:cs="Times New Roman" w:ascii="Times New Roman" w:hAnsi="Times New Roman"/>
              <w:lang w:eastAsia="ru-RU"/>
            </w:rPr>
            <w:instrText xml:space="preserve"> TOC \z \o "1-3" \u \h</w:instrText>
          </w:r>
          <w:r>
            <w:rPr>
              <w:webHidden/>
              <w:rStyle w:val="Style14"/>
              <w:b/>
              <w:bCs/>
              <w:rFonts w:eastAsia="Times New Roman" w:cs="Times New Roman" w:ascii="Times New Roman" w:hAnsi="Times New Roman"/>
              <w:lang w:eastAsia="ru-RU"/>
            </w:rPr>
            <w:fldChar w:fldCharType="separate"/>
          </w:r>
          <w:hyperlink w:anchor="_Toc181013519">
            <w:r>
              <w:rPr>
                <w:webHidden/>
                <w:rStyle w:val="Style14"/>
                <w:rFonts w:eastAsia="Times New Roman" w:cs="Times New Roman" w:ascii="Times New Roman" w:hAnsi="Times New Roman"/>
                <w:b/>
                <w:bCs/>
                <w:lang w:eastAsia="ru-RU"/>
              </w:rPr>
              <w:t>1.</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shd w:fill="auto" w:val="clear"/>
                <w:lang w:eastAsia="ru-RU"/>
              </w:rPr>
              <w:t>Предметная</w:t>
            </w:r>
            <w:r>
              <w:rPr>
                <w:rStyle w:val="Style14"/>
                <w:rFonts w:eastAsia="Times New Roman" w:ascii="Times New Roman" w:hAnsi="Times New Roman"/>
                <w:b/>
                <w:bCs/>
                <w:shd w:fill="auto" w:val="clear"/>
                <w:lang w:eastAsia="ru-RU"/>
              </w:rPr>
              <w:t xml:space="preserve"> область</w:t>
            </w:r>
            <w:r>
              <w:rPr>
                <w:webHidden/>
              </w:rPr>
              <w:fldChar w:fldCharType="begin"/>
            </w:r>
            <w:r>
              <w:rPr>
                <w:webHidden/>
              </w:rPr>
              <w:instrText xml:space="preserve">PAGEREF _Toc181013519 \h</w:instrText>
            </w:r>
            <w:r>
              <w:rPr>
                <w:webHidden/>
              </w:rPr>
              <w:fldChar w:fldCharType="separate"/>
            </w:r>
            <w:r>
              <w:rPr>
                <w:rStyle w:val="Style14"/>
                <w:vanish w:val="false"/>
                <w:shd w:fill="auto" w:val="clear"/>
              </w:rPr>
              <w:tab/>
              <w:t>3</w:t>
            </w:r>
            <w:r>
              <w:rPr>
                <w:webHidden/>
              </w:rPr>
              <w:fldChar w:fldCharType="end"/>
            </w:r>
          </w:hyperlink>
        </w:p>
        <w:p>
          <w:pPr>
            <w:pStyle w:val="TOC2"/>
            <w:tabs>
              <w:tab w:val="clear" w:pos="709"/>
              <w:tab w:val="left" w:pos="660" w:leader="none"/>
              <w:tab w:val="right" w:pos="9628" w:leader="dot"/>
            </w:tabs>
            <w:rPr/>
          </w:pPr>
          <w:hyperlink w:anchor="_Toc181013520">
            <w:r>
              <w:rPr>
                <w:webHidden/>
                <w:rStyle w:val="Style14"/>
                <w:rFonts w:cs="Times New Roman" w:ascii="Times New Roman" w:hAnsi="Times New Roman"/>
              </w:rPr>
              <w:t>2.</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lang w:eastAsia="ru-RU"/>
              </w:rPr>
              <w:t>Анализ существующей системы</w:t>
            </w:r>
            <w:r>
              <w:rPr>
                <w:webHidden/>
              </w:rPr>
              <w:fldChar w:fldCharType="begin"/>
            </w:r>
            <w:r>
              <w:rPr>
                <w:webHidden/>
              </w:rPr>
              <w:instrText xml:space="preserve">PAGEREF _Toc181013520 \h</w:instrText>
            </w:r>
            <w:r>
              <w:rPr>
                <w:webHidden/>
              </w:rPr>
              <w:fldChar w:fldCharType="separate"/>
            </w:r>
            <w:r>
              <w:rPr>
                <w:rStyle w:val="Style14"/>
                <w:vanish w:val="false"/>
              </w:rPr>
              <w:tab/>
              <w:t>9</w:t>
            </w:r>
            <w:r>
              <w:rPr>
                <w:webHidden/>
              </w:rPr>
              <w:fldChar w:fldCharType="end"/>
            </w:r>
          </w:hyperlink>
        </w:p>
        <w:p>
          <w:pPr>
            <w:pStyle w:val="TOC2"/>
            <w:tabs>
              <w:tab w:val="clear" w:pos="709"/>
              <w:tab w:val="left" w:pos="660" w:leader="none"/>
              <w:tab w:val="right" w:pos="9628" w:leader="dot"/>
            </w:tabs>
            <w:rPr/>
          </w:pPr>
          <w:hyperlink w:anchor="_Toc181013522">
            <w:r>
              <w:rPr>
                <w:webHidden/>
                <w:rStyle w:val="Style14"/>
                <w:rFonts w:eastAsia="Times New Roman" w:cs="Times New Roman" w:ascii="Times New Roman" w:hAnsi="Times New Roman"/>
                <w:b/>
                <w:bCs/>
                <w:iCs/>
                <w:lang w:eastAsia="ru-RU"/>
              </w:rPr>
              <w:t>3.</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iCs/>
                <w:lang w:eastAsia="ru-RU"/>
              </w:rPr>
              <w:t>Аналоги.</w:t>
            </w:r>
            <w:r>
              <w:rPr>
                <w:webHidden/>
              </w:rPr>
              <w:fldChar w:fldCharType="begin"/>
            </w:r>
            <w:r>
              <w:rPr>
                <w:webHidden/>
              </w:rPr>
              <w:instrText xml:space="preserve">PAGEREF _Toc181013522 \h</w:instrText>
            </w:r>
            <w:r>
              <w:rPr>
                <w:webHidden/>
              </w:rPr>
              <w:fldChar w:fldCharType="separate"/>
            </w:r>
            <w:r>
              <w:rPr>
                <w:rStyle w:val="Style14"/>
                <w:vanish w:val="false"/>
              </w:rPr>
              <w:tab/>
              <w:t>11</w:t>
            </w:r>
            <w:r>
              <w:rPr>
                <w:webHidden/>
              </w:rPr>
              <w:fldChar w:fldCharType="end"/>
            </w:r>
          </w:hyperlink>
        </w:p>
        <w:p>
          <w:pPr>
            <w:pStyle w:val="TOC2"/>
            <w:tabs>
              <w:tab w:val="clear" w:pos="709"/>
              <w:tab w:val="left" w:pos="660" w:leader="none"/>
              <w:tab w:val="right" w:pos="9628" w:leader="dot"/>
            </w:tabs>
            <w:rPr/>
          </w:pPr>
          <w:hyperlink w:anchor="_Toc181013586">
            <w:r>
              <w:rPr>
                <w:webHidden/>
                <w:rStyle w:val="Style14"/>
                <w:rFonts w:eastAsia="Times New Roman" w:cs="Times New Roman" w:ascii="Times New Roman" w:hAnsi="Times New Roman"/>
                <w:b/>
                <w:bCs/>
                <w:iCs/>
                <w:lang w:eastAsia="ru-RU"/>
              </w:rPr>
              <w:t>4.</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cs="Times New Roman" w:ascii="Times New Roman" w:hAnsi="Times New Roman"/>
                <w:b/>
                <w:bCs/>
                <w:iCs/>
                <w:lang w:eastAsia="ru-RU"/>
              </w:rPr>
              <w:t>Обоснование выбора инструментов.</w:t>
            </w:r>
            <w:r>
              <w:rPr>
                <w:webHidden/>
              </w:rPr>
              <w:fldChar w:fldCharType="begin"/>
            </w:r>
            <w:r>
              <w:rPr>
                <w:webHidden/>
              </w:rPr>
              <w:instrText xml:space="preserve">PAGEREF _Toc181013586 \h</w:instrText>
            </w:r>
            <w:r>
              <w:rPr>
                <w:webHidden/>
              </w:rPr>
              <w:fldChar w:fldCharType="separate"/>
            </w:r>
            <w:r>
              <w:rPr>
                <w:rStyle w:val="Style14"/>
                <w:vanish w:val="false"/>
              </w:rPr>
              <w:tab/>
              <w:t>14</w:t>
            </w:r>
            <w:r>
              <w:rPr>
                <w:webHidden/>
              </w:rPr>
              <w:fldChar w:fldCharType="end"/>
            </w:r>
          </w:hyperlink>
        </w:p>
        <w:p>
          <w:pPr>
            <w:pStyle w:val="TOC2"/>
            <w:tabs>
              <w:tab w:val="clear" w:pos="709"/>
              <w:tab w:val="left" w:pos="660" w:leader="none"/>
              <w:tab w:val="right" w:pos="9628" w:leader="dot"/>
            </w:tabs>
            <w:rPr/>
          </w:pPr>
          <w:hyperlink w:anchor="_Toc181013587">
            <w:r>
              <w:rPr>
                <w:webHidden/>
                <w:rStyle w:val="Style14"/>
                <w:rFonts w:eastAsia="Times New Roman" w:cs="Times New Roman" w:ascii="Times New Roman" w:hAnsi="Times New Roman"/>
                <w:b/>
                <w:bCs/>
                <w:iCs/>
                <w:lang w:eastAsia="ru-RU"/>
              </w:rPr>
              <w:t>5.</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cs="Times New Roman" w:ascii="Times New Roman" w:hAnsi="Times New Roman"/>
                <w:b/>
                <w:bCs/>
                <w:iCs/>
                <w:lang w:eastAsia="ru-RU"/>
              </w:rPr>
              <w:t>Технология обработки информации</w:t>
            </w:r>
            <w:r>
              <w:rPr>
                <w:webHidden/>
              </w:rPr>
              <w:fldChar w:fldCharType="begin"/>
            </w:r>
            <w:r>
              <w:rPr>
                <w:webHidden/>
              </w:rPr>
              <w:instrText xml:space="preserve">PAGEREF _Toc181013587 \h</w:instrText>
            </w:r>
            <w:r>
              <w:rPr>
                <w:webHidden/>
              </w:rPr>
              <w:fldChar w:fldCharType="separate"/>
            </w:r>
            <w:r>
              <w:rPr>
                <w:rStyle w:val="Style14"/>
                <w:vanish w:val="false"/>
              </w:rPr>
              <w:tab/>
              <w:t>17</w:t>
            </w:r>
            <w:r>
              <w:rPr>
                <w:webHidden/>
              </w:rPr>
              <w:fldChar w:fldCharType="end"/>
            </w:r>
          </w:hyperlink>
        </w:p>
        <w:p>
          <w:pPr>
            <w:pStyle w:val="TOC2"/>
            <w:tabs>
              <w:tab w:val="clear" w:pos="709"/>
              <w:tab w:val="left" w:pos="660" w:leader="none"/>
              <w:tab w:val="right" w:pos="9628" w:leader="dot"/>
            </w:tabs>
            <w:rPr/>
          </w:pPr>
          <w:hyperlink w:anchor="_Toc181013617">
            <w:r>
              <w:rPr>
                <w:webHidden/>
                <w:rStyle w:val="Style14"/>
                <w:rFonts w:eastAsia="Times New Roman" w:cs="Times New Roman" w:ascii="Times New Roman" w:hAnsi="Times New Roman"/>
                <w:b/>
                <w:bCs/>
                <w:iCs/>
                <w:lang w:eastAsia="ru-RU"/>
              </w:rPr>
              <w:t>6.</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cs="Times New Roman" w:ascii="Times New Roman" w:hAnsi="Times New Roman"/>
                <w:b/>
                <w:bCs/>
                <w:iCs/>
                <w:lang w:eastAsia="ru-RU"/>
              </w:rPr>
              <w:t>Основные сценарии работы программного продукта</w:t>
            </w:r>
            <w:r>
              <w:rPr>
                <w:webHidden/>
              </w:rPr>
              <w:fldChar w:fldCharType="begin"/>
            </w:r>
            <w:r>
              <w:rPr>
                <w:webHidden/>
              </w:rPr>
              <w:instrText xml:space="preserve">PAGEREF _Toc181013617 \h</w:instrText>
            </w:r>
            <w:r>
              <w:rPr>
                <w:webHidden/>
              </w:rPr>
              <w:fldChar w:fldCharType="separate"/>
            </w:r>
            <w:r>
              <w:rPr>
                <w:rStyle w:val="Style14"/>
                <w:vanish w:val="false"/>
              </w:rPr>
              <w:tab/>
              <w:t>19</w:t>
            </w:r>
            <w:r>
              <w:rPr>
                <w:webHidden/>
              </w:rPr>
              <w:fldChar w:fldCharType="end"/>
            </w:r>
          </w:hyperlink>
        </w:p>
        <w:p>
          <w:pPr>
            <w:pStyle w:val="TOC2"/>
            <w:tabs>
              <w:tab w:val="clear" w:pos="709"/>
              <w:tab w:val="left" w:pos="660" w:leader="none"/>
              <w:tab w:val="right" w:pos="9628" w:leader="dot"/>
            </w:tabs>
            <w:rPr/>
          </w:pPr>
          <w:hyperlink w:anchor="_Toc181013618">
            <w:r>
              <w:rPr>
                <w:webHidden/>
                <w:rStyle w:val="Style14"/>
                <w:rFonts w:eastAsia="Times New Roman" w:cs="Times New Roman" w:ascii="Times New Roman" w:hAnsi="Times New Roman"/>
                <w:b/>
                <w:bCs/>
                <w:iCs/>
                <w:lang w:eastAsia="ru-RU"/>
              </w:rPr>
              <w:t>7.</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iCs/>
                <w:lang w:eastAsia="ru-RU"/>
              </w:rPr>
              <w:t>Цель создания автоматизированной (информационной) системы.</w:t>
            </w:r>
            <w:r>
              <w:rPr>
                <w:webHidden/>
              </w:rPr>
              <w:fldChar w:fldCharType="begin"/>
            </w:r>
            <w:r>
              <w:rPr>
                <w:webHidden/>
              </w:rPr>
              <w:instrText xml:space="preserve">PAGEREF _Toc181013618 \h</w:instrText>
            </w:r>
            <w:r>
              <w:rPr>
                <w:webHidden/>
              </w:rPr>
              <w:fldChar w:fldCharType="separate"/>
            </w:r>
            <w:r>
              <w:rPr>
                <w:rStyle w:val="Style14"/>
                <w:vanish w:val="false"/>
              </w:rPr>
              <w:tab/>
              <w:t>20</w:t>
            </w:r>
            <w:r>
              <w:rPr>
                <w:webHidden/>
              </w:rPr>
              <w:fldChar w:fldCharType="end"/>
            </w:r>
          </w:hyperlink>
        </w:p>
        <w:p>
          <w:pPr>
            <w:pStyle w:val="TOC2"/>
            <w:tabs>
              <w:tab w:val="clear" w:pos="709"/>
              <w:tab w:val="left" w:pos="660" w:leader="none"/>
              <w:tab w:val="right" w:pos="9628" w:leader="dot"/>
            </w:tabs>
            <w:rPr/>
          </w:pPr>
          <w:hyperlink w:anchor="_Toc181013619">
            <w:r>
              <w:rPr>
                <w:webHidden/>
                <w:rStyle w:val="Style14"/>
                <w:rFonts w:eastAsia="Times New Roman" w:cs="Times New Roman" w:ascii="Times New Roman" w:hAnsi="Times New Roman"/>
                <w:b/>
                <w:bCs/>
                <w:lang w:eastAsia="ru-RU"/>
              </w:rPr>
              <w:t>8.</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lang w:eastAsia="ru-RU"/>
              </w:rPr>
              <w:t>Назначение автоматизированной (информационной) системы.</w:t>
            </w:r>
            <w:r>
              <w:rPr>
                <w:webHidden/>
              </w:rPr>
              <w:fldChar w:fldCharType="begin"/>
            </w:r>
            <w:r>
              <w:rPr>
                <w:webHidden/>
              </w:rPr>
              <w:instrText xml:space="preserve">PAGEREF _Toc181013619 \h</w:instrText>
            </w:r>
            <w:r>
              <w:rPr>
                <w:webHidden/>
              </w:rPr>
              <w:fldChar w:fldCharType="separate"/>
            </w:r>
            <w:r>
              <w:rPr>
                <w:rStyle w:val="Style14"/>
                <w:vanish w:val="false"/>
              </w:rPr>
              <w:tab/>
              <w:t>20</w:t>
            </w:r>
            <w:r>
              <w:rPr>
                <w:webHidden/>
              </w:rPr>
              <w:fldChar w:fldCharType="end"/>
            </w:r>
          </w:hyperlink>
        </w:p>
        <w:p>
          <w:pPr>
            <w:pStyle w:val="TOC2"/>
            <w:tabs>
              <w:tab w:val="clear" w:pos="709"/>
              <w:tab w:val="left" w:pos="660" w:leader="none"/>
              <w:tab w:val="right" w:pos="9628" w:leader="dot"/>
            </w:tabs>
            <w:rPr/>
          </w:pPr>
          <w:hyperlink w:anchor="_Toc181013620">
            <w:r>
              <w:rPr>
                <w:webHidden/>
                <w:rStyle w:val="Style14"/>
                <w:rFonts w:eastAsia="Times New Roman" w:cs="Times New Roman" w:ascii="Times New Roman" w:hAnsi="Times New Roman"/>
                <w:b/>
                <w:bCs/>
                <w:lang w:eastAsia="ru-RU"/>
              </w:rPr>
              <w:t>9.</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lang w:eastAsia="ru-RU"/>
              </w:rPr>
              <w:t>Требование к техническому и программному обеспечению.</w:t>
            </w:r>
            <w:r>
              <w:rPr>
                <w:webHidden/>
              </w:rPr>
              <w:fldChar w:fldCharType="begin"/>
            </w:r>
            <w:r>
              <w:rPr>
                <w:webHidden/>
              </w:rPr>
              <w:instrText xml:space="preserve">PAGEREF _Toc181013620 \h</w:instrText>
            </w:r>
            <w:r>
              <w:rPr>
                <w:webHidden/>
              </w:rPr>
              <w:fldChar w:fldCharType="separate"/>
            </w:r>
            <w:r>
              <w:rPr>
                <w:rStyle w:val="Style14"/>
                <w:vanish w:val="false"/>
              </w:rPr>
              <w:tab/>
              <w:t>21</w:t>
            </w:r>
            <w:r>
              <w:rPr>
                <w:webHidden/>
              </w:rPr>
              <w:fldChar w:fldCharType="end"/>
            </w:r>
          </w:hyperlink>
        </w:p>
        <w:p>
          <w:pPr>
            <w:pStyle w:val="TOC2"/>
            <w:tabs>
              <w:tab w:val="clear" w:pos="709"/>
              <w:tab w:val="left" w:pos="880" w:leader="none"/>
              <w:tab w:val="right" w:pos="9628" w:leader="dot"/>
            </w:tabs>
            <w:rPr/>
          </w:pPr>
          <w:hyperlink w:anchor="_Toc181013621">
            <w:r>
              <w:rPr>
                <w:webHidden/>
                <w:rStyle w:val="Style14"/>
                <w:rFonts w:eastAsia="Times New Roman" w:cs="Times New Roman" w:ascii="Times New Roman" w:hAnsi="Times New Roman"/>
                <w:b/>
                <w:bCs/>
                <w:lang w:eastAsia="ru-RU"/>
              </w:rPr>
              <w:t>10.</w:t>
            </w:r>
            <w:r>
              <w:rPr>
                <w:rStyle w:val="Style14"/>
                <w:rFonts w:eastAsia="DejaVu Sans" w:cs="DejaVu Sans" w:ascii="Arial" w:hAnsi="Arial" w:asciiTheme="minorHAnsi" w:cstheme="minorBidi" w:eastAsiaTheme="minorEastAsia" w:hAnsiTheme="minorHAnsi"/>
                <w:kern w:val="0"/>
                <w:sz w:val="22"/>
                <w:szCs w:val="22"/>
                <w:lang w:eastAsia="ru-RU" w:bidi="ar-SA"/>
              </w:rPr>
              <w:tab/>
            </w:r>
            <w:r>
              <w:rPr>
                <w:rStyle w:val="Style14"/>
                <w:rFonts w:eastAsia="Times New Roman" w:ascii="Times New Roman" w:hAnsi="Times New Roman"/>
                <w:b/>
                <w:bCs/>
                <w:lang w:eastAsia="ru-RU"/>
              </w:rPr>
              <w:t>Безопасность ИС.</w:t>
            </w:r>
            <w:r>
              <w:rPr>
                <w:webHidden/>
              </w:rPr>
              <w:fldChar w:fldCharType="begin"/>
            </w:r>
            <w:r>
              <w:rPr>
                <w:webHidden/>
              </w:rPr>
              <w:instrText xml:space="preserve">PAGEREF _Toc181013621 \h</w:instrText>
            </w:r>
            <w:r>
              <w:rPr>
                <w:webHidden/>
              </w:rPr>
              <w:fldChar w:fldCharType="separate"/>
            </w:r>
            <w:r>
              <w:rPr>
                <w:rStyle w:val="Style14"/>
                <w:vanish w:val="false"/>
              </w:rPr>
              <w:tab/>
              <w:t>21</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r>
      <w:r>
        <w:br w:type="page"/>
      </w:r>
    </w:p>
    <w:p>
      <w:pPr>
        <w:pStyle w:val="Normal"/>
        <w:spacing w:before="0" w:after="0"/>
        <w:rPr/>
      </w:pPr>
      <w:r>
        <w:rPr>
          <w:rFonts w:eastAsia="Times New Roman" w:cs="Arial" w:ascii="Times New Roman" w:hAnsi="Times New Roman"/>
          <w:bCs/>
          <w:shd w:fill="FFFF00" w:val="clear"/>
          <w:lang w:eastAsia="ru-RU"/>
        </w:rPr>
        <w:t>ХОД РАБОТЫ:</w:t>
      </w:r>
    </w:p>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r>
    </w:p>
    <w:p>
      <w:pPr>
        <w:pStyle w:val="ListParagraph"/>
        <w:numPr>
          <w:ilvl w:val="0"/>
          <w:numId w:val="18"/>
        </w:numPr>
        <w:spacing w:lineRule="auto" w:line="360"/>
        <w:rPr/>
      </w:pPr>
      <w:r>
        <w:rPr>
          <w:rFonts w:eastAsia="Times New Roman" w:cs="Arial" w:ascii="Times New Roman" w:hAnsi="Times New Roman"/>
          <w:bCs/>
          <w:color w:themeColor="text1" w:val="000000"/>
          <w:shd w:fill="FFFF00" w:val="clear"/>
          <w:lang w:eastAsia="ru-RU"/>
        </w:rPr>
        <w:t>Предметная область</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Анализ существующей системы</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Аналоги</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Обоснование выбора системы</w:t>
      </w:r>
    </w:p>
    <w:p>
      <w:pPr>
        <w:pStyle w:val="ListParagraph"/>
        <w:numPr>
          <w:ilvl w:val="0"/>
          <w:numId w:val="18"/>
        </w:numPr>
        <w:spacing w:lineRule="auto" w:line="360"/>
        <w:rPr/>
      </w:pPr>
      <w:r>
        <w:rPr>
          <w:rFonts w:eastAsia="Times New Roman" w:cs="Arial" w:ascii="Times New Roman" w:hAnsi="Times New Roman"/>
          <w:bCs/>
          <w:color w:themeColor="text1" w:val="000000"/>
          <w:highlight w:val="yellow"/>
          <w:shd w:fill="FF0000" w:val="clear"/>
          <w:lang w:eastAsia="ru-RU"/>
        </w:rPr>
        <w:t>Технологии обработки информации</w:t>
      </w:r>
    </w:p>
    <w:p>
      <w:pPr>
        <w:pStyle w:val="ListParagraph"/>
        <w:numPr>
          <w:ilvl w:val="0"/>
          <w:numId w:val="18"/>
        </w:numPr>
        <w:spacing w:lineRule="auto" w:line="360"/>
        <w:rPr/>
      </w:pPr>
      <w:r>
        <w:rPr>
          <w:rFonts w:eastAsia="Times New Roman" w:cs="Arial" w:ascii="Times New Roman" w:hAnsi="Times New Roman"/>
          <w:bCs/>
          <w:color w:themeColor="text1" w:val="000000"/>
          <w:shd w:fill="FF0000" w:val="clear"/>
          <w:lang w:eastAsia="ru-RU"/>
        </w:rPr>
        <w:t>Основные сценарии работы программного продукта</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Цель</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 xml:space="preserve">Назначение </w:t>
      </w:r>
    </w:p>
    <w:p>
      <w:pPr>
        <w:pStyle w:val="ListParagraph"/>
        <w:numPr>
          <w:ilvl w:val="0"/>
          <w:numId w:val="18"/>
        </w:numPr>
        <w:spacing w:lineRule="auto" w:line="360"/>
        <w:rPr/>
      </w:pPr>
      <w:r>
        <w:rPr>
          <w:rFonts w:eastAsia="Times New Roman" w:cs="Arial" w:ascii="Times New Roman" w:hAnsi="Times New Roman"/>
          <w:bCs/>
          <w:color w:themeColor="text1" w:val="000000"/>
          <w:shd w:fill="00A933" w:val="clear"/>
          <w:lang w:eastAsia="ru-RU"/>
        </w:rPr>
        <w:t xml:space="preserve">Требования </w:t>
      </w:r>
    </w:p>
    <w:p>
      <w:pPr>
        <w:pStyle w:val="ListParagraph"/>
        <w:numPr>
          <w:ilvl w:val="0"/>
          <w:numId w:val="18"/>
        </w:numPr>
        <w:spacing w:lineRule="auto" w:line="360"/>
        <w:rPr/>
      </w:pPr>
      <w:r>
        <w:rPr>
          <w:rFonts w:eastAsia="Times New Roman" w:cs="Arial" w:ascii="Times New Roman" w:hAnsi="Times New Roman"/>
          <w:bCs/>
          <w:color w:themeColor="text1" w:val="000000"/>
          <w:highlight w:val="red"/>
          <w:shd w:fill="FFFF00" w:val="clear"/>
          <w:lang w:eastAsia="ru-RU"/>
        </w:rPr>
        <w:t>Безопасность</w:t>
      </w:r>
    </w:p>
    <w:p>
      <w:pPr>
        <w:pStyle w:val="ListParagraph"/>
        <w:spacing w:lineRule="auto" w:line="360"/>
        <w:rPr>
          <w:rFonts w:ascii="Times New Roman" w:hAnsi="Times New Roman" w:eastAsia="Times New Roman" w:cs="Arial"/>
          <w:bCs/>
          <w:color w:themeColor="text1" w:val="000000"/>
          <w:shd w:fill="FFFF00" w:val="clear"/>
          <w:lang w:eastAsia="ru-RU"/>
        </w:rPr>
      </w:pPr>
      <w:r>
        <w:rPr>
          <w:rFonts w:eastAsia="Times New Roman" w:cs="Arial" w:ascii="Times New Roman" w:hAnsi="Times New Roman"/>
          <w:bCs/>
          <w:color w:themeColor="text1" w:val="000000"/>
          <w:shd w:fill="FFFF00" w:val="clear"/>
          <w:lang w:eastAsia="ru-RU"/>
        </w:rPr>
      </w:r>
      <w:r>
        <w:br w:type="page"/>
      </w:r>
    </w:p>
    <w:p>
      <w:pPr>
        <w:pStyle w:val="Normal"/>
        <w:spacing w:before="0" w:after="60"/>
        <w:jc w:val="both"/>
        <w:rPr/>
      </w:pPr>
      <w:r>
        <w:rPr>
          <w:rFonts w:eastAsia="Times New Roman" w:cs="Arial" w:ascii="Times New Roman" w:hAnsi="Times New Roman"/>
          <w:bCs/>
          <w:shd w:fill="FFFF00" w:val="clear"/>
          <w:lang w:eastAsia="ru-RU"/>
        </w:rPr>
        <w:t xml:space="preserve">ТЕМА: </w:t>
      </w:r>
      <w:r>
        <w:rPr>
          <w:rFonts w:eastAsia="Times New Roman" w:cs="Arial" w:ascii="Times New Roman" w:hAnsi="Times New Roman"/>
          <w:b/>
          <w:bCs/>
          <w:shd w:fill="FFFF00" w:val="clear"/>
          <w:lang w:eastAsia="ru-RU"/>
        </w:rPr>
        <w:t>«АВТОМАТИЗАЦИЯ ПЛАНИРОВАНИЯ ОБРАЗОВАТЕЛЬНОГО ПРОЦЕССА В ОРГАНИЗАЦИИ «РЕГИОНАЛЬНЫЙ ШКОЛЬНЫЙ ТЕХНОПАРК»»</w:t>
      </w:r>
    </w:p>
    <w:p>
      <w:pPr>
        <w:pStyle w:val="Normal"/>
        <w:spacing w:before="0" w:after="60"/>
        <w:jc w:val="both"/>
        <w:rPr/>
      </w:pPr>
      <w:bookmarkStart w:id="0" w:name="_Toc172218592"/>
      <w:r>
        <w:rPr>
          <w:rFonts w:eastAsia="Times New Roman" w:cs="Arial" w:ascii="Times New Roman" w:hAnsi="Times New Roman"/>
          <w:b/>
          <w:bCs/>
          <w:lang w:eastAsia="ru-RU"/>
        </w:rPr>
        <w:t>ВВЕДЕНИЕ</w:t>
      </w:r>
      <w:bookmarkEnd w:id="0"/>
    </w:p>
    <w:p>
      <w:pPr>
        <w:pStyle w:val="Normal"/>
        <w:spacing w:lineRule="auto" w:line="360"/>
        <w:ind w:firstLine="708"/>
        <w:jc w:val="both"/>
        <w:rPr/>
      </w:pPr>
      <w:r>
        <w:rPr>
          <w:rFonts w:eastAsia="Times New Roman" w:ascii="Times New Roman" w:hAnsi="Times New Roman"/>
          <w:color w:val="000000"/>
          <w:shd w:fill="FFFFFF" w:val="clear"/>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pPr>
      <w:r>
        <w:rPr>
          <w:rFonts w:eastAsia="Times New Roman" w:ascii="Times New Roman" w:hAnsi="Times New Roman"/>
          <w:color w:val="000000"/>
          <w:shd w:fill="FFFFFF" w:val="clear"/>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pPr>
      <w:r>
        <w:rPr>
          <w:rFonts w:eastAsia="Times New Roman" w:ascii="Times New Roman" w:hAnsi="Times New Roman"/>
          <w:color w:val="000000"/>
          <w:shd w:fill="FFFFFF" w:val="clear"/>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pPr>
      <w:r>
        <w:rPr>
          <w:rFonts w:eastAsia="Times New Roman" w:ascii="Times New Roman" w:hAnsi="Times New Roman"/>
          <w:color w:val="000000"/>
          <w:shd w:fill="FFFFFF" w:val="clear"/>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pPr>
      <w:r>
        <w:rPr>
          <w:rFonts w:eastAsia="Times New Roman" w:ascii="Times New Roman" w:hAnsi="Times New Roman"/>
          <w:color w:val="000000"/>
          <w:shd w:fill="00A933" w:val="clear"/>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pPr>
      <w:r>
        <w:rPr>
          <w:rFonts w:eastAsia="Times New Roman" w:ascii="Times New Roman" w:hAnsi="Times New Roman"/>
          <w:color w:val="000000"/>
          <w:shd w:fill="FFFFFF" w:val="clear"/>
          <w:lang w:eastAsia="ru-RU"/>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eastAsia="Times New Roman" w:ascii="Times New Roman" w:hAnsi="Times New Roman"/>
          <w:color w:val="000000"/>
          <w:shd w:fill="FFFFFF" w:val="clear"/>
          <w:lang w:eastAsia="ru-RU"/>
        </w:rPr>
        <w:t>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w:t>
      </w:r>
    </w:p>
    <w:p>
      <w:pPr>
        <w:pStyle w:val="Normal"/>
        <w:spacing w:lineRule="auto" w:line="360"/>
        <w:ind w:firstLine="709"/>
        <w:jc w:val="both"/>
        <w:rPr/>
      </w:pPr>
      <w:r>
        <w:rPr>
          <w:rFonts w:eastAsia="Times New Roman" w:ascii="Times New Roman" w:hAnsi="Times New Roman"/>
          <w:color w:val="000000"/>
          <w:shd w:fill="FFFFFF" w:val="clear"/>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8"/>
        </w:numPr>
        <w:spacing w:lineRule="auto" w:line="360"/>
        <w:jc w:val="both"/>
        <w:outlineLvl w:val="1"/>
        <w:rPr/>
      </w:pPr>
      <w:bookmarkStart w:id="1" w:name="_Toc181013519"/>
      <w:r>
        <w:rPr>
          <w:rFonts w:eastAsia="Times New Roman" w:ascii="Times New Roman" w:hAnsi="Times New Roman"/>
          <w:b/>
          <w:bCs/>
          <w:color w:val="000000"/>
          <w:shd w:fill="FFFFFF" w:val="clear"/>
          <w:lang w:eastAsia="ru-RU"/>
        </w:rPr>
        <w:t>Предметная область</w:t>
      </w:r>
      <w:bookmarkEnd w:id="1"/>
    </w:p>
    <w:p>
      <w:pPr>
        <w:pStyle w:val="Normal"/>
        <w:shd w:val="clear" w:color="auto" w:fill="FFFFFF"/>
        <w:spacing w:lineRule="auto" w:line="360"/>
        <w:ind w:firstLine="708"/>
        <w:jc w:val="both"/>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9"/>
        </w:numPr>
        <w:shd w:val="clear" w:color="auto" w:fill="FFFFFF"/>
        <w:suppressAutoHyphens w:val="false"/>
        <w:spacing w:lineRule="auto" w:line="360"/>
        <w:jc w:val="both"/>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pPr>
      <w:r>
        <w:rPr/>
        <w:t xml:space="preserve">В приложении на рисунке </w:t>
      </w:r>
      <w:r>
        <w:rPr>
          <w:color w:val="000000"/>
          <w:shd w:fill="FF0000" w:val="clear"/>
        </w:rPr>
        <w:t>***</w:t>
      </w:r>
      <w:r>
        <w:rPr/>
        <w:t xml:space="preserve"> представлена функциональная диаграмма IDEF0, описывающая деятельность организации по образовательному процессу. На данной диаграмме можно выделить </w:t>
      </w:r>
      <w:r>
        <w:rPr>
          <w:shd w:fill="FF0000" w:val="clear"/>
        </w:rPr>
        <w:t>2</w:t>
      </w:r>
      <w:r>
        <w:rPr/>
        <w:t xml:space="preserve"> основных процессов, которые сопровождаются потоками входных и выходных данных:</w:t>
      </w:r>
    </w:p>
    <w:p>
      <w:pPr>
        <w:pStyle w:val="Normal"/>
        <w:numPr>
          <w:ilvl w:val="1"/>
          <w:numId w:val="19"/>
        </w:numPr>
        <w:shd w:val="clear" w:color="auto" w:fill="FFFFFF"/>
        <w:spacing w:lineRule="auto" w:line="360"/>
        <w:jc w:val="both"/>
        <w:rPr/>
      </w:pPr>
      <w:r>
        <w:rPr/>
        <w:t>Обработка документации.</w:t>
      </w:r>
    </w:p>
    <w:p>
      <w:pPr>
        <w:pStyle w:val="Normal"/>
        <w:numPr>
          <w:ilvl w:val="1"/>
          <w:numId w:val="19"/>
        </w:numPr>
        <w:shd w:val="clear" w:color="auto" w:fill="FFFFFF"/>
        <w:spacing w:lineRule="auto" w:line="360"/>
        <w:jc w:val="both"/>
        <w:rPr/>
      </w:pPr>
      <w:r>
        <w:rPr/>
        <w:t>Обработка приказов.</w:t>
      </w:r>
    </w:p>
    <w:p>
      <w:pPr>
        <w:pStyle w:val="Normal"/>
        <w:shd w:val="clear" w:color="auto" w:fill="FFFFFF"/>
        <w:spacing w:lineRule="auto" w:line="360"/>
        <w:jc w:val="both"/>
        <w:rPr/>
      </w:pPr>
      <w:r>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w:t>
      </w:r>
      <w:r>
        <w:rPr>
          <w:shd w:fill="FF0000" w:val="clear"/>
        </w:rPr>
        <w:t>«***»</w:t>
      </w:r>
      <w:r>
        <w:rPr/>
        <w:t xml:space="preserve"> отображен в приложении на рисунке </w:t>
      </w:r>
      <w:r>
        <w:rPr>
          <w:shd w:fill="FF0000" w:val="clear"/>
        </w:rPr>
        <w:t>***</w:t>
      </w:r>
      <w:r>
        <w:rPr/>
        <w:t xml:space="preserve">, разбивается на подпроцессы: </w:t>
      </w:r>
    </w:p>
    <w:p>
      <w:pPr>
        <w:pStyle w:val="Normal"/>
        <w:numPr>
          <w:ilvl w:val="0"/>
          <w:numId w:val="20"/>
        </w:numPr>
        <w:shd w:val="clear" w:color="auto" w:fill="FFFFFF"/>
        <w:spacing w:lineRule="auto" w:line="360"/>
        <w:jc w:val="both"/>
        <w:rPr/>
      </w:pPr>
      <w:r>
        <w:rPr>
          <w:rFonts w:eastAsia="Times New Roman" w:ascii="Times New Roman" w:hAnsi="Times New Roman"/>
          <w:color w:val="000000"/>
          <w:lang w:eastAsia="ru-RU"/>
        </w:rPr>
        <w:t>Получение «бумажного» варианта.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eastAsia="ru-RU"/>
        </w:rPr>
        <w:t>Заполнение данных о документе.</w:t>
      </w:r>
    </w:p>
    <w:p>
      <w:pPr>
        <w:pStyle w:val="Normal"/>
        <w:numPr>
          <w:ilvl w:val="0"/>
          <w:numId w:val="20"/>
        </w:numPr>
        <w:shd w:val="clear" w:color="auto" w:fill="FFFFFF"/>
        <w:spacing w:lineRule="auto" w:line="360"/>
        <w:jc w:val="both"/>
        <w:rPr/>
      </w:pPr>
      <w:r>
        <w:rPr>
          <w:rFonts w:eastAsia="Times New Roman" w:ascii="Times New Roman" w:hAnsi="Times New Roman"/>
          <w:color w:val="000000"/>
          <w:lang w:eastAsia="ru-RU"/>
        </w:rPr>
        <w:t>Прикрепление скан-копии документа.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eastAsia="ru-RU"/>
        </w:rPr>
        <w:t>Прикрепление «файла-ответа».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eastAsia="ru-RU"/>
        </w:rPr>
        <w:tab/>
        <w:t>Процесс «Обработка приказов» можно разбить на 3 подпроцесса:</w:t>
      </w:r>
    </w:p>
    <w:p>
      <w:pPr>
        <w:pStyle w:val="Normal"/>
        <w:numPr>
          <w:ilvl w:val="0"/>
          <w:numId w:val="21"/>
        </w:numPr>
        <w:shd w:val="clear" w:color="auto" w:fill="FFFFFF"/>
        <w:spacing w:lineRule="auto" w:line="360"/>
        <w:jc w:val="both"/>
        <w:rPr/>
      </w:pPr>
      <w:r>
        <w:rPr>
          <w:rFonts w:eastAsia="Times New Roman" w:ascii="Times New Roman" w:hAnsi="Times New Roman"/>
          <w:color w:val="000000"/>
          <w:lang w:eastAsia="ru-RU"/>
        </w:rPr>
        <w:t xml:space="preserve">Приказы об основной деятельности. </w:t>
      </w:r>
      <w:r>
        <w:rPr>
          <w:rFonts w:eastAsia="Times New Roman" w:ascii="Times New Roman" w:hAnsi="Times New Roman"/>
          <w:color w:val="000000"/>
          <w:shd w:fill="FF0000" w:val="clear"/>
          <w:lang w:eastAsia="ru-RU"/>
        </w:rPr>
        <w:t>/*диаграммы не будет*/</w:t>
      </w:r>
    </w:p>
    <w:p>
      <w:pPr>
        <w:pStyle w:val="Normal"/>
        <w:numPr>
          <w:ilvl w:val="0"/>
          <w:numId w:val="21"/>
        </w:numPr>
        <w:shd w:val="clear" w:color="auto" w:fill="FFFFFF"/>
        <w:spacing w:lineRule="auto" w:line="360"/>
        <w:jc w:val="both"/>
        <w:rPr/>
      </w:pPr>
      <w:r>
        <w:rPr>
          <w:rFonts w:eastAsia="Times New Roman" w:ascii="Times New Roman" w:hAnsi="Times New Roman"/>
          <w:color w:val="000000"/>
          <w:lang w:eastAsia="ru-RU"/>
        </w:rPr>
        <w:t xml:space="preserve">Приказы о мероприятиях. </w:t>
      </w:r>
    </w:p>
    <w:p>
      <w:pPr>
        <w:pStyle w:val="Normal"/>
        <w:numPr>
          <w:ilvl w:val="0"/>
          <w:numId w:val="21"/>
        </w:numPr>
        <w:shd w:val="clear" w:color="auto" w:fill="FFFFFF"/>
        <w:spacing w:lineRule="auto" w:line="360"/>
        <w:jc w:val="both"/>
        <w:rPr/>
      </w:pPr>
      <w:r>
        <w:rPr>
          <w:rFonts w:eastAsia="Times New Roman" w:ascii="Times New Roman" w:hAnsi="Times New Roman"/>
          <w:color w:val="000000"/>
          <w:lang w:eastAsia="ru-RU"/>
        </w:rPr>
        <w:t xml:space="preserve">Приказы об образовательной деятельности. </w:t>
      </w:r>
      <w:r>
        <w:rPr>
          <w:rFonts w:eastAsia="Times New Roman" w:ascii="Times New Roman" w:hAnsi="Times New Roman"/>
          <w:color w:val="000000"/>
          <w:shd w:fill="FF0000" w:val="clear"/>
          <w:lang w:eastAsia="ru-RU"/>
        </w:rPr>
        <w:t>/*диаграмма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eastAsia="ru-RU"/>
        </w:rPr>
        <w:tab/>
        <w:t xml:space="preserve">Диаграммы подпроцессов «Приказы о мероприятиях» и «Приказы об образовательной деятельности» </w:t>
      </w:r>
      <w:r>
        <w:rPr>
          <w:rFonts w:eastAsia="Times New Roman" w:ascii="Times New Roman" w:hAnsi="Times New Roman"/>
          <w:color w:val="000000"/>
          <w:shd w:fill="FF0000" w:val="clear"/>
          <w:lang w:eastAsia="ru-RU"/>
        </w:rPr>
        <w:t>представлены на рисунке *** в Приложении</w:t>
      </w:r>
      <w:r>
        <w:rPr>
          <w:rFonts w:eastAsia="Times New Roman" w:ascii="Times New Roman" w:hAnsi="Times New Roman"/>
          <w:color w:val="000000"/>
          <w:lang w:eastAsia="ru-RU"/>
        </w:rPr>
        <w:t>.</w:t>
      </w:r>
    </w:p>
    <w:p>
      <w:pPr>
        <w:pStyle w:val="Normal"/>
        <w:shd w:val="clear" w:color="auto" w:fill="FFFFFF"/>
        <w:spacing w:lineRule="auto" w:line="360"/>
        <w:jc w:val="both"/>
        <w:rPr/>
      </w:pPr>
      <w:r>
        <w:rPr>
          <w:rFonts w:eastAsia="Times New Roman" w:ascii="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shd w:fill="F3F5F7" w:val="clear"/>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10"/>
        </w:numPr>
        <w:shd w:val="clear" w:color="auto" w:fill="FFFFFF"/>
        <w:spacing w:lineRule="auto" w:line="360"/>
        <w:jc w:val="both"/>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10"/>
        </w:numPr>
        <w:shd w:val="clear" w:color="auto" w:fill="FFFFFF"/>
        <w:spacing w:lineRule="auto" w:line="360"/>
        <w:jc w:val="both"/>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10"/>
        </w:numPr>
        <w:shd w:val="clear" w:color="auto" w:fill="FFFFFF"/>
        <w:spacing w:lineRule="auto" w:line="360"/>
        <w:jc w:val="both"/>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r>
        <w:rPr>
          <w:rFonts w:eastAsia="Times New Roman" w:ascii="Times New Roman" w:hAnsi="Times New Roman"/>
          <w:color w:val="000000"/>
          <w:highlight w:val="green"/>
          <w:lang w:eastAsia="ru-RU"/>
        </w:rPr>
        <w:t>«дозачислен»</w:t>
      </w:r>
      <w:r>
        <w:rPr>
          <w:rFonts w:eastAsia="Times New Roman" w:ascii="Times New Roman" w:hAnsi="Times New Roman"/>
          <w:color w:val="000000"/>
          <w:lang w:eastAsia="ru-RU"/>
        </w:rPr>
        <w:t xml:space="preserve"> в группу или вовсе отчислен.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w:t>
      </w:r>
      <w:r>
        <w:rPr>
          <w:rFonts w:eastAsia="Times New Roman" w:ascii="Times New Roman" w:hAnsi="Times New Roman"/>
          <w:color w:val="000000"/>
          <w:highlight w:val="green"/>
          <w:lang w:eastAsia="ru-RU"/>
        </w:rPr>
        <w:t>отсюда возникает возможность перевода между группами.</w:t>
      </w:r>
      <w:r>
        <w:rPr>
          <w:rFonts w:eastAsia="Times New Roman" w:ascii="Times New Roman" w:hAnsi="Times New Roman"/>
          <w:color w:val="000000"/>
          <w:lang w:eastAsia="ru-RU"/>
        </w:rPr>
        <w:t xml:space="preserve">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pPr>
      <w:r>
        <w:rPr>
          <w:rFonts w:eastAsia="Times New Roman" w:ascii="Times New Roman" w:hAnsi="Times New Roman"/>
          <w:color w:val="000000"/>
          <w:highlight w:val="red"/>
          <w:lang w:eastAsia="ru-RU"/>
        </w:rPr>
        <w:t>На диаграмме *** представлены основные роли и права доступа в системе.</w:t>
      </w:r>
      <w:r>
        <w:rPr>
          <w:rFonts w:eastAsia="Times New Roman" w:ascii="Times New Roman" w:hAnsi="Times New Roman"/>
          <w:color w:val="000000"/>
          <w:lang w:eastAsia="ru-RU"/>
        </w:rPr>
        <w:t xml:space="preserve"> </w:t>
        <w:br/>
      </w:r>
      <w:r>
        <w:rPr>
          <w:rFonts w:eastAsia="Times New Roman" w:ascii="Times New Roman" w:hAnsi="Times New Roman"/>
          <w:color w:val="000000"/>
          <w:highlight w:val="yellow"/>
          <w:lang w:eastAsia="ru-RU"/>
        </w:rPr>
        <w:t>/* Описать роли */</w:t>
      </w:r>
    </w:p>
    <w:p>
      <w:pPr>
        <w:pStyle w:val="Normal"/>
        <w:shd w:val="clear" w:color="auto" w:fill="FFFFFF"/>
        <w:spacing w:lineRule="auto" w:line="360"/>
        <w:ind w:firstLine="2" w:start="644"/>
        <w:jc w:val="both"/>
        <w:rPr/>
      </w:pPr>
      <w:r>
        <w:rPr>
          <w:rFonts w:eastAsia="Times New Roman" w:ascii="Times New Roman" w:hAnsi="Times New Roman"/>
          <w:b/>
          <w:bCs/>
          <w:color w:val="000000"/>
          <w:lang w:eastAsia="ru-RU"/>
        </w:rPr>
        <w:t>Технология хранения файлов в системе</w:t>
      </w:r>
    </w:p>
    <w:p>
      <w:pPr>
        <w:pStyle w:val="Normal"/>
        <w:shd w:val="clear" w:color="auto" w:fill="FFFFFF"/>
        <w:spacing w:lineRule="auto" w:line="360"/>
        <w:ind w:firstLine="644"/>
        <w:jc w:val="both"/>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8"/>
        </w:numPr>
        <w:spacing w:lineRule="auto" w:line="360"/>
        <w:jc w:val="both"/>
        <w:outlineLvl w:val="1"/>
        <w:rPr/>
      </w:pPr>
      <w:bookmarkStart w:id="2" w:name="_Toc181013520"/>
      <w:r>
        <w:rPr>
          <w:rFonts w:eastAsia="Times New Roman" w:ascii="Times New Roman" w:hAnsi="Times New Roman"/>
          <w:b/>
          <w:bCs/>
          <w:color w:val="000000"/>
          <w:lang w:eastAsia="ru-RU"/>
        </w:rPr>
        <w:t>Анализ существующей системы</w:t>
      </w:r>
      <w:bookmarkEnd w:id="2"/>
    </w:p>
    <w:p>
      <w:pPr>
        <w:pStyle w:val="ListParagraph"/>
        <w:widowControl w:val="false"/>
        <w:numPr>
          <w:ilvl w:val="0"/>
          <w:numId w:val="0"/>
        </w:numPr>
        <w:spacing w:lineRule="auto" w:line="360"/>
        <w:ind w:firstLine="643" w:start="0"/>
        <w:jc w:val="both"/>
        <w:outlineLvl w:val="1"/>
        <w:rPr/>
      </w:pPr>
      <w:bookmarkStart w:id="3" w:name="_Toc181013521"/>
      <w:r>
        <w:rPr>
          <w:rFonts w:eastAsia="Times New Roman" w:ascii="Times New Roman" w:hAnsi="Times New Roman"/>
          <w:color w:val="000000"/>
          <w:lang w:eastAsia="ru-RU"/>
        </w:rPr>
        <w:t>«</w:t>
      </w:r>
      <w:bookmarkStart w:id="4" w:name="_Toc180749898"/>
      <w:r>
        <w:rPr>
          <w:rFonts w:eastAsia="Times New Roman" w:ascii="Times New Roman" w:hAnsi="Times New Roman"/>
          <w:color w:val="000000"/>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 было подано более 10000 заявок, прошли обучение более 8000 учеников, обучающиеся были представлены на 435 мероприятиях по всей России, был получен 3861 сертификат. 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1361 учебная группа и 403 конкурсная команда. 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Pr>
          <w:rFonts w:eastAsia="Times New Roman" w:ascii="Times New Roman" w:hAnsi="Times New Roman"/>
          <w:color w:val="000000"/>
          <w:lang w:eastAsia="ru-RU"/>
        </w:rPr>
        <w:t xml:space="preserve"> </w:t>
      </w:r>
    </w:p>
    <w:p>
      <w:pPr>
        <w:pStyle w:val="Normal"/>
        <w:spacing w:lineRule="auto" w:line="360"/>
        <w:ind w:firstLine="708"/>
        <w:jc w:val="both"/>
        <w:rPr/>
      </w:pPr>
      <w:r>
        <w:rPr>
          <w:rFonts w:eastAsia="Times New Roman" w:ascii="Times New Roman" w:hAnsi="Times New Roman"/>
          <w:color w:val="000000"/>
          <w:lang w:eastAsia="ru-RU"/>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pPr>
      <w:r>
        <w:rPr>
          <w:rFonts w:eastAsia="Times New Roman" w:ascii="Times New Roman" w:hAnsi="Times New Roman"/>
          <w:b/>
          <w:bCs/>
          <w:color w:val="000000"/>
          <w:lang w:eastAsia="ru-RU"/>
        </w:rPr>
        <w:t xml:space="preserve">Приказы: </w:t>
      </w:r>
    </w:p>
    <w:p>
      <w:pPr>
        <w:pStyle w:val="Normal"/>
        <w:numPr>
          <w:ilvl w:val="1"/>
          <w:numId w:val="11"/>
        </w:numPr>
        <w:spacing w:lineRule="auto" w:line="360"/>
        <w:jc w:val="both"/>
        <w:rPr/>
      </w:pPr>
      <w:r>
        <w:rPr>
          <w:rFonts w:eastAsia="Times New Roman" w:ascii="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1"/>
        </w:numPr>
        <w:spacing w:lineRule="auto" w:line="360"/>
        <w:jc w:val="both"/>
        <w:rPr/>
      </w:pPr>
      <w:r>
        <w:rPr>
          <w:rFonts w:eastAsia="Times New Roman" w:ascii="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pPr>
      <w:r>
        <w:rPr>
          <w:rFonts w:eastAsia="Times New Roman" w:ascii="Times New Roman" w:hAnsi="Times New Roman"/>
          <w:bCs/>
          <w:color w:val="000000"/>
          <w:lang w:eastAsia="ru-RU"/>
        </w:rPr>
        <w:t>База данных:</w:t>
      </w:r>
    </w:p>
    <w:p>
      <w:pPr>
        <w:pStyle w:val="Normal"/>
        <w:numPr>
          <w:ilvl w:val="0"/>
          <w:numId w:val="1"/>
        </w:numPr>
        <w:spacing w:lineRule="auto" w:line="360"/>
        <w:jc w:val="both"/>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pPr>
      <w:r>
        <w:rPr>
          <w:rFonts w:eastAsia="Times New Roman" w:ascii="Times New Roman" w:hAnsi="Times New Roman"/>
          <w:bCs/>
          <w:color w:val="000000"/>
          <w:lang w:eastAsia="ru-RU"/>
        </w:rPr>
        <w:t>Проблемы при масштабировании системы:</w:t>
      </w:r>
    </w:p>
    <w:p>
      <w:pPr>
        <w:pStyle w:val="Normal"/>
        <w:numPr>
          <w:ilvl w:val="0"/>
          <w:numId w:val="2"/>
        </w:numPr>
        <w:spacing w:lineRule="auto" w:line="360"/>
        <w:jc w:val="both"/>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pPr>
      <w:r>
        <w:rPr>
          <w:rFonts w:eastAsia="Times New Roman" w:ascii="Times New Roman" w:hAnsi="Times New Roman"/>
          <w:bCs/>
          <w:color w:val="000000"/>
          <w:lang w:eastAsia="ru-RU"/>
        </w:rPr>
        <w:t>Проблемы с обеспечением доступа к файлам:</w:t>
      </w:r>
    </w:p>
    <w:p>
      <w:pPr>
        <w:pStyle w:val="Normal"/>
        <w:numPr>
          <w:ilvl w:val="0"/>
          <w:numId w:val="3"/>
        </w:numPr>
        <w:spacing w:lineRule="auto" w:line="360"/>
        <w:jc w:val="both"/>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w:t>
      </w:r>
      <w:r>
        <w:rPr>
          <w:rFonts w:eastAsia="Times New Roman" w:ascii="Times New Roman" w:hAnsi="Times New Roman"/>
          <w:shd w:fill="FFFFFF" w:val="clear"/>
          <w:lang w:eastAsia="ru-RU"/>
        </w:rPr>
        <w:t xml:space="preserve">разработать </w:t>
      </w:r>
      <w:r>
        <w:rPr>
          <w:rFonts w:eastAsia="Times New Roman" w:ascii="Times New Roman" w:hAnsi="Times New Roman"/>
          <w:shd w:fill="FFFF00" w:val="clear"/>
          <w:lang w:eastAsia="ru-RU"/>
        </w:rPr>
        <w:t>новую</w:t>
      </w:r>
      <w:r>
        <w:rPr>
          <w:rFonts w:eastAsia="Times New Roman" w:ascii="Times New Roman" w:hAnsi="Times New Roman"/>
          <w:shd w:fill="FFFFFF" w:val="clear"/>
          <w:lang w:eastAsia="ru-RU"/>
        </w:rPr>
        <w:t xml:space="preserve"> базу данных на основе существующей, </w:t>
      </w:r>
      <w:r>
        <w:rPr>
          <w:rFonts w:eastAsia="Times New Roman" w:ascii="Times New Roman" w:hAnsi="Times New Roman"/>
          <w:color w:val="000000"/>
          <w:shd w:fill="FFFFFF" w:val="clear"/>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hAnsi="Times New Roman"/>
          <w:color w:val="000000"/>
          <w:szCs w:val="20"/>
          <w:shd w:fill="FFFFFF" w:val="clear"/>
          <w:lang w:val="zh-CN"/>
        </w:rPr>
        <w:t xml:space="preserve">Также были определены </w:t>
      </w:r>
      <w:r>
        <w:rPr>
          <w:rFonts w:ascii="Times New Roman" w:hAnsi="Times New Roman"/>
          <w:color w:val="000000"/>
          <w:szCs w:val="20"/>
          <w:shd w:fill="FFFFFF" w:val="clear"/>
        </w:rPr>
        <w:t>требования</w:t>
      </w:r>
      <w:r>
        <w:rPr>
          <w:rFonts w:ascii="Times New Roman" w:hAnsi="Times New Roman"/>
          <w:color w:val="000000"/>
          <w:szCs w:val="20"/>
          <w:shd w:fill="FFFFFF" w:val="clear"/>
          <w:lang w:val="zh-CN"/>
        </w:rPr>
        <w:t xml:space="preserve"> к автоматизируемым функциям: </w:t>
      </w:r>
    </w:p>
    <w:p>
      <w:pPr>
        <w:pStyle w:val="Normal"/>
        <w:numPr>
          <w:ilvl w:val="0"/>
          <w:numId w:val="4"/>
        </w:numPr>
        <w:spacing w:lineRule="auto" w:line="360" w:before="0" w:after="0"/>
        <w:contextualSpacing/>
        <w:jc w:val="both"/>
        <w:rPr/>
      </w:pPr>
      <w:r>
        <w:rPr>
          <w:rFonts w:eastAsia="Times New Roman" w:ascii="Times New Roman" w:hAnsi="Times New Roman"/>
          <w:szCs w:val="20"/>
          <w:lang w:eastAsia="ru-RU"/>
        </w:rPr>
        <w:t>Реализовать возможность добавления документации, а также приказов в систему.</w:t>
      </w:r>
    </w:p>
    <w:p>
      <w:pPr>
        <w:pStyle w:val="Normal"/>
        <w:numPr>
          <w:ilvl w:val="0"/>
          <w:numId w:val="4"/>
        </w:numPr>
        <w:spacing w:lineRule="auto" w:line="360" w:before="0" w:after="0"/>
        <w:contextualSpacing/>
        <w:jc w:val="both"/>
        <w:rPr/>
      </w:pPr>
      <w:r>
        <w:rPr>
          <w:rFonts w:ascii="Times New Roman" w:hAnsi="Times New Roman"/>
          <w:shd w:fill="FFFF00" w:val="clear"/>
        </w:rPr>
        <w:t>Реализовать 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Реализовать автоматическую привязку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pPr>
      <w:r>
        <w:rPr>
          <w:rFonts w:eastAsia="Times New Roman" w:ascii="Times New Roman" w:hAnsi="Times New Roman"/>
          <w:color w:val="000000"/>
          <w:shd w:fill="FFFF00" w:val="clear"/>
          <w:lang w:eastAsia="ru-RU"/>
        </w:rPr>
        <w:t>Реализовать добавление обработки информации о мероприятиях.</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Реализовать возможность добавления и удаления файлов из системы.</w:t>
      </w:r>
    </w:p>
    <w:p>
      <w:pPr>
        <w:pStyle w:val="Normal"/>
        <w:numPr>
          <w:ilvl w:val="0"/>
          <w:numId w:val="4"/>
        </w:numPr>
        <w:spacing w:lineRule="auto" w:line="360" w:before="0" w:after="0"/>
        <w:contextualSpacing/>
        <w:jc w:val="both"/>
        <w:rPr/>
      </w:pPr>
      <w:r>
        <w:rPr>
          <w:rFonts w:eastAsia="Times New Roman" w:ascii="Times New Roman" w:hAnsi="Times New Roman"/>
          <w:color w:val="000000"/>
          <w:szCs w:val="20"/>
          <w:lang w:eastAsia="ru-RU"/>
        </w:rPr>
        <w:t>Реализовать возможность аналитики мероприятий.</w:t>
      </w:r>
    </w:p>
    <w:p>
      <w:pPr>
        <w:pStyle w:val="Normal"/>
        <w:numPr>
          <w:ilvl w:val="0"/>
          <w:numId w:val="4"/>
        </w:numPr>
        <w:spacing w:lineRule="auto" w:line="360" w:before="0" w:after="0"/>
        <w:contextualSpacing/>
        <w:jc w:val="both"/>
        <w:rPr/>
      </w:pPr>
      <w:r>
        <w:rPr>
          <w:rFonts w:eastAsia="Times New Roman" w:ascii="Times New Roman" w:hAnsi="Times New Roman"/>
          <w:color w:val="000000"/>
          <w:lang w:eastAsia="ru-RU"/>
        </w:rPr>
        <w:t>Реализовать возможность изменения статусов учеников в системе.</w:t>
      </w:r>
    </w:p>
    <w:p>
      <w:pPr>
        <w:pStyle w:val="Normal"/>
        <w:spacing w:lineRule="auto" w:line="360"/>
        <w:ind w:firstLine="708"/>
        <w:jc w:val="both"/>
        <w:rPr/>
      </w:pPr>
      <w:r>
        <w:rPr>
          <w:rFonts w:eastAsia="Times New Roman" w:ascii="Times New Roman" w:hAnsi="Times New Roman"/>
          <w:color w:val="000000"/>
          <w:shd w:fill="FFFFFF" w:val="clear"/>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8"/>
        </w:numPr>
        <w:spacing w:lineRule="auto" w:line="360" w:before="240" w:after="0"/>
        <w:contextualSpacing/>
        <w:jc w:val="both"/>
        <w:outlineLvl w:val="1"/>
        <w:rPr/>
      </w:pPr>
      <w:bookmarkStart w:id="5" w:name="_Toc181013522"/>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keepNext w:val="true"/>
        <w:widowControl w:val="false"/>
        <w:numPr>
          <w:ilvl w:val="0"/>
          <w:numId w:val="0"/>
        </w:numPr>
        <w:spacing w:lineRule="auto" w:line="360" w:before="240" w:after="0"/>
        <w:jc w:val="both"/>
        <w:outlineLvl w:val="1"/>
        <w:rPr/>
      </w:pPr>
      <w:bookmarkStart w:id="6" w:name="_Toc181013523"/>
      <w:r>
        <w:rPr>
          <w:rFonts w:eastAsia="Times New Roman" w:cs="Times New Roman" w:ascii="Times New Roman" w:hAnsi="Times New Roman"/>
          <w:b/>
          <w:bCs/>
          <w:iCs/>
          <w:lang w:eastAsia="ru-RU"/>
        </w:rPr>
        <w:t>ФГИС «Моя школа»</w:t>
      </w:r>
      <w:bookmarkEnd w:id="6"/>
    </w:p>
    <w:p>
      <w:pPr>
        <w:pStyle w:val="Normal"/>
        <w:keepNext w:val="true"/>
        <w:widowControl w:val="false"/>
        <w:numPr>
          <w:ilvl w:val="0"/>
          <w:numId w:val="0"/>
        </w:numPr>
        <w:spacing w:lineRule="auto" w:line="360"/>
        <w:ind w:firstLine="709"/>
        <w:jc w:val="both"/>
        <w:outlineLvl w:val="1"/>
        <w:rPr/>
      </w:pPr>
      <w:bookmarkStart w:id="7" w:name="_Toc181013524"/>
      <w:r>
        <w:rPr>
          <w:rFonts w:eastAsia="Times New Roman" w:cs="Times New Roman" w:ascii="Times New Roman" w:hAnsi="Times New Roman"/>
          <w:bCs/>
          <w:iCs/>
          <w:lang w:eastAsia="ru-RU"/>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7"/>
    </w:p>
    <w:p>
      <w:pPr>
        <w:pStyle w:val="Normal"/>
        <w:keepNext w:val="true"/>
        <w:widowControl w:val="false"/>
        <w:numPr>
          <w:ilvl w:val="0"/>
          <w:numId w:val="0"/>
        </w:numPr>
        <w:tabs>
          <w:tab w:val="clear" w:pos="709"/>
          <w:tab w:val="left" w:pos="720" w:leader="none"/>
        </w:tabs>
        <w:spacing w:lineRule="auto" w:line="360"/>
        <w:jc w:val="both"/>
        <w:outlineLvl w:val="1"/>
        <w:rPr/>
      </w:pPr>
      <w:bookmarkStart w:id="8" w:name="_Toc181013525"/>
      <w:r>
        <w:rPr>
          <w:rFonts w:eastAsia="Times New Roman" w:cs="Times New Roman" w:ascii="Times New Roman" w:hAnsi="Times New Roman"/>
          <w:bCs/>
          <w:iCs/>
          <w:lang w:eastAsia="ru-RU"/>
        </w:rPr>
        <w:t>Задачи платформы «Моя школа»:</w:t>
      </w:r>
      <w:bookmarkEnd w:id="8"/>
    </w:p>
    <w:p>
      <w:pPr>
        <w:pStyle w:val="ListParagraph"/>
        <w:keepNext w:val="true"/>
        <w:widowControl w:val="false"/>
        <w:numPr>
          <w:ilvl w:val="0"/>
          <w:numId w:val="17"/>
        </w:numPr>
        <w:tabs>
          <w:tab w:val="clear" w:pos="709"/>
          <w:tab w:val="left" w:pos="720" w:leader="none"/>
        </w:tabs>
        <w:spacing w:lineRule="auto" w:line="360"/>
        <w:jc w:val="both"/>
        <w:outlineLvl w:val="1"/>
        <w:rPr/>
      </w:pPr>
      <w:bookmarkStart w:id="9" w:name="_Toc181013526"/>
      <w:r>
        <w:rPr>
          <w:rFonts w:eastAsia="Times New Roman" w:cs="Times New Roman" w:ascii="Times New Roman" w:hAnsi="Times New Roman"/>
          <w:bCs/>
          <w:iCs/>
          <w:lang w:eastAsia="ru-RU"/>
        </w:rPr>
        <w:t>Создание современной и безопасной образовательной среды.</w:t>
      </w:r>
      <w:bookmarkEnd w:id="9"/>
    </w:p>
    <w:p>
      <w:pPr>
        <w:pStyle w:val="ListParagraph"/>
        <w:keepNext w:val="true"/>
        <w:widowControl w:val="false"/>
        <w:numPr>
          <w:ilvl w:val="0"/>
          <w:numId w:val="17"/>
        </w:numPr>
        <w:spacing w:lineRule="auto" w:line="360"/>
        <w:jc w:val="both"/>
        <w:outlineLvl w:val="1"/>
        <w:rPr/>
      </w:pPr>
      <w:bookmarkStart w:id="10" w:name="_Toc181013527"/>
      <w:r>
        <w:rPr>
          <w:rFonts w:eastAsia="Times New Roman" w:cs="Times New Roman" w:ascii="Times New Roman" w:hAnsi="Times New Roman"/>
          <w:bCs/>
          <w:iCs/>
          <w:lang w:eastAsia="ru-RU"/>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pPr>
        <w:pStyle w:val="ListParagraph"/>
        <w:keepNext w:val="true"/>
        <w:widowControl w:val="false"/>
        <w:numPr>
          <w:ilvl w:val="0"/>
          <w:numId w:val="17"/>
        </w:numPr>
        <w:spacing w:lineRule="auto" w:line="360"/>
        <w:jc w:val="both"/>
        <w:outlineLvl w:val="1"/>
        <w:rPr/>
      </w:pPr>
      <w:bookmarkStart w:id="11" w:name="_Toc181013528"/>
      <w:r>
        <w:rPr>
          <w:rFonts w:eastAsia="Times New Roman" w:cs="Times New Roman" w:ascii="Times New Roman" w:hAnsi="Times New Roman"/>
          <w:bCs/>
          <w:iCs/>
          <w:lang w:eastAsia="ru-RU"/>
        </w:rPr>
        <w:t>Повышение уровня цифровой грамотности педагогов с использованием дистанционных технологий.</w:t>
      </w:r>
      <w:bookmarkEnd w:id="11"/>
    </w:p>
    <w:p>
      <w:pPr>
        <w:pStyle w:val="ListParagraph"/>
        <w:keepNext w:val="true"/>
        <w:widowControl w:val="false"/>
        <w:numPr>
          <w:ilvl w:val="0"/>
          <w:numId w:val="17"/>
        </w:numPr>
        <w:spacing w:lineRule="auto" w:line="360"/>
        <w:jc w:val="both"/>
        <w:outlineLvl w:val="1"/>
        <w:rPr/>
      </w:pPr>
      <w:bookmarkStart w:id="12" w:name="_Toc181013529"/>
      <w:r>
        <w:rPr>
          <w:rFonts w:eastAsia="Times New Roman" w:cs="Times New Roman" w:ascii="Times New Roman" w:hAnsi="Times New Roman"/>
          <w:bCs/>
          <w:iCs/>
          <w:lang w:eastAsia="ru-RU"/>
        </w:rPr>
        <w:t>Создание возможностей для вовлечения родителей в процесс образования детей.</w:t>
      </w:r>
      <w:bookmarkEnd w:id="12"/>
    </w:p>
    <w:p>
      <w:pPr>
        <w:pStyle w:val="ListParagraph"/>
        <w:keepNext w:val="true"/>
        <w:widowControl w:val="false"/>
        <w:numPr>
          <w:ilvl w:val="0"/>
          <w:numId w:val="17"/>
        </w:numPr>
        <w:spacing w:lineRule="auto" w:line="360"/>
        <w:jc w:val="both"/>
        <w:outlineLvl w:val="1"/>
        <w:rPr/>
      </w:pPr>
      <w:bookmarkStart w:id="13" w:name="_Toc181013530"/>
      <w:r>
        <w:rPr>
          <w:rFonts w:eastAsia="Times New Roman" w:cs="Times New Roman" w:ascii="Times New Roman" w:hAnsi="Times New Roman"/>
          <w:bCs/>
          <w:iCs/>
          <w:lang w:eastAsia="ru-RU"/>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pPr>
        <w:pStyle w:val="Normal"/>
        <w:keepNext w:val="true"/>
        <w:widowControl w:val="false"/>
        <w:numPr>
          <w:ilvl w:val="0"/>
          <w:numId w:val="0"/>
        </w:numPr>
        <w:spacing w:lineRule="auto" w:line="360"/>
        <w:ind w:firstLine="709"/>
        <w:jc w:val="both"/>
        <w:outlineLvl w:val="1"/>
        <w:rPr/>
      </w:pPr>
      <w:bookmarkStart w:id="14" w:name="_Toc181013531"/>
      <w:r>
        <w:rPr>
          <w:rFonts w:eastAsia="Times New Roman" w:cs="Times New Roman" w:ascii="Times New Roman" w:hAnsi="Times New Roman"/>
          <w:bCs/>
          <w:iCs/>
          <w:lang w:eastAsia="ru-RU"/>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pPr>
        <w:pStyle w:val="Normal"/>
        <w:keepNext w:val="true"/>
        <w:widowControl w:val="false"/>
        <w:numPr>
          <w:ilvl w:val="0"/>
          <w:numId w:val="0"/>
        </w:numPr>
        <w:spacing w:lineRule="auto" w:line="360"/>
        <w:ind w:firstLine="709"/>
        <w:jc w:val="both"/>
        <w:outlineLvl w:val="1"/>
        <w:rPr/>
      </w:pPr>
      <w:bookmarkStart w:id="15" w:name="_Toc181013532"/>
      <w:r>
        <w:rPr>
          <w:rFonts w:eastAsia="Times New Roman" w:cs="Times New Roman" w:ascii="Times New Roman" w:hAnsi="Times New Roman"/>
          <w:bCs/>
          <w:iCs/>
          <w:lang w:eastAsia="ru-RU"/>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pPr>
        <w:pStyle w:val="Normal"/>
        <w:keepNext w:val="true"/>
        <w:widowControl w:val="false"/>
        <w:numPr>
          <w:ilvl w:val="0"/>
          <w:numId w:val="0"/>
        </w:numPr>
        <w:spacing w:lineRule="auto" w:line="360"/>
        <w:ind w:firstLine="709"/>
        <w:jc w:val="both"/>
        <w:outlineLvl w:val="1"/>
        <w:rPr/>
      </w:pPr>
      <w:bookmarkStart w:id="16" w:name="_Toc181013533"/>
      <w:r>
        <w:rPr>
          <w:rFonts w:eastAsia="Times New Roman" w:cs="Times New Roman" w:ascii="Times New Roman" w:hAnsi="Times New Roman"/>
          <w:b/>
          <w:bCs/>
          <w:iCs/>
          <w:lang w:eastAsia="ru-RU"/>
        </w:rPr>
        <w:t>«Сферум»</w:t>
      </w:r>
      <w:bookmarkEnd w:id="16"/>
    </w:p>
    <w:p>
      <w:pPr>
        <w:pStyle w:val="Normal"/>
        <w:keepNext w:val="true"/>
        <w:widowControl w:val="false"/>
        <w:numPr>
          <w:ilvl w:val="0"/>
          <w:numId w:val="0"/>
        </w:numPr>
        <w:spacing w:lineRule="auto" w:line="360"/>
        <w:ind w:firstLine="709"/>
        <w:jc w:val="both"/>
        <w:outlineLvl w:val="1"/>
        <w:rPr/>
      </w:pPr>
      <w:bookmarkStart w:id="17" w:name="_Toc181013534"/>
      <w:r>
        <w:rPr>
          <w:rFonts w:eastAsia="Times New Roman" w:cs="Times New Roman" w:ascii="Times New Roman" w:hAnsi="Times New Roman"/>
          <w:bCs/>
          <w:iCs/>
          <w:color w:themeColor="text1" w:val="000000"/>
          <w:lang w:eastAsia="ru-RU"/>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17"/>
    </w:p>
    <w:p>
      <w:pPr>
        <w:pStyle w:val="Normal"/>
        <w:keepNext w:val="true"/>
        <w:widowControl w:val="false"/>
        <w:numPr>
          <w:ilvl w:val="0"/>
          <w:numId w:val="0"/>
        </w:numPr>
        <w:spacing w:lineRule="auto" w:line="360"/>
        <w:ind w:firstLine="709"/>
        <w:jc w:val="both"/>
        <w:outlineLvl w:val="1"/>
        <w:rPr/>
      </w:pPr>
      <w:bookmarkStart w:id="18" w:name="_Toc181013535"/>
      <w:r>
        <w:rPr>
          <w:rFonts w:eastAsia="Times New Roman" w:cs="Times New Roman" w:ascii="Times New Roman" w:hAnsi="Times New Roman"/>
          <w:bCs/>
          <w:iCs/>
          <w:color w:themeColor="text1" w:val="000000"/>
          <w:lang w:eastAsia="ru-RU"/>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18"/>
    </w:p>
    <w:p>
      <w:pPr>
        <w:pStyle w:val="Normal"/>
        <w:keepNext w:val="true"/>
        <w:widowControl w:val="false"/>
        <w:numPr>
          <w:ilvl w:val="0"/>
          <w:numId w:val="0"/>
        </w:numPr>
        <w:spacing w:lineRule="auto" w:line="360"/>
        <w:ind w:firstLine="709"/>
        <w:jc w:val="both"/>
        <w:outlineLvl w:val="1"/>
        <w:rPr/>
      </w:pPr>
      <w:bookmarkStart w:id="19" w:name="_Toc181013536"/>
      <w:r>
        <w:rPr>
          <w:rFonts w:eastAsia="Times New Roman" w:cs="Times New Roman" w:ascii="Times New Roman" w:hAnsi="Times New Roman"/>
          <w:bCs/>
          <w:iCs/>
          <w:color w:themeColor="text1" w:val="000000"/>
          <w:lang w:eastAsia="ru-RU"/>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pPr>
        <w:pStyle w:val="Normal"/>
        <w:keepNext w:val="true"/>
        <w:widowControl w:val="false"/>
        <w:numPr>
          <w:ilvl w:val="0"/>
          <w:numId w:val="0"/>
        </w:numPr>
        <w:spacing w:lineRule="auto" w:line="360"/>
        <w:ind w:firstLine="709"/>
        <w:jc w:val="both"/>
        <w:outlineLvl w:val="1"/>
        <w:rPr/>
      </w:pPr>
      <w:bookmarkStart w:id="20" w:name="_Toc181013537"/>
      <w:r>
        <w:rPr>
          <w:rFonts w:eastAsia="Times New Roman" w:cs="Times New Roman" w:ascii="Times New Roman" w:hAnsi="Times New Roman"/>
          <w:b/>
          <w:bCs/>
          <w:iCs/>
          <w:lang w:eastAsia="ru-RU"/>
        </w:rPr>
        <w:t>«Google Класс»</w:t>
      </w:r>
      <w:bookmarkEnd w:id="20"/>
    </w:p>
    <w:p>
      <w:pPr>
        <w:pStyle w:val="Normal"/>
        <w:spacing w:lineRule="auto" w:line="360"/>
        <w:ind w:firstLine="709"/>
        <w:jc w:val="both"/>
        <w:rPr/>
      </w:pPr>
      <w:r>
        <w:rPr>
          <w:rFonts w:eastAsia="Times New Roman" w:cs="Times New Roman" w:ascii="Times New Roman" w:hAnsi="Times New Roman"/>
          <w:bCs/>
          <w:iCs/>
          <w:lang w:eastAsia="ru-RU"/>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ind w:firstLine="709"/>
        <w:jc w:val="both"/>
        <w:rPr/>
      </w:pPr>
      <w:r>
        <w:rPr>
          <w:rFonts w:eastAsia="Times New Roman" w:cs="Times New Roman" w:ascii="Times New Roman" w:hAnsi="Times New Roman"/>
          <w:bCs/>
          <w:iCs/>
          <w:lang w:eastAsia="ru-RU"/>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pPr>
      <w:r>
        <w:rPr>
          <w:rFonts w:eastAsia="Times New Roman" w:cs="Times New Roman" w:ascii="Times New Roman" w:hAnsi="Times New Roman"/>
          <w:bCs/>
          <w:iCs/>
          <w:lang w:eastAsia="ru-RU"/>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pPr>
      <w:r>
        <w:rPr>
          <w:rFonts w:eastAsia="Times New Roman" w:cs="Times New Roman" w:ascii="Times New Roman" w:hAnsi="Times New Roman"/>
          <w:bCs/>
          <w:iCs/>
          <w:lang w:eastAsia="ru-RU"/>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keepNext w:val="true"/>
        <w:widowControl w:val="false"/>
        <w:numPr>
          <w:ilvl w:val="0"/>
          <w:numId w:val="0"/>
        </w:numPr>
        <w:spacing w:lineRule="auto" w:line="360" w:before="240" w:after="0"/>
        <w:ind w:start="283"/>
        <w:jc w:val="both"/>
        <w:outlineLvl w:val="1"/>
        <w:rPr/>
      </w:pPr>
      <w:bookmarkStart w:id="21" w:name="_Toc181013538"/>
      <w:r>
        <w:rPr>
          <w:rFonts w:eastAsia="Times New Roman" w:cs="Times New Roman" w:ascii="Times New Roman" w:hAnsi="Times New Roman"/>
          <w:b/>
          <w:bCs/>
          <w:iCs/>
          <w:lang w:eastAsia="ru-RU"/>
        </w:rPr>
        <w:t>Сравнительная таблица аналогов</w:t>
      </w:r>
      <w:bookmarkEnd w:id="21"/>
    </w:p>
    <w:p>
      <w:pPr>
        <w:pStyle w:val="Normal"/>
        <w:keepNext w:val="true"/>
        <w:widowControl w:val="false"/>
        <w:numPr>
          <w:ilvl w:val="0"/>
          <w:numId w:val="0"/>
        </w:numPr>
        <w:spacing w:lineRule="auto" w:line="360" w:before="240" w:after="0"/>
        <w:ind w:start="283"/>
        <w:jc w:val="both"/>
        <w:outlineLvl w:val="1"/>
        <w:rPr/>
      </w:pPr>
      <w:bookmarkStart w:id="22" w:name="_Toc181013539"/>
      <w:r>
        <w:rPr/>
        <w:t>В таблице 1.1 приведено сравнение аналогов по различным критериям</w:t>
      </w:r>
      <w:bookmarkEnd w:id="22"/>
    </w:p>
    <w:tbl>
      <w:tblPr>
        <w:tblStyle w:val="af1"/>
        <w:tblW w:w="9493" w:type="dxa"/>
        <w:jc w:val="start"/>
        <w:tblInd w:w="283" w:type="dxa"/>
        <w:tblLayout w:type="fixed"/>
        <w:tblCellMar>
          <w:top w:w="0" w:type="dxa"/>
          <w:start w:w="108" w:type="dxa"/>
          <w:bottom w:w="0" w:type="dxa"/>
          <w:end w:w="108" w:type="dxa"/>
        </w:tblCellMar>
        <w:tblLook w:firstRow="1" w:noVBand="1" w:lastRow="0" w:firstColumn="1" w:lastColumn="0" w:noHBand="0" w:val="04a0"/>
      </w:tblPr>
      <w:tblGrid>
        <w:gridCol w:w="2419"/>
        <w:gridCol w:w="1055"/>
        <w:gridCol w:w="1600"/>
        <w:gridCol w:w="1441"/>
        <w:gridCol w:w="2978"/>
      </w:tblGrid>
      <w:tr>
        <w:trPr>
          <w:trHeight w:val="840" w:hRule="atLeast"/>
        </w:trPr>
        <w:tc>
          <w:tcPr>
            <w:tcW w:w="2419"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3" w:name="_Toc181013540"/>
            <w:r>
              <w:rPr>
                <w:rFonts w:eastAsia="Times New Roman" w:cs="Times New Roman" w:ascii="Times New Roman" w:hAnsi="Times New Roman"/>
                <w:b/>
                <w:bCs/>
                <w:iCs/>
                <w:kern w:val="2"/>
                <w:sz w:val="24"/>
                <w:szCs w:val="24"/>
                <w:lang w:val="ru-RU" w:eastAsia="ru-RU" w:bidi="hi-IN"/>
              </w:rPr>
              <w:t>Характеристики</w:t>
            </w:r>
            <w:bookmarkEnd w:id="23"/>
          </w:p>
        </w:tc>
        <w:tc>
          <w:tcPr>
            <w:tcW w:w="1055" w:type="dxa"/>
            <w:tcBorders/>
            <w:shd w:color="auto" w:fill="auto" w:val="clear"/>
          </w:tcPr>
          <w:p>
            <w:pPr>
              <w:pStyle w:val="NormalWeb"/>
              <w:widowControl/>
              <w:spacing w:beforeAutospacing="0" w:before="0" w:afterAutospacing="0" w:after="0"/>
              <w:jc w:val="center"/>
              <w:rPr>
                <w:sz w:val="24"/>
                <w:szCs w:val="24"/>
                <w:lang w:val="ru-RU"/>
              </w:rPr>
            </w:pPr>
            <w:r>
              <w:rPr>
                <w:rFonts w:eastAsia="DejaVu Sans"/>
                <w:b/>
                <w:bCs/>
                <w:color w:themeColor="text1" w:val="000000"/>
                <w:sz w:val="24"/>
                <w:szCs w:val="24"/>
                <w:lang w:val="ru-RU"/>
              </w:rPr>
              <w:t>«Моя школа»</w:t>
            </w:r>
          </w:p>
        </w:tc>
        <w:tc>
          <w:tcPr>
            <w:tcW w:w="1600" w:type="dxa"/>
            <w:tcBorders/>
            <w:shd w:color="auto" w:fill="auto" w:val="clear"/>
          </w:tcPr>
          <w:p>
            <w:pPr>
              <w:pStyle w:val="NormalWeb"/>
              <w:widowControl/>
              <w:spacing w:beforeAutospacing="0" w:before="0" w:afterAutospacing="0" w:after="0"/>
              <w:jc w:val="center"/>
              <w:rPr>
                <w:sz w:val="24"/>
                <w:szCs w:val="24"/>
                <w:lang w:val="ru-RU"/>
              </w:rPr>
            </w:pPr>
            <w:r>
              <w:rPr>
                <w:rFonts w:eastAsia="DejaVu Sans"/>
                <w:b/>
                <w:bCs/>
                <w:color w:themeColor="text1" w:val="000000"/>
                <w:sz w:val="24"/>
                <w:szCs w:val="24"/>
                <w:lang w:val="ru-RU"/>
              </w:rPr>
              <w:t>«Сферум»</w:t>
            </w:r>
          </w:p>
        </w:tc>
        <w:tc>
          <w:tcPr>
            <w:tcW w:w="1441" w:type="dxa"/>
            <w:tcBorders/>
            <w:shd w:color="auto" w:fill="auto" w:val="clear"/>
          </w:tcPr>
          <w:p>
            <w:pPr>
              <w:pStyle w:val="NormalWeb"/>
              <w:widowControl/>
              <w:spacing w:beforeAutospacing="0" w:before="0" w:afterAutospacing="0" w:after="0"/>
              <w:jc w:val="center"/>
              <w:rPr>
                <w:sz w:val="24"/>
                <w:szCs w:val="24"/>
                <w:lang w:val="ru-RU"/>
              </w:rPr>
            </w:pPr>
            <w:r>
              <w:rPr>
                <w:b/>
                <w:sz w:val="24"/>
                <w:szCs w:val="24"/>
                <w:lang w:val="ru-RU"/>
              </w:rPr>
              <w:t>Google Класс</w:t>
            </w:r>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4" w:name="_Toc181013541"/>
            <w:r>
              <w:rPr>
                <w:rFonts w:eastAsia="Times New Roman" w:cs="Times New Roman" w:ascii="Times New Roman" w:hAnsi="Times New Roman"/>
                <w:b/>
                <w:bCs/>
                <w:iCs/>
                <w:kern w:val="2"/>
                <w:sz w:val="24"/>
                <w:szCs w:val="24"/>
                <w:lang w:val="ru-RU" w:eastAsia="ru-RU" w:bidi="hi-IN"/>
              </w:rPr>
              <w:t>Разрабатываемая система</w:t>
            </w:r>
            <w:bookmarkEnd w:id="24"/>
          </w:p>
        </w:tc>
      </w:tr>
      <w:tr>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25" w:name="_Toc181013542"/>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bookmarkEnd w:id="25"/>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6" w:name="_Toc181013543"/>
            <w:r>
              <w:rPr>
                <w:rFonts w:eastAsia="Times New Roman" w:cs="Times New Roman" w:ascii="Times New Roman" w:hAnsi="Times New Roman"/>
                <w:b/>
                <w:bCs/>
                <w:iCs/>
                <w:kern w:val="2"/>
                <w:sz w:val="24"/>
                <w:szCs w:val="24"/>
                <w:lang w:val="ru-RU" w:eastAsia="ru-RU" w:bidi="hi-IN"/>
              </w:rPr>
              <w:t>-</w:t>
            </w:r>
            <w:bookmarkEnd w:id="26"/>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7" w:name="_Toc181013544"/>
            <w:r>
              <w:rPr>
                <w:rFonts w:eastAsia="Times New Roman" w:cs="Times New Roman" w:ascii="Times New Roman" w:hAnsi="Times New Roman"/>
                <w:b/>
                <w:bCs/>
                <w:iCs/>
                <w:kern w:val="2"/>
                <w:sz w:val="24"/>
                <w:szCs w:val="24"/>
                <w:lang w:val="ru-RU" w:eastAsia="ru-RU" w:bidi="hi-IN"/>
              </w:rPr>
              <w:t>-</w:t>
            </w:r>
            <w:bookmarkEnd w:id="27"/>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8" w:name="_Toc181013545"/>
            <w:r>
              <w:rPr>
                <w:rFonts w:eastAsia="Times New Roman" w:cs="Times New Roman" w:ascii="Times New Roman" w:hAnsi="Times New Roman"/>
                <w:b/>
                <w:bCs/>
                <w:iCs/>
                <w:kern w:val="2"/>
                <w:sz w:val="24"/>
                <w:szCs w:val="24"/>
                <w:lang w:val="ru-RU" w:eastAsia="ru-RU" w:bidi="hi-IN"/>
              </w:rPr>
              <w:t>+</w:t>
            </w:r>
            <w:bookmarkEnd w:id="28"/>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29" w:name="_Toc181013546"/>
            <w:r>
              <w:rPr>
                <w:rFonts w:eastAsia="Times New Roman" w:cs="Times New Roman" w:ascii="Times New Roman" w:hAnsi="Times New Roman"/>
                <w:b/>
                <w:bCs/>
                <w:iCs/>
                <w:kern w:val="2"/>
                <w:sz w:val="24"/>
                <w:szCs w:val="24"/>
                <w:lang w:val="ru-RU" w:eastAsia="ru-RU" w:bidi="hi-IN"/>
              </w:rPr>
              <w:t>+</w:t>
            </w:r>
            <w:bookmarkEnd w:id="29"/>
          </w:p>
        </w:tc>
      </w:tr>
      <w:tr>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30" w:name="_Toc181013547"/>
            <w:r>
              <w:rPr>
                <w:rFonts w:eastAsia="Times New Roman" w:cs="Times New Roman" w:ascii="Times New Roman" w:hAnsi="Times New Roman"/>
                <w:b/>
                <w:bCs/>
                <w:iCs/>
                <w:kern w:val="2"/>
                <w:sz w:val="24"/>
                <w:szCs w:val="24"/>
                <w:lang w:val="ru-RU" w:eastAsia="ru-RU" w:bidi="hi-IN"/>
              </w:rPr>
              <w:t>Возможность планирования занятий</w:t>
            </w:r>
            <w:bookmarkEnd w:id="30"/>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1" w:name="_Toc181013548"/>
            <w:r>
              <w:rPr>
                <w:rFonts w:eastAsia="Times New Roman" w:cs="Times New Roman" w:ascii="Times New Roman" w:hAnsi="Times New Roman"/>
                <w:b/>
                <w:bCs/>
                <w:iCs/>
                <w:kern w:val="2"/>
                <w:sz w:val="24"/>
                <w:szCs w:val="24"/>
                <w:lang w:val="ru-RU" w:eastAsia="ru-RU" w:bidi="hi-IN"/>
              </w:rPr>
              <w:t>+</w:t>
            </w:r>
            <w:bookmarkEnd w:id="31"/>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2" w:name="_Toc181013549"/>
            <w:r>
              <w:rPr>
                <w:rFonts w:eastAsia="Times New Roman" w:cs="Times New Roman" w:ascii="Times New Roman" w:hAnsi="Times New Roman"/>
                <w:b/>
                <w:bCs/>
                <w:iCs/>
                <w:kern w:val="2"/>
                <w:sz w:val="24"/>
                <w:szCs w:val="24"/>
                <w:lang w:val="ru-RU" w:eastAsia="ru-RU" w:bidi="hi-IN"/>
              </w:rPr>
              <w:t>+</w:t>
            </w:r>
            <w:bookmarkEnd w:id="32"/>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3" w:name="_Toc181013550"/>
            <w:r>
              <w:rPr>
                <w:rFonts w:eastAsia="Times New Roman" w:cs="Times New Roman" w:ascii="Times New Roman" w:hAnsi="Times New Roman"/>
                <w:b/>
                <w:bCs/>
                <w:iCs/>
                <w:kern w:val="2"/>
                <w:sz w:val="24"/>
                <w:szCs w:val="24"/>
                <w:lang w:val="ru-RU" w:eastAsia="ru-RU" w:bidi="hi-IN"/>
              </w:rPr>
              <w:t>+</w:t>
            </w:r>
            <w:bookmarkEnd w:id="33"/>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4" w:name="_Toc181013551"/>
            <w:r>
              <w:rPr>
                <w:rFonts w:eastAsia="Times New Roman" w:cs="Times New Roman" w:ascii="Times New Roman" w:hAnsi="Times New Roman"/>
                <w:b/>
                <w:bCs/>
                <w:iCs/>
                <w:kern w:val="2"/>
                <w:sz w:val="24"/>
                <w:szCs w:val="24"/>
                <w:lang w:val="ru-RU" w:eastAsia="ru-RU" w:bidi="hi-IN"/>
              </w:rPr>
              <w:t>+</w:t>
            </w:r>
            <w:bookmarkEnd w:id="34"/>
          </w:p>
        </w:tc>
      </w:tr>
      <w:tr>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35" w:name="_Toc181013552"/>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bookmarkEnd w:id="35"/>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6" w:name="_Toc181013553"/>
            <w:r>
              <w:rPr>
                <w:rFonts w:eastAsia="Times New Roman" w:cs="Times New Roman" w:ascii="Times New Roman" w:hAnsi="Times New Roman"/>
                <w:b/>
                <w:bCs/>
                <w:iCs/>
                <w:kern w:val="2"/>
                <w:sz w:val="24"/>
                <w:szCs w:val="24"/>
                <w:lang w:val="ru-RU" w:eastAsia="ru-RU" w:bidi="hi-IN"/>
              </w:rPr>
              <w:t>-</w:t>
            </w:r>
            <w:bookmarkEnd w:id="36"/>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7" w:name="_Toc181013554"/>
            <w:r>
              <w:rPr>
                <w:rFonts w:eastAsia="Times New Roman" w:cs="Times New Roman" w:ascii="Times New Roman" w:hAnsi="Times New Roman"/>
                <w:b/>
                <w:bCs/>
                <w:iCs/>
                <w:kern w:val="2"/>
                <w:sz w:val="24"/>
                <w:szCs w:val="24"/>
                <w:lang w:val="ru-RU" w:eastAsia="ru-RU" w:bidi="hi-IN"/>
              </w:rPr>
              <w:t>-</w:t>
            </w:r>
            <w:bookmarkEnd w:id="37"/>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8" w:name="_Toc181013555"/>
            <w:r>
              <w:rPr>
                <w:rFonts w:eastAsia="Times New Roman" w:cs="Times New Roman" w:ascii="Times New Roman" w:hAnsi="Times New Roman"/>
                <w:b/>
                <w:bCs/>
                <w:iCs/>
                <w:kern w:val="2"/>
                <w:sz w:val="24"/>
                <w:szCs w:val="24"/>
                <w:lang w:val="ru-RU" w:eastAsia="ru-RU" w:bidi="hi-IN"/>
              </w:rPr>
              <w:t>+</w:t>
            </w:r>
            <w:bookmarkEnd w:id="38"/>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39" w:name="_Toc181013556"/>
            <w:r>
              <w:rPr>
                <w:rFonts w:eastAsia="Times New Roman" w:cs="Times New Roman" w:ascii="Times New Roman" w:hAnsi="Times New Roman"/>
                <w:b/>
                <w:bCs/>
                <w:iCs/>
                <w:kern w:val="2"/>
                <w:sz w:val="24"/>
                <w:szCs w:val="24"/>
                <w:lang w:val="ru-RU" w:eastAsia="ru-RU" w:bidi="hi-IN"/>
              </w:rPr>
              <w:t>+</w:t>
            </w:r>
            <w:bookmarkEnd w:id="39"/>
          </w:p>
        </w:tc>
      </w:tr>
      <w:tr>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40" w:name="_Toc181013557"/>
            <w:r>
              <w:rPr>
                <w:rFonts w:eastAsia="Times New Roman" w:cs="Times New Roman" w:ascii="Times New Roman" w:hAnsi="Times New Roman"/>
                <w:b/>
                <w:bCs/>
                <w:iCs/>
                <w:kern w:val="2"/>
                <w:sz w:val="24"/>
                <w:szCs w:val="24"/>
                <w:lang w:val="ru-RU" w:eastAsia="ru-RU" w:bidi="hi-IN"/>
              </w:rPr>
              <w:t>Возможность учёта достижений</w:t>
            </w:r>
            <w:bookmarkEnd w:id="40"/>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1" w:name="_Toc181013558"/>
            <w:r>
              <w:rPr>
                <w:rFonts w:eastAsia="Times New Roman" w:cs="Times New Roman" w:ascii="Times New Roman" w:hAnsi="Times New Roman"/>
                <w:b/>
                <w:bCs/>
                <w:iCs/>
                <w:kern w:val="2"/>
                <w:sz w:val="24"/>
                <w:szCs w:val="24"/>
                <w:lang w:val="ru-RU" w:eastAsia="ru-RU" w:bidi="hi-IN"/>
              </w:rPr>
              <w:t>+</w:t>
            </w:r>
            <w:bookmarkEnd w:id="41"/>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2" w:name="_Toc181013559"/>
            <w:r>
              <w:rPr>
                <w:rFonts w:eastAsia="Times New Roman" w:cs="Times New Roman" w:ascii="Times New Roman" w:hAnsi="Times New Roman"/>
                <w:b/>
                <w:bCs/>
                <w:iCs/>
                <w:kern w:val="2"/>
                <w:sz w:val="24"/>
                <w:szCs w:val="24"/>
                <w:lang w:val="ru-RU" w:eastAsia="ru-RU" w:bidi="hi-IN"/>
              </w:rPr>
              <w:t>+</w:t>
            </w:r>
            <w:bookmarkEnd w:id="42"/>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3" w:name="_Toc181013560"/>
            <w:r>
              <w:rPr>
                <w:rFonts w:eastAsia="Times New Roman" w:cs="Times New Roman" w:ascii="Times New Roman" w:hAnsi="Times New Roman"/>
                <w:b/>
                <w:bCs/>
                <w:iCs/>
                <w:kern w:val="2"/>
                <w:sz w:val="24"/>
                <w:szCs w:val="24"/>
                <w:lang w:val="ru-RU" w:eastAsia="ru-RU" w:bidi="hi-IN"/>
              </w:rPr>
              <w:t>+</w:t>
            </w:r>
            <w:bookmarkEnd w:id="43"/>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4" w:name="_Toc181013561"/>
            <w:r>
              <w:rPr>
                <w:rFonts w:eastAsia="Times New Roman" w:cs="Times New Roman" w:ascii="Times New Roman" w:hAnsi="Times New Roman"/>
                <w:b/>
                <w:bCs/>
                <w:iCs/>
                <w:kern w:val="2"/>
                <w:sz w:val="24"/>
                <w:szCs w:val="24"/>
                <w:lang w:val="ru-RU" w:eastAsia="ru-RU" w:bidi="hi-IN"/>
              </w:rPr>
              <w:t>+</w:t>
            </w:r>
            <w:bookmarkEnd w:id="44"/>
          </w:p>
        </w:tc>
      </w:tr>
      <w:tr>
        <w:trPr>
          <w:trHeight w:val="1244" w:hRule="atLeast"/>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45" w:name="_Toc181013562"/>
            <w:r>
              <w:rPr>
                <w:rFonts w:eastAsia="Times New Roman" w:cs="Times New Roman" w:ascii="Times New Roman" w:hAnsi="Times New Roman"/>
                <w:b/>
                <w:bCs/>
                <w:iCs/>
                <w:kern w:val="2"/>
                <w:sz w:val="24"/>
                <w:szCs w:val="24"/>
                <w:lang w:val="ru-RU" w:eastAsia="ru-RU" w:bidi="hi-IN"/>
              </w:rPr>
              <w:t>Аналитика образовательного процесса</w:t>
            </w:r>
            <w:bookmarkEnd w:id="45"/>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6" w:name="_Toc181013563"/>
            <w:r>
              <w:rPr>
                <w:rFonts w:eastAsia="Times New Roman" w:cs="Times New Roman" w:ascii="Times New Roman" w:hAnsi="Times New Roman"/>
                <w:b/>
                <w:bCs/>
                <w:iCs/>
                <w:kern w:val="2"/>
                <w:sz w:val="24"/>
                <w:szCs w:val="24"/>
                <w:lang w:val="ru-RU" w:eastAsia="ru-RU" w:bidi="hi-IN"/>
              </w:rPr>
              <w:t>+</w:t>
            </w:r>
            <w:bookmarkEnd w:id="46"/>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7" w:name="_Toc181013564"/>
            <w:r>
              <w:rPr>
                <w:rFonts w:eastAsia="Times New Roman" w:cs="Times New Roman" w:ascii="Times New Roman" w:hAnsi="Times New Roman"/>
                <w:b/>
                <w:bCs/>
                <w:iCs/>
                <w:kern w:val="2"/>
                <w:sz w:val="24"/>
                <w:szCs w:val="24"/>
                <w:lang w:val="ru-RU" w:eastAsia="ru-RU" w:bidi="hi-IN"/>
              </w:rPr>
              <w:t>+</w:t>
            </w:r>
            <w:bookmarkEnd w:id="47"/>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8" w:name="_Toc181013565"/>
            <w:r>
              <w:rPr>
                <w:rFonts w:eastAsia="Times New Roman" w:cs="Times New Roman" w:ascii="Times New Roman" w:hAnsi="Times New Roman"/>
                <w:b/>
                <w:bCs/>
                <w:iCs/>
                <w:kern w:val="2"/>
                <w:sz w:val="24"/>
                <w:szCs w:val="24"/>
                <w:lang w:val="ru-RU" w:eastAsia="ru-RU" w:bidi="hi-IN"/>
              </w:rPr>
              <w:t>+</w:t>
            </w:r>
            <w:bookmarkEnd w:id="48"/>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49" w:name="_Toc181013566"/>
            <w:r>
              <w:rPr>
                <w:rFonts w:eastAsia="Times New Roman" w:cs="Times New Roman" w:ascii="Times New Roman" w:hAnsi="Times New Roman"/>
                <w:b/>
                <w:bCs/>
                <w:iCs/>
                <w:kern w:val="2"/>
                <w:sz w:val="24"/>
                <w:szCs w:val="24"/>
                <w:lang w:val="ru-RU" w:eastAsia="ru-RU" w:bidi="hi-IN"/>
              </w:rPr>
              <w:t>+</w:t>
            </w:r>
            <w:bookmarkEnd w:id="49"/>
          </w:p>
        </w:tc>
      </w:tr>
      <w:tr>
        <w:trPr>
          <w:trHeight w:val="740" w:hRule="atLeast"/>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50" w:name="_Toc181013567"/>
            <w:r>
              <w:rPr>
                <w:rFonts w:eastAsia="Times New Roman" w:cs="Times New Roman" w:ascii="Times New Roman" w:hAnsi="Times New Roman"/>
                <w:b/>
                <w:bCs/>
                <w:iCs/>
                <w:kern w:val="2"/>
                <w:sz w:val="24"/>
                <w:szCs w:val="24"/>
                <w:lang w:val="ru-RU" w:eastAsia="ru-RU" w:bidi="hi-IN"/>
              </w:rPr>
              <w:t>Проведение видеоконференций</w:t>
            </w:r>
            <w:bookmarkEnd w:id="50"/>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1" w:name="_Toc181013568"/>
            <w:r>
              <w:rPr>
                <w:rFonts w:eastAsia="Times New Roman" w:cs="Times New Roman" w:ascii="Times New Roman" w:hAnsi="Times New Roman"/>
                <w:b/>
                <w:bCs/>
                <w:iCs/>
                <w:kern w:val="2"/>
                <w:sz w:val="24"/>
                <w:szCs w:val="24"/>
                <w:lang w:val="ru-RU" w:eastAsia="ru-RU" w:bidi="hi-IN"/>
              </w:rPr>
              <w:t>-</w:t>
            </w:r>
            <w:bookmarkEnd w:id="51"/>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2" w:name="_Toc181013569"/>
            <w:r>
              <w:rPr>
                <w:rFonts w:eastAsia="Times New Roman" w:cs="Times New Roman" w:ascii="Times New Roman" w:hAnsi="Times New Roman"/>
                <w:b/>
                <w:bCs/>
                <w:iCs/>
                <w:kern w:val="2"/>
                <w:sz w:val="24"/>
                <w:szCs w:val="24"/>
                <w:lang w:val="ru-RU" w:eastAsia="ru-RU" w:bidi="hi-IN"/>
              </w:rPr>
              <w:t>+</w:t>
            </w:r>
            <w:bookmarkEnd w:id="52"/>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3" w:name="_Toc181013570"/>
            <w:r>
              <w:rPr>
                <w:rFonts w:eastAsia="Times New Roman" w:cs="Times New Roman" w:ascii="Times New Roman" w:hAnsi="Times New Roman"/>
                <w:b/>
                <w:bCs/>
                <w:iCs/>
                <w:kern w:val="2"/>
                <w:sz w:val="24"/>
                <w:szCs w:val="24"/>
                <w:lang w:val="ru-RU" w:eastAsia="ru-RU" w:bidi="hi-IN"/>
              </w:rPr>
              <w:t>+</w:t>
            </w:r>
            <w:bookmarkEnd w:id="53"/>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4" w:name="_Toc181013571"/>
            <w:r>
              <w:rPr>
                <w:rFonts w:eastAsia="Times New Roman" w:cs="Times New Roman" w:ascii="Times New Roman" w:hAnsi="Times New Roman"/>
                <w:b/>
                <w:bCs/>
                <w:iCs/>
                <w:kern w:val="2"/>
                <w:sz w:val="24"/>
                <w:szCs w:val="24"/>
                <w:lang w:val="ru-RU" w:eastAsia="ru-RU" w:bidi="hi-IN"/>
              </w:rPr>
              <w:t>-</w:t>
            </w:r>
            <w:bookmarkEnd w:id="54"/>
          </w:p>
        </w:tc>
      </w:tr>
      <w:tr>
        <w:trPr>
          <w:trHeight w:val="1435" w:hRule="atLeast"/>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55" w:name="_Toc181013572"/>
            <w:r>
              <w:rPr>
                <w:rFonts w:eastAsia="Times New Roman" w:cs="Times New Roman" w:ascii="Times New Roman" w:hAnsi="Times New Roman"/>
                <w:b/>
                <w:bCs/>
                <w:iCs/>
                <w:kern w:val="2"/>
                <w:sz w:val="24"/>
                <w:szCs w:val="24"/>
                <w:lang w:val="ru-RU" w:eastAsia="ru-RU" w:bidi="hi-IN"/>
              </w:rPr>
              <w:t>Учёт административного процесса</w:t>
            </w:r>
            <w:bookmarkEnd w:id="55"/>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6" w:name="_Toc181013573"/>
            <w:r>
              <w:rPr>
                <w:rFonts w:eastAsia="Times New Roman" w:cs="Times New Roman" w:ascii="Times New Roman" w:hAnsi="Times New Roman"/>
                <w:b/>
                <w:bCs/>
                <w:iCs/>
                <w:kern w:val="2"/>
                <w:sz w:val="24"/>
                <w:szCs w:val="24"/>
                <w:lang w:val="ru-RU" w:eastAsia="ru-RU" w:bidi="hi-IN"/>
              </w:rPr>
              <w:t>-</w:t>
            </w:r>
            <w:bookmarkEnd w:id="56"/>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7" w:name="_Toc181013574"/>
            <w:r>
              <w:rPr>
                <w:rFonts w:eastAsia="Times New Roman" w:cs="Times New Roman" w:ascii="Times New Roman" w:hAnsi="Times New Roman"/>
                <w:b/>
                <w:bCs/>
                <w:iCs/>
                <w:kern w:val="2"/>
                <w:sz w:val="24"/>
                <w:szCs w:val="24"/>
                <w:lang w:val="ru-RU" w:eastAsia="ru-RU" w:bidi="hi-IN"/>
              </w:rPr>
              <w:t>-</w:t>
            </w:r>
            <w:bookmarkEnd w:id="57"/>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8" w:name="_Toc181013575"/>
            <w:r>
              <w:rPr>
                <w:rFonts w:eastAsia="Times New Roman" w:cs="Times New Roman" w:ascii="Times New Roman" w:hAnsi="Times New Roman"/>
                <w:b/>
                <w:bCs/>
                <w:iCs/>
                <w:kern w:val="2"/>
                <w:sz w:val="24"/>
                <w:szCs w:val="24"/>
                <w:lang w:val="ru-RU" w:eastAsia="ru-RU" w:bidi="hi-IN"/>
              </w:rPr>
              <w:t>-</w:t>
            </w:r>
            <w:bookmarkEnd w:id="58"/>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59" w:name="_Toc181013576"/>
            <w:r>
              <w:rPr>
                <w:rFonts w:eastAsia="Times New Roman" w:cs="Times New Roman" w:ascii="Times New Roman" w:hAnsi="Times New Roman"/>
                <w:b/>
                <w:bCs/>
                <w:iCs/>
                <w:kern w:val="2"/>
                <w:sz w:val="24"/>
                <w:szCs w:val="24"/>
                <w:lang w:val="ru-RU" w:eastAsia="ru-RU" w:bidi="hi-IN"/>
              </w:rPr>
              <w:t>+</w:t>
            </w:r>
            <w:bookmarkEnd w:id="59"/>
          </w:p>
        </w:tc>
      </w:tr>
      <w:tr>
        <w:trPr/>
        <w:tc>
          <w:tcPr>
            <w:tcW w:w="2419" w:type="dxa"/>
            <w:tcBorders/>
          </w:tcPr>
          <w:p>
            <w:pPr>
              <w:pStyle w:val="Normal"/>
              <w:keepNext w:val="true"/>
              <w:widowControl w:val="false"/>
              <w:numPr>
                <w:ilvl w:val="0"/>
                <w:numId w:val="0"/>
              </w:numPr>
              <w:suppressAutoHyphens w:val="true"/>
              <w:spacing w:lineRule="auto" w:line="360" w:before="240" w:after="0"/>
              <w:jc w:val="both"/>
              <w:outlineLvl w:val="1"/>
              <w:rPr>
                <w:rFonts w:ascii="Liberation Serif" w:hAnsi="Liberation Serif" w:eastAsia="NSimSun" w:cs="Lucida Sans"/>
                <w:kern w:val="2"/>
                <w:sz w:val="24"/>
                <w:szCs w:val="24"/>
                <w:lang w:val="ru-RU" w:eastAsia="zh-CN" w:bidi="hi-IN"/>
              </w:rPr>
            </w:pPr>
            <w:bookmarkStart w:id="60" w:name="_Toc181013577"/>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bookmarkEnd w:id="60"/>
          </w:p>
        </w:tc>
        <w:tc>
          <w:tcPr>
            <w:tcW w:w="1055"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61" w:name="_Toc181013578"/>
            <w:r>
              <w:rPr>
                <w:rFonts w:eastAsia="Times New Roman" w:cs="Times New Roman" w:ascii="Times New Roman" w:hAnsi="Times New Roman"/>
                <w:b/>
                <w:bCs/>
                <w:iCs/>
                <w:kern w:val="2"/>
                <w:sz w:val="24"/>
                <w:szCs w:val="24"/>
                <w:lang w:val="ru-RU" w:eastAsia="ru-RU" w:bidi="hi-IN"/>
              </w:rPr>
              <w:t>+</w:t>
            </w:r>
            <w:bookmarkEnd w:id="61"/>
          </w:p>
        </w:tc>
        <w:tc>
          <w:tcPr>
            <w:tcW w:w="1600"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62" w:name="_Toc181013579"/>
            <w:r>
              <w:rPr>
                <w:rFonts w:eastAsia="Times New Roman" w:cs="Times New Roman" w:ascii="Times New Roman" w:hAnsi="Times New Roman"/>
                <w:b/>
                <w:bCs/>
                <w:iCs/>
                <w:kern w:val="2"/>
                <w:sz w:val="24"/>
                <w:szCs w:val="24"/>
                <w:lang w:val="ru-RU" w:eastAsia="ru-RU" w:bidi="hi-IN"/>
              </w:rPr>
              <w:t>+</w:t>
            </w:r>
            <w:bookmarkEnd w:id="62"/>
          </w:p>
        </w:tc>
        <w:tc>
          <w:tcPr>
            <w:tcW w:w="1441"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63" w:name="_Toc181013580"/>
            <w:r>
              <w:rPr>
                <w:rFonts w:eastAsia="Times New Roman" w:cs="Times New Roman" w:ascii="Times New Roman" w:hAnsi="Times New Roman"/>
                <w:b/>
                <w:bCs/>
                <w:iCs/>
                <w:kern w:val="2"/>
                <w:sz w:val="24"/>
                <w:szCs w:val="24"/>
                <w:lang w:val="ru-RU" w:eastAsia="ru-RU" w:bidi="hi-IN"/>
              </w:rPr>
              <w:t>-</w:t>
            </w:r>
            <w:bookmarkEnd w:id="63"/>
          </w:p>
        </w:tc>
        <w:tc>
          <w:tcPr>
            <w:tcW w:w="2978" w:type="dxa"/>
            <w:tcBorders/>
          </w:tcPr>
          <w:p>
            <w:pPr>
              <w:pStyle w:val="Normal"/>
              <w:keepNext w:val="true"/>
              <w:widowControl w:val="false"/>
              <w:numPr>
                <w:ilvl w:val="0"/>
                <w:numId w:val="0"/>
              </w:numPr>
              <w:suppressAutoHyphens w:val="true"/>
              <w:spacing w:lineRule="auto" w:line="360" w:before="240" w:after="0"/>
              <w:jc w:val="center"/>
              <w:outlineLvl w:val="1"/>
              <w:rPr>
                <w:rFonts w:ascii="Liberation Serif" w:hAnsi="Liberation Serif" w:eastAsia="NSimSun" w:cs="Lucida Sans"/>
                <w:kern w:val="2"/>
                <w:sz w:val="24"/>
                <w:szCs w:val="24"/>
                <w:lang w:val="ru-RU" w:eastAsia="zh-CN" w:bidi="hi-IN"/>
              </w:rPr>
            </w:pPr>
            <w:bookmarkStart w:id="64" w:name="_Toc181013581"/>
            <w:r>
              <w:rPr>
                <w:rFonts w:eastAsia="Times New Roman" w:cs="Times New Roman" w:ascii="Times New Roman" w:hAnsi="Times New Roman"/>
                <w:b/>
                <w:bCs/>
                <w:iCs/>
                <w:kern w:val="2"/>
                <w:sz w:val="24"/>
                <w:szCs w:val="24"/>
                <w:lang w:val="ru-RU" w:eastAsia="ru-RU" w:bidi="hi-IN"/>
              </w:rPr>
              <w:t>+</w:t>
            </w:r>
            <w:bookmarkEnd w:id="64"/>
          </w:p>
        </w:tc>
      </w:tr>
    </w:tbl>
    <w:p>
      <w:pPr>
        <w:pStyle w:val="Normal"/>
        <w:keepNext w:val="true"/>
        <w:widowControl w:val="false"/>
        <w:numPr>
          <w:ilvl w:val="0"/>
          <w:numId w:val="0"/>
        </w:numPr>
        <w:spacing w:lineRule="auto" w:line="360" w:before="240" w:after="0"/>
        <w:ind w:start="283"/>
        <w:jc w:val="both"/>
        <w:outlineLvl w:val="1"/>
        <w:rPr/>
      </w:pPr>
      <w:bookmarkStart w:id="65" w:name="_Toc181013582"/>
      <w:r>
        <w:rPr>
          <w:rFonts w:eastAsia="Times New Roman" w:cs="Times New Roman" w:ascii="Times New Roman" w:hAnsi="Times New Roman"/>
          <w:b/>
          <w:bCs/>
          <w:iCs/>
          <w:lang w:eastAsia="ru-RU"/>
        </w:rPr>
        <w:t>Достоинства и недостатки аналогов.</w:t>
      </w:r>
      <w:bookmarkEnd w:id="65"/>
    </w:p>
    <w:p>
      <w:pPr>
        <w:pStyle w:val="Normal"/>
        <w:keepNext w:val="true"/>
        <w:widowControl w:val="false"/>
        <w:numPr>
          <w:ilvl w:val="0"/>
          <w:numId w:val="0"/>
        </w:numPr>
        <w:spacing w:lineRule="auto" w:line="360" w:before="240" w:after="0"/>
        <w:ind w:firstLine="643"/>
        <w:jc w:val="both"/>
        <w:outlineLvl w:val="1"/>
        <w:rPr/>
      </w:pPr>
      <w:bookmarkStart w:id="66" w:name="_Toc181013583"/>
      <w:r>
        <w:rPr>
          <w:rFonts w:eastAsia="Times New Roman" w:cs="Times New Roman" w:ascii="Times New Roman" w:hAnsi="Times New Roman"/>
          <w:bCs/>
          <w:iCs/>
          <w:lang w:eastAsia="ru-RU"/>
        </w:rPr>
        <w:t>Одно из самых главных недостатка решения «</w:t>
      </w:r>
      <w:r>
        <w:rPr>
          <w:rFonts w:eastAsia="Times New Roman" w:cs="Times New Roman" w:ascii="Times New Roman" w:hAnsi="Times New Roman"/>
          <w:bCs/>
          <w:iCs/>
          <w:lang w:val="en-US" w:eastAsia="ru-RU"/>
        </w:rPr>
        <w:t>Google</w:t>
      </w:r>
      <w:r>
        <w:rPr>
          <w:rFonts w:eastAsia="Times New Roman" w:cs="Times New Roman" w:ascii="Times New Roman" w:hAnsi="Times New Roman"/>
          <w:bCs/>
          <w:iCs/>
          <w:lang w:eastAsia="ru-RU"/>
        </w:rPr>
        <w:t xml:space="preserv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r>
        <w:rPr>
          <w:rFonts w:eastAsia="Times New Roman" w:cs="Times New Roman" w:ascii="Times New Roman" w:hAnsi="Times New Roman"/>
          <w:bCs/>
          <w:iCs/>
          <w:lang w:val="en-US" w:eastAsia="ru-RU"/>
        </w:rPr>
        <w:t>Google</w:t>
      </w:r>
      <w:r>
        <w:rPr>
          <w:rFonts w:eastAsia="Times New Roman" w:cs="Times New Roman" w:ascii="Times New Roman" w:hAnsi="Times New Roman"/>
          <w:bCs/>
          <w:iCs/>
          <w:lang w:eastAsia="ru-RU"/>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66"/>
    </w:p>
    <w:p>
      <w:pPr>
        <w:pStyle w:val="Normal"/>
        <w:keepNext w:val="true"/>
        <w:widowControl w:val="false"/>
        <w:numPr>
          <w:ilvl w:val="0"/>
          <w:numId w:val="0"/>
        </w:numPr>
        <w:spacing w:lineRule="auto" w:line="360"/>
        <w:ind w:firstLine="641"/>
        <w:jc w:val="both"/>
        <w:outlineLvl w:val="1"/>
        <w:rPr/>
      </w:pPr>
      <w:bookmarkStart w:id="67" w:name="_Toc181013584"/>
      <w:r>
        <w:rPr>
          <w:rFonts w:eastAsia="Times New Roman" w:cs="Times New Roman" w:ascii="Times New Roman" w:hAnsi="Times New Roman"/>
          <w:bCs/>
          <w:iCs/>
          <w:lang w:eastAsia="ru-RU"/>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67"/>
      <w:r>
        <w:rPr>
          <w:rFonts w:eastAsia="Times New Roman" w:cs="Times New Roman" w:ascii="Times New Roman" w:hAnsi="Times New Roman"/>
          <w:bCs/>
          <w:iCs/>
          <w:lang w:eastAsia="ru-RU"/>
        </w:rPr>
        <w:t xml:space="preserve"> </w:t>
      </w:r>
    </w:p>
    <w:p>
      <w:pPr>
        <w:pStyle w:val="Normal"/>
        <w:keepNext w:val="true"/>
        <w:widowControl w:val="false"/>
        <w:numPr>
          <w:ilvl w:val="0"/>
          <w:numId w:val="0"/>
        </w:numPr>
        <w:spacing w:lineRule="auto" w:line="360"/>
        <w:ind w:firstLine="641"/>
        <w:jc w:val="both"/>
        <w:outlineLvl w:val="1"/>
        <w:rPr/>
      </w:pPr>
      <w:bookmarkStart w:id="68" w:name="_Toc181013585"/>
      <w:r>
        <w:rPr>
          <w:rFonts w:eastAsia="Times New Roman" w:cs="Times New Roman" w:ascii="Times New Roman" w:hAnsi="Times New Roman"/>
          <w:bCs/>
          <w:iCs/>
          <w:lang w:eastAsia="ru-RU"/>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68"/>
      <w:r>
        <w:rPr>
          <w:rFonts w:eastAsia="Times New Roman" w:cs="Times New Roman" w:ascii="Times New Roman" w:hAnsi="Times New Roman"/>
          <w:bCs/>
          <w:iCs/>
          <w:lang w:eastAsia="ru-RU"/>
        </w:rPr>
        <w:t xml:space="preserve"> </w:t>
      </w:r>
    </w:p>
    <w:p>
      <w:pPr>
        <w:pStyle w:val="ListParagraph"/>
        <w:keepNext w:val="true"/>
        <w:widowControl w:val="false"/>
        <w:numPr>
          <w:ilvl w:val="0"/>
          <w:numId w:val="8"/>
        </w:numPr>
        <w:spacing w:lineRule="auto" w:line="360" w:before="240" w:after="0"/>
        <w:contextualSpacing/>
        <w:jc w:val="both"/>
        <w:outlineLvl w:val="1"/>
        <w:rPr/>
      </w:pPr>
      <w:bookmarkStart w:id="69" w:name="_Toc181013586"/>
      <w:r>
        <w:rPr>
          <w:rFonts w:eastAsia="Times New Roman" w:cs="Times New Roman" w:ascii="Times New Roman" w:hAnsi="Times New Roman"/>
          <w:b/>
          <w:bCs/>
          <w:iCs/>
          <w:lang w:eastAsia="ru-RU"/>
        </w:rPr>
        <w:t>Обоснование выбора инструментов.</w:t>
      </w:r>
      <w:bookmarkEnd w:id="69"/>
    </w:p>
    <w:p>
      <w:pPr>
        <w:pStyle w:val="Normal"/>
        <w:spacing w:lineRule="auto" w:line="360"/>
        <w:ind w:firstLine="708"/>
        <w:jc w:val="both"/>
        <w:rPr/>
      </w:pPr>
      <w:r>
        <w:rPr>
          <w:rFonts w:ascii="Times New Roman" w:hAnsi="Times New Roman"/>
          <w:color w:val="000000"/>
        </w:rPr>
        <w:t>Перед началом создания программного продукта необходимо выбрать среду разработки. Идеальным выбором для программиста является PhpStorm. Данная система отличается удобным интерфейсом и широкими возможностями, специфичными для разработки на языке PHP.</w:t>
      </w:r>
    </w:p>
    <w:p>
      <w:pPr>
        <w:pStyle w:val="Normal"/>
        <w:spacing w:lineRule="auto" w:line="360"/>
        <w:ind w:firstLine="708"/>
        <w:jc w:val="both"/>
        <w:rPr/>
      </w:pPr>
      <w:r>
        <w:rPr>
          <w:rFonts w:ascii="Times New Roman" w:hAnsi="Times New Roman"/>
          <w:color w:val="000000"/>
        </w:rPr>
        <w:t>Разработка скрипта для организации "Региональный школьный технопарк" с использованием PhpStorm и языка программирования PHP является разумным выбором по ряду причин:</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lang w:val="zh-CN"/>
        </w:rPr>
        <w:t>PhpStorm предоставляет мощную и удобную среду разработки с широким спектром инструментов специально адаптированных для работы с PHP. Интеграция всех компонентов в одну среду упрощает разработку, отладку и тестирование веб-приложений.</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lang w:val="zh-CN"/>
        </w:rPr>
        <w:t>PHP является эффективным и популярным языком программирования для веб-разработки. Он предоставляет простой синтаксис, поддержку большого количества фреймворков и расширений, что упрощает разработку и поддержку кода.</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lang w:val="zh-CN"/>
        </w:rPr>
        <w:t>PHPStorm позволяет использовать инструменты для работы с веб-технологиями, такими как HTML, CSS, JavaScript, что обеспечивает удобную разработку фронтенда веб-приложений.</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lang w:val="zh-CN"/>
        </w:rPr>
        <w:t>Среда разработки PhpStorm предоставляет интеграцию с популярными фреймворками для PHP, такими как Laravel, Symfony, Yii и другими, что ускоряет процесс разработки веб-приложений.</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lang w:val="zh-CN"/>
        </w:rPr>
        <w:t>PHPStorm пользуется широкой популярностью в сообществе веб-разработчиков, что обеспечивает наличие обширных ресурсов, форумов поддержки и сторонних плагинов, что может упростить поиск решений и ускорить процесс разработки.</w:t>
      </w:r>
    </w:p>
    <w:p>
      <w:pPr>
        <w:pStyle w:val="Normal"/>
        <w:numPr>
          <w:ilvl w:val="0"/>
          <w:numId w:val="14"/>
        </w:numPr>
        <w:suppressAutoHyphens w:val="false"/>
        <w:spacing w:lineRule="auto" w:line="360" w:before="0" w:after="0"/>
        <w:contextualSpacing/>
        <w:jc w:val="both"/>
        <w:rPr/>
      </w:pPr>
      <w:r>
        <w:rPr>
          <w:rFonts w:ascii="Times New Roman" w:hAnsi="Times New Roman"/>
          <w:color w:val="000000"/>
          <w:szCs w:val="20"/>
        </w:rPr>
        <w:t>Скрипты</w:t>
      </w:r>
      <w:r>
        <w:rPr>
          <w:rFonts w:ascii="Times New Roman" w:hAnsi="Times New Roman"/>
          <w:color w:val="000000"/>
          <w:szCs w:val="20"/>
          <w:lang w:val="zh-CN"/>
        </w:rPr>
        <w:t>, разработанн</w:t>
      </w:r>
      <w:r>
        <w:rPr>
          <w:rFonts w:ascii="Times New Roman" w:hAnsi="Times New Roman"/>
          <w:color w:val="000000"/>
          <w:szCs w:val="20"/>
        </w:rPr>
        <w:t>ые</w:t>
      </w:r>
      <w:r>
        <w:rPr>
          <w:rFonts w:ascii="Times New Roman" w:hAnsi="Times New Roman"/>
          <w:color w:val="000000"/>
          <w:szCs w:val="20"/>
          <w:lang w:val="zh-CN"/>
        </w:rPr>
        <w:t xml:space="preserve"> в PhpStorm на PHP, буд</w:t>
      </w:r>
      <w:r>
        <w:rPr>
          <w:rFonts w:ascii="Times New Roman" w:hAnsi="Times New Roman"/>
          <w:color w:val="000000"/>
          <w:szCs w:val="20"/>
        </w:rPr>
        <w:t>у</w:t>
      </w:r>
      <w:r>
        <w:rPr>
          <w:rFonts w:ascii="Times New Roman" w:hAnsi="Times New Roman"/>
          <w:color w:val="000000"/>
          <w:szCs w:val="20"/>
          <w:lang w:val="zh-CN"/>
        </w:rPr>
        <w:t>т легко масштабироваться и интегрироваться с различными веб-сервисами и базами данных</w:t>
      </w:r>
      <w:r>
        <w:rPr>
          <w:rFonts w:ascii="Times New Roman" w:hAnsi="Times New Roman"/>
          <w:color w:val="000000"/>
          <w:szCs w:val="20"/>
        </w:rPr>
        <w:t xml:space="preserve">. </w:t>
      </w:r>
    </w:p>
    <w:p>
      <w:pPr>
        <w:pStyle w:val="Normal"/>
        <w:spacing w:lineRule="auto" w:line="360" w:before="0" w:after="0"/>
        <w:ind w:firstLine="708"/>
        <w:contextualSpacing/>
        <w:jc w:val="both"/>
        <w:rPr/>
      </w:pPr>
      <w:r>
        <w:rPr>
          <w:rFonts w:eastAsia="DejaVu Sans" w:ascii="Times New Roman" w:hAnsi="Times New Roman" w:eastAsiaTheme="minorEastAsia"/>
        </w:rPr>
        <w:t>Значительно упростит работу по созданию программного продукта использование фреймворков.</w:t>
      </w:r>
      <w:r>
        <w:rPr>
          <w:rFonts w:ascii="Times New Roman" w:hAnsi="Times New Roman"/>
          <w:color w:val="000000"/>
          <w:shd w:fill="FFFFFF" w:val="clear"/>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shd w:fill="FFFFFF" w:val="clear"/>
          <w:lang w:val="zh-CN"/>
        </w:rPr>
        <w:t>Для создания программного продукта целесообразно использовать фреймворк Yii.</w:t>
      </w:r>
      <w:r>
        <w:rPr>
          <w:rFonts w:ascii="Times New Roman" w:hAnsi="Times New Roman"/>
          <w:color w:val="000000"/>
          <w:shd w:fill="FFFFFF" w:val="clear"/>
        </w:rPr>
        <w:t xml:space="preserve"> </w:t>
      </w:r>
      <w:r>
        <w:rPr>
          <w:rFonts w:ascii="Times New Roman" w:hAnsi="Times New Roman"/>
          <w:color w:val="000000"/>
          <w:shd w:fill="FFFFFF" w:val="clear"/>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pPr>
      <w:r>
        <w:rPr>
          <w:rFonts w:ascii="Times New Roman" w:hAnsi="Times New Roman"/>
          <w:color w:val="000000"/>
          <w:shd w:fill="FFFFFF" w:val="clear"/>
          <w:lang w:val="zh-CN"/>
        </w:rPr>
        <w:t>Основные преимущества использования фреймворков включают:</w:t>
      </w:r>
    </w:p>
    <w:p>
      <w:pPr>
        <w:pStyle w:val="Normal"/>
        <w:numPr>
          <w:ilvl w:val="0"/>
          <w:numId w:val="12"/>
        </w:numPr>
        <w:suppressAutoHyphens w:val="false"/>
        <w:spacing w:lineRule="auto" w:line="360" w:before="0" w:after="0"/>
        <w:contextualSpacing/>
        <w:jc w:val="both"/>
        <w:rPr/>
      </w:pPr>
      <w:r>
        <w:rPr>
          <w:rFonts w:ascii="Times New Roman" w:hAnsi="Times New Roman"/>
          <w:color w:val="000000"/>
          <w:szCs w:val="20"/>
          <w:shd w:fill="FFFFFF" w:val="clear"/>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12"/>
        </w:numPr>
        <w:suppressAutoHyphens w:val="false"/>
        <w:spacing w:lineRule="auto" w:line="360" w:before="0" w:after="0"/>
        <w:contextualSpacing/>
        <w:jc w:val="both"/>
        <w:rPr/>
      </w:pPr>
      <w:r>
        <w:rPr>
          <w:rFonts w:ascii="Times New Roman" w:hAnsi="Times New Roman"/>
          <w:color w:val="000000"/>
          <w:szCs w:val="20"/>
          <w:shd w:fill="FFFFFF" w:val="clear"/>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12"/>
        </w:numPr>
        <w:suppressAutoHyphens w:val="false"/>
        <w:spacing w:lineRule="auto" w:line="360" w:before="0" w:after="0"/>
        <w:contextualSpacing/>
        <w:jc w:val="both"/>
        <w:rPr/>
      </w:pPr>
      <w:r>
        <w:rPr>
          <w:rFonts w:ascii="Times New Roman" w:hAnsi="Times New Roman"/>
          <w:color w:val="000000"/>
          <w:szCs w:val="20"/>
          <w:shd w:fill="FFFFFF" w:val="clear"/>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12"/>
        </w:numPr>
        <w:suppressAutoHyphens w:val="false"/>
        <w:spacing w:lineRule="auto" w:line="360" w:before="0" w:after="0"/>
        <w:contextualSpacing/>
        <w:jc w:val="both"/>
        <w:rPr/>
      </w:pPr>
      <w:r>
        <w:rPr>
          <w:rFonts w:ascii="Times New Roman" w:hAnsi="Times New Roman"/>
          <w:color w:val="000000"/>
          <w:szCs w:val="20"/>
          <w:shd w:fill="FFFFFF" w:val="clear"/>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12"/>
        </w:numPr>
        <w:suppressAutoHyphens w:val="false"/>
        <w:spacing w:lineRule="auto" w:line="360" w:before="0" w:after="0"/>
        <w:contextualSpacing/>
        <w:jc w:val="both"/>
        <w:rPr/>
      </w:pPr>
      <w:r>
        <w:rPr>
          <w:rFonts w:ascii="Times New Roman" w:hAnsi="Times New Roman"/>
          <w:color w:val="000000"/>
          <w:szCs w:val="20"/>
          <w:shd w:fill="FFFFFF" w:val="clear"/>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3"/>
        </w:numPr>
        <w:suppressAutoHyphens w:val="false"/>
        <w:spacing w:lineRule="auto" w:line="360" w:before="0" w:after="0"/>
        <w:contextualSpacing/>
        <w:jc w:val="both"/>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3"/>
        </w:numPr>
        <w:suppressAutoHyphens w:val="false"/>
        <w:spacing w:lineRule="auto" w:line="360" w:before="0" w:after="0"/>
        <w:contextualSpacing/>
        <w:jc w:val="both"/>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3"/>
        </w:numPr>
        <w:suppressAutoHyphens w:val="false"/>
        <w:spacing w:lineRule="auto" w:line="360" w:before="0" w:after="0"/>
        <w:contextualSpacing/>
        <w:jc w:val="both"/>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3"/>
        </w:numPr>
        <w:suppressAutoHyphens w:val="false"/>
        <w:spacing w:lineRule="auto" w:line="360" w:before="0" w:after="0"/>
        <w:contextualSpacing/>
        <w:jc w:val="both"/>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eastAsia="DejaVu Sans" w:ascii="Times New Roman" w:hAnsi="Times New Roman" w:eastAsiaTheme="minorEastAsia"/>
        </w:rPr>
        <w:t>Открытый исходный код: MariaDB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Это особенно ценное преимущество для проектов с ограниченным бюджетом.</w:t>
      </w:r>
    </w:p>
    <w:p>
      <w:pPr>
        <w:pStyle w:val="ListParagraph"/>
        <w:numPr>
          <w:ilvl w:val="0"/>
          <w:numId w:val="15"/>
        </w:numPr>
        <w:spacing w:lineRule="auto" w:line="360"/>
        <w:jc w:val="both"/>
        <w:rPr/>
      </w:pPr>
      <w:r>
        <w:rPr>
          <w:rFonts w:eastAsia="DejaVu Sans" w:ascii="Times New Roman" w:hAnsi="Times New Roman" w:eastAsiaTheme="minorEastAsia"/>
        </w:rPr>
        <w:t>Производительность и масштабируемость: MariaDB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w:t>
      </w:r>
    </w:p>
    <w:p>
      <w:pPr>
        <w:pStyle w:val="ListParagraph"/>
        <w:numPr>
          <w:ilvl w:val="0"/>
          <w:numId w:val="15"/>
        </w:numPr>
        <w:spacing w:lineRule="auto" w:line="360"/>
        <w:jc w:val="both"/>
        <w:rPr/>
      </w:pPr>
      <w:r>
        <w:rPr>
          <w:rFonts w:eastAsia="DejaVu Sans" w:ascii="Times New Roman" w:hAnsi="Times New Roman" w:eastAsiaTheme="minorEastAsia"/>
        </w:rPr>
        <w:t>Совместимость с SQL: MariaDB придерживается стандартов SQL,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SQL.</w:t>
      </w:r>
    </w:p>
    <w:p>
      <w:pPr>
        <w:pStyle w:val="ListParagraph"/>
        <w:numPr>
          <w:ilvl w:val="0"/>
          <w:numId w:val="15"/>
        </w:numPr>
        <w:spacing w:lineRule="auto" w:line="360"/>
        <w:jc w:val="both"/>
        <w:rPr/>
      </w:pPr>
      <w:r>
        <w:rPr>
          <w:rFonts w:eastAsia="DejaVu Sans" w:ascii="Times New Roman" w:hAnsi="Times New Roman" w:eastAsiaTheme="minorEastAsia"/>
        </w:rPr>
        <w:t>Легкая интеграция: MariaDB хорошо интегрируется с различными языками программирования и технологиями, включая PHP.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pPr>
      <w:r>
        <w:rPr>
          <w:rFonts w:ascii="Times New Roman" w:hAnsi="Times New Roman"/>
          <w:color w:val="000000"/>
          <w:shd w:fill="FFFFFF" w:val="clear"/>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shd w:fill="FFFFFF" w:val="clear"/>
        </w:rPr>
        <w:t xml:space="preserve"> будет более чем достаточно.</w:t>
      </w:r>
    </w:p>
    <w:p>
      <w:pPr>
        <w:pStyle w:val="ListParagraph"/>
        <w:keepNext w:val="true"/>
        <w:widowControl w:val="false"/>
        <w:numPr>
          <w:ilvl w:val="0"/>
          <w:numId w:val="8"/>
        </w:numPr>
        <w:spacing w:lineRule="auto" w:line="360" w:before="240" w:after="0"/>
        <w:contextualSpacing/>
        <w:jc w:val="both"/>
        <w:outlineLvl w:val="1"/>
        <w:rPr/>
      </w:pPr>
      <w:bookmarkStart w:id="70" w:name="_Toc181013587"/>
      <w:r>
        <w:rPr>
          <w:rFonts w:eastAsia="Times New Roman" w:cs="Times New Roman" w:ascii="Times New Roman" w:hAnsi="Times New Roman"/>
          <w:b/>
          <w:bCs/>
          <w:iCs/>
          <w:szCs w:val="24"/>
          <w:lang w:eastAsia="ru-RU"/>
        </w:rPr>
        <w:t>Технология обработки информации</w:t>
      </w:r>
      <w:bookmarkEnd w:id="70"/>
    </w:p>
    <w:p>
      <w:pPr>
        <w:pStyle w:val="Normal"/>
        <w:widowControl w:val="false"/>
        <w:numPr>
          <w:ilvl w:val="0"/>
          <w:numId w:val="0"/>
        </w:numPr>
        <w:spacing w:lineRule="auto" w:line="360" w:before="240" w:after="0"/>
        <w:ind w:start="283"/>
        <w:jc w:val="both"/>
        <w:outlineLvl w:val="1"/>
        <w:rPr/>
      </w:pPr>
      <w:bookmarkStart w:id="71" w:name="_Toc181013588"/>
      <w:r>
        <w:rPr>
          <w:rFonts w:eastAsia="Times New Roman" w:cs="Times New Roman" w:ascii="Times New Roman" w:hAnsi="Times New Roman"/>
          <w:iCs/>
          <w:shd w:fill="FFFF00" w:val="clear"/>
          <w:lang w:eastAsia="ru-RU"/>
        </w:rPr>
        <w:t>/*ДИАГРАММА ВАРИАНТОВ ИСПОЛЬЗОВАНИЯ*/</w:t>
      </w:r>
      <w:bookmarkEnd w:id="71"/>
    </w:p>
    <w:p>
      <w:pPr>
        <w:pStyle w:val="Normal"/>
        <w:suppressAutoHyphens w:val="false"/>
        <w:spacing w:lineRule="auto" w:line="360"/>
        <w:ind w:firstLine="643"/>
        <w:jc w:val="both"/>
        <w:rPr/>
      </w:pPr>
      <w:r>
        <w:rPr>
          <w:rFonts w:cs="Times New Roman" w:ascii="Times New Roman" w:hAnsi="Times New Roman"/>
          <w:kern w:val="0"/>
          <w:lang w:bidi="ar-SA"/>
        </w:rPr>
        <w:t xml:space="preserve">Результатом анализа предметной области стала диаграмма вариантов использования, которая показана в </w:t>
      </w:r>
      <w:r>
        <w:rPr>
          <w:rFonts w:cs="Times New Roman" w:ascii="Times New Roman" w:hAnsi="Times New Roman"/>
          <w:iCs/>
          <w:kern w:val="0"/>
          <w:lang w:bidi="ar-SA"/>
        </w:rPr>
        <w:t xml:space="preserve">Приложении 3. </w:t>
      </w:r>
      <w:r>
        <w:rPr>
          <w:rFonts w:cs="Times New Roman" w:ascii="Times New Roman" w:hAnsi="Times New Roman"/>
          <w:kern w:val="0"/>
          <w:lang w:bidi="ar-SA"/>
        </w:rPr>
        <w:t>Исходя из диаграммы можно сделать вывод, что система содержит роли: *** Вариант использования «***» включает *** функции: ***. Вариант использования «***» включает обязательную функцию «***»..</w:t>
      </w:r>
    </w:p>
    <w:p>
      <w:pPr>
        <w:pStyle w:val="Normal"/>
        <w:widowControl w:val="false"/>
        <w:numPr>
          <w:ilvl w:val="0"/>
          <w:numId w:val="0"/>
        </w:numPr>
        <w:spacing w:lineRule="auto" w:line="360"/>
        <w:ind w:firstLine="643"/>
        <w:jc w:val="both"/>
        <w:outlineLvl w:val="1"/>
        <w:rPr>
          <w:highlight w:val="none"/>
          <w:shd w:fill="auto" w:val="clear"/>
        </w:rPr>
      </w:pPr>
      <w:bookmarkStart w:id="72" w:name="_Toc181013589"/>
      <w:r>
        <w:rPr>
          <w:rFonts w:cs="Times New Roman" w:ascii="Times New Roman" w:hAnsi="Times New Roman"/>
          <w:shd w:fill="auto" w:val="clear"/>
        </w:rPr>
        <w:t xml:space="preserve">В ходе анализа предметной области были разработаны диаграммы классов клиентской и серверной части программы. Они представлены в </w:t>
      </w:r>
      <w:r>
        <w:rPr>
          <w:rFonts w:cs="Times New Roman" w:ascii="Times New Roman" w:hAnsi="Times New Roman"/>
          <w:i/>
          <w:iCs/>
          <w:shd w:fill="auto" w:val="clear"/>
        </w:rPr>
        <w:t xml:space="preserve">Приложении *** </w:t>
      </w:r>
      <w:r>
        <w:rPr>
          <w:rFonts w:cs="Times New Roman" w:ascii="Times New Roman" w:hAnsi="Times New Roman"/>
          <w:shd w:fill="auto" w:val="clear"/>
        </w:rPr>
        <w:t>в нотации UML[7]. В приложении на рисунке *** изображена диаграмма классов основной части клиента.</w:t>
      </w:r>
      <w:bookmarkEnd w:id="72"/>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73" w:name="_Toc181013590"/>
      <w:r>
        <w:rPr>
          <w:rFonts w:cs="Times New Roman" w:ascii="Times New Roman" w:hAnsi="Times New Roman"/>
          <w:shd w:fill="auto" w:val="clear"/>
        </w:rPr>
        <w:t xml:space="preserve">Класс </w:t>
      </w:r>
      <w:r>
        <w:rPr>
          <w:rFonts w:cs="Times New Roman" w:ascii="Times New Roman" w:hAnsi="Times New Roman"/>
          <w:b/>
          <w:shd w:fill="auto" w:val="clear"/>
          <w:lang w:val="en-US"/>
        </w:rPr>
        <w:t>NomenclatureDictionary</w:t>
      </w:r>
      <w:r>
        <w:rPr>
          <w:rFonts w:cs="Times New Roman" w:ascii="Times New Roman" w:hAnsi="Times New Roman"/>
          <w:shd w:fill="auto" w:val="clear"/>
        </w:rPr>
        <w:t xml:space="preserve"> содержит всю необходимую информацию о видах приказов и их кодовых обозначениях в организации.</w:t>
      </w:r>
      <w:bookmarkEnd w:id="73"/>
    </w:p>
    <w:p>
      <w:pPr>
        <w:pStyle w:val="Normal"/>
        <w:widowControl w:val="false"/>
        <w:numPr>
          <w:ilvl w:val="0"/>
          <w:numId w:val="0"/>
        </w:numPr>
        <w:spacing w:lineRule="auto" w:line="360"/>
        <w:ind w:firstLine="643"/>
        <w:jc w:val="both"/>
        <w:outlineLvl w:val="1"/>
        <w:rPr>
          <w:highlight w:val="none"/>
          <w:shd w:fill="auto" w:val="clear"/>
        </w:rPr>
      </w:pPr>
      <w:bookmarkStart w:id="74" w:name="_Toc181013591"/>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EventFormDictionary</w:t>
      </w:r>
      <w:r>
        <w:rPr>
          <w:rFonts w:cs="Times New Roman" w:ascii="Times New Roman" w:hAnsi="Times New Roman"/>
          <w:b/>
          <w:shd w:fill="auto" w:val="clear"/>
        </w:rPr>
        <w:t xml:space="preserve"> </w:t>
      </w:r>
      <w:r>
        <w:rPr>
          <w:rFonts w:cs="Times New Roman" w:ascii="Times New Roman" w:hAnsi="Times New Roman"/>
          <w:shd w:fill="auto" w:val="clear"/>
        </w:rPr>
        <w:t>представляет информацию о виде проведения мероприятий.</w:t>
      </w:r>
      <w:bookmarkEnd w:id="74"/>
    </w:p>
    <w:p>
      <w:pPr>
        <w:pStyle w:val="Normal"/>
        <w:widowControl w:val="false"/>
        <w:numPr>
          <w:ilvl w:val="0"/>
          <w:numId w:val="0"/>
        </w:numPr>
        <w:spacing w:lineRule="auto" w:line="360"/>
        <w:ind w:firstLine="643"/>
        <w:jc w:val="both"/>
        <w:outlineLvl w:val="1"/>
        <w:rPr>
          <w:highlight w:val="none"/>
          <w:shd w:fill="auto" w:val="clear"/>
        </w:rPr>
      </w:pPr>
      <w:bookmarkStart w:id="75" w:name="_Toc181013592"/>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EventLevelDictionary</w:t>
      </w:r>
      <w:r>
        <w:rPr>
          <w:rFonts w:cs="Times New Roman" w:ascii="Times New Roman" w:hAnsi="Times New Roman"/>
          <w:shd w:fill="auto" w:val="clear"/>
        </w:rPr>
        <w:t xml:space="preserve"> представляет уровень проведения мероприятий.</w:t>
      </w:r>
      <w:bookmarkEnd w:id="75"/>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76" w:name="_Toc181013593"/>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EventTypeDictionary</w:t>
      </w:r>
      <w:r>
        <w:rPr>
          <w:rFonts w:cs="Times New Roman" w:ascii="Times New Roman" w:hAnsi="Times New Roman"/>
          <w:shd w:fill="auto" w:val="clear"/>
        </w:rPr>
        <w:t xml:space="preserve"> содержит информацию о виде проводимых мероприятий.</w:t>
      </w:r>
      <w:bookmarkEnd w:id="76"/>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77" w:name="_Toc181013594"/>
      <w:r>
        <w:rPr>
          <w:rFonts w:cs="Times New Roman" w:ascii="Times New Roman" w:hAnsi="Times New Roman"/>
          <w:shd w:fill="auto" w:val="clear"/>
        </w:rPr>
        <w:t xml:space="preserve">Класс </w:t>
      </w:r>
      <w:r>
        <w:rPr>
          <w:rFonts w:cs="Times New Roman" w:ascii="Times New Roman" w:hAnsi="Times New Roman"/>
          <w:b/>
          <w:shd w:fill="auto" w:val="clear"/>
          <w:lang w:val="en-US"/>
        </w:rPr>
        <w:t>EventWayDictionary</w:t>
      </w:r>
      <w:r>
        <w:rPr>
          <w:rFonts w:cs="Times New Roman" w:ascii="Times New Roman" w:hAnsi="Times New Roman"/>
          <w:b/>
          <w:shd w:fill="auto" w:val="clear"/>
        </w:rPr>
        <w:t xml:space="preserve"> </w:t>
      </w:r>
      <w:r>
        <w:rPr>
          <w:rFonts w:cs="Times New Roman" w:ascii="Times New Roman" w:hAnsi="Times New Roman"/>
          <w:shd w:fill="auto" w:val="clear"/>
        </w:rPr>
        <w:t>обозначает какой характер носит проводимое мероприятие.</w:t>
      </w:r>
      <w:bookmarkEnd w:id="77"/>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78" w:name="_Toc181013595"/>
      <w:r>
        <w:rPr>
          <w:rFonts w:cs="Times New Roman" w:ascii="Times New Roman" w:hAnsi="Times New Roman"/>
          <w:shd w:fill="auto" w:val="clear"/>
        </w:rPr>
        <w:t xml:space="preserve">Класс </w:t>
      </w:r>
      <w:r>
        <w:rPr>
          <w:rFonts w:cs="Times New Roman" w:ascii="Times New Roman" w:hAnsi="Times New Roman"/>
          <w:b/>
          <w:shd w:fill="auto" w:val="clear"/>
          <w:lang w:val="en-US"/>
        </w:rPr>
        <w:t>FocusDictionary</w:t>
      </w:r>
      <w:r>
        <w:rPr>
          <w:rFonts w:cs="Times New Roman" w:ascii="Times New Roman" w:hAnsi="Times New Roman"/>
          <w:shd w:fill="auto" w:val="clear"/>
        </w:rPr>
        <w:t xml:space="preserve"> олицетворяет направление, по которому проводится мероприятие.</w:t>
      </w:r>
      <w:bookmarkEnd w:id="78"/>
    </w:p>
    <w:p>
      <w:pPr>
        <w:pStyle w:val="Normal"/>
        <w:widowControl w:val="false"/>
        <w:numPr>
          <w:ilvl w:val="0"/>
          <w:numId w:val="0"/>
        </w:numPr>
        <w:spacing w:lineRule="auto" w:line="360"/>
        <w:ind w:firstLine="643"/>
        <w:jc w:val="both"/>
        <w:outlineLvl w:val="1"/>
        <w:rPr>
          <w:highlight w:val="none"/>
          <w:shd w:fill="auto" w:val="clear"/>
        </w:rPr>
      </w:pPr>
      <w:bookmarkStart w:id="79" w:name="_Toc181013596"/>
      <w:r>
        <w:rPr>
          <w:rFonts w:cs="Times New Roman" w:ascii="Times New Roman" w:hAnsi="Times New Roman"/>
          <w:shd w:fill="auto" w:val="clear"/>
        </w:rPr>
        <w:t>Класс</w:t>
      </w:r>
      <w:r>
        <w:rPr>
          <w:rFonts w:cs="Times New Roman" w:ascii="Times New Roman" w:hAnsi="Times New Roman"/>
          <w:b/>
          <w:shd w:fill="auto" w:val="clear"/>
        </w:rPr>
        <w:t xml:space="preserve"> </w:t>
      </w:r>
      <w:r>
        <w:rPr>
          <w:rFonts w:cs="Times New Roman" w:ascii="Times New Roman" w:hAnsi="Times New Roman"/>
          <w:b/>
          <w:shd w:fill="auto" w:val="clear"/>
          <w:lang w:val="en-US"/>
        </w:rPr>
        <w:t>DocumentTypeDictionary</w:t>
      </w:r>
      <w:r>
        <w:rPr>
          <w:rFonts w:cs="Times New Roman" w:ascii="Times New Roman" w:hAnsi="Times New Roman"/>
          <w:shd w:fill="auto" w:val="clear"/>
        </w:rPr>
        <w:t xml:space="preserve"> содержит информацию о том, какие бывают разновидности документов.</w:t>
      </w:r>
      <w:bookmarkEnd w:id="79"/>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80" w:name="_Toc181013597"/>
      <w:r>
        <w:rPr>
          <w:rFonts w:cs="Times New Roman" w:ascii="Times New Roman" w:hAnsi="Times New Roman"/>
          <w:shd w:fill="auto" w:val="clear"/>
        </w:rPr>
        <w:t xml:space="preserve">Класс </w:t>
      </w:r>
      <w:r>
        <w:rPr>
          <w:rFonts w:cs="Times New Roman" w:ascii="Times New Roman" w:hAnsi="Times New Roman"/>
          <w:b/>
          <w:shd w:fill="auto" w:val="clear"/>
          <w:lang w:val="en-US"/>
        </w:rPr>
        <w:t>BranchDictionary</w:t>
      </w:r>
      <w:r>
        <w:rPr>
          <w:rFonts w:cs="Times New Roman" w:ascii="Times New Roman" w:hAnsi="Times New Roman"/>
          <w:shd w:fill="auto" w:val="clear"/>
        </w:rPr>
        <w:t xml:space="preserve"> описывает все подразделения «Регионального школьного технопарка», которые осуществляют образовательную деятельность.</w:t>
      </w:r>
      <w:bookmarkEnd w:id="80"/>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81" w:name="_Toc181013598"/>
      <w:r>
        <w:rPr>
          <w:rFonts w:cs="Times New Roman" w:ascii="Times New Roman" w:hAnsi="Times New Roman"/>
          <w:shd w:fill="auto" w:val="clear"/>
        </w:rPr>
        <w:t xml:space="preserve">Все вышеприведённые классы являются дочерними по отношению к классу </w:t>
      </w:r>
      <w:r>
        <w:rPr>
          <w:rFonts w:cs="Times New Roman" w:ascii="Times New Roman" w:hAnsi="Times New Roman"/>
          <w:b/>
          <w:shd w:fill="auto" w:val="clear"/>
          <w:lang w:val="en-US"/>
        </w:rPr>
        <w:t>BaseDictionary</w:t>
      </w:r>
      <w:r>
        <w:rPr>
          <w:rFonts w:cs="Times New Roman" w:ascii="Times New Roman" w:hAnsi="Times New Roman"/>
          <w:shd w:fill="auto" w:val="clear"/>
        </w:rPr>
        <w:t>, который реализует основные методы, которые характерны для всех описанных сущностей.</w:t>
      </w:r>
      <w:bookmarkEnd w:id="81"/>
      <w:r>
        <w:rPr>
          <w:rFonts w:cs="Times New Roman" w:ascii="Times New Roman" w:hAnsi="Times New Roman"/>
          <w:shd w:fill="auto" w:val="clear"/>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82" w:name="_Toc181013599"/>
      <w:r>
        <w:rPr>
          <w:rFonts w:cs="Times New Roman" w:ascii="Times New Roman" w:hAnsi="Times New Roman"/>
          <w:shd w:fill="auto" w:val="clear"/>
        </w:rPr>
        <w:t xml:space="preserve">Класс </w:t>
      </w:r>
      <w:r>
        <w:rPr>
          <w:rFonts w:cs="Times New Roman" w:ascii="Times New Roman" w:hAnsi="Times New Roman"/>
          <w:b/>
          <w:shd w:fill="auto" w:val="clear"/>
          <w:lang w:val="en-US"/>
        </w:rPr>
        <w:t>DocumentIn</w:t>
      </w:r>
      <w:r>
        <w:rPr>
          <w:rFonts w:cs="Times New Roman" w:ascii="Times New Roman" w:hAnsi="Times New Roman"/>
          <w:shd w:fill="auto" w:val="clear"/>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cs="Times New Roman" w:ascii="Times New Roman" w:hAnsi="Times New Roman"/>
          <w:b/>
          <w:shd w:fill="auto" w:val="clear"/>
          <w:lang w:val="en-US"/>
        </w:rPr>
        <w:t>DocumentOut</w:t>
      </w:r>
      <w:r>
        <w:rPr>
          <w:rFonts w:cs="Times New Roman" w:ascii="Times New Roman" w:hAnsi="Times New Roman"/>
          <w:b/>
          <w:shd w:fill="auto" w:val="clear"/>
        </w:rPr>
        <w:t xml:space="preserve"> </w:t>
      </w:r>
      <w:r>
        <w:rPr>
          <w:rFonts w:cs="Times New Roman" w:ascii="Times New Roman" w:hAnsi="Times New Roman"/>
          <w:shd w:fill="auto" w:val="clear"/>
        </w:rPr>
        <w:t>отображает исходящую документацию в соответствующем модуле.</w:t>
      </w:r>
      <w:bookmarkEnd w:id="82"/>
    </w:p>
    <w:p>
      <w:pPr>
        <w:pStyle w:val="Normal"/>
        <w:widowControl w:val="false"/>
        <w:numPr>
          <w:ilvl w:val="0"/>
          <w:numId w:val="0"/>
        </w:numPr>
        <w:spacing w:lineRule="auto" w:line="360"/>
        <w:ind w:firstLine="643"/>
        <w:jc w:val="both"/>
        <w:outlineLvl w:val="1"/>
        <w:rPr>
          <w:highlight w:val="none"/>
          <w:shd w:fill="auto" w:val="clear"/>
        </w:rPr>
      </w:pPr>
      <w:bookmarkStart w:id="83" w:name="_Toc181013600"/>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OrderMain</w:t>
      </w:r>
      <w:r>
        <w:rPr>
          <w:rFonts w:eastAsia="Times New Roman" w:cs="Times New Roman" w:ascii="Times New Roman" w:hAnsi="Times New Roman"/>
          <w:iCs/>
          <w:shd w:fill="auto" w:val="clear"/>
          <w:lang w:eastAsia="ru-RU"/>
        </w:rPr>
        <w:t xml:space="preserve"> представляет всевозможные виды приказов в системе и содержит  все основные методы их обработки, добавления и удаления.</w:t>
      </w:r>
      <w:bookmarkEnd w:id="83"/>
    </w:p>
    <w:p>
      <w:pPr>
        <w:pStyle w:val="Normal"/>
        <w:widowControl w:val="false"/>
        <w:numPr>
          <w:ilvl w:val="0"/>
          <w:numId w:val="0"/>
        </w:numPr>
        <w:spacing w:lineRule="auto" w:line="360"/>
        <w:ind w:firstLine="643"/>
        <w:jc w:val="both"/>
        <w:outlineLvl w:val="1"/>
        <w:rPr>
          <w:highlight w:val="none"/>
          <w:shd w:fill="auto" w:val="clear"/>
        </w:rPr>
      </w:pPr>
      <w:bookmarkStart w:id="84" w:name="_Toc181013601"/>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Regulation</w:t>
      </w:r>
      <w:r>
        <w:rPr>
          <w:rFonts w:eastAsia="Times New Roman" w:cs="Times New Roman" w:ascii="Times New Roman" w:hAnsi="Times New Roman"/>
          <w:iCs/>
          <w:shd w:fill="auto" w:val="clear"/>
          <w:lang w:eastAsia="ru-RU"/>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eastAsia="Times New Roman" w:cs="Times New Roman" w:ascii="Times New Roman" w:hAnsi="Times New Roman"/>
          <w:iCs/>
          <w:shd w:fill="auto" w:val="clear"/>
          <w:lang w:val="en-US" w:eastAsia="ru-RU"/>
        </w:rPr>
        <w:t>Expire</w:t>
      </w:r>
      <w:r>
        <w:rPr>
          <w:rFonts w:eastAsia="Times New Roman" w:cs="Times New Roman" w:ascii="Times New Roman" w:hAnsi="Times New Roman"/>
          <w:iCs/>
          <w:shd w:fill="auto" w:val="clear"/>
          <w:lang w:eastAsia="ru-RU"/>
        </w:rPr>
        <w:t>.</w:t>
      </w:r>
      <w:bookmarkEnd w:id="84"/>
    </w:p>
    <w:p>
      <w:pPr>
        <w:pStyle w:val="Normal"/>
        <w:widowControl w:val="false"/>
        <w:numPr>
          <w:ilvl w:val="0"/>
          <w:numId w:val="0"/>
        </w:numPr>
        <w:spacing w:lineRule="auto" w:line="360"/>
        <w:ind w:firstLine="643"/>
        <w:jc w:val="both"/>
        <w:outlineLvl w:val="1"/>
        <w:rPr>
          <w:highlight w:val="none"/>
          <w:shd w:fill="auto" w:val="clear"/>
        </w:rPr>
      </w:pPr>
      <w:bookmarkStart w:id="85" w:name="_Toc181013602"/>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w:t>
      </w:r>
      <w:r>
        <w:rPr>
          <w:rFonts w:eastAsia="Times New Roman" w:cs="Times New Roman" w:ascii="Times New Roman" w:hAnsi="Times New Roman"/>
          <w:iCs/>
          <w:shd w:fill="auto" w:val="clear"/>
          <w:lang w:eastAsia="ru-RU"/>
        </w:rPr>
        <w:t xml:space="preserve"> предназначен для представления информации о мероприятии.</w:t>
      </w:r>
      <w:bookmarkEnd w:id="85"/>
    </w:p>
    <w:p>
      <w:pPr>
        <w:pStyle w:val="Normal"/>
        <w:widowControl w:val="false"/>
        <w:numPr>
          <w:ilvl w:val="0"/>
          <w:numId w:val="0"/>
        </w:numPr>
        <w:spacing w:lineRule="auto" w:line="360"/>
        <w:ind w:firstLine="643"/>
        <w:jc w:val="both"/>
        <w:outlineLvl w:val="1"/>
        <w:rPr>
          <w:highlight w:val="none"/>
          <w:shd w:fill="auto" w:val="clear"/>
        </w:rPr>
      </w:pPr>
      <w:bookmarkStart w:id="86" w:name="_Toc181013603"/>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EventBranch</w:t>
      </w:r>
      <w:r>
        <w:rPr>
          <w:rFonts w:eastAsia="Times New Roman" w:cs="Times New Roman" w:ascii="Times New Roman" w:hAnsi="Times New Roman"/>
          <w:iCs/>
          <w:shd w:fill="auto" w:val="clear"/>
          <w:lang w:eastAsia="ru-RU"/>
        </w:rPr>
        <w:t xml:space="preserve"> реализуют связь между мероприятием и отделом/отделами «РШТ», которое является ответственным за его проведение.</w:t>
      </w:r>
      <w:bookmarkEnd w:id="86"/>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Position</w:t>
      </w:r>
      <w:r>
        <w:rPr>
          <w:rFonts w:eastAsia="Times New Roman" w:cs="Times New Roman" w:ascii="Times New Roman" w:hAnsi="Times New Roman"/>
          <w:iCs/>
          <w:shd w:fill="auto" w:val="clear"/>
          <w:lang w:eastAsia="ru-RU"/>
        </w:rPr>
        <w:t xml:space="preserve"> отображает должность сотрудников «Регионального школьного технопарка».</w:t>
      </w:r>
    </w:p>
    <w:p>
      <w:pPr>
        <w:pStyle w:val="Normal"/>
        <w:widowControl w:val="false"/>
        <w:numPr>
          <w:ilvl w:val="0"/>
          <w:numId w:val="0"/>
        </w:numPr>
        <w:spacing w:lineRule="auto" w:line="360"/>
        <w:ind w:firstLine="643"/>
        <w:jc w:val="both"/>
        <w:outlineLvl w:val="1"/>
        <w:rPr>
          <w:highlight w:val="none"/>
          <w:shd w:fill="auto" w:val="clear"/>
        </w:rPr>
      </w:pPr>
      <w:bookmarkStart w:id="87" w:name="_Toc18101360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People</w:t>
      </w:r>
      <w:r>
        <w:rPr>
          <w:rFonts w:eastAsia="Times New Roman" w:cs="Times New Roman" w:ascii="Times New Roman" w:hAnsi="Times New Roman"/>
          <w:iCs/>
          <w:shd w:fill="auto" w:val="clear"/>
          <w:lang w:eastAsia="ru-RU"/>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87"/>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 </w:t>
      </w:r>
      <w:bookmarkStart w:id="88" w:name="_Toc181013605"/>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User</w:t>
      </w:r>
      <w:r>
        <w:rPr>
          <w:rFonts w:eastAsia="Times New Roman" w:cs="Times New Roman" w:ascii="Times New Roman" w:hAnsi="Times New Roman"/>
          <w:iCs/>
          <w:shd w:fill="auto" w:val="clear"/>
          <w:lang w:eastAsia="ru-RU"/>
        </w:rPr>
        <w:t xml:space="preserve"> 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88"/>
    </w:p>
    <w:p>
      <w:pPr>
        <w:pStyle w:val="Normal"/>
        <w:widowControl w:val="false"/>
        <w:numPr>
          <w:ilvl w:val="0"/>
          <w:numId w:val="0"/>
        </w:numPr>
        <w:spacing w:lineRule="auto" w:line="360"/>
        <w:ind w:firstLine="643"/>
        <w:jc w:val="both"/>
        <w:outlineLvl w:val="1"/>
        <w:rPr>
          <w:highlight w:val="none"/>
          <w:shd w:fill="auto" w:val="clear"/>
        </w:rPr>
      </w:pPr>
      <w:bookmarkStart w:id="89" w:name="_Toc181013606"/>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InOutDocument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89"/>
    </w:p>
    <w:p>
      <w:pPr>
        <w:pStyle w:val="Normal"/>
        <w:widowControl w:val="false"/>
        <w:numPr>
          <w:ilvl w:val="0"/>
          <w:numId w:val="0"/>
        </w:numPr>
        <w:spacing w:lineRule="auto" w:line="360"/>
        <w:ind w:firstLine="643"/>
        <w:jc w:val="both"/>
        <w:outlineLvl w:val="1"/>
        <w:rPr>
          <w:highlight w:val="none"/>
          <w:shd w:fill="auto" w:val="clear"/>
        </w:rPr>
      </w:pPr>
      <w:bookmarkStart w:id="90" w:name="_Toc181013607"/>
      <w:r>
        <w:rPr>
          <w:rFonts w:eastAsia="Times New Roman" w:cs="Times New Roman" w:ascii="Times New Roman" w:hAnsi="Times New Roman"/>
          <w:iCs/>
          <w:shd w:fill="auto" w:val="clear"/>
          <w:lang w:eastAsia="ru-RU"/>
        </w:rPr>
        <w:t xml:space="preserve">Служебный класс </w:t>
      </w:r>
      <w:r>
        <w:rPr>
          <w:rFonts w:eastAsia="Times New Roman" w:cs="Times New Roman" w:ascii="Times New Roman" w:hAnsi="Times New Roman"/>
          <w:b/>
          <w:iCs/>
          <w:shd w:fill="auto" w:val="clear"/>
          <w:lang w:val="en-US" w:eastAsia="ru-RU"/>
        </w:rPr>
        <w:t>PeoplePositionCompanyBranch</w:t>
      </w:r>
      <w:r>
        <w:rPr>
          <w:rFonts w:eastAsia="Times New Roman" w:cs="Times New Roman" w:ascii="Times New Roman" w:hAnsi="Times New Roman"/>
          <w:iCs/>
          <w:shd w:fill="auto" w:val="clear"/>
          <w:lang w:eastAsia="ru-RU"/>
        </w:rPr>
        <w:t xml:space="preserve"> «прикрепляет» сотрудника к «РШТ» к должности и отделу, в котором он будет вести деятельность.</w:t>
      </w:r>
      <w:bookmarkEnd w:id="90"/>
    </w:p>
    <w:p>
      <w:pPr>
        <w:pStyle w:val="Normal"/>
        <w:widowControl w:val="false"/>
        <w:numPr>
          <w:ilvl w:val="0"/>
          <w:numId w:val="0"/>
        </w:numPr>
        <w:spacing w:lineRule="auto" w:line="360"/>
        <w:ind w:firstLine="643"/>
        <w:jc w:val="both"/>
        <w:outlineLvl w:val="1"/>
        <w:rPr>
          <w:highlight w:val="none"/>
          <w:shd w:fill="auto" w:val="clear"/>
        </w:rPr>
      </w:pPr>
      <w:bookmarkStart w:id="91" w:name="_Toc181013608"/>
      <w:r>
        <w:rPr>
          <w:rFonts w:eastAsia="Times New Roman" w:cs="Times New Roman" w:ascii="Times New Roman" w:hAnsi="Times New Roman"/>
          <w:iCs/>
          <w:shd w:fill="auto" w:val="clear"/>
          <w:lang w:eastAsia="ru-RU"/>
        </w:rPr>
        <w:t xml:space="preserve">У каждого приказа есть хотя бы один человек, который ответственен за его выполнение. Класс </w:t>
      </w:r>
      <w:r>
        <w:rPr>
          <w:rFonts w:eastAsia="Times New Roman" w:cs="Times New Roman" w:ascii="Times New Roman" w:hAnsi="Times New Roman"/>
          <w:b/>
          <w:iCs/>
          <w:shd w:fill="auto" w:val="clear"/>
          <w:lang w:val="en-US" w:eastAsia="ru-RU"/>
        </w:rPr>
        <w:t>OrderPeople</w:t>
      </w:r>
      <w:r>
        <w:rPr>
          <w:rFonts w:eastAsia="Times New Roman" w:cs="Times New Roman" w:ascii="Times New Roman" w:hAnsi="Times New Roman"/>
          <w:iCs/>
          <w:shd w:fill="auto" w:val="clear"/>
          <w:lang w:eastAsia="ru-RU"/>
        </w:rPr>
        <w:t xml:space="preserve"> реализует связь «ответственное лицо-приказ».</w:t>
      </w:r>
      <w:bookmarkEnd w:id="91"/>
    </w:p>
    <w:p>
      <w:pPr>
        <w:pStyle w:val="Normal"/>
        <w:widowControl w:val="false"/>
        <w:numPr>
          <w:ilvl w:val="0"/>
          <w:numId w:val="0"/>
        </w:numPr>
        <w:spacing w:lineRule="auto" w:line="360"/>
        <w:ind w:firstLine="643"/>
        <w:jc w:val="both"/>
        <w:outlineLvl w:val="1"/>
        <w:rPr>
          <w:highlight w:val="none"/>
          <w:shd w:fill="auto" w:val="clear"/>
        </w:rPr>
      </w:pPr>
      <w:bookmarkStart w:id="92" w:name="_Toc181013609"/>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Files</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отображает всю информацию о файлах, которые находятся в системе: их расположение и вид.</w:t>
      </w:r>
      <w:bookmarkEnd w:id="92"/>
    </w:p>
    <w:p>
      <w:pPr>
        <w:pStyle w:val="Normal"/>
        <w:widowControl w:val="false"/>
        <w:numPr>
          <w:ilvl w:val="0"/>
          <w:numId w:val="0"/>
        </w:numPr>
        <w:spacing w:lineRule="auto" w:line="360"/>
        <w:ind w:firstLine="643"/>
        <w:jc w:val="both"/>
        <w:outlineLvl w:val="1"/>
        <w:rPr>
          <w:highlight w:val="none"/>
          <w:shd w:fill="auto" w:val="clear"/>
        </w:rPr>
      </w:pPr>
      <w:bookmarkStart w:id="93" w:name="_Toc181013610"/>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iCs/>
          <w:shd w:fill="auto" w:val="clear"/>
          <w:lang w:val="en-US" w:eastAsia="ru-RU"/>
        </w:rPr>
        <w:t>h</w:t>
      </w:r>
      <w:r>
        <w:rPr>
          <w:rFonts w:eastAsia="Times New Roman" w:cs="Times New Roman" w:ascii="Times New Roman" w:hAnsi="Times New Roman"/>
          <w:iCs/>
          <w:shd w:fill="auto" w:val="clear"/>
          <w:lang w:eastAsia="ru-RU"/>
        </w:rPr>
        <w:t>elper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93"/>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FileHelper</w:t>
      </w:r>
      <w:r>
        <w:rPr>
          <w:rFonts w:eastAsia="Times New Roman" w:cs="Times New Roman" w:ascii="Times New Roman" w:hAnsi="Times New Roman"/>
          <w:iCs/>
          <w:shd w:fill="auto" w:val="clear"/>
          <w:lang w:eastAsia="ru-RU"/>
        </w:rPr>
        <w:t xml:space="preserve"> необходим для обработки действий с классом </w:t>
      </w:r>
      <w:r>
        <w:rPr>
          <w:rFonts w:eastAsia="Times New Roman" w:cs="Times New Roman" w:ascii="Times New Roman" w:hAnsi="Times New Roman"/>
          <w:iCs/>
          <w:shd w:fill="auto" w:val="clear"/>
          <w:lang w:val="en-US" w:eastAsia="ru-RU"/>
        </w:rPr>
        <w:t>Files</w:t>
      </w:r>
      <w:r>
        <w:rPr>
          <w:rFonts w:eastAsia="Times New Roman" w:cs="Times New Roman" w:ascii="Times New Roman" w:hAnsi="Times New Roman"/>
          <w:iCs/>
          <w:shd w:fill="auto" w:val="clear"/>
          <w:lang w:eastAsia="ru-RU"/>
        </w:rPr>
        <w:t xml:space="preserve">, а именно распределение файла-скана документа в системе. </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SortHelper</w:t>
      </w:r>
      <w:r>
        <w:rPr>
          <w:rFonts w:eastAsia="Times New Roman" w:cs="Times New Roman" w:ascii="Times New Roman" w:hAnsi="Times New Roman"/>
          <w:iCs/>
          <w:shd w:fill="auto" w:val="clear"/>
          <w:lang w:eastAsia="ru-RU"/>
        </w:rPr>
        <w:t xml:space="preserve"> реализует различные методы сортировки, необходимые для оптимального взаимодействия с пользователем.</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Классы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b/>
          <w:iCs/>
          <w:shd w:fill="auto" w:val="clear"/>
          <w:lang w:val="en-US" w:eastAsia="ru-RU"/>
        </w:rPr>
        <w:t xml:space="preserve">DocumentInFileNameGenerator. DocumentOutFileNameGenerator, OrderMainFileNameGenerator </w:t>
      </w:r>
      <w:r>
        <w:rPr>
          <w:rFonts w:eastAsia="Times New Roman" w:cs="Times New Roman" w:ascii="Times New Roman" w:hAnsi="Times New Roman"/>
          <w:iCs/>
          <w:shd w:fill="auto" w:val="clear"/>
          <w:lang w:eastAsia="ru-RU"/>
        </w:rPr>
        <w:t>и</w:t>
      </w:r>
      <w:r>
        <w:rPr>
          <w:rFonts w:eastAsia="Times New Roman" w:cs="Times New Roman" w:ascii="Times New Roman" w:hAnsi="Times New Roman"/>
          <w:b/>
          <w:iCs/>
          <w:shd w:fill="auto" w:val="clear"/>
          <w:lang w:val="en-US" w:eastAsia="ru-RU"/>
        </w:rPr>
        <w:t xml:space="preserve"> FileNameGeneratorInterface</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реализуют</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механизмы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присвоения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файлам</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собственных</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имён</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что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необходимо</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для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решения</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проблемы</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коллизии</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в</w:t>
      </w:r>
      <w:r>
        <w:rPr>
          <w:rFonts w:eastAsia="Times New Roman" w:cs="Times New Roman" w:ascii="Times New Roman" w:hAnsi="Times New Roman"/>
          <w:iCs/>
          <w:shd w:fill="auto" w:val="clear"/>
          <w:lang w:val="en-US" w:eastAsia="ru-RU"/>
        </w:rPr>
        <w:t xml:space="preserve"> </w:t>
      </w:r>
      <w:r>
        <w:rPr>
          <w:rFonts w:eastAsia="Times New Roman" w:cs="Times New Roman" w:ascii="Times New Roman" w:hAnsi="Times New Roman"/>
          <w:iCs/>
          <w:shd w:fill="auto" w:val="clear"/>
          <w:lang w:eastAsia="ru-RU"/>
        </w:rPr>
        <w:t>системе</w:t>
      </w:r>
      <w:r>
        <w:rPr>
          <w:rFonts w:eastAsia="Times New Roman" w:cs="Times New Roman" w:ascii="Times New Roman" w:hAnsi="Times New Roman"/>
          <w:iCs/>
          <w:shd w:fill="auto" w:val="clear"/>
          <w:lang w:val="en-US" w:eastAsia="ru-RU"/>
        </w:rPr>
        <w:t xml:space="preserve">. </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DateFormater</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iCs/>
          <w:shd w:fill="auto" w:val="clear"/>
          <w:lang w:eastAsia="ru-RU"/>
        </w:rPr>
        <w:t>реализует различные преобразования даты и времени.</w:t>
      </w:r>
    </w:p>
    <w:p>
      <w:pPr>
        <w:pStyle w:val="Normal"/>
        <w:widowControl w:val="false"/>
        <w:numPr>
          <w:ilvl w:val="0"/>
          <w:numId w:val="0"/>
        </w:numPr>
        <w:spacing w:lineRule="auto" w:line="360"/>
        <w:ind w:firstLine="643"/>
        <w:jc w:val="both"/>
        <w:outlineLvl w:val="1"/>
        <w:rPr>
          <w:highlight w:val="none"/>
          <w:shd w:fill="auto" w:val="clear"/>
        </w:rPr>
      </w:pPr>
      <w:bookmarkStart w:id="94" w:name="_Toc181013612"/>
      <w:r>
        <w:rPr>
          <w:rFonts w:eastAsia="Times New Roman" w:cs="Times New Roman" w:ascii="Times New Roman" w:hAnsi="Times New Roman"/>
          <w:iCs/>
          <w:shd w:fill="auto" w:val="clear"/>
          <w:lang w:eastAsia="ru-RU"/>
        </w:rPr>
        <w:t>Особым типом классов являются события (</w:t>
      </w:r>
      <w:r>
        <w:rPr>
          <w:rFonts w:eastAsia="Times New Roman" w:cs="Times New Roman" w:ascii="Times New Roman" w:hAnsi="Times New Roman"/>
          <w:iCs/>
          <w:shd w:fill="auto" w:val="clear"/>
          <w:lang w:val="en-US" w:eastAsia="ru-RU"/>
        </w:rPr>
        <w:t>event</w:t>
      </w:r>
      <w:r>
        <w:rPr>
          <w:rFonts w:eastAsia="Times New Roman" w:cs="Times New Roman" w:ascii="Times New Roman" w:hAnsi="Times New Roman"/>
          <w:iCs/>
          <w:shd w:fill="auto" w:val="clear"/>
          <w:lang w:eastAsia="ru-RU"/>
        </w:rPr>
        <w:t xml:space="preserve">), основная задача которых - обеспечение целостности системы, а также поддержание различных связей между классами . События </w:t>
      </w:r>
      <w:r>
        <w:rPr>
          <w:rFonts w:eastAsia="Times New Roman" w:cs="Times New Roman" w:ascii="Times New Roman" w:hAnsi="Times New Roman"/>
          <w:b/>
          <w:iCs/>
          <w:shd w:fill="auto" w:val="clear"/>
          <w:lang w:val="en-US" w:eastAsia="ru-RU"/>
        </w:rPr>
        <w:t>PeopleEventCreate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PeopleCompanyPositionBranchEventCreate</w:t>
      </w:r>
      <w:r>
        <w:rPr>
          <w:rFonts w:eastAsia="Times New Roman" w:cs="Times New Roman" w:ascii="Times New Roman" w:hAnsi="Times New Roman"/>
          <w:iCs/>
          <w:shd w:fill="auto" w:val="clear"/>
          <w:lang w:eastAsia="ru-RU"/>
        </w:rPr>
        <w:t xml:space="preserve"> реализуют механизмы, необходимые для работы с классами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 xml:space="preserve"> и </w:t>
      </w:r>
      <w:r>
        <w:rPr>
          <w:rFonts w:eastAsia="Times New Roman" w:cs="Times New Roman" w:ascii="Times New Roman" w:hAnsi="Times New Roman"/>
          <w:iCs/>
          <w:shd w:fill="auto" w:val="clear"/>
          <w:lang w:val="en-US" w:eastAsia="ru-RU"/>
        </w:rPr>
        <w:t>PeoplePositionCompanyBranch</w:t>
      </w:r>
      <w:r>
        <w:rPr>
          <w:rFonts w:eastAsia="Times New Roman" w:cs="Times New Roman" w:ascii="Times New Roman" w:hAnsi="Times New Roman"/>
          <w:iCs/>
          <w:shd w:fill="auto" w:val="clear"/>
          <w:lang w:eastAsia="ru-RU"/>
        </w:rPr>
        <w:t>.</w:t>
      </w:r>
      <w:bookmarkEnd w:id="94"/>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95" w:name="_Toc181013613"/>
      <w:r>
        <w:rPr>
          <w:rFonts w:eastAsia="Times New Roman" w:cs="Times New Roman" w:ascii="Times New Roman" w:hAnsi="Times New Roman"/>
          <w:iCs/>
          <w:shd w:fill="auto" w:val="clear"/>
          <w:lang w:eastAsia="ru-RU"/>
        </w:rPr>
        <w:t xml:space="preserve">Механизмы обработки связи между входящей и документации класса </w:t>
      </w:r>
      <w:r>
        <w:rPr>
          <w:rFonts w:eastAsia="Times New Roman" w:cs="Times New Roman" w:ascii="Times New Roman" w:hAnsi="Times New Roman"/>
          <w:iCs/>
          <w:shd w:fill="auto" w:val="clear"/>
          <w:lang w:val="en-US" w:eastAsia="ru-RU"/>
        </w:rPr>
        <w:t>InOutDocument</w:t>
      </w:r>
      <w:r>
        <w:rPr>
          <w:rFonts w:eastAsia="Times New Roman" w:cs="Times New Roman" w:ascii="Times New Roman" w:hAnsi="Times New Roman"/>
          <w:iCs/>
          <w:shd w:fill="auto" w:val="clear"/>
          <w:lang w:eastAsia="ru-RU"/>
        </w:rPr>
        <w:t xml:space="preserve"> реализуют с помощью классов </w:t>
      </w:r>
      <w:r>
        <w:rPr>
          <w:rFonts w:eastAsia="Times New Roman" w:cs="Times New Roman" w:ascii="Times New Roman" w:hAnsi="Times New Roman"/>
          <w:b/>
          <w:iCs/>
          <w:shd w:fill="auto" w:val="clear"/>
          <w:lang w:val="en-US" w:eastAsia="ru-RU"/>
        </w:rPr>
        <w:t>InOutDocumentCreateEvent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InOutDocumentUpdateEvent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InOutDocumentLinkedEvent</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InOutDocumentDeleteEvent</w:t>
      </w:r>
      <w:r>
        <w:rPr>
          <w:rFonts w:eastAsia="Times New Roman" w:cs="Times New Roman" w:ascii="Times New Roman" w:hAnsi="Times New Roman"/>
          <w:b/>
          <w:iCs/>
          <w:shd w:fill="auto" w:val="clear"/>
          <w:lang w:eastAsia="ru-RU"/>
        </w:rPr>
        <w:t>.</w:t>
      </w:r>
      <w:bookmarkEnd w:id="95"/>
      <w:r>
        <w:rPr>
          <w:rFonts w:eastAsia="Times New Roman" w:cs="Times New Roman" w:ascii="Times New Roman" w:hAnsi="Times New Roman"/>
          <w:iCs/>
          <w:shd w:fill="auto" w:val="clear"/>
          <w:lang w:eastAsia="ru-RU"/>
        </w:rPr>
        <w:t xml:space="preserve"> </w:t>
      </w:r>
    </w:p>
    <w:p>
      <w:pPr>
        <w:pStyle w:val="Normal"/>
        <w:widowControl w:val="false"/>
        <w:numPr>
          <w:ilvl w:val="0"/>
          <w:numId w:val="0"/>
        </w:numPr>
        <w:spacing w:lineRule="auto" w:line="360"/>
        <w:ind w:firstLine="643"/>
        <w:jc w:val="both"/>
        <w:outlineLvl w:val="1"/>
        <w:rPr>
          <w:highlight w:val="none"/>
          <w:shd w:fill="auto" w:val="clear"/>
        </w:rPr>
      </w:pPr>
      <w:bookmarkStart w:id="96" w:name="_Toc181013614"/>
      <w:r>
        <w:rPr>
          <w:rFonts w:eastAsia="Times New Roman" w:cs="Times New Roman" w:ascii="Times New Roman" w:hAnsi="Times New Roman"/>
          <w:iCs/>
          <w:shd w:fill="auto" w:val="clear"/>
          <w:lang w:eastAsia="ru-RU"/>
        </w:rPr>
        <w:t xml:space="preserve">Класс </w:t>
      </w:r>
      <w:r>
        <w:rPr>
          <w:rFonts w:eastAsia="Times New Roman" w:cs="Times New Roman" w:ascii="Times New Roman" w:hAnsi="Times New Roman"/>
          <w:b/>
          <w:iCs/>
          <w:shd w:fill="auto" w:val="clear"/>
          <w:lang w:val="en-US" w:eastAsia="ru-RU"/>
        </w:rPr>
        <w:t>ExpireCreateEvent</w:t>
      </w:r>
      <w:bookmarkEnd w:id="96"/>
      <w:r>
        <w:rPr>
          <w:rFonts w:eastAsia="Times New Roman" w:cs="Times New Roman" w:ascii="Times New Roman" w:hAnsi="Times New Roman"/>
          <w:iCs/>
          <w:shd w:fill="auto" w:val="clear"/>
          <w:lang w:eastAsia="ru-RU"/>
        </w:rPr>
        <w:t xml:space="preserve"> реализует механизмы обеспечения целостности связи «приказ-положение». </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Репозиторий (</w:t>
      </w:r>
      <w:r>
        <w:rPr>
          <w:rFonts w:eastAsia="Times New Roman" w:cs="Times New Roman" w:ascii="Times New Roman" w:hAnsi="Times New Roman"/>
          <w:iCs/>
          <w:shd w:fill="auto" w:val="clear"/>
          <w:lang w:val="en-US" w:eastAsia="ru-RU"/>
        </w:rPr>
        <w:t>Repository</w:t>
      </w:r>
      <w:r>
        <w:rPr>
          <w:rFonts w:eastAsia="Times New Roman" w:cs="Times New Roman" w:ascii="Times New Roman" w:hAnsi="Times New Roman"/>
          <w:iCs/>
          <w:shd w:fill="auto" w:val="clear"/>
          <w:lang w:eastAsia="ru-RU"/>
        </w:rPr>
        <w:t>) – это специализированный класс, отвечающий за доступ к данных. С ними взаимодействуют основные классы, а также их методы.</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В системе реализованы следующие репозитории: </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DocumentInRepository,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DocumentOutRepository</w:t>
      </w:r>
      <w:r>
        <w:rPr>
          <w:rFonts w:eastAsia="Times New Roman" w:cs="Times New Roman" w:ascii="Times New Roman" w:hAnsi="Times New Roman"/>
          <w:b/>
          <w:iCs/>
          <w:shd w:fill="auto" w:val="clear"/>
          <w:lang w:eastAsia="ru-RU"/>
        </w:rPr>
        <w:t>.</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RegulationRepository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OrderMainRepository.</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PositionRepository, ExpireRepository, FilesRepository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 xml:space="preserve">UserRepository. </w:t>
      </w:r>
    </w:p>
    <w:p>
      <w:pPr>
        <w:pStyle w:val="ListParagraph"/>
        <w:widowControl w:val="false"/>
        <w:numPr>
          <w:ilvl w:val="0"/>
          <w:numId w:val="23"/>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OrderPeopleRepository,</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PeoplePositionCompanyBranchRepository</w:t>
      </w:r>
      <w:r>
        <w:rPr>
          <w:rFonts w:eastAsia="Times New Roman" w:cs="Times New Roman" w:ascii="Times New Roman" w:hAnsi="Times New Roman"/>
          <w:b/>
          <w:iCs/>
          <w:shd w:fill="auto" w:val="clear"/>
          <w:lang w:eastAsia="ru-RU"/>
        </w:rPr>
        <w:t>,</w:t>
      </w:r>
      <w:r>
        <w:rPr>
          <w:rFonts w:eastAsia="Times New Roman" w:cs="Times New Roman" w:ascii="Times New Roman" w:hAnsi="Times New Roman"/>
          <w:b/>
          <w:iCs/>
          <w:shd w:fill="auto" w:val="clear"/>
          <w:lang w:val="en-US" w:eastAsia="ru-RU"/>
        </w:rPr>
        <w:t xml:space="preserve"> InOutDocumentRepository</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 xml:space="preserve">Сервисы – это разновидность классов, которые используются для интеграции различных систем или для реализации бизнес-логики. </w:t>
      </w:r>
    </w:p>
    <w:p>
      <w:pPr>
        <w:pStyle w:val="Normal"/>
        <w:widowControl w:val="false"/>
        <w:numPr>
          <w:ilvl w:val="0"/>
          <w:numId w:val="0"/>
        </w:numPr>
        <w:spacing w:lineRule="auto" w:line="360"/>
        <w:ind w:firstLine="643"/>
        <w:jc w:val="both"/>
        <w:outlineLvl w:val="1"/>
        <w:rPr>
          <w:highlight w:val="none"/>
          <w:shd w:fill="auto" w:val="clear"/>
        </w:rPr>
      </w:pPr>
      <w:r>
        <w:rPr>
          <w:rFonts w:eastAsia="Times New Roman" w:cs="Times New Roman" w:ascii="Times New Roman" w:hAnsi="Times New Roman"/>
          <w:iCs/>
          <w:shd w:fill="auto" w:val="clear"/>
          <w:lang w:eastAsia="ru-RU"/>
        </w:rPr>
        <w:t>В системе реализованы следующие сервисы:</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DocumentOutService</w:t>
      </w:r>
      <w:r>
        <w:rPr>
          <w:rFonts w:eastAsia="Times New Roman" w:cs="Times New Roman" w:ascii="Times New Roman" w:hAnsi="Times New Roman"/>
          <w:b/>
          <w:iCs/>
          <w:shd w:fill="auto" w:val="clear"/>
          <w:lang w:eastAsia="ru-RU"/>
        </w:rPr>
        <w:t xml:space="preserve">, </w:t>
      </w:r>
      <w:r>
        <w:rPr>
          <w:rFonts w:eastAsia="Times New Roman" w:cs="Times New Roman" w:ascii="Times New Roman" w:hAnsi="Times New Roman"/>
          <w:b/>
          <w:iCs/>
          <w:shd w:fill="auto" w:val="clear"/>
          <w:lang w:val="en-US" w:eastAsia="ru-RU"/>
        </w:rPr>
        <w:t>DocumentInService</w:t>
      </w:r>
      <w:r>
        <w:rPr>
          <w:rFonts w:eastAsia="Times New Roman" w:cs="Times New Roman" w:ascii="Times New Roman" w:hAnsi="Times New Roman"/>
          <w:iCs/>
          <w:shd w:fill="auto" w:val="clear"/>
          <w:lang w:eastAsia="ru-RU"/>
        </w:rPr>
        <w:t xml:space="preserve"> для обеспечения бизнес-логики документации.</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OrderMainService</w:t>
      </w:r>
      <w:r>
        <w:rPr>
          <w:rFonts w:eastAsia="Times New Roman" w:cs="Times New Roman" w:ascii="Times New Roman" w:hAnsi="Times New Roman"/>
          <w:iCs/>
          <w:shd w:fill="auto" w:val="clear"/>
          <w:lang w:eastAsia="ru-RU"/>
        </w:rPr>
        <w:t xml:space="preserve"> для обработки приказов.</w:t>
      </w:r>
    </w:p>
    <w:p>
      <w:pPr>
        <w:pStyle w:val="ListParagraph"/>
        <w:widowControl w:val="false"/>
        <w:numPr>
          <w:ilvl w:val="0"/>
          <w:numId w:val="22"/>
        </w:numPr>
        <w:spacing w:lineRule="auto" w:line="360"/>
        <w:jc w:val="both"/>
        <w:outlineLvl w:val="1"/>
        <w:rPr>
          <w:highlight w:val="none"/>
          <w:shd w:fill="auto" w:val="clear"/>
        </w:rPr>
      </w:pPr>
      <w:r>
        <w:rPr>
          <w:rFonts w:eastAsia="Times New Roman" w:cs="Times New Roman" w:ascii="Times New Roman" w:hAnsi="Times New Roman"/>
          <w:b/>
          <w:iCs/>
          <w:shd w:fill="auto" w:val="clear"/>
          <w:lang w:val="en-US" w:eastAsia="ru-RU"/>
        </w:rPr>
        <w:t>PeopleService</w:t>
      </w:r>
      <w:r>
        <w:rPr>
          <w:rFonts w:eastAsia="Times New Roman" w:cs="Times New Roman" w:ascii="Times New Roman" w:hAnsi="Times New Roman"/>
          <w:iCs/>
          <w:shd w:fill="auto" w:val="clear"/>
          <w:lang w:eastAsia="ru-RU"/>
        </w:rPr>
        <w:t xml:space="preserve"> для реализации бизнес-логики класса </w:t>
      </w:r>
      <w:r>
        <w:rPr>
          <w:rFonts w:eastAsia="Times New Roman" w:cs="Times New Roman" w:ascii="Times New Roman" w:hAnsi="Times New Roman"/>
          <w:iCs/>
          <w:shd w:fill="auto" w:val="clear"/>
          <w:lang w:val="en-US" w:eastAsia="ru-RU"/>
        </w:rPr>
        <w:t>People</w:t>
      </w:r>
      <w:r>
        <w:rPr>
          <w:rFonts w:eastAsia="Times New Roman" w:cs="Times New Roman" w:ascii="Times New Roman" w:hAnsi="Times New Roman"/>
          <w:iCs/>
          <w:shd w:fill="auto" w:val="clear"/>
          <w:lang w:eastAsia="ru-RU"/>
        </w:rPr>
        <w:t>.</w:t>
      </w:r>
    </w:p>
    <w:p>
      <w:pPr>
        <w:pStyle w:val="ListParagraph"/>
        <w:widowControl w:val="false"/>
        <w:numPr>
          <w:ilvl w:val="0"/>
          <w:numId w:val="22"/>
        </w:numPr>
        <w:spacing w:lineRule="auto" w:line="360"/>
        <w:jc w:val="both"/>
        <w:outlineLvl w:val="1"/>
        <w:rPr/>
      </w:pPr>
      <w:r>
        <w:rPr>
          <w:rFonts w:eastAsia="Times New Roman" w:cs="Times New Roman" w:ascii="Times New Roman" w:hAnsi="Times New Roman"/>
          <w:b/>
          <w:iCs/>
          <w:shd w:fill="auto" w:val="clear"/>
          <w:lang w:val="en-US" w:eastAsia="ru-RU"/>
        </w:rPr>
        <w:t>RegulationService</w:t>
      </w:r>
      <w:r>
        <w:rPr>
          <w:rFonts w:eastAsia="Times New Roman" w:cs="Times New Roman" w:ascii="Times New Roman" w:hAnsi="Times New Roman"/>
          <w:iCs/>
          <w:shd w:fill="auto" w:val="clear"/>
          <w:lang w:eastAsia="ru-RU"/>
        </w:rPr>
        <w:t xml:space="preserve"> для обеспечения бизнес-логики положений</w:t>
      </w:r>
      <w:r>
        <w:rPr>
          <w:rFonts w:eastAsia="Times New Roman" w:cs="Times New Roman" w:ascii="Times New Roman" w:hAnsi="Times New Roman"/>
          <w:iCs/>
          <w:shd w:fill="FFFF00" w:val="clear"/>
          <w:lang w:eastAsia="ru-RU"/>
        </w:rPr>
        <w:t>.</w:t>
      </w:r>
    </w:p>
    <w:p>
      <w:pPr>
        <w:pStyle w:val="Normal"/>
        <w:spacing w:lineRule="auto" w:line="360"/>
        <w:ind w:firstLine="708"/>
        <w:jc w:val="both"/>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pPr>
      <w:r>
        <w:rPr>
          <w:rFonts w:eastAsia="Times New Roman" w:ascii="Times New Roman" w:hAnsi="Times New Roman"/>
          <w:lang w:eastAsia="ru-RU"/>
        </w:rPr>
        <w:t>Алгоритм добавления документации:</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Пользователь вносит необходимую информацию о документе. 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p>
    <w:p>
      <w:pPr>
        <w:pStyle w:val="Normal"/>
        <w:spacing w:lineRule="auto" w:line="360"/>
        <w:ind w:firstLine="709"/>
        <w:jc w:val="both"/>
        <w:rPr/>
      </w:pPr>
      <w:r>
        <w:rPr>
          <w:rFonts w:eastAsia="SimSun" w:ascii="Times New Roman" w:hAnsi="Times New Roman"/>
          <w:color w:val="000000"/>
          <w:lang w:eastAsia="ru-RU"/>
        </w:rPr>
        <w:t>Алгоритм</w:t>
      </w:r>
      <w:r>
        <w:rPr>
          <w:rFonts w:eastAsia="SimSun" w:ascii="Times New Roman" w:hAnsi="Times New Roman"/>
          <w:color w:val="000000"/>
          <w:lang w:val="en-US" w:eastAsia="ru-RU"/>
        </w:rPr>
        <w:t xml:space="preserve"> </w:t>
      </w:r>
      <w:r>
        <w:rPr>
          <w:rFonts w:eastAsia="SimSun" w:ascii="Times New Roman" w:hAnsi="Times New Roman"/>
          <w:color w:val="000000"/>
          <w:lang w:eastAsia="ru-RU"/>
        </w:rPr>
        <w:t>добавления резерва</w:t>
      </w:r>
      <w:r>
        <w:rPr>
          <w:rFonts w:eastAsia="SimSun" w:ascii="Times New Roman" w:hAnsi="Times New Roman"/>
          <w:color w:val="000000"/>
          <w:lang w:val="en-US" w:eastAsia="ru-RU"/>
        </w:rPr>
        <w:t>:</w:t>
      </w:r>
    </w:p>
    <w:p>
      <w:pPr>
        <w:pStyle w:val="Normal"/>
        <w:numPr>
          <w:ilvl w:val="0"/>
          <w:numId w:val="6"/>
        </w:numPr>
        <w:spacing w:lineRule="auto" w:line="360" w:before="0" w:after="0"/>
        <w:contextualSpacing/>
        <w:jc w:val="both"/>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6"/>
        </w:numPr>
        <w:spacing w:lineRule="auto" w:line="360" w:before="0" w:after="0"/>
        <w:contextualSpacing/>
        <w:jc w:val="both"/>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6"/>
        </w:numPr>
        <w:spacing w:lineRule="auto" w:line="360" w:before="0" w:after="0"/>
        <w:contextualSpacing/>
        <w:jc w:val="both"/>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r>
        <w:rPr>
          <w:rFonts w:ascii="Times New Roman" w:hAnsi="Times New Roman"/>
        </w:rPr>
        <w:t xml:space="preserve"> </w:t>
      </w:r>
    </w:p>
    <w:p>
      <w:pPr>
        <w:pStyle w:val="Normal"/>
        <w:spacing w:lineRule="auto" w:line="360" w:before="0" w:after="0"/>
        <w:ind w:start="709"/>
        <w:contextualSpacing/>
        <w:jc w:val="both"/>
        <w:rPr/>
      </w:pPr>
      <w:r>
        <w:rPr>
          <w:rFonts w:ascii="Times New Roman" w:hAnsi="Times New Roman"/>
          <w:shd w:fill="FFFF00" w:val="clear"/>
        </w:rPr>
        <w:t>Алгоритм добавления образовательной группы</w:t>
      </w:r>
    </w:p>
    <w:p>
      <w:pPr>
        <w:pStyle w:val="Normal"/>
        <w:spacing w:lineRule="auto" w:line="360" w:before="0" w:after="0"/>
        <w:ind w:firstLine="709"/>
        <w:contextualSpacing/>
        <w:jc w:val="both"/>
        <w:rPr/>
      </w:pPr>
      <w:r>
        <w:rPr>
          <w:rFonts w:ascii="Times New Roman" w:hAnsi="Times New Roman"/>
        </w:rPr>
        <w:t>Алгоритм добавления образовательного приказа.</w:t>
      </w:r>
    </w:p>
    <w:p>
      <w:pPr>
        <w:pStyle w:val="Normal"/>
        <w:spacing w:lineRule="auto" w:line="360" w:before="0" w:after="0"/>
        <w:ind w:firstLine="709"/>
        <w:contextualSpacing/>
        <w:jc w:val="both"/>
        <w:rPr/>
      </w:pPr>
      <w:r>
        <w:rPr>
          <w:rFonts w:ascii="Times New Roman" w:hAnsi="Times New Roman"/>
        </w:rPr>
        <w:t>Алгоритм зачисления и отчисления ученика в учебную группу.</w:t>
      </w:r>
    </w:p>
    <w:p>
      <w:pPr>
        <w:pStyle w:val="Normal"/>
        <w:spacing w:lineRule="auto" w:line="360" w:before="0" w:after="0"/>
        <w:ind w:firstLine="708"/>
        <w:contextualSpacing/>
        <w:jc w:val="both"/>
        <w:rPr/>
      </w:pPr>
      <w:r>
        <w:rPr>
          <w:rFonts w:ascii="Times New Roman" w:hAnsi="Times New Roman"/>
        </w:rPr>
        <w:t>Алгоритм перевода ученика между группами.</w:t>
      </w:r>
    </w:p>
    <w:p>
      <w:pPr>
        <w:pStyle w:val="Normal"/>
        <w:spacing w:lineRule="auto" w:line="360" w:before="0" w:after="0"/>
        <w:ind w:firstLine="708"/>
        <w:contextualSpacing/>
        <w:jc w:val="both"/>
        <w:rPr/>
      </w:pPr>
      <w:r>
        <w:rPr>
          <w:rFonts w:ascii="Times New Roman" w:hAnsi="Times New Roman"/>
        </w:rPr>
        <w:t>Алгоритм изменения статусов.</w:t>
      </w:r>
    </w:p>
    <w:p>
      <w:pPr>
        <w:pStyle w:val="Normal"/>
        <w:spacing w:lineRule="auto" w:line="360" w:before="0" w:after="0"/>
        <w:ind w:firstLine="708"/>
        <w:contextualSpacing/>
        <w:jc w:val="both"/>
        <w:rPr/>
      </w:pPr>
      <w:r>
        <w:rPr>
          <w:rFonts w:ascii="Times New Roman" w:hAnsi="Times New Roman"/>
          <w:color w:val="000000"/>
          <w:shd w:fill="FFFFFF" w:val="clear"/>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8"/>
        </w:numPr>
        <w:spacing w:lineRule="auto" w:line="360" w:before="240" w:after="0"/>
        <w:contextualSpacing/>
        <w:jc w:val="both"/>
        <w:outlineLvl w:val="1"/>
        <w:rPr/>
      </w:pPr>
      <w:bookmarkStart w:id="97" w:name="_Toc181013617"/>
      <w:r>
        <w:rPr>
          <w:rFonts w:eastAsia="Times New Roman" w:cs="Times New Roman" w:ascii="Times New Roman" w:hAnsi="Times New Roman"/>
          <w:b/>
          <w:bCs/>
          <w:iCs/>
          <w:szCs w:val="24"/>
          <w:lang w:eastAsia="ru-RU"/>
        </w:rPr>
        <w:t>Основные сценарии работы программного продукта</w:t>
      </w:r>
      <w:bookmarkEnd w:id="97"/>
    </w:p>
    <w:p>
      <w:pPr>
        <w:pStyle w:val="Normal"/>
        <w:keepNext w:val="true"/>
        <w:widowControl w:val="false"/>
        <w:numPr>
          <w:ilvl w:val="0"/>
          <w:numId w:val="0"/>
        </w:numPr>
        <w:spacing w:lineRule="auto" w:line="360" w:before="240" w:after="0"/>
        <w:ind w:start="283"/>
        <w:jc w:val="both"/>
        <w:outlineLvl w:val="1"/>
        <w:rPr/>
      </w:pPr>
      <w:r>
        <w:rPr>
          <w:rFonts w:eastAsia="Times New Roman" w:cs="Times New Roman" w:ascii="Times New Roman" w:hAnsi="Times New Roman"/>
          <w:b/>
          <w:bCs/>
          <w:iCs/>
          <w:lang w:eastAsia="ru-RU"/>
        </w:rPr>
        <w:t>//Диаграмма состояний</w:t>
      </w:r>
    </w:p>
    <w:p>
      <w:pPr>
        <w:pStyle w:val="Normal"/>
        <w:keepNext w:val="true"/>
        <w:widowControl w:val="false"/>
        <w:numPr>
          <w:ilvl w:val="0"/>
          <w:numId w:val="0"/>
        </w:numPr>
        <w:spacing w:lineRule="auto" w:line="360" w:before="240" w:after="0"/>
        <w:ind w:start="283"/>
        <w:jc w:val="both"/>
        <w:outlineLvl w:val="1"/>
        <w:rPr/>
      </w:pPr>
      <w:r>
        <w:rPr>
          <w:rFonts w:eastAsia="Times New Roman" w:cs="Times New Roman" w:ascii="Times New Roman" w:hAnsi="Times New Roman"/>
          <w:b/>
          <w:bCs/>
          <w:iCs/>
          <w:lang w:eastAsia="ru-RU"/>
        </w:rPr>
        <w:t>//Диаграмма активности</w:t>
      </w:r>
    </w:p>
    <w:p>
      <w:pPr>
        <w:pStyle w:val="Normal"/>
        <w:keepNext w:val="true"/>
        <w:widowControl w:val="false"/>
        <w:numPr>
          <w:ilvl w:val="0"/>
          <w:numId w:val="0"/>
        </w:numPr>
        <w:spacing w:lineRule="auto" w:line="360" w:before="240" w:after="0"/>
        <w:ind w:start="283"/>
        <w:jc w:val="both"/>
        <w:outlineLvl w:val="1"/>
        <w:rPr/>
      </w:pPr>
      <w:r>
        <w:rPr>
          <w:rFonts w:eastAsia="Times New Roman" w:cs="Times New Roman" w:ascii="Times New Roman" w:hAnsi="Times New Roman"/>
          <w:b/>
          <w:bCs/>
          <w:iCs/>
          <w:lang w:val="en-US" w:eastAsia="ru-RU"/>
        </w:rPr>
        <w:t>//</w:t>
      </w:r>
      <w:r>
        <w:rPr>
          <w:rFonts w:eastAsia="Times New Roman" w:cs="Times New Roman" w:ascii="Times New Roman" w:hAnsi="Times New Roman"/>
          <w:b/>
          <w:bCs/>
          <w:iCs/>
          <w:lang w:eastAsia="ru-RU"/>
        </w:rPr>
        <w:t>входные данны</w:t>
      </w:r>
      <w:r>
        <w:rPr>
          <w:rFonts w:eastAsia="Times New Roman" w:cs="Times New Roman" w:ascii="Times New Roman" w:hAnsi="Times New Roman"/>
          <w:b/>
          <w:bCs/>
          <w:iCs/>
          <w:lang w:eastAsia="ru-RU"/>
        </w:rPr>
        <w:t>е</w:t>
      </w:r>
    </w:p>
    <w:p>
      <w:pPr>
        <w:pStyle w:val="ListParagraph"/>
        <w:keepNext w:val="true"/>
        <w:widowControl w:val="false"/>
        <w:numPr>
          <w:ilvl w:val="0"/>
          <w:numId w:val="8"/>
        </w:numPr>
        <w:spacing w:lineRule="auto" w:line="360" w:before="240" w:after="0"/>
        <w:contextualSpacing/>
        <w:jc w:val="both"/>
        <w:outlineLvl w:val="1"/>
        <w:rPr/>
      </w:pPr>
      <w:bookmarkStart w:id="98" w:name="_Toc157267406"/>
      <w:bookmarkStart w:id="99" w:name="_Toc172218598"/>
      <w:r>
        <w:rPr>
          <w:rFonts w:eastAsia="Times New Roman" w:ascii="Times New Roman" w:hAnsi="Times New Roman"/>
          <w:b/>
          <w:bCs/>
          <w:iCs/>
          <w:lang w:eastAsia="ru-RU"/>
        </w:rPr>
        <w:t xml:space="preserve"> </w:t>
      </w:r>
      <w:bookmarkStart w:id="100" w:name="_Toc181013618"/>
      <w:r>
        <w:rPr>
          <w:rFonts w:eastAsia="Times New Roman" w:ascii="Times New Roman" w:hAnsi="Times New Roman"/>
          <w:b/>
          <w:bCs/>
          <w:iCs/>
          <w:lang w:eastAsia="ru-RU"/>
        </w:rPr>
        <w:t>Цель создания автоматизированной (информационной) системы.</w:t>
      </w:r>
      <w:bookmarkEnd w:id="98"/>
      <w:bookmarkEnd w:id="99"/>
      <w:bookmarkEnd w:id="100"/>
    </w:p>
    <w:p>
      <w:pPr>
        <w:pStyle w:val="Normal"/>
        <w:widowControl w:val="false"/>
        <w:spacing w:lineRule="auto" w:line="360"/>
        <w:ind w:firstLine="709"/>
        <w:jc w:val="both"/>
        <w:rPr/>
      </w:pPr>
      <w:r>
        <w:rPr>
          <w:rFonts w:ascii="Times New Roman" w:hAnsi="Times New Roman"/>
          <w:color w:val="000000"/>
          <w:shd w:fill="FFFFFF" w:val="clear"/>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lang w:eastAsia="ru-RU"/>
        </w:rPr>
        <w:t>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pPr>
      <w:r>
        <w:rPr>
          <w:rFonts w:ascii="Times New Roman" w:hAnsi="Times New Roman"/>
        </w:rPr>
        <w:t>Достижение данной цели сопровождается следующими задачами:</w:t>
      </w:r>
    </w:p>
    <w:p>
      <w:pPr>
        <w:pStyle w:val="Normal"/>
        <w:numPr>
          <w:ilvl w:val="0"/>
          <w:numId w:val="7"/>
        </w:numPr>
        <w:spacing w:lineRule="auto" w:line="360"/>
        <w:jc w:val="both"/>
        <w:rPr/>
      </w:pPr>
      <w:r>
        <w:rPr>
          <w:rFonts w:eastAsia="Times New Roman" w:ascii="Times New Roman" w:hAnsi="Times New Roman"/>
          <w:lang w:eastAsia="ru-RU"/>
        </w:rPr>
        <w:t>изучение необходимого теоретического материала;</w:t>
      </w:r>
    </w:p>
    <w:p>
      <w:pPr>
        <w:pStyle w:val="Normal"/>
        <w:numPr>
          <w:ilvl w:val="0"/>
          <w:numId w:val="7"/>
        </w:numPr>
        <w:spacing w:lineRule="auto" w:line="360"/>
        <w:jc w:val="both"/>
        <w:rPr/>
      </w:pPr>
      <w:r>
        <w:rPr>
          <w:rFonts w:eastAsia="Times New Roman" w:ascii="Times New Roman" w:hAnsi="Times New Roman"/>
          <w:lang w:eastAsia="ru-RU"/>
        </w:rPr>
        <w:t>проведение анализа предметной области, составление примерного плана разработки;</w:t>
      </w:r>
    </w:p>
    <w:p>
      <w:pPr>
        <w:pStyle w:val="Normal"/>
        <w:numPr>
          <w:ilvl w:val="0"/>
          <w:numId w:val="7"/>
        </w:numPr>
        <w:spacing w:lineRule="auto" w:line="360"/>
        <w:jc w:val="both"/>
        <w:rPr/>
      </w:pPr>
      <w:r>
        <w:rPr>
          <w:rFonts w:eastAsia="Times New Roman" w:ascii="Times New Roman" w:hAnsi="Times New Roman"/>
          <w:color w:val="000000"/>
          <w:lang w:eastAsia="ru-RU"/>
        </w:rPr>
        <w:t>проектирование базы данных;</w:t>
      </w:r>
    </w:p>
    <w:p>
      <w:pPr>
        <w:pStyle w:val="Normal"/>
        <w:numPr>
          <w:ilvl w:val="0"/>
          <w:numId w:val="7"/>
        </w:numPr>
        <w:spacing w:lineRule="auto" w:line="360"/>
        <w:jc w:val="both"/>
        <w:rPr/>
      </w:pPr>
      <w:r>
        <w:rPr>
          <w:rFonts w:eastAsia="Times New Roman" w:ascii="Times New Roman" w:hAnsi="Times New Roman"/>
          <w:lang w:eastAsia="ru-RU"/>
        </w:rPr>
        <w:t>разработка программного продукта;</w:t>
      </w:r>
    </w:p>
    <w:p>
      <w:pPr>
        <w:pStyle w:val="Normal"/>
        <w:numPr>
          <w:ilvl w:val="0"/>
          <w:numId w:val="7"/>
        </w:numPr>
        <w:spacing w:lineRule="auto" w:line="360"/>
        <w:jc w:val="both"/>
        <w:rPr/>
      </w:pPr>
      <w:r>
        <w:rPr>
          <w:rFonts w:eastAsia="Times New Roman" w:ascii="Times New Roman" w:hAnsi="Times New Roman"/>
          <w:lang w:eastAsia="ru-RU"/>
        </w:rPr>
        <w:t>тестирование полученной системы;</w:t>
      </w:r>
    </w:p>
    <w:p>
      <w:pPr>
        <w:pStyle w:val="Normal"/>
        <w:numPr>
          <w:ilvl w:val="0"/>
          <w:numId w:val="7"/>
        </w:numPr>
        <w:spacing w:lineRule="auto" w:line="360"/>
        <w:jc w:val="both"/>
        <w:rPr/>
      </w:pPr>
      <w:r>
        <w:rPr>
          <w:rFonts w:eastAsia="Times New Roman" w:ascii="Times New Roman" w:hAnsi="Times New Roman"/>
          <w:lang w:eastAsia="ru-RU"/>
        </w:rPr>
        <w:t>внедрение информационной системы в организации.</w:t>
      </w:r>
    </w:p>
    <w:p>
      <w:pPr>
        <w:pStyle w:val="Normal"/>
        <w:spacing w:lineRule="auto" w:line="360"/>
        <w:ind w:firstLine="708"/>
        <w:jc w:val="both"/>
        <w:rPr/>
      </w:pPr>
      <w:r>
        <w:rPr>
          <w:rFonts w:ascii="Times New Roman" w:hAnsi="Times New Roman"/>
          <w:color w:val="000000"/>
          <w:shd w:fill="FFFFFF" w:val="clear"/>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708"/>
        <w:jc w:val="both"/>
        <w:rPr/>
      </w:pPr>
      <w:r>
        <w:rPr>
          <w:rFonts w:ascii="Times New Roman" w:hAnsi="Times New Roman"/>
          <w:color w:val="000000"/>
          <w:shd w:fill="FFFFFF" w:val="clear"/>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8"/>
        </w:numPr>
        <w:spacing w:lineRule="auto" w:line="360" w:before="240" w:after="0"/>
        <w:contextualSpacing/>
        <w:jc w:val="both"/>
        <w:outlineLvl w:val="1"/>
        <w:rPr/>
      </w:pPr>
      <w:bookmarkStart w:id="101" w:name="_Toc157267407"/>
      <w:bookmarkStart w:id="102" w:name="_Toc172218599"/>
      <w:r>
        <w:rPr>
          <w:rFonts w:eastAsia="Times New Roman" w:ascii="Times New Roman" w:hAnsi="Times New Roman"/>
          <w:b/>
          <w:bCs/>
          <w:lang w:eastAsia="ru-RU"/>
        </w:rPr>
        <w:t xml:space="preserve"> </w:t>
      </w:r>
      <w:bookmarkStart w:id="103" w:name="_Toc181013619"/>
      <w:r>
        <w:rPr>
          <w:rFonts w:eastAsia="Times New Roman" w:ascii="Times New Roman" w:hAnsi="Times New Roman"/>
          <w:b/>
          <w:bCs/>
          <w:lang w:eastAsia="ru-RU"/>
        </w:rPr>
        <w:t>Назначение автоматизированной (информационной) системы.</w:t>
      </w:r>
      <w:bookmarkEnd w:id="101"/>
      <w:bookmarkEnd w:id="102"/>
      <w:bookmarkEnd w:id="103"/>
    </w:p>
    <w:p>
      <w:pPr>
        <w:pStyle w:val="Normal"/>
        <w:spacing w:lineRule="auto" w:line="360"/>
        <w:ind w:firstLine="708"/>
        <w:jc w:val="both"/>
        <w:rPr/>
      </w:pPr>
      <w:r>
        <w:rPr>
          <w:rFonts w:ascii="Times New Roman" w:hAnsi="Times New Roman"/>
          <w:color w:val="000000"/>
          <w:shd w:fill="FFFFFF" w:val="clear"/>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hAnsi="Times New Roman"/>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8"/>
        </w:numPr>
        <w:spacing w:lineRule="auto" w:line="360" w:before="240" w:after="0"/>
        <w:contextualSpacing/>
        <w:jc w:val="both"/>
        <w:outlineLvl w:val="1"/>
        <w:rPr/>
      </w:pPr>
      <w:bookmarkStart w:id="104" w:name="_Toc181013620"/>
      <w:r>
        <w:rPr>
          <w:rFonts w:eastAsia="Times New Roman" w:ascii="Times New Roman" w:hAnsi="Times New Roman"/>
          <w:b/>
          <w:bCs/>
          <w:lang w:eastAsia="ru-RU"/>
        </w:rPr>
        <w:t>Требование к техническому и программному обеспечению.</w:t>
      </w:r>
      <w:bookmarkEnd w:id="104"/>
    </w:p>
    <w:p>
      <w:pPr>
        <w:pStyle w:val="Normal"/>
        <w:spacing w:lineRule="auto" w:line="360"/>
        <w:ind w:firstLine="708"/>
        <w:jc w:val="both"/>
        <w:rPr/>
      </w:pPr>
      <w:r>
        <w:rPr>
          <w:rFonts w:ascii="Times New Roman" w:hAnsi="Times New Roman"/>
          <w:lang w:eastAsia="ru-RU"/>
        </w:rPr>
        <w:t>Требование к программному обеспечению клиента:</w:t>
      </w:r>
    </w:p>
    <w:p>
      <w:pPr>
        <w:pStyle w:val="Normal"/>
        <w:numPr>
          <w:ilvl w:val="0"/>
          <w:numId w:val="16"/>
        </w:numPr>
        <w:suppressAutoHyphens w:val="false"/>
        <w:spacing w:lineRule="auto" w:line="360"/>
        <w:jc w:val="both"/>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shd w:fill="F8F9FA" w:val="clear"/>
          <w:lang w:eastAsia="ru-RU"/>
        </w:rPr>
        <w:t>20.10240</w:t>
      </w:r>
      <w:r>
        <w:rPr>
          <w:rFonts w:eastAsia="Times New Roman" w:cs="Arial" w:ascii="Arial" w:hAnsi="Arial"/>
          <w:color w:themeColor="text1" w:val="000000"/>
          <w:sz w:val="21"/>
          <w:szCs w:val="21"/>
          <w:shd w:fill="F8F9FA" w:val="clear"/>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Mozilla Firefox версии 41.0 и выше.</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не менее 512 МБ ОЗУ;</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клавиатура;</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6"/>
        </w:numPr>
        <w:suppressAutoHyphens w:val="false"/>
        <w:spacing w:lineRule="auto" w:line="360"/>
        <w:jc w:val="both"/>
        <w:rPr/>
      </w:pPr>
      <w:r>
        <w:rPr>
          <w:rFonts w:eastAsia="Times New Roman" w:ascii="Times New Roman" w:hAnsi="Times New Roman"/>
          <w:color w:themeColor="text1" w:val="000000"/>
          <w:lang w:val="en-US" w:eastAsia="ru-RU"/>
        </w:rPr>
        <w:t>MariaDB</w:t>
      </w:r>
      <w:r>
        <w:rPr>
          <w:rFonts w:eastAsia="Times New Roman" w:ascii="Times New Roman" w:hAnsi="Times New Roman"/>
          <w:color w:themeColor="text1" w:val="000000"/>
          <w:lang w:eastAsia="ru-RU"/>
        </w:rPr>
        <w:t xml:space="preserve"> версии </w:t>
      </w:r>
      <w:r>
        <w:rPr>
          <w:rFonts w:eastAsia="Times New Roman" w:ascii="Times New Roman" w:hAnsi="Times New Roman"/>
          <w:color w:themeColor="text1" w:val="000000"/>
          <w:shd w:fill="FFFFFF" w:val="clear"/>
          <w:lang w:eastAsia="ru-RU"/>
        </w:rPr>
        <w:t>10.</w:t>
      </w:r>
      <w:r>
        <w:rPr>
          <w:rFonts w:eastAsia="Times New Roman" w:ascii="Times New Roman" w:hAnsi="Times New Roman"/>
          <w:color w:themeColor="text1" w:val="000000"/>
          <w:shd w:fill="FFFFFF" w:val="clear"/>
          <w:lang w:val="en-US" w:eastAsia="ru-RU"/>
        </w:rPr>
        <w:t xml:space="preserve">3 </w:t>
      </w:r>
      <w:r>
        <w:rPr>
          <w:rFonts w:eastAsia="Times New Roman" w:ascii="Times New Roman" w:hAnsi="Times New Roman"/>
          <w:color w:themeColor="text1" w:val="000000"/>
          <w:shd w:fill="FFFFFF" w:val="clear"/>
          <w:lang w:eastAsia="ru-RU"/>
        </w:rPr>
        <w:t>и выше</w:t>
      </w:r>
      <w:r>
        <w:rPr>
          <w:rFonts w:eastAsia="Times New Roman" w:ascii="Times New Roman" w:hAnsi="Times New Roman"/>
          <w:lang w:eastAsia="ru-RU"/>
        </w:rPr>
        <w:t>.</w:t>
      </w:r>
    </w:p>
    <w:p>
      <w:pPr>
        <w:pStyle w:val="Normal"/>
        <w:numPr>
          <w:ilvl w:val="0"/>
          <w:numId w:val="16"/>
        </w:numPr>
        <w:suppressAutoHyphens w:val="false"/>
        <w:spacing w:lineRule="auto" w:line="360"/>
        <w:jc w:val="both"/>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 xml:space="preserve"> или </w:t>
      </w:r>
      <w:r>
        <w:rPr>
          <w:rFonts w:eastAsia="Times New Roman" w:ascii="Times New Roman" w:hAnsi="Times New Roman"/>
          <w:lang w:val="en-US" w:eastAsia="ru-RU"/>
        </w:rPr>
        <w:t>OpenServer</w:t>
      </w:r>
      <w:r>
        <w:rPr>
          <w:rFonts w:eastAsia="Times New Roman" w:ascii="Times New Roman" w:hAnsi="Times New Roman"/>
          <w:lang w:eastAsia="ru-RU"/>
        </w:rPr>
        <w:t>.</w:t>
      </w:r>
    </w:p>
    <w:p>
      <w:pPr>
        <w:pStyle w:val="Normal"/>
        <w:numPr>
          <w:ilvl w:val="0"/>
          <w:numId w:val="16"/>
        </w:numPr>
        <w:suppressAutoHyphens w:val="false"/>
        <w:spacing w:lineRule="auto" w:line="360"/>
        <w:jc w:val="both"/>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6"/>
        </w:numPr>
        <w:suppressAutoHyphens w:val="false"/>
        <w:spacing w:lineRule="auto" w:line="360"/>
        <w:jc w:val="both"/>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pPr>
      <w:r>
        <w:rPr>
          <w:rFonts w:eastAsia="Times New Roman" w:ascii="Times New Roman" w:hAnsi="Times New Roman"/>
          <w:lang w:eastAsia="ru-RU"/>
        </w:rPr>
        <w:t>не менее 512 МБ ОЗУ;</w:t>
      </w:r>
    </w:p>
    <w:p>
      <w:pPr>
        <w:pStyle w:val="Normal"/>
        <w:numPr>
          <w:ilvl w:val="0"/>
          <w:numId w:val="16"/>
        </w:numPr>
        <w:suppressAutoHyphens w:val="false"/>
        <w:spacing w:lineRule="auto" w:line="360"/>
        <w:jc w:val="both"/>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8"/>
        </w:numPr>
        <w:spacing w:lineRule="auto" w:line="360" w:before="240" w:after="0"/>
        <w:contextualSpacing/>
        <w:jc w:val="both"/>
        <w:outlineLvl w:val="1"/>
        <w:rPr/>
      </w:pPr>
      <w:bookmarkStart w:id="105" w:name="_Toc181013621"/>
      <w:r>
        <w:rPr>
          <w:rFonts w:eastAsia="Times New Roman" w:ascii="Times New Roman" w:hAnsi="Times New Roman"/>
          <w:b/>
          <w:bCs/>
          <w:lang w:eastAsia="ru-RU"/>
        </w:rPr>
        <w:t>Безопасность ИС.</w:t>
      </w:r>
      <w:bookmarkEnd w:id="105"/>
    </w:p>
    <w:p>
      <w:pPr>
        <w:pStyle w:val="ListParagraph"/>
        <w:keepNext w:val="true"/>
        <w:widowControl w:val="false"/>
        <w:numPr>
          <w:ilvl w:val="0"/>
          <w:numId w:val="0"/>
        </w:numPr>
        <w:spacing w:lineRule="auto" w:line="360" w:before="240" w:after="0"/>
        <w:ind w:start="643"/>
        <w:contextualSpacing/>
        <w:jc w:val="both"/>
        <w:outlineLvl w:val="1"/>
        <w:rPr>
          <w:rFonts w:ascii="Times New Roman" w:hAnsi="Times New Roman" w:eastAsia="Times New Roman"/>
          <w:b/>
          <w:bCs/>
          <w:lang w:eastAsia="ru-RU"/>
        </w:rPr>
      </w:pPr>
      <w:r>
        <w:rPr>
          <w:rFonts w:eastAsia="Times New Roman" w:ascii="Times New Roman" w:hAnsi="Times New Roman"/>
          <w:b/>
          <w:bCs/>
          <w:lang w:eastAsia="ru-RU"/>
        </w:rPr>
      </w:r>
    </w:p>
    <w:p>
      <w:pPr>
        <w:pStyle w:val="BodyText"/>
        <w:rPr>
          <w:rFonts w:ascii="Times New Roman" w:hAnsi="Times New Roman"/>
        </w:rPr>
      </w:pPr>
      <w:r>
        <w:rPr>
          <w:rFonts w:ascii="Times New Roman" w:hAnsi="Times New Roman"/>
        </w:rPr>
      </w:r>
      <w:r>
        <w:br w:type="page"/>
      </w:r>
    </w:p>
    <w:p>
      <w:pPr>
        <w:pStyle w:val="BodyText"/>
        <w:spacing w:before="0" w:after="140"/>
        <w:rPr/>
      </w:pPr>
      <w:r>
        <w:rPr>
          <w:rFonts w:ascii="Times New Roman" w:hAnsi="Times New Roman"/>
        </w:rPr>
        <w:t xml:space="preserve">Приложение </w:t>
        <w:br/>
      </w:r>
    </w:p>
    <w:p>
      <w:pPr>
        <w:pStyle w:val="BodyTex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4497705" cy="3450590"/>
                    </a:xfrm>
                    <a:prstGeom prst="rect">
                      <a:avLst/>
                    </a:prstGeom>
                  </pic:spPr>
                </pic:pic>
              </a:graphicData>
            </a:graphic>
          </wp:anchor>
        </w:drawing>
      </w:r>
    </w:p>
    <w:p>
      <w:pPr>
        <w:pStyle w:val="Normal"/>
        <w:rPr/>
      </w:pPr>
      <w:r>
        <w:rPr/>
        <w:drawing>
          <wp:anchor behindDoc="0" distT="0" distB="0" distL="0" distR="0" simplePos="0" locked="0" layoutInCell="0" allowOverlap="1" relativeHeight="3">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534535" cy="3467735"/>
                    </a:xfrm>
                    <a:prstGeom prst="rect">
                      <a:avLst/>
                    </a:prstGeom>
                  </pic:spPr>
                </pic:pic>
              </a:graphicData>
            </a:graphic>
          </wp:anchor>
        </w:drawing>
      </w:r>
    </w:p>
    <w:sectPr>
      <w:footerReference w:type="even" r:id="rId4"/>
      <w:footerReference w:type="default" r:id="rId5"/>
      <w:footerReference w:type="first" r:id="rId6"/>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swiss"/>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3049870"/>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63049870"/>
    </w:sdtPr>
    <w:sdtContent>
      <w:p>
        <w:pPr>
          <w:pStyle w:val="Footer"/>
          <w:jc w:val="center"/>
          <w:rPr/>
        </w:pPr>
        <w:r>
          <w:rPr/>
        </w:r>
      </w:p>
      <w:p>
        <w:pPr>
          <w:pStyle w:val="Footer"/>
          <w:jc w:val="center"/>
          <w:rPr/>
        </w:pPr>
        <w:r>
          <w:rPr/>
          <w:fldChar w:fldCharType="begin"/>
        </w:r>
        <w:r>
          <w:rPr/>
          <w:instrText xml:space="preserve"> PAGE </w:instrText>
        </w:r>
        <w:r>
          <w:rPr/>
          <w:fldChar w:fldCharType="separate"/>
        </w:r>
        <w:r>
          <w:rPr/>
          <w:t>24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8">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5">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3">
    <w:lvl w:ilvl="0">
      <w:start w:val="1"/>
      <w:numFmt w:val="bullet"/>
      <w:lvlText w:val=""/>
      <w:lvlJc w:val="start"/>
      <w:pPr>
        <w:tabs>
          <w:tab w:val="num" w:pos="0"/>
        </w:tabs>
        <w:ind w:start="1363" w:hanging="360"/>
      </w:pPr>
      <w:rPr>
        <w:rFonts w:ascii="Symbol" w:hAnsi="Symbol" w:cs="Symbol" w:hint="default"/>
      </w:rPr>
    </w:lvl>
    <w:lvl w:ilvl="1">
      <w:start w:val="1"/>
      <w:numFmt w:val="bullet"/>
      <w:lvlText w:val="o"/>
      <w:lvlJc w:val="start"/>
      <w:pPr>
        <w:tabs>
          <w:tab w:val="num" w:pos="0"/>
        </w:tabs>
        <w:ind w:start="2083" w:hanging="360"/>
      </w:pPr>
      <w:rPr>
        <w:rFonts w:ascii="Courier New" w:hAnsi="Courier New" w:cs="Courier New" w:hint="default"/>
      </w:rPr>
    </w:lvl>
    <w:lvl w:ilvl="2">
      <w:start w:val="1"/>
      <w:numFmt w:val="bullet"/>
      <w:lvlText w:val=""/>
      <w:lvlJc w:val="start"/>
      <w:pPr>
        <w:tabs>
          <w:tab w:val="num" w:pos="0"/>
        </w:tabs>
        <w:ind w:start="2803" w:hanging="360"/>
      </w:pPr>
      <w:rPr>
        <w:rFonts w:ascii="Wingdings" w:hAnsi="Wingdings" w:cs="Wingdings" w:hint="default"/>
      </w:rPr>
    </w:lvl>
    <w:lvl w:ilvl="3">
      <w:start w:val="1"/>
      <w:numFmt w:val="bullet"/>
      <w:lvlText w:val=""/>
      <w:lvlJc w:val="start"/>
      <w:pPr>
        <w:tabs>
          <w:tab w:val="num" w:pos="0"/>
        </w:tabs>
        <w:ind w:start="3523" w:hanging="360"/>
      </w:pPr>
      <w:rPr>
        <w:rFonts w:ascii="Symbol" w:hAnsi="Symbol" w:cs="Symbol" w:hint="default"/>
      </w:rPr>
    </w:lvl>
    <w:lvl w:ilvl="4">
      <w:start w:val="1"/>
      <w:numFmt w:val="bullet"/>
      <w:lvlText w:val="o"/>
      <w:lvlJc w:val="start"/>
      <w:pPr>
        <w:tabs>
          <w:tab w:val="num" w:pos="0"/>
        </w:tabs>
        <w:ind w:start="4243" w:hanging="360"/>
      </w:pPr>
      <w:rPr>
        <w:rFonts w:ascii="Courier New" w:hAnsi="Courier New" w:cs="Courier New" w:hint="default"/>
      </w:rPr>
    </w:lvl>
    <w:lvl w:ilvl="5">
      <w:start w:val="1"/>
      <w:numFmt w:val="bullet"/>
      <w:lvlText w:val=""/>
      <w:lvlJc w:val="start"/>
      <w:pPr>
        <w:tabs>
          <w:tab w:val="num" w:pos="0"/>
        </w:tabs>
        <w:ind w:start="4963" w:hanging="360"/>
      </w:pPr>
      <w:rPr>
        <w:rFonts w:ascii="Wingdings" w:hAnsi="Wingdings" w:cs="Wingdings" w:hint="default"/>
      </w:rPr>
    </w:lvl>
    <w:lvl w:ilvl="6">
      <w:start w:val="1"/>
      <w:numFmt w:val="bullet"/>
      <w:lvlText w:val=""/>
      <w:lvlJc w:val="start"/>
      <w:pPr>
        <w:tabs>
          <w:tab w:val="num" w:pos="0"/>
        </w:tabs>
        <w:ind w:start="5683" w:hanging="360"/>
      </w:pPr>
      <w:rPr>
        <w:rFonts w:ascii="Symbol" w:hAnsi="Symbol" w:cs="Symbol" w:hint="default"/>
      </w:rPr>
    </w:lvl>
    <w:lvl w:ilvl="7">
      <w:start w:val="1"/>
      <w:numFmt w:val="bullet"/>
      <w:lvlText w:val="o"/>
      <w:lvlJc w:val="start"/>
      <w:pPr>
        <w:tabs>
          <w:tab w:val="num" w:pos="0"/>
        </w:tabs>
        <w:ind w:start="6403" w:hanging="360"/>
      </w:pPr>
      <w:rPr>
        <w:rFonts w:ascii="Courier New" w:hAnsi="Courier New" w:cs="Courier New" w:hint="default"/>
      </w:rPr>
    </w:lvl>
    <w:lvl w:ilvl="8">
      <w:start w:val="1"/>
      <w:numFmt w:val="bullet"/>
      <w:lvlText w:val=""/>
      <w:lvlJc w:val="start"/>
      <w:pPr>
        <w:tabs>
          <w:tab w:val="num" w:pos="0"/>
        </w:tabs>
        <w:ind w:start="7123" w:hanging="360"/>
      </w:pPr>
      <w:rPr>
        <w:rFonts w:ascii="Wingdings" w:hAnsi="Wingdings" w:cs="Wingdings" w:hint="default"/>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character" w:styleId="DefaultParagraphFont" w:default="1">
    <w:name w:val="Default Paragraph Font"/>
    <w:uiPriority w:val="1"/>
    <w:unhideWhenUsed/>
    <w:qFormat/>
    <w:rPr/>
  </w:style>
  <w:style w:type="character" w:styleId="Style13"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customStyle="1">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customStyle="1">
    <w:name w:val="Internet Link1"/>
    <w:qFormat/>
    <w:rPr>
      <w:color w:val="000080"/>
      <w:u w:val="single"/>
    </w:rPr>
  </w:style>
  <w:style w:type="character" w:styleId="Style14" w:customStyle="1">
    <w:name w:val="Ссылка указателя"/>
    <w:qFormat/>
    <w:rPr/>
  </w:style>
  <w:style w:type="character" w:styleId="InternetLink2">
    <w:name w:val="Internet Link2"/>
    <w:uiPriority w:val="99"/>
    <w:qFormat/>
    <w:rPr>
      <w:color w:val="000080"/>
      <w:u w:val="single"/>
    </w:rPr>
  </w:style>
  <w:style w:type="character" w:styleId="Style15" w:customStyle="1">
    <w:name w:val="Символ нумерации"/>
    <w:qFormat/>
    <w:rPr/>
  </w:style>
  <w:style w:type="character" w:styleId="Style16" w:customStyle="1">
    <w:name w:val="Верхний колонтитул Знак"/>
    <w:basedOn w:val="DefaultParagraphFont"/>
    <w:uiPriority w:val="99"/>
    <w:qFormat/>
    <w:rsid w:val="00b47104"/>
    <w:rPr>
      <w:rFonts w:cs="Mangal"/>
      <w:szCs w:val="21"/>
    </w:rPr>
  </w:style>
  <w:style w:type="character" w:styleId="Style17" w:customStyle="1">
    <w:name w:val="Нижний колонтитул Знак"/>
    <w:basedOn w:val="DefaultParagraphFont"/>
    <w:uiPriority w:val="99"/>
    <w:qFormat/>
    <w:rsid w:val="00b47104"/>
    <w:rPr>
      <w:rFonts w:cs="Mangal"/>
      <w:szCs w:val="21"/>
    </w:rPr>
  </w:style>
  <w:style w:type="character" w:styleId="Hyperlink">
    <w:name w:val="Hyperlink"/>
    <w:rPr>
      <w:color w:val="000080"/>
      <w:u w:val="single"/>
    </w:rPr>
  </w:style>
  <w:style w:type="paragraph" w:styleId="Style18">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9">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paragraph" w:styleId="TOC1">
    <w:name w:val="TOC 1"/>
    <w:basedOn w:val="Normal"/>
    <w:next w:val="Normal"/>
    <w:autoRedefine/>
    <w:uiPriority w:val="39"/>
    <w:unhideWhenUsed/>
    <w:rsid w:val="00b47104"/>
    <w:pPr>
      <w:suppressAutoHyphens w:val="false"/>
      <w:spacing w:lineRule="auto" w:line="259" w:before="0" w:after="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3">
    <w:name w:val="TOC 3"/>
    <w:basedOn w:val="Normal"/>
    <w:next w:val="Normal"/>
    <w:autoRedefine/>
    <w:uiPriority w:val="39"/>
    <w:unhideWhenUsed/>
    <w:rsid w:val="00b47104"/>
    <w:pPr>
      <w:suppressAutoHyphens w:val="false"/>
      <w:spacing w:lineRule="auto" w:line="259" w:before="0" w:after="100"/>
      <w:ind w:start="4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4">
    <w:name w:val="TOC 4"/>
    <w:basedOn w:val="Normal"/>
    <w:next w:val="Normal"/>
    <w:autoRedefine/>
    <w:uiPriority w:val="39"/>
    <w:unhideWhenUsed/>
    <w:rsid w:val="00b47104"/>
    <w:pPr>
      <w:suppressAutoHyphens w:val="false"/>
      <w:spacing w:lineRule="auto" w:line="259" w:before="0" w:after="100"/>
      <w:ind w:start="66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5">
    <w:name w:val="TOC 5"/>
    <w:basedOn w:val="Normal"/>
    <w:next w:val="Normal"/>
    <w:autoRedefine/>
    <w:uiPriority w:val="39"/>
    <w:unhideWhenUsed/>
    <w:rsid w:val="00b47104"/>
    <w:pPr>
      <w:suppressAutoHyphens w:val="false"/>
      <w:spacing w:lineRule="auto" w:line="259" w:before="0" w:after="100"/>
      <w:ind w:start="88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6">
    <w:name w:val="TOC 6"/>
    <w:basedOn w:val="Normal"/>
    <w:next w:val="Normal"/>
    <w:autoRedefine/>
    <w:uiPriority w:val="39"/>
    <w:unhideWhenUsed/>
    <w:rsid w:val="00b47104"/>
    <w:pPr>
      <w:suppressAutoHyphens w:val="false"/>
      <w:spacing w:lineRule="auto" w:line="259" w:before="0" w:after="100"/>
      <w:ind w:start="110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7">
    <w:name w:val="TOC 7"/>
    <w:basedOn w:val="Normal"/>
    <w:next w:val="Normal"/>
    <w:autoRedefine/>
    <w:uiPriority w:val="39"/>
    <w:unhideWhenUsed/>
    <w:rsid w:val="00b47104"/>
    <w:pPr>
      <w:suppressAutoHyphens w:val="false"/>
      <w:spacing w:lineRule="auto" w:line="259" w:before="0" w:after="100"/>
      <w:ind w:start="132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8">
    <w:name w:val="TOC 8"/>
    <w:basedOn w:val="Normal"/>
    <w:next w:val="Normal"/>
    <w:autoRedefine/>
    <w:uiPriority w:val="39"/>
    <w:unhideWhenUsed/>
    <w:rsid w:val="00b47104"/>
    <w:pPr>
      <w:suppressAutoHyphens w:val="false"/>
      <w:spacing w:lineRule="auto" w:line="259" w:before="0" w:after="100"/>
      <w:ind w:start="1540"/>
    </w:pPr>
    <w:rPr>
      <w:rFonts w:ascii="Arial" w:hAnsi="Arial" w:eastAsia="DejaVu Sans" w:cs="DejaVu Sans" w:asciiTheme="minorHAnsi" w:cstheme="minorBidi" w:eastAsiaTheme="minorEastAsia" w:hAnsiTheme="minorHAnsi"/>
      <w:kern w:val="0"/>
      <w:sz w:val="22"/>
      <w:szCs w:val="22"/>
      <w:lang w:eastAsia="ru-RU" w:bidi="ar-SA"/>
    </w:rPr>
  </w:style>
  <w:style w:type="paragraph" w:styleId="TOC9">
    <w:name w:val="TOC 9"/>
    <w:basedOn w:val="Normal"/>
    <w:next w:val="Normal"/>
    <w:autoRedefine/>
    <w:uiPriority w:val="39"/>
    <w:unhideWhenUsed/>
    <w:rsid w:val="00b47104"/>
    <w:pPr>
      <w:suppressAutoHyphens w:val="false"/>
      <w:spacing w:lineRule="auto" w:line="259" w:before="0" w:after="100"/>
      <w:ind w:start="1760"/>
    </w:pPr>
    <w:rPr>
      <w:rFonts w:ascii="Arial" w:hAnsi="Arial" w:eastAsia="DejaVu Sans" w:cs="DejaVu Sans" w:asciiTheme="minorHAnsi" w:cstheme="minorBidi" w:eastAsiaTheme="minorEastAsia" w:hAnsiTheme="minorHAnsi"/>
      <w:kern w:val="0"/>
      <w:sz w:val="22"/>
      <w:szCs w:val="22"/>
      <w:lang w:eastAsia="ru-RU" w:bidi="ar-SA"/>
    </w:rPr>
  </w:style>
  <w:style w:type="paragraph" w:styleId="HeaderandFooter">
    <w:name w:val="Header and Footer"/>
    <w:basedOn w:val="Normal"/>
    <w:qFormat/>
    <w:pPr/>
    <w:rPr/>
  </w:style>
  <w:style w:type="paragraph" w:styleId="Header">
    <w:name w:val="Header"/>
    <w:basedOn w:val="Normal"/>
    <w:link w:val="Style16"/>
    <w:uiPriority w:val="99"/>
    <w:unhideWhenUsed/>
    <w:rsid w:val="00b47104"/>
    <w:pPr>
      <w:tabs>
        <w:tab w:val="clear" w:pos="709"/>
        <w:tab w:val="center" w:pos="4677" w:leader="none"/>
        <w:tab w:val="right" w:pos="9355" w:leader="none"/>
      </w:tabs>
    </w:pPr>
    <w:rPr>
      <w:rFonts w:cs="Mangal"/>
      <w:szCs w:val="21"/>
    </w:rPr>
  </w:style>
  <w:style w:type="paragraph" w:styleId="Footer">
    <w:name w:val="Footer"/>
    <w:basedOn w:val="Normal"/>
    <w:link w:val="Style17"/>
    <w:uiPriority w:val="99"/>
    <w:unhideWhenUsed/>
    <w:rsid w:val="00b47104"/>
    <w:pPr>
      <w:tabs>
        <w:tab w:val="clear" w:pos="709"/>
        <w:tab w:val="center" w:pos="4677" w:leader="none"/>
        <w:tab w:val="right" w:pos="9355" w:leader="none"/>
      </w:tabs>
    </w:pPr>
    <w:rPr>
      <w:rFonts w:cs="Mangal"/>
      <w:szCs w:val="21"/>
    </w:rPr>
  </w:style>
  <w:style w:type="numbering" w:styleId="Style20"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1">
    <w:name w:val="Table Grid"/>
    <w:basedOn w:val="a1"/>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74C24-9143-44B0-9A65-24ADC6BF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Application>LibreOffice/24.2.5.2$Windows_X86_64 LibreOffice_project/bffef4ea93e59bebbeaf7f431bb02b1a39ee8a59</Application>
  <AppVersion>15.0000</AppVersion>
  <Pages>24</Pages>
  <Words>5048</Words>
  <Characters>37450</Characters>
  <CharactersWithSpaces>42161</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dcterms:modified xsi:type="dcterms:W3CDTF">2024-10-28T19:57:27Z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