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11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C662BF">
        <w:trPr>
          <w:trHeight w:val="285"/>
        </w:trPr>
        <w:tc>
          <w:tcPr>
            <w:tcW w:w="2242" w:type="dxa"/>
            <w:shd w:val="clear" w:color="auto" w:fill="auto"/>
          </w:tcPr>
          <w:p w:rsidR="00C662BF" w:rsidRDefault="00552829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shd w:val="clear" w:color="auto" w:fill="auto"/>
          </w:tcPr>
          <w:p w:rsidR="00C662BF" w:rsidRDefault="00552829">
            <w:pPr>
              <w:ind w:left="-25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:rsidR="00C662BF" w:rsidRDefault="00552829">
            <w:pPr>
              <w:ind w:left="-25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:rsidR="00C662BF" w:rsidRDefault="00552829">
            <w:pPr>
              <w:ind w:left="-25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 w:rsidR="00C662BF" w:rsidRDefault="00552829">
            <w:pPr>
              <w:ind w:left="-25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:rsidR="00C662BF" w:rsidRDefault="00552829">
            <w:pPr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Система менеджмента качества в области образования, воспитания, науки и </w:t>
            </w:r>
            <w:r>
              <w:rPr>
                <w:b/>
                <w:sz w:val="12"/>
                <w:szCs w:val="12"/>
              </w:rPr>
              <w:t>инноваций</w:t>
            </w:r>
          </w:p>
          <w:p w:rsidR="00C662BF" w:rsidRDefault="00552829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:rsidR="00C662BF" w:rsidRDefault="00C662BF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:rsidR="00C662BF" w:rsidRDefault="00552829">
      <w:pPr>
        <w:pStyle w:val="a0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:rsidR="00C662BF" w:rsidRDefault="00552829">
      <w:pPr>
        <w:widowControl w:val="0"/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:rsidR="00C662BF" w:rsidRDefault="00C662BF">
      <w:pPr>
        <w:pStyle w:val="a0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:rsidR="00C662BF" w:rsidRDefault="00C662BF">
      <w:pPr>
        <w:pStyle w:val="a0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:rsidR="00C662BF" w:rsidRDefault="00C662BF">
      <w:pPr>
        <w:pStyle w:val="a0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62BF" w:rsidRDefault="00C662BF">
      <w:pPr>
        <w:pStyle w:val="a0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62BF" w:rsidRDefault="00C662BF">
      <w:pPr>
        <w:pStyle w:val="a0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62BF" w:rsidRDefault="00552829">
      <w:pPr>
        <w:pStyle w:val="a0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ОРГАНИЗАЦИОННЫЕ МЕТОДЫ </w:t>
      </w:r>
    </w:p>
    <w:p w:rsidR="00C662BF" w:rsidRDefault="00552829">
      <w:pPr>
        <w:pStyle w:val="a0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ЗАЩИТЫ ИНФОРМАЦИИ</w:t>
      </w:r>
    </w:p>
    <w:p w:rsidR="00C662BF" w:rsidRDefault="00552829">
      <w:pPr>
        <w:pStyle w:val="a1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 xml:space="preserve">наименование </w:t>
      </w:r>
      <w:r>
        <w:rPr>
          <w:i/>
          <w:lang w:eastAsia="ar-SA"/>
        </w:rPr>
        <w:t>дисциплины</w:t>
      </w:r>
      <w:r>
        <w:rPr>
          <w:lang w:eastAsia="ar-SA"/>
        </w:rPr>
        <w:t>)</w:t>
      </w:r>
    </w:p>
    <w:p w:rsidR="00C662BF" w:rsidRDefault="00552829">
      <w:pPr>
        <w:pStyle w:val="a1"/>
        <w:tabs>
          <w:tab w:val="left" w:pos="5508"/>
        </w:tabs>
        <w:ind w:left="108"/>
      </w:pPr>
      <w:r>
        <w:t xml:space="preserve"> </w:t>
      </w:r>
    </w:p>
    <w:p w:rsidR="00C662BF" w:rsidRDefault="00C662BF">
      <w:pPr>
        <w:pStyle w:val="a0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662BF" w:rsidRDefault="00C662BF">
      <w:pPr>
        <w:pStyle w:val="a0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662BF" w:rsidRDefault="00C662BF">
      <w:pPr>
        <w:pStyle w:val="a0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662BF" w:rsidRDefault="00552829">
      <w:pPr>
        <w:pStyle w:val="a0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C662BF" w:rsidRPr="00D2138F" w:rsidRDefault="00552829">
      <w:pPr>
        <w:pStyle w:val="a1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</w:t>
      </w:r>
      <w:r w:rsidR="00D2138F" w:rsidRPr="00D2138F">
        <w:rPr>
          <w:lang w:eastAsia="ar-SA"/>
        </w:rPr>
        <w:t>2</w:t>
      </w:r>
    </w:p>
    <w:p w:rsidR="00C662BF" w:rsidRPr="00E91F06" w:rsidRDefault="00552829" w:rsidP="00314BEA">
      <w:pPr>
        <w:autoSpaceDE w:val="0"/>
        <w:autoSpaceDN w:val="0"/>
        <w:adjustRightInd w:val="0"/>
        <w:jc w:val="center"/>
        <w:rPr>
          <w:b/>
          <w:u w:val="single"/>
        </w:rPr>
      </w:pPr>
      <w:r w:rsidRPr="00E91F06">
        <w:rPr>
          <w:b/>
          <w:bCs/>
          <w:u w:val="single"/>
          <w:lang w:eastAsia="ar-SA"/>
        </w:rPr>
        <w:t>«</w:t>
      </w:r>
      <w:r w:rsidR="00314BEA" w:rsidRPr="00E91F06">
        <w:rPr>
          <w:b/>
          <w:u w:val="single"/>
        </w:rPr>
        <w:t>СОЗДАНИЕ СИСТЕМЫ ИНФОРМАЦИОННОЙ БЕЗОПАСНОСТИ ПРЕДПРИЯТИЯ</w:t>
      </w:r>
      <w:r w:rsidRPr="00E91F06">
        <w:rPr>
          <w:b/>
          <w:bCs/>
          <w:u w:val="single"/>
          <w:lang w:eastAsia="ar-SA"/>
        </w:rPr>
        <w:t>»</w:t>
      </w:r>
    </w:p>
    <w:p w:rsidR="00C662BF" w:rsidRDefault="00552829">
      <w:pPr>
        <w:pStyle w:val="a1"/>
        <w:jc w:val="center"/>
        <w:rPr>
          <w:i/>
          <w:lang w:eastAsia="ar-SA"/>
        </w:rPr>
      </w:pPr>
      <w:r>
        <w:rPr>
          <w:i/>
          <w:lang w:eastAsia="ar-SA"/>
        </w:rPr>
        <w:t>(</w:t>
      </w:r>
      <w:r>
        <w:rPr>
          <w:i/>
          <w:lang w:eastAsia="ar-SA"/>
        </w:rPr>
        <w:t>название лабораторной работы)</w:t>
      </w:r>
    </w:p>
    <w:p w:rsidR="00C662BF" w:rsidRDefault="00552829">
      <w:pPr>
        <w:pStyle w:val="a1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 w:rsidR="00C662BF" w:rsidRDefault="00552829">
      <w:pPr>
        <w:pStyle w:val="a0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tbl>
      <w:tblPr>
        <w:tblW w:w="9709" w:type="dxa"/>
        <w:tblInd w:w="82" w:type="dxa"/>
        <w:tblLayout w:type="fixed"/>
        <w:tblLook w:val="0000" w:firstRow="0" w:lastRow="0" w:firstColumn="0" w:lastColumn="0" w:noHBand="0" w:noVBand="0"/>
      </w:tblPr>
      <w:tblGrid>
        <w:gridCol w:w="5237"/>
        <w:gridCol w:w="4472"/>
      </w:tblGrid>
      <w:tr w:rsidR="00C662BF">
        <w:trPr>
          <w:trHeight w:val="340"/>
        </w:trPr>
        <w:tc>
          <w:tcPr>
            <w:tcW w:w="5236" w:type="dxa"/>
            <w:shd w:val="clear" w:color="auto" w:fill="auto"/>
          </w:tcPr>
          <w:p w:rsidR="00C662BF" w:rsidRDefault="00C662BF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2" w:type="dxa"/>
            <w:shd w:val="clear" w:color="auto" w:fill="auto"/>
          </w:tcPr>
          <w:p w:rsidR="00C662BF" w:rsidRDefault="00552829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Выполнила:</w:t>
            </w:r>
          </w:p>
          <w:p w:rsidR="00C662BF" w:rsidRDefault="00552829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студент гр. ДИНРБ-41</w:t>
            </w:r>
          </w:p>
        </w:tc>
      </w:tr>
      <w:tr w:rsidR="00C662BF">
        <w:trPr>
          <w:trHeight w:val="340"/>
        </w:trPr>
        <w:tc>
          <w:tcPr>
            <w:tcW w:w="5236" w:type="dxa"/>
            <w:shd w:val="clear" w:color="auto" w:fill="auto"/>
          </w:tcPr>
          <w:p w:rsidR="00C662BF" w:rsidRDefault="00C662BF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2" w:type="dxa"/>
            <w:shd w:val="clear" w:color="auto" w:fill="auto"/>
          </w:tcPr>
          <w:p w:rsidR="00C662BF" w:rsidRDefault="00552829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___________________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Р.А.</w:t>
            </w:r>
          </w:p>
        </w:tc>
      </w:tr>
      <w:tr w:rsidR="00C662BF">
        <w:trPr>
          <w:trHeight w:val="340"/>
        </w:trPr>
        <w:tc>
          <w:tcPr>
            <w:tcW w:w="5236" w:type="dxa"/>
            <w:shd w:val="clear" w:color="auto" w:fill="auto"/>
          </w:tcPr>
          <w:p w:rsidR="00C662BF" w:rsidRDefault="00C662BF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2" w:type="dxa"/>
            <w:shd w:val="clear" w:color="auto" w:fill="auto"/>
          </w:tcPr>
          <w:p w:rsidR="00C662BF" w:rsidRDefault="00552829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</w:rPr>
              <w:t>__________2024 г.</w:t>
            </w:r>
          </w:p>
        </w:tc>
      </w:tr>
      <w:tr w:rsidR="00C662BF">
        <w:trPr>
          <w:trHeight w:val="340"/>
        </w:trPr>
        <w:tc>
          <w:tcPr>
            <w:tcW w:w="5236" w:type="dxa"/>
            <w:shd w:val="clear" w:color="auto" w:fill="auto"/>
          </w:tcPr>
          <w:p w:rsidR="00C662BF" w:rsidRDefault="00C662BF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2" w:type="dxa"/>
            <w:shd w:val="clear" w:color="auto" w:fill="auto"/>
          </w:tcPr>
          <w:p w:rsidR="00C662BF" w:rsidRDefault="00C662BF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:rsidR="00C662BF" w:rsidRDefault="00552829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_____</w:t>
            </w:r>
          </w:p>
          <w:p w:rsidR="00C662BF" w:rsidRDefault="00552829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:rsidR="00C662BF" w:rsidRDefault="00552829">
            <w:pPr>
              <w:pStyle w:val="a0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Получено баллов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C662BF">
        <w:trPr>
          <w:trHeight w:val="340"/>
        </w:trPr>
        <w:tc>
          <w:tcPr>
            <w:tcW w:w="5236" w:type="dxa"/>
            <w:shd w:val="clear" w:color="auto" w:fill="auto"/>
          </w:tcPr>
          <w:p w:rsidR="00C662BF" w:rsidRDefault="00C662BF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2" w:type="dxa"/>
            <w:shd w:val="clear" w:color="auto" w:fill="auto"/>
          </w:tcPr>
          <w:p w:rsidR="00C662BF" w:rsidRDefault="00552829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Преподаватель: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Сахипова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Ж.Ш.</w:t>
            </w:r>
          </w:p>
        </w:tc>
      </w:tr>
      <w:tr w:rsidR="00C662BF">
        <w:trPr>
          <w:trHeight w:val="340"/>
        </w:trPr>
        <w:tc>
          <w:tcPr>
            <w:tcW w:w="5236" w:type="dxa"/>
            <w:shd w:val="clear" w:color="auto" w:fill="auto"/>
          </w:tcPr>
          <w:p w:rsidR="00C662BF" w:rsidRDefault="00C662BF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2" w:type="dxa"/>
            <w:shd w:val="clear" w:color="auto" w:fill="auto"/>
          </w:tcPr>
          <w:p w:rsidR="00C662BF" w:rsidRDefault="00552829">
            <w:pPr>
              <w:pStyle w:val="a0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</w:rPr>
              <w:t>___________2024 г.</w:t>
            </w:r>
          </w:p>
        </w:tc>
      </w:tr>
    </w:tbl>
    <w:p w:rsidR="00C662BF" w:rsidRDefault="00C662BF">
      <w:pPr>
        <w:pStyle w:val="1"/>
        <w:ind w:firstLine="0"/>
        <w:jc w:val="center"/>
        <w:rPr>
          <w:b/>
          <w:lang w:val="en-US"/>
        </w:rPr>
      </w:pPr>
    </w:p>
    <w:p w:rsidR="00C662BF" w:rsidRDefault="00552829" w:rsidP="00E91F06">
      <w:pPr>
        <w:pStyle w:val="1"/>
        <w:ind w:firstLine="0"/>
        <w:jc w:val="center"/>
        <w:rPr>
          <w:b/>
        </w:rPr>
      </w:pPr>
      <w:r>
        <w:rPr>
          <w:b/>
        </w:rPr>
        <w:t>Астрахань – 2024</w:t>
      </w:r>
    </w:p>
    <w:p w:rsidR="00C662BF" w:rsidRPr="001A0DEB" w:rsidRDefault="00552829" w:rsidP="001A0DEB">
      <w:pPr>
        <w:autoSpaceDE w:val="0"/>
        <w:autoSpaceDN w:val="0"/>
        <w:adjustRightInd w:val="0"/>
        <w:jc w:val="center"/>
        <w:rPr>
          <w:b/>
          <w:u w:val="single"/>
        </w:rPr>
      </w:pPr>
      <w:r w:rsidRPr="001A0DEB">
        <w:rPr>
          <w:b/>
          <w:u w:val="single"/>
        </w:rPr>
        <w:lastRenderedPageBreak/>
        <w:t>Лаб</w:t>
      </w:r>
      <w:r w:rsidRPr="001A0DEB">
        <w:rPr>
          <w:b/>
          <w:u w:val="single"/>
        </w:rPr>
        <w:t xml:space="preserve">ораторная работа №1 </w:t>
      </w:r>
      <w:r w:rsidRPr="001A0DEB">
        <w:rPr>
          <w:b/>
          <w:u w:val="single"/>
        </w:rPr>
        <w:t>«</w:t>
      </w:r>
      <w:r w:rsidR="00314BEA" w:rsidRPr="001A0DEB">
        <w:rPr>
          <w:b/>
          <w:u w:val="single"/>
        </w:rPr>
        <w:t>СОЗДАНИЕ СИСТЕМЫ ИНФОРМАЦИОННОЙ БЕЗОПАСНОСТИ ПРЕДПРИЯТИЯ</w:t>
      </w:r>
      <w:r w:rsidRPr="001A0DEB">
        <w:rPr>
          <w:b/>
          <w:u w:val="single"/>
        </w:rPr>
        <w:t>»:</w:t>
      </w:r>
    </w:p>
    <w:p w:rsidR="001A0DEB" w:rsidRPr="009553A6" w:rsidRDefault="001A0DEB" w:rsidP="001A0DEB">
      <w:pPr>
        <w:pStyle w:val="af"/>
        <w:numPr>
          <w:ilvl w:val="0"/>
          <w:numId w:val="19"/>
        </w:numPr>
        <w:autoSpaceDE w:val="0"/>
        <w:autoSpaceDN w:val="0"/>
        <w:adjustRightInd w:val="0"/>
      </w:pPr>
      <w:r w:rsidRPr="009553A6">
        <w:t>Указать цель обеспечения информационной безопасности предпр</w:t>
      </w:r>
      <w:r w:rsidRPr="009553A6">
        <w:t>и</w:t>
      </w:r>
      <w:r w:rsidRPr="009553A6">
        <w:t>ятия.</w:t>
      </w:r>
      <w:r w:rsidRPr="001A0DEB">
        <w:t xml:space="preserve"> </w:t>
      </w:r>
      <w:r w:rsidRPr="009553A6">
        <w:t>Задать величину степени защищенности (в процентах) создаваемой на объекте системы защиты информации и стоимость (S) используемых активов АС.</w:t>
      </w:r>
    </w:p>
    <w:p w:rsidR="001A0DEB" w:rsidRPr="009553A6" w:rsidRDefault="001A0DEB" w:rsidP="001A0DEB">
      <w:pPr>
        <w:pStyle w:val="af"/>
        <w:numPr>
          <w:ilvl w:val="0"/>
          <w:numId w:val="19"/>
        </w:numPr>
        <w:autoSpaceDE w:val="0"/>
        <w:autoSpaceDN w:val="0"/>
        <w:adjustRightInd w:val="0"/>
      </w:pPr>
      <w:r w:rsidRPr="009553A6">
        <w:t>Выбрать и обосновать стратегические принципы безопасности АС.</w:t>
      </w:r>
    </w:p>
    <w:p w:rsidR="001A0DEB" w:rsidRPr="009553A6" w:rsidRDefault="001A0DEB" w:rsidP="001A0DEB">
      <w:pPr>
        <w:pStyle w:val="af"/>
        <w:numPr>
          <w:ilvl w:val="0"/>
          <w:numId w:val="19"/>
        </w:numPr>
        <w:autoSpaceDE w:val="0"/>
        <w:autoSpaceDN w:val="0"/>
        <w:adjustRightInd w:val="0"/>
      </w:pPr>
      <w:r w:rsidRPr="009553A6">
        <w:t>Оценить величину ущерба (V) активам АС при реализации угроз.</w:t>
      </w:r>
    </w:p>
    <w:p w:rsidR="001A0DEB" w:rsidRPr="009553A6" w:rsidRDefault="001A0DEB" w:rsidP="001A0DEB">
      <w:pPr>
        <w:pStyle w:val="af"/>
        <w:numPr>
          <w:ilvl w:val="0"/>
          <w:numId w:val="19"/>
        </w:numPr>
        <w:autoSpaceDE w:val="0"/>
        <w:autoSpaceDN w:val="0"/>
        <w:adjustRightInd w:val="0"/>
      </w:pPr>
      <w:r w:rsidRPr="009553A6">
        <w:t>Рассчитать ожидаемые потери (E) после создания системы инфо</w:t>
      </w:r>
      <w:r w:rsidRPr="009553A6">
        <w:t>р</w:t>
      </w:r>
      <w:r w:rsidRPr="009553A6">
        <w:t>мационной безопасности (заполнить таблицу).</w:t>
      </w:r>
    </w:p>
    <w:p w:rsidR="001A0DEB" w:rsidRPr="009553A6" w:rsidRDefault="001A0DEB" w:rsidP="001A0DEB">
      <w:pPr>
        <w:autoSpaceDE w:val="0"/>
        <w:autoSpaceDN w:val="0"/>
        <w:adjustRightInd w:val="0"/>
      </w:pPr>
    </w:p>
    <w:tbl>
      <w:tblPr>
        <w:tblW w:w="0" w:type="auto"/>
        <w:tblInd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260"/>
        <w:gridCol w:w="900"/>
        <w:gridCol w:w="1080"/>
      </w:tblGrid>
      <w:tr w:rsidR="001A0DEB" w:rsidRPr="009553A6" w:rsidTr="00B663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234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Категории активов</w:t>
            </w:r>
          </w:p>
        </w:tc>
        <w:tc>
          <w:tcPr>
            <w:tcW w:w="126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S [руб.]</w:t>
            </w:r>
          </w:p>
        </w:tc>
        <w:tc>
          <w:tcPr>
            <w:tcW w:w="126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V [руб.]</w:t>
            </w:r>
          </w:p>
        </w:tc>
        <w:tc>
          <w:tcPr>
            <w:tcW w:w="90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P</w:t>
            </w:r>
          </w:p>
        </w:tc>
        <w:tc>
          <w:tcPr>
            <w:tcW w:w="108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E [руб.]</w:t>
            </w:r>
          </w:p>
        </w:tc>
      </w:tr>
      <w:tr w:rsidR="001A0DEB" w:rsidRPr="009553A6" w:rsidTr="00B663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4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Аппаратное обеспечение</w:t>
            </w:r>
          </w:p>
        </w:tc>
        <w:tc>
          <w:tcPr>
            <w:tcW w:w="1260" w:type="dxa"/>
            <w:vAlign w:val="center"/>
          </w:tcPr>
          <w:p w:rsidR="001A0DEB" w:rsidRPr="009553A6" w:rsidRDefault="00B03408" w:rsidP="00427B23">
            <w:pPr>
              <w:autoSpaceDE w:val="0"/>
              <w:autoSpaceDN w:val="0"/>
              <w:adjustRightInd w:val="0"/>
              <w:jc w:val="center"/>
            </w:pPr>
            <w:r>
              <w:t>5 000 000</w:t>
            </w:r>
          </w:p>
        </w:tc>
        <w:tc>
          <w:tcPr>
            <w:tcW w:w="1260" w:type="dxa"/>
            <w:vAlign w:val="center"/>
          </w:tcPr>
          <w:p w:rsidR="001A0DEB" w:rsidRPr="009553A6" w:rsidRDefault="00911439" w:rsidP="00427B23">
            <w:pPr>
              <w:autoSpaceDE w:val="0"/>
              <w:autoSpaceDN w:val="0"/>
              <w:adjustRightInd w:val="0"/>
              <w:jc w:val="center"/>
            </w:pPr>
            <w:r>
              <w:t>200 000</w:t>
            </w:r>
          </w:p>
        </w:tc>
        <w:tc>
          <w:tcPr>
            <w:tcW w:w="900" w:type="dxa"/>
            <w:vAlign w:val="center"/>
          </w:tcPr>
          <w:p w:rsidR="001A0DEB" w:rsidRPr="009553A6" w:rsidRDefault="00427B23" w:rsidP="00427B23">
            <w:pPr>
              <w:autoSpaceDE w:val="0"/>
              <w:autoSpaceDN w:val="0"/>
              <w:adjustRightInd w:val="0"/>
              <w:jc w:val="center"/>
            </w:pPr>
            <w:r>
              <w:t>0,5</w:t>
            </w:r>
          </w:p>
        </w:tc>
        <w:tc>
          <w:tcPr>
            <w:tcW w:w="1080" w:type="dxa"/>
            <w:vAlign w:val="center"/>
          </w:tcPr>
          <w:p w:rsidR="001A0DEB" w:rsidRPr="009553A6" w:rsidRDefault="00911439" w:rsidP="00427B23">
            <w:pPr>
              <w:autoSpaceDE w:val="0"/>
              <w:autoSpaceDN w:val="0"/>
              <w:adjustRightInd w:val="0"/>
              <w:jc w:val="center"/>
            </w:pPr>
            <w:r>
              <w:t>100</w:t>
            </w:r>
            <w:r w:rsidR="004F1CF1">
              <w:t xml:space="preserve"> </w:t>
            </w:r>
            <w:r>
              <w:t>000</w:t>
            </w:r>
          </w:p>
        </w:tc>
      </w:tr>
      <w:tr w:rsidR="001A0DEB" w:rsidRPr="009553A6" w:rsidTr="00B663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Программное обеспечение</w:t>
            </w:r>
          </w:p>
        </w:tc>
        <w:tc>
          <w:tcPr>
            <w:tcW w:w="1260" w:type="dxa"/>
            <w:vAlign w:val="center"/>
          </w:tcPr>
          <w:p w:rsidR="001A0DEB" w:rsidRPr="00B03408" w:rsidRDefault="00B03408" w:rsidP="00427B23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1 000 000</w:t>
            </w:r>
          </w:p>
        </w:tc>
        <w:tc>
          <w:tcPr>
            <w:tcW w:w="1260" w:type="dxa"/>
            <w:vAlign w:val="center"/>
          </w:tcPr>
          <w:p w:rsidR="001A0DEB" w:rsidRPr="009553A6" w:rsidRDefault="00911439" w:rsidP="00427B23">
            <w:pPr>
              <w:autoSpaceDE w:val="0"/>
              <w:autoSpaceDN w:val="0"/>
              <w:adjustRightInd w:val="0"/>
              <w:jc w:val="center"/>
            </w:pPr>
            <w:r>
              <w:t>1 000 000</w:t>
            </w:r>
          </w:p>
        </w:tc>
        <w:tc>
          <w:tcPr>
            <w:tcW w:w="900" w:type="dxa"/>
            <w:vAlign w:val="center"/>
          </w:tcPr>
          <w:p w:rsidR="001A0DEB" w:rsidRPr="009553A6" w:rsidRDefault="00427B23" w:rsidP="00427B23">
            <w:pPr>
              <w:autoSpaceDE w:val="0"/>
              <w:autoSpaceDN w:val="0"/>
              <w:adjustRightInd w:val="0"/>
              <w:jc w:val="center"/>
            </w:pPr>
            <w:r>
              <w:t>0,5</w:t>
            </w:r>
          </w:p>
        </w:tc>
        <w:tc>
          <w:tcPr>
            <w:tcW w:w="1080" w:type="dxa"/>
            <w:vAlign w:val="center"/>
          </w:tcPr>
          <w:p w:rsidR="001A0DEB" w:rsidRPr="009553A6" w:rsidRDefault="00911439" w:rsidP="00427B23">
            <w:pPr>
              <w:autoSpaceDE w:val="0"/>
              <w:autoSpaceDN w:val="0"/>
              <w:adjustRightInd w:val="0"/>
              <w:jc w:val="center"/>
            </w:pPr>
            <w:r>
              <w:t>500</w:t>
            </w:r>
            <w:r w:rsidR="004F1CF1">
              <w:t xml:space="preserve"> </w:t>
            </w:r>
            <w:r>
              <w:t>000</w:t>
            </w:r>
          </w:p>
        </w:tc>
      </w:tr>
      <w:tr w:rsidR="001A0DEB" w:rsidRPr="009553A6" w:rsidTr="00B663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Информационное обесп</w:t>
            </w:r>
            <w:r w:rsidRPr="009553A6">
              <w:t>е</w:t>
            </w:r>
            <w:r w:rsidRPr="009553A6">
              <w:t>чение</w:t>
            </w:r>
          </w:p>
        </w:tc>
        <w:tc>
          <w:tcPr>
            <w:tcW w:w="1260" w:type="dxa"/>
            <w:vAlign w:val="center"/>
          </w:tcPr>
          <w:p w:rsidR="001A0DEB" w:rsidRPr="009553A6" w:rsidRDefault="003D0274" w:rsidP="00427B23">
            <w:pPr>
              <w:autoSpaceDE w:val="0"/>
              <w:autoSpaceDN w:val="0"/>
              <w:adjustRightInd w:val="0"/>
              <w:jc w:val="center"/>
            </w:pPr>
            <w:r>
              <w:t>500 000</w:t>
            </w:r>
          </w:p>
        </w:tc>
        <w:tc>
          <w:tcPr>
            <w:tcW w:w="1260" w:type="dxa"/>
            <w:vAlign w:val="center"/>
          </w:tcPr>
          <w:p w:rsidR="001A0DEB" w:rsidRPr="009553A6" w:rsidRDefault="00911439" w:rsidP="00427B23">
            <w:pPr>
              <w:autoSpaceDE w:val="0"/>
              <w:autoSpaceDN w:val="0"/>
              <w:adjustRightInd w:val="0"/>
              <w:jc w:val="center"/>
            </w:pPr>
            <w:r>
              <w:t>10 000 000</w:t>
            </w:r>
          </w:p>
        </w:tc>
        <w:tc>
          <w:tcPr>
            <w:tcW w:w="900" w:type="dxa"/>
            <w:vAlign w:val="center"/>
          </w:tcPr>
          <w:p w:rsidR="001A0DEB" w:rsidRPr="009553A6" w:rsidRDefault="00427B23" w:rsidP="00427B23">
            <w:pPr>
              <w:autoSpaceDE w:val="0"/>
              <w:autoSpaceDN w:val="0"/>
              <w:adjustRightInd w:val="0"/>
              <w:jc w:val="center"/>
            </w:pPr>
            <w:r>
              <w:t>0,5</w:t>
            </w:r>
          </w:p>
        </w:tc>
        <w:tc>
          <w:tcPr>
            <w:tcW w:w="1080" w:type="dxa"/>
            <w:vAlign w:val="center"/>
          </w:tcPr>
          <w:p w:rsidR="001A0DEB" w:rsidRPr="009553A6" w:rsidRDefault="00911439" w:rsidP="00427B23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  <w:r w:rsidR="004F1CF1">
              <w:t> </w:t>
            </w:r>
            <w:r>
              <w:t>000</w:t>
            </w:r>
            <w:r w:rsidR="004F1CF1">
              <w:t xml:space="preserve"> </w:t>
            </w:r>
            <w:r>
              <w:t>00</w:t>
            </w:r>
            <w:r w:rsidR="004F1CF1">
              <w:t>0</w:t>
            </w:r>
          </w:p>
        </w:tc>
      </w:tr>
      <w:tr w:rsidR="001A0DEB" w:rsidRPr="009553A6" w:rsidTr="00B663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Персонал</w:t>
            </w:r>
          </w:p>
        </w:tc>
        <w:tc>
          <w:tcPr>
            <w:tcW w:w="1260" w:type="dxa"/>
            <w:vAlign w:val="center"/>
          </w:tcPr>
          <w:p w:rsidR="001A0DEB" w:rsidRPr="009553A6" w:rsidRDefault="003D0274" w:rsidP="00427B23">
            <w:pPr>
              <w:autoSpaceDE w:val="0"/>
              <w:autoSpaceDN w:val="0"/>
              <w:adjustRightInd w:val="0"/>
              <w:jc w:val="center"/>
            </w:pPr>
            <w:r>
              <w:t>1 200 000</w:t>
            </w:r>
          </w:p>
        </w:tc>
        <w:tc>
          <w:tcPr>
            <w:tcW w:w="1260" w:type="dxa"/>
            <w:vAlign w:val="center"/>
          </w:tcPr>
          <w:p w:rsidR="001A0DEB" w:rsidRPr="009553A6" w:rsidRDefault="00911439" w:rsidP="00427B23">
            <w:pPr>
              <w:autoSpaceDE w:val="0"/>
              <w:autoSpaceDN w:val="0"/>
              <w:adjustRightInd w:val="0"/>
              <w:jc w:val="center"/>
            </w:pPr>
            <w:r>
              <w:t>-----</w:t>
            </w:r>
          </w:p>
        </w:tc>
        <w:tc>
          <w:tcPr>
            <w:tcW w:w="900" w:type="dxa"/>
            <w:vAlign w:val="center"/>
          </w:tcPr>
          <w:p w:rsidR="001A0DEB" w:rsidRPr="009553A6" w:rsidRDefault="00427B23" w:rsidP="00427B23">
            <w:pPr>
              <w:autoSpaceDE w:val="0"/>
              <w:autoSpaceDN w:val="0"/>
              <w:adjustRightInd w:val="0"/>
              <w:jc w:val="center"/>
            </w:pPr>
            <w:r>
              <w:t>0,5</w:t>
            </w:r>
          </w:p>
        </w:tc>
        <w:tc>
          <w:tcPr>
            <w:tcW w:w="1080" w:type="dxa"/>
            <w:vAlign w:val="center"/>
          </w:tcPr>
          <w:p w:rsidR="001A0DEB" w:rsidRPr="009553A6" w:rsidRDefault="004F1CF1" w:rsidP="00427B23">
            <w:pPr>
              <w:autoSpaceDE w:val="0"/>
              <w:autoSpaceDN w:val="0"/>
              <w:adjustRightInd w:val="0"/>
              <w:jc w:val="center"/>
            </w:pPr>
            <w:r>
              <w:t>-----</w:t>
            </w:r>
          </w:p>
        </w:tc>
      </w:tr>
      <w:tr w:rsidR="001A0DEB" w:rsidRPr="009553A6" w:rsidTr="00B663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Документация</w:t>
            </w:r>
          </w:p>
        </w:tc>
        <w:tc>
          <w:tcPr>
            <w:tcW w:w="1260" w:type="dxa"/>
            <w:vAlign w:val="center"/>
          </w:tcPr>
          <w:p w:rsidR="001A0DEB" w:rsidRPr="009553A6" w:rsidRDefault="00AA171E" w:rsidP="00427B23">
            <w:pPr>
              <w:autoSpaceDE w:val="0"/>
              <w:autoSpaceDN w:val="0"/>
              <w:adjustRightInd w:val="0"/>
              <w:jc w:val="center"/>
            </w:pPr>
            <w:r>
              <w:t>100 000</w:t>
            </w:r>
          </w:p>
        </w:tc>
        <w:tc>
          <w:tcPr>
            <w:tcW w:w="1260" w:type="dxa"/>
            <w:vAlign w:val="center"/>
          </w:tcPr>
          <w:p w:rsidR="001A0DEB" w:rsidRPr="009553A6" w:rsidRDefault="008D0AFB" w:rsidP="00427B23">
            <w:pPr>
              <w:autoSpaceDE w:val="0"/>
              <w:autoSpaceDN w:val="0"/>
              <w:adjustRightInd w:val="0"/>
              <w:jc w:val="center"/>
            </w:pPr>
            <w:r>
              <w:t>100 000</w:t>
            </w:r>
          </w:p>
        </w:tc>
        <w:tc>
          <w:tcPr>
            <w:tcW w:w="900" w:type="dxa"/>
            <w:vAlign w:val="center"/>
          </w:tcPr>
          <w:p w:rsidR="001A0DEB" w:rsidRPr="009553A6" w:rsidRDefault="00427B23" w:rsidP="00427B23">
            <w:pPr>
              <w:autoSpaceDE w:val="0"/>
              <w:autoSpaceDN w:val="0"/>
              <w:adjustRightInd w:val="0"/>
              <w:jc w:val="center"/>
            </w:pPr>
            <w:r>
              <w:t>0,5</w:t>
            </w:r>
          </w:p>
        </w:tc>
        <w:tc>
          <w:tcPr>
            <w:tcW w:w="1080" w:type="dxa"/>
            <w:vAlign w:val="center"/>
          </w:tcPr>
          <w:p w:rsidR="001A0DEB" w:rsidRPr="009553A6" w:rsidRDefault="008D0AFB" w:rsidP="00427B23">
            <w:pPr>
              <w:autoSpaceDE w:val="0"/>
              <w:autoSpaceDN w:val="0"/>
              <w:adjustRightInd w:val="0"/>
              <w:jc w:val="center"/>
            </w:pPr>
            <w:r>
              <w:t>50 000</w:t>
            </w:r>
          </w:p>
        </w:tc>
      </w:tr>
      <w:tr w:rsidR="001A0DEB" w:rsidRPr="009553A6" w:rsidTr="00B663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vAlign w:val="center"/>
          </w:tcPr>
          <w:p w:rsidR="001A0DEB" w:rsidRPr="009553A6" w:rsidRDefault="001A0DEB" w:rsidP="00B6639E">
            <w:pPr>
              <w:autoSpaceDE w:val="0"/>
              <w:autoSpaceDN w:val="0"/>
              <w:adjustRightInd w:val="0"/>
              <w:jc w:val="center"/>
            </w:pPr>
            <w:r w:rsidRPr="009553A6">
              <w:t>Расходные материалы</w:t>
            </w:r>
          </w:p>
        </w:tc>
        <w:tc>
          <w:tcPr>
            <w:tcW w:w="1260" w:type="dxa"/>
            <w:vAlign w:val="center"/>
          </w:tcPr>
          <w:p w:rsidR="001A0DEB" w:rsidRPr="009553A6" w:rsidRDefault="00AA171E" w:rsidP="00427B23">
            <w:pPr>
              <w:autoSpaceDE w:val="0"/>
              <w:autoSpaceDN w:val="0"/>
              <w:adjustRightInd w:val="0"/>
              <w:jc w:val="center"/>
            </w:pPr>
            <w:r>
              <w:t>200 000</w:t>
            </w:r>
          </w:p>
        </w:tc>
        <w:tc>
          <w:tcPr>
            <w:tcW w:w="1260" w:type="dxa"/>
            <w:vAlign w:val="center"/>
          </w:tcPr>
          <w:p w:rsidR="001A0DEB" w:rsidRPr="009553A6" w:rsidRDefault="009A729A" w:rsidP="00427B23">
            <w:pPr>
              <w:autoSpaceDE w:val="0"/>
              <w:autoSpaceDN w:val="0"/>
              <w:adjustRightInd w:val="0"/>
              <w:jc w:val="center"/>
            </w:pPr>
            <w:r>
              <w:t>-----</w:t>
            </w:r>
          </w:p>
        </w:tc>
        <w:tc>
          <w:tcPr>
            <w:tcW w:w="900" w:type="dxa"/>
            <w:vAlign w:val="center"/>
          </w:tcPr>
          <w:p w:rsidR="001A0DEB" w:rsidRPr="009553A6" w:rsidRDefault="00427B23" w:rsidP="00427B23">
            <w:pPr>
              <w:autoSpaceDE w:val="0"/>
              <w:autoSpaceDN w:val="0"/>
              <w:adjustRightInd w:val="0"/>
              <w:jc w:val="center"/>
            </w:pPr>
            <w:r>
              <w:t>0,5</w:t>
            </w:r>
          </w:p>
        </w:tc>
        <w:tc>
          <w:tcPr>
            <w:tcW w:w="1080" w:type="dxa"/>
            <w:vAlign w:val="center"/>
          </w:tcPr>
          <w:p w:rsidR="001A0DEB" w:rsidRPr="009553A6" w:rsidRDefault="004F1CF1" w:rsidP="00427B23">
            <w:pPr>
              <w:autoSpaceDE w:val="0"/>
              <w:autoSpaceDN w:val="0"/>
              <w:adjustRightInd w:val="0"/>
              <w:jc w:val="center"/>
            </w:pPr>
            <w:r>
              <w:t>-----</w:t>
            </w:r>
          </w:p>
        </w:tc>
      </w:tr>
    </w:tbl>
    <w:p w:rsidR="001A0DEB" w:rsidRPr="009553A6" w:rsidRDefault="001A0DEB" w:rsidP="001A0DEB">
      <w:pPr>
        <w:autoSpaceDE w:val="0"/>
        <w:autoSpaceDN w:val="0"/>
        <w:adjustRightInd w:val="0"/>
      </w:pPr>
    </w:p>
    <w:p w:rsidR="001A0DEB" w:rsidRPr="00647BDA" w:rsidRDefault="001A0DEB" w:rsidP="00647BDA">
      <w:pPr>
        <w:autoSpaceDE w:val="0"/>
        <w:autoSpaceDN w:val="0"/>
        <w:adjustRightInd w:val="0"/>
        <w:spacing w:line="360" w:lineRule="auto"/>
        <w:jc w:val="both"/>
      </w:pPr>
      <w:r w:rsidRPr="00647BDA">
        <w:t>Примечание. Вероятность возникновения угроз (P) взять из известных в литературе данных или принять среднее значение – 0,5.</w:t>
      </w:r>
    </w:p>
    <w:p w:rsidR="001A0DEB" w:rsidRPr="00647BDA" w:rsidRDefault="001A0DEB" w:rsidP="00647BDA">
      <w:pPr>
        <w:autoSpaceDE w:val="0"/>
        <w:spacing w:line="360" w:lineRule="auto"/>
        <w:jc w:val="both"/>
        <w:rPr>
          <w:b/>
        </w:rPr>
      </w:pPr>
      <w:r w:rsidRPr="00647BDA">
        <w:rPr>
          <w:b/>
        </w:rPr>
        <w:t xml:space="preserve">Ход работы: </w:t>
      </w:r>
    </w:p>
    <w:p w:rsidR="00C662BF" w:rsidRPr="00647BDA" w:rsidRDefault="00552829" w:rsidP="00647BDA">
      <w:pPr>
        <w:autoSpaceDE w:val="0"/>
        <w:spacing w:line="360" w:lineRule="auto"/>
        <w:jc w:val="both"/>
      </w:pPr>
      <w:r w:rsidRPr="00647BDA">
        <w:t>Название: "</w:t>
      </w:r>
      <w:proofErr w:type="spellStart"/>
      <w:r w:rsidRPr="00647BDA">
        <w:t>ИнноваТек</w:t>
      </w:r>
      <w:proofErr w:type="spellEnd"/>
      <w:r w:rsidRPr="00647BDA">
        <w:t>"</w:t>
      </w:r>
    </w:p>
    <w:p w:rsidR="00C662BF" w:rsidRPr="00647BDA" w:rsidRDefault="00552829" w:rsidP="00647BDA">
      <w:pPr>
        <w:autoSpaceDE w:val="0"/>
        <w:spacing w:line="360" w:lineRule="auto"/>
        <w:jc w:val="both"/>
      </w:pPr>
      <w:r w:rsidRPr="00647BDA">
        <w:t>Вид деятельности: Разработка программного обеспечения</w:t>
      </w:r>
    </w:p>
    <w:p w:rsidR="00C662BF" w:rsidRPr="00647BDA" w:rsidRDefault="00552829" w:rsidP="00647BDA">
      <w:pPr>
        <w:autoSpaceDE w:val="0"/>
        <w:spacing w:line="360" w:lineRule="auto"/>
        <w:jc w:val="both"/>
      </w:pPr>
      <w:r w:rsidRPr="00647BDA">
        <w:t xml:space="preserve">Область деятельности: IT-услуги для бизнеса, включая создание </w:t>
      </w:r>
      <w:r w:rsidRPr="00647BDA">
        <w:t>программного обеспечения на заказ и хранилище данных.</w:t>
      </w:r>
    </w:p>
    <w:p w:rsidR="001A0DEB" w:rsidRPr="00647BDA" w:rsidRDefault="001A0DEB" w:rsidP="00647BDA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 w:line="360" w:lineRule="auto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 xml:space="preserve">1. </w:t>
      </w: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Цель:</w:t>
      </w:r>
      <w:r w:rsidRPr="00647BDA">
        <w:rPr>
          <w:color w:val="141718"/>
          <w:spacing w:val="-2"/>
        </w:rPr>
        <w:t xml:space="preserve"> Обеспечение конфиденциальности, целостности и доступности информации, а также защита интеллектуальной собственности компании «</w:t>
      </w:r>
      <w:proofErr w:type="spellStart"/>
      <w:r w:rsidRPr="00647BDA">
        <w:rPr>
          <w:color w:val="141718"/>
          <w:spacing w:val="-2"/>
        </w:rPr>
        <w:t>ИнноваТек</w:t>
      </w:r>
      <w:proofErr w:type="spellEnd"/>
      <w:r w:rsidRPr="00647BDA">
        <w:rPr>
          <w:color w:val="141718"/>
          <w:spacing w:val="-2"/>
        </w:rPr>
        <w:t>».</w:t>
      </w:r>
      <w:r w:rsidRPr="00647BDA">
        <w:rPr>
          <w:color w:val="141718"/>
          <w:spacing w:val="-2"/>
        </w:rPr>
        <w:t xml:space="preserve"> </w:t>
      </w: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Степень защищенности:</w:t>
      </w:r>
      <w:r w:rsidRPr="00647BDA">
        <w:rPr>
          <w:color w:val="141718"/>
          <w:spacing w:val="-2"/>
        </w:rPr>
        <w:t xml:space="preserve"> 90% (это значение предполагает, что система защиты информации достаточно надежна для </w:t>
      </w:r>
      <w:proofErr w:type="spellStart"/>
      <w:r w:rsidRPr="00647BDA">
        <w:rPr>
          <w:color w:val="141718"/>
          <w:spacing w:val="-2"/>
        </w:rPr>
        <w:t>mitigating</w:t>
      </w:r>
      <w:proofErr w:type="spellEnd"/>
      <w:r w:rsidRPr="00647BDA">
        <w:rPr>
          <w:color w:val="141718"/>
          <w:spacing w:val="-2"/>
        </w:rPr>
        <w:t xml:space="preserve"> большинства угроз, но оставляет возможность для возможных инцидентов).</w:t>
      </w:r>
      <w:r w:rsidRPr="00647BDA">
        <w:rPr>
          <w:color w:val="141718"/>
          <w:spacing w:val="-2"/>
        </w:rPr>
        <w:t xml:space="preserve"> </w:t>
      </w: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Стоимость используемых активов (S):</w:t>
      </w:r>
      <w:r w:rsidRPr="00647BDA">
        <w:rPr>
          <w:color w:val="141718"/>
          <w:spacing w:val="-2"/>
        </w:rPr>
        <w:t xml:space="preserve"> 5,000,000 рублей</w:t>
      </w:r>
      <w:r w:rsidRPr="00647BDA">
        <w:rPr>
          <w:color w:val="141718"/>
          <w:spacing w:val="-2"/>
        </w:rPr>
        <w:t xml:space="preserve">( стоимость 10 рабочих мест(исключительно аппаратура: ПК, монитор, прочие устройства, а также </w:t>
      </w:r>
      <w:r w:rsidR="006E3F87" w:rsidRPr="00647BDA">
        <w:rPr>
          <w:color w:val="141718"/>
          <w:spacing w:val="-2"/>
        </w:rPr>
        <w:t xml:space="preserve">системная часть: роутеры, </w:t>
      </w:r>
      <w:proofErr w:type="spellStart"/>
      <w:r w:rsidR="006E3F87" w:rsidRPr="00647BDA">
        <w:rPr>
          <w:color w:val="141718"/>
          <w:spacing w:val="-2"/>
        </w:rPr>
        <w:t>маршрутиризаторы</w:t>
      </w:r>
      <w:proofErr w:type="spellEnd"/>
      <w:r w:rsidRPr="00647BDA">
        <w:rPr>
          <w:color w:val="141718"/>
          <w:spacing w:val="-2"/>
        </w:rPr>
        <w:t>)</w:t>
      </w:r>
      <w:r w:rsidRPr="00647BDA">
        <w:rPr>
          <w:color w:val="141718"/>
          <w:spacing w:val="-2"/>
        </w:rPr>
        <w:t>)</w:t>
      </w:r>
      <w:r w:rsidR="00B03408" w:rsidRPr="00647BDA">
        <w:rPr>
          <w:color w:val="141718"/>
          <w:spacing w:val="-2"/>
        </w:rPr>
        <w:t xml:space="preserve"> стоимость ПО равняется 1 000 000 рублей, в эту сумму входит приобретение лицензий на антивирус, ОС, а также ПО, с помощью которой компания ведёт свою коммерческую деятельность</w:t>
      </w:r>
      <w:r w:rsidRPr="00647BDA">
        <w:rPr>
          <w:color w:val="141718"/>
          <w:spacing w:val="-2"/>
        </w:rPr>
        <w:t>.</w:t>
      </w:r>
      <w:r w:rsidR="00B03408" w:rsidRPr="00647BDA">
        <w:rPr>
          <w:color w:val="141718"/>
          <w:spacing w:val="-2"/>
        </w:rPr>
        <w:t xml:space="preserve"> 200 000 рублей выделены на расходные материалы: бумага, </w:t>
      </w:r>
      <w:proofErr w:type="spellStart"/>
      <w:r w:rsidR="00B03408" w:rsidRPr="00647BDA">
        <w:rPr>
          <w:color w:val="141718"/>
          <w:spacing w:val="-2"/>
        </w:rPr>
        <w:t>картриджы</w:t>
      </w:r>
      <w:proofErr w:type="spellEnd"/>
      <w:r w:rsidR="00B03408" w:rsidRPr="00647BDA">
        <w:rPr>
          <w:color w:val="141718"/>
          <w:spacing w:val="-2"/>
        </w:rPr>
        <w:t xml:space="preserve">, </w:t>
      </w:r>
      <w:proofErr w:type="gramStart"/>
      <w:r w:rsidR="00B03408" w:rsidRPr="00647BDA">
        <w:rPr>
          <w:color w:val="141718"/>
          <w:spacing w:val="-2"/>
        </w:rPr>
        <w:t>тонеры ,</w:t>
      </w:r>
      <w:proofErr w:type="gramEnd"/>
      <w:r w:rsidR="00B03408" w:rsidRPr="00647BDA">
        <w:rPr>
          <w:color w:val="141718"/>
          <w:spacing w:val="-2"/>
        </w:rPr>
        <w:t xml:space="preserve"> а также на комплектующие ПК в случае его поломки.</w:t>
      </w:r>
      <w:r w:rsidR="00AA171E" w:rsidRPr="00647BDA">
        <w:rPr>
          <w:color w:val="141718"/>
          <w:spacing w:val="-2"/>
        </w:rPr>
        <w:t xml:space="preserve"> На разработку документации и консультации с юристами выделено 100 000 рублей.</w:t>
      </w:r>
      <w:r w:rsidR="00427B23" w:rsidRPr="00647BDA">
        <w:rPr>
          <w:color w:val="141718"/>
          <w:spacing w:val="-2"/>
        </w:rPr>
        <w:t xml:space="preserve"> На информационное обеспечение и </w:t>
      </w:r>
      <w:proofErr w:type="spellStart"/>
      <w:r w:rsidR="00427B23" w:rsidRPr="00647BDA">
        <w:rPr>
          <w:color w:val="141718"/>
          <w:spacing w:val="-2"/>
        </w:rPr>
        <w:t>первонал</w:t>
      </w:r>
      <w:proofErr w:type="spellEnd"/>
      <w:r w:rsidR="00427B23" w:rsidRPr="00647BDA">
        <w:rPr>
          <w:color w:val="141718"/>
          <w:spacing w:val="-2"/>
        </w:rPr>
        <w:t xml:space="preserve"> выделено 500 000 и 1 200 000 рублей соответственно.</w:t>
      </w:r>
    </w:p>
    <w:p w:rsidR="00974171" w:rsidRPr="00647BDA" w:rsidRDefault="00974171" w:rsidP="00647BD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line="360" w:lineRule="auto"/>
        <w:jc w:val="both"/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</w:pPr>
      <w:r w:rsidRPr="00647BDA"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  <w:lastRenderedPageBreak/>
        <w:t>2. Стратегические принципы безопасности АС</w:t>
      </w:r>
    </w:p>
    <w:p w:rsidR="00974171" w:rsidRPr="00647BDA" w:rsidRDefault="00974171" w:rsidP="00647BDA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 w:line="360" w:lineRule="auto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Принципы:</w:t>
      </w:r>
    </w:p>
    <w:p w:rsidR="00974171" w:rsidRPr="00647BDA" w:rsidRDefault="00974171" w:rsidP="00647BDA">
      <w:pPr>
        <w:pStyle w:val="af1"/>
        <w:numPr>
          <w:ilvl w:val="0"/>
          <w:numId w:val="20"/>
        </w:numPr>
        <w:shd w:val="clear" w:color="auto" w:fill="F3F5F7"/>
        <w:spacing w:before="0" w:beforeAutospacing="0" w:after="0" w:afterAutospacing="0"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Комплексный подход:</w:t>
      </w:r>
      <w:r w:rsidRPr="00647BDA">
        <w:rPr>
          <w:color w:val="141718"/>
          <w:spacing w:val="-2"/>
        </w:rPr>
        <w:t xml:space="preserve"> Информационная безопасность должна охватывать все уровни организации, включить управление рисками, физическую безопасность, обучение сотрудников и технические меры.</w:t>
      </w:r>
    </w:p>
    <w:p w:rsidR="00974171" w:rsidRPr="00647BDA" w:rsidRDefault="00974171" w:rsidP="00647BDA">
      <w:pPr>
        <w:pStyle w:val="af1"/>
        <w:numPr>
          <w:ilvl w:val="0"/>
          <w:numId w:val="20"/>
        </w:numPr>
        <w:shd w:val="clear" w:color="auto" w:fill="F3F5F7"/>
        <w:spacing w:before="0" w:beforeAutospacing="0" w:after="0" w:afterAutospacing="0"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Система управления безопасностью:</w:t>
      </w:r>
      <w:r w:rsidRPr="00647BDA">
        <w:rPr>
          <w:color w:val="141718"/>
          <w:spacing w:val="-2"/>
        </w:rPr>
        <w:t xml:space="preserve"> Разработка и внедрение системы управления информационной безопасностью (СУИБ) с четким учетом бизнес-процессов компании.</w:t>
      </w:r>
    </w:p>
    <w:p w:rsidR="00974171" w:rsidRPr="00647BDA" w:rsidRDefault="00974171" w:rsidP="00647BDA">
      <w:pPr>
        <w:pStyle w:val="af1"/>
        <w:numPr>
          <w:ilvl w:val="0"/>
          <w:numId w:val="20"/>
        </w:numPr>
        <w:shd w:val="clear" w:color="auto" w:fill="F3F5F7"/>
        <w:spacing w:before="0" w:beforeAutospacing="0" w:after="0" w:afterAutospacing="0"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Политика минимальных привилегий:</w:t>
      </w:r>
      <w:r w:rsidRPr="00647BDA">
        <w:rPr>
          <w:color w:val="141718"/>
          <w:spacing w:val="-2"/>
        </w:rPr>
        <w:t xml:space="preserve"> Доступ к системам и данным должен предоставляться на основании необходимости, чтобы ограничить потенциальные риски от внутренних угроз.</w:t>
      </w:r>
    </w:p>
    <w:p w:rsidR="00974171" w:rsidRPr="00647BDA" w:rsidRDefault="00974171" w:rsidP="00647BDA">
      <w:pPr>
        <w:pStyle w:val="af1"/>
        <w:numPr>
          <w:ilvl w:val="0"/>
          <w:numId w:val="20"/>
        </w:numPr>
        <w:shd w:val="clear" w:color="auto" w:fill="F3F5F7"/>
        <w:spacing w:before="0" w:beforeAutospacing="0" w:after="0" w:afterAutospacing="0"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Обучение и повышение осведомленности:</w:t>
      </w:r>
      <w:r w:rsidRPr="00647BDA">
        <w:rPr>
          <w:color w:val="141718"/>
          <w:spacing w:val="-2"/>
        </w:rPr>
        <w:t xml:space="preserve"> Регулярные тренинги для сотрудников по вопросам информационной безопасности для уменьшения рисков, связанных с человеческим фактором.</w:t>
      </w:r>
    </w:p>
    <w:p w:rsidR="00974171" w:rsidRPr="00647BDA" w:rsidRDefault="00974171" w:rsidP="00647BDA">
      <w:pPr>
        <w:pStyle w:val="af1"/>
        <w:numPr>
          <w:ilvl w:val="0"/>
          <w:numId w:val="20"/>
        </w:numPr>
        <w:shd w:val="clear" w:color="auto" w:fill="F3F5F7"/>
        <w:spacing w:before="0" w:beforeAutospacing="0" w:after="0" w:afterAutospacing="0"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Регулярный аудит и мониторинг:</w:t>
      </w:r>
      <w:r w:rsidRPr="00647BDA">
        <w:rPr>
          <w:color w:val="141718"/>
          <w:spacing w:val="-2"/>
        </w:rPr>
        <w:t xml:space="preserve"> Постоянное отслеживание и аудит систем и процессов для быстрого выявления и устранения уязвимостей.</w:t>
      </w:r>
    </w:p>
    <w:p w:rsidR="00911439" w:rsidRPr="00647BDA" w:rsidRDefault="00911439" w:rsidP="00647B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after="300" w:line="360" w:lineRule="auto"/>
        <w:jc w:val="both"/>
        <w:rPr>
          <w:color w:val="141718"/>
          <w:spacing w:val="-2"/>
        </w:rPr>
      </w:pPr>
      <w:r w:rsidRPr="00647BDA">
        <w:rPr>
          <w:bCs/>
          <w:color w:val="141718"/>
          <w:spacing w:val="-2"/>
          <w:bdr w:val="single" w:sz="2" w:space="0" w:color="E5E7EB" w:frame="1"/>
        </w:rPr>
        <w:t>Оценка ущерба:</w:t>
      </w:r>
    </w:p>
    <w:p w:rsidR="001A0DEB" w:rsidRPr="00647BDA" w:rsidRDefault="00911439" w:rsidP="00647B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after="300" w:line="360" w:lineRule="auto"/>
        <w:jc w:val="both"/>
        <w:rPr>
          <w:color w:val="141718"/>
          <w:spacing w:val="-2"/>
        </w:rPr>
      </w:pPr>
      <w:r w:rsidRPr="00647BDA">
        <w:rPr>
          <w:color w:val="141718"/>
          <w:spacing w:val="-2"/>
        </w:rPr>
        <w:t>Величина ущерба при реализации угроз может варьироваться в зависимости от характера инцидента. Например:</w:t>
      </w:r>
    </w:p>
    <w:p w:rsidR="00911439" w:rsidRPr="00647BDA" w:rsidRDefault="00911439" w:rsidP="00647BDA">
      <w:pPr>
        <w:pStyle w:val="af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after="300" w:line="360" w:lineRule="auto"/>
        <w:jc w:val="both"/>
        <w:rPr>
          <w:color w:val="141718"/>
          <w:spacing w:val="-2"/>
        </w:rPr>
      </w:pPr>
      <w:r w:rsidRPr="00647BDA">
        <w:rPr>
          <w:color w:val="141718"/>
          <w:spacing w:val="-2"/>
        </w:rPr>
        <w:t xml:space="preserve">В случае кибератаки может пострадать аппаратура: </w:t>
      </w:r>
      <w:proofErr w:type="gramStart"/>
      <w:r w:rsidRPr="00647BDA">
        <w:rPr>
          <w:color w:val="141718"/>
          <w:spacing w:val="-2"/>
        </w:rPr>
        <w:t>в частности</w:t>
      </w:r>
      <w:proofErr w:type="gramEnd"/>
      <w:r w:rsidRPr="00647BDA">
        <w:rPr>
          <w:color w:val="141718"/>
          <w:spacing w:val="-2"/>
        </w:rPr>
        <w:t xml:space="preserve"> ПК, а именно носители информации, в данном случае нанесённый ущерб может составить 200 000 рублей.</w:t>
      </w:r>
    </w:p>
    <w:p w:rsidR="00911439" w:rsidRPr="00647BDA" w:rsidRDefault="00911439" w:rsidP="00647BDA">
      <w:pPr>
        <w:pStyle w:val="af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after="300" w:line="360" w:lineRule="auto"/>
        <w:jc w:val="both"/>
        <w:rPr>
          <w:color w:val="141718"/>
          <w:spacing w:val="-2"/>
        </w:rPr>
      </w:pPr>
      <w:r w:rsidRPr="00647BDA">
        <w:rPr>
          <w:color w:val="141718"/>
          <w:spacing w:val="-2"/>
        </w:rPr>
        <w:t xml:space="preserve">В случае несанкционированного доступа может произойти утечка </w:t>
      </w:r>
      <w:proofErr w:type="gramStart"/>
      <w:r w:rsidRPr="00647BDA">
        <w:rPr>
          <w:color w:val="141718"/>
          <w:spacing w:val="-2"/>
        </w:rPr>
        <w:t>приобретённых  лицензий</w:t>
      </w:r>
      <w:proofErr w:type="gramEnd"/>
      <w:r w:rsidRPr="00647BDA">
        <w:rPr>
          <w:color w:val="141718"/>
          <w:spacing w:val="-2"/>
        </w:rPr>
        <w:t>,  разрабатываемых продуктов и данных , составляющих коммерческую тайну. В таком случае максимальный ущерб составит 1 000 000 и 10 000 000 рублей</w:t>
      </w:r>
    </w:p>
    <w:p w:rsidR="00647BDA" w:rsidRPr="00647BDA" w:rsidRDefault="00647BDA" w:rsidP="00647B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after="300" w:line="360" w:lineRule="auto"/>
        <w:jc w:val="both"/>
        <w:rPr>
          <w:b/>
          <w:color w:val="141718"/>
          <w:spacing w:val="-2"/>
        </w:rPr>
      </w:pPr>
      <w:r w:rsidRPr="00647BDA">
        <w:rPr>
          <w:b/>
          <w:color w:val="141718"/>
          <w:spacing w:val="-2"/>
        </w:rPr>
        <w:t>Контрольные вопросы:</w:t>
      </w:r>
    </w:p>
    <w:p w:rsidR="00647BDA" w:rsidRPr="00647BDA" w:rsidRDefault="00647BDA" w:rsidP="00647BD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line="360" w:lineRule="auto"/>
        <w:jc w:val="both"/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</w:pPr>
      <w:r w:rsidRPr="00647BDA"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  <w:t>1. Этапы создания системы информационной безопасности предприятия</w:t>
      </w:r>
    </w:p>
    <w:p w:rsidR="00647BDA" w:rsidRPr="00647BDA" w:rsidRDefault="00647BDA" w:rsidP="00647BDA">
      <w:pPr>
        <w:numPr>
          <w:ilvl w:val="0"/>
          <w:numId w:val="2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Анализ текущей инфраструктуры:</w:t>
      </w:r>
      <w:r w:rsidRPr="00647BDA">
        <w:rPr>
          <w:color w:val="141718"/>
          <w:spacing w:val="-2"/>
        </w:rPr>
        <w:t> Оценка существующих процессов и систем безопасности.</w:t>
      </w:r>
    </w:p>
    <w:p w:rsidR="00647BDA" w:rsidRPr="00647BDA" w:rsidRDefault="00647BDA" w:rsidP="00647BDA">
      <w:pPr>
        <w:numPr>
          <w:ilvl w:val="0"/>
          <w:numId w:val="2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Определение рисков:</w:t>
      </w:r>
      <w:r w:rsidRPr="00647BDA">
        <w:rPr>
          <w:color w:val="141718"/>
          <w:spacing w:val="-2"/>
        </w:rPr>
        <w:t> Идентификация и анализ угроз и уязвимостей.</w:t>
      </w:r>
    </w:p>
    <w:p w:rsidR="00647BDA" w:rsidRPr="00647BDA" w:rsidRDefault="00647BDA" w:rsidP="00647BDA">
      <w:pPr>
        <w:numPr>
          <w:ilvl w:val="0"/>
          <w:numId w:val="2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Разработка политики безопасности:</w:t>
      </w:r>
      <w:r w:rsidRPr="00647BDA">
        <w:rPr>
          <w:color w:val="141718"/>
          <w:spacing w:val="-2"/>
        </w:rPr>
        <w:t> Формирование документов, описывающих подход к безопасности.</w:t>
      </w:r>
    </w:p>
    <w:p w:rsidR="00647BDA" w:rsidRPr="00647BDA" w:rsidRDefault="00647BDA" w:rsidP="00647BDA">
      <w:pPr>
        <w:numPr>
          <w:ilvl w:val="0"/>
          <w:numId w:val="2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Проектирование системы защиты:</w:t>
      </w:r>
      <w:r w:rsidRPr="00647BDA">
        <w:rPr>
          <w:color w:val="141718"/>
          <w:spacing w:val="-2"/>
        </w:rPr>
        <w:t> Создание архитектуры системы безопасности.</w:t>
      </w:r>
    </w:p>
    <w:p w:rsidR="00647BDA" w:rsidRPr="00647BDA" w:rsidRDefault="00647BDA" w:rsidP="00647BDA">
      <w:pPr>
        <w:numPr>
          <w:ilvl w:val="0"/>
          <w:numId w:val="2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Имплементация мер безопасности:</w:t>
      </w:r>
      <w:r w:rsidRPr="00647BDA">
        <w:rPr>
          <w:color w:val="141718"/>
          <w:spacing w:val="-2"/>
        </w:rPr>
        <w:t> Установка и настройка технических решений.</w:t>
      </w:r>
    </w:p>
    <w:p w:rsidR="00647BDA" w:rsidRPr="00647BDA" w:rsidRDefault="00647BDA" w:rsidP="00647BDA">
      <w:pPr>
        <w:numPr>
          <w:ilvl w:val="0"/>
          <w:numId w:val="2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lastRenderedPageBreak/>
        <w:t>Обучение персонала:</w:t>
      </w:r>
      <w:r w:rsidRPr="00647BDA">
        <w:rPr>
          <w:color w:val="141718"/>
          <w:spacing w:val="-2"/>
        </w:rPr>
        <w:t> Проведение тренингов и семинаров для сотрудников.</w:t>
      </w:r>
    </w:p>
    <w:p w:rsidR="00647BDA" w:rsidRPr="00647BDA" w:rsidRDefault="00647BDA" w:rsidP="00647BDA">
      <w:pPr>
        <w:numPr>
          <w:ilvl w:val="0"/>
          <w:numId w:val="2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Мониторинг и аудит:</w:t>
      </w:r>
      <w:r w:rsidRPr="00647BDA">
        <w:rPr>
          <w:color w:val="141718"/>
          <w:spacing w:val="-2"/>
        </w:rPr>
        <w:t> Регулярная проверка эффективности системы безопасности.</w:t>
      </w:r>
    </w:p>
    <w:p w:rsidR="00647BDA" w:rsidRPr="00647BDA" w:rsidRDefault="00647BDA" w:rsidP="00647BD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line="360" w:lineRule="auto"/>
        <w:jc w:val="both"/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</w:pPr>
      <w:r w:rsidRPr="00647BDA"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  <w:t>2. Реализация на практике концепции ИБП</w:t>
      </w:r>
    </w:p>
    <w:p w:rsidR="00647BDA" w:rsidRPr="00647BDA" w:rsidRDefault="00647BDA" w:rsidP="00647BDA">
      <w:pPr>
        <w:numPr>
          <w:ilvl w:val="0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Определение целей:</w:t>
      </w:r>
      <w:r w:rsidRPr="00647BDA">
        <w:rPr>
          <w:color w:val="141718"/>
          <w:spacing w:val="-2"/>
        </w:rPr>
        <w:t> Уточнение бизнес-целей и соответствующих им требований к безопасности.</w:t>
      </w:r>
    </w:p>
    <w:p w:rsidR="00647BDA" w:rsidRPr="00647BDA" w:rsidRDefault="00647BDA" w:rsidP="00647BDA">
      <w:pPr>
        <w:numPr>
          <w:ilvl w:val="0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Настройка систем и процессов:</w:t>
      </w:r>
      <w:r w:rsidRPr="00647BDA">
        <w:rPr>
          <w:color w:val="141718"/>
          <w:spacing w:val="-2"/>
        </w:rPr>
        <w:t> Интеграция мер безопасности в бизнес-процессы.</w:t>
      </w:r>
    </w:p>
    <w:p w:rsidR="00647BDA" w:rsidRPr="00647BDA" w:rsidRDefault="00647BDA" w:rsidP="00647BDA">
      <w:pPr>
        <w:numPr>
          <w:ilvl w:val="0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Производство и тестирование:</w:t>
      </w:r>
      <w:r w:rsidRPr="00647BDA">
        <w:rPr>
          <w:color w:val="141718"/>
          <w:spacing w:val="-2"/>
        </w:rPr>
        <w:t> Проведение тестов систем безопасности, обучение сотрудников.</w:t>
      </w:r>
    </w:p>
    <w:p w:rsidR="00647BDA" w:rsidRPr="00647BDA" w:rsidRDefault="00647BDA" w:rsidP="00647BDA">
      <w:pPr>
        <w:numPr>
          <w:ilvl w:val="0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Контроль и доработка:</w:t>
      </w:r>
      <w:r w:rsidRPr="00647BDA">
        <w:rPr>
          <w:color w:val="141718"/>
          <w:spacing w:val="-2"/>
        </w:rPr>
        <w:t> Изучение инцидентов и внесение корректировок в систему.</w:t>
      </w:r>
    </w:p>
    <w:p w:rsidR="00647BDA" w:rsidRPr="00647BDA" w:rsidRDefault="00647BDA" w:rsidP="00647BD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line="360" w:lineRule="auto"/>
        <w:jc w:val="both"/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</w:pPr>
      <w:r w:rsidRPr="00647BDA"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  <w:t>3. На основе каких документов разрабатывается политика безопасности?</w:t>
      </w:r>
    </w:p>
    <w:p w:rsidR="00647BDA" w:rsidRPr="00647BDA" w:rsidRDefault="00647BDA" w:rsidP="00647BDA">
      <w:pPr>
        <w:numPr>
          <w:ilvl w:val="0"/>
          <w:numId w:val="2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Законодательные и нормативные документы:</w:t>
      </w:r>
      <w:r w:rsidRPr="00647BDA">
        <w:rPr>
          <w:color w:val="141718"/>
          <w:spacing w:val="-2"/>
        </w:rPr>
        <w:t> Такие как российские законы о защите информации.</w:t>
      </w:r>
    </w:p>
    <w:p w:rsidR="00647BDA" w:rsidRPr="00647BDA" w:rsidRDefault="00647BDA" w:rsidP="00647BDA">
      <w:pPr>
        <w:numPr>
          <w:ilvl w:val="0"/>
          <w:numId w:val="2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Стандарты информационной безопасности:</w:t>
      </w:r>
      <w:r w:rsidRPr="00647BDA">
        <w:rPr>
          <w:color w:val="141718"/>
          <w:spacing w:val="-2"/>
        </w:rPr>
        <w:t> ISO/IEC 27001, NIST и другие.</w:t>
      </w:r>
    </w:p>
    <w:p w:rsidR="00647BDA" w:rsidRPr="00647BDA" w:rsidRDefault="00647BDA" w:rsidP="00647BDA">
      <w:pPr>
        <w:numPr>
          <w:ilvl w:val="0"/>
          <w:numId w:val="2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Внутренние корпоративные документы:</w:t>
      </w:r>
      <w:r w:rsidRPr="00647BDA">
        <w:rPr>
          <w:color w:val="141718"/>
          <w:spacing w:val="-2"/>
        </w:rPr>
        <w:t> Устав, кодекс поведения и другие внутренние регламенты.</w:t>
      </w:r>
    </w:p>
    <w:p w:rsidR="00647BDA" w:rsidRPr="00647BDA" w:rsidRDefault="00647BDA" w:rsidP="00647BD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line="360" w:lineRule="auto"/>
        <w:jc w:val="both"/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</w:pPr>
      <w:r w:rsidRPr="00647BDA"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  <w:t>4. Исходя из чего выбирают стратегические принципы безопасности?</w:t>
      </w:r>
    </w:p>
    <w:p w:rsidR="00647BDA" w:rsidRPr="00647BDA" w:rsidRDefault="00647BDA" w:rsidP="00647BDA">
      <w:pPr>
        <w:numPr>
          <w:ilvl w:val="0"/>
          <w:numId w:val="2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Анализ рисков</w:t>
      </w:r>
      <w:proofErr w:type="gramStart"/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:</w:t>
      </w:r>
      <w:r w:rsidRPr="00647BDA">
        <w:rPr>
          <w:color w:val="141718"/>
          <w:spacing w:val="-2"/>
        </w:rPr>
        <w:t> На основе</w:t>
      </w:r>
      <w:proofErr w:type="gramEnd"/>
      <w:r w:rsidRPr="00647BDA">
        <w:rPr>
          <w:color w:val="141718"/>
          <w:spacing w:val="-2"/>
        </w:rPr>
        <w:t xml:space="preserve"> результатов анализа выявляемых угроз и уязвимостей.</w:t>
      </w:r>
    </w:p>
    <w:p w:rsidR="00647BDA" w:rsidRPr="00647BDA" w:rsidRDefault="00647BDA" w:rsidP="00647BDA">
      <w:pPr>
        <w:numPr>
          <w:ilvl w:val="0"/>
          <w:numId w:val="2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Бизнес-цели:</w:t>
      </w:r>
      <w:r w:rsidRPr="00647BDA">
        <w:rPr>
          <w:color w:val="141718"/>
          <w:spacing w:val="-2"/>
        </w:rPr>
        <w:t> Учет целей и стратегий бизнеса, чтобы гарантировать соответствие.</w:t>
      </w:r>
    </w:p>
    <w:p w:rsidR="00647BDA" w:rsidRPr="00647BDA" w:rsidRDefault="00647BDA" w:rsidP="00647BDA">
      <w:pPr>
        <w:numPr>
          <w:ilvl w:val="0"/>
          <w:numId w:val="2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Лучшая практика:</w:t>
      </w:r>
      <w:r w:rsidRPr="00647BDA">
        <w:rPr>
          <w:color w:val="141718"/>
          <w:spacing w:val="-2"/>
        </w:rPr>
        <w:t> Оценка стандартов и рекомендаций в области информационной безопасности.</w:t>
      </w:r>
    </w:p>
    <w:p w:rsidR="00647BDA" w:rsidRPr="00647BDA" w:rsidRDefault="00647BDA" w:rsidP="00647BD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line="360" w:lineRule="auto"/>
        <w:jc w:val="both"/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</w:pPr>
      <w:r w:rsidRPr="00647BDA"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  <w:t>5. Уровни политики безопасности и ответственные за них</w:t>
      </w:r>
    </w:p>
    <w:p w:rsidR="00647BDA" w:rsidRPr="00647BDA" w:rsidRDefault="00647BDA" w:rsidP="00647BDA">
      <w:pPr>
        <w:numPr>
          <w:ilvl w:val="0"/>
          <w:numId w:val="2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Стратегический уровень:</w:t>
      </w:r>
      <w:r w:rsidRPr="00647BDA">
        <w:rPr>
          <w:color w:val="141718"/>
          <w:spacing w:val="-2"/>
        </w:rPr>
        <w:t> Генеральный директор или совет директоров.</w:t>
      </w:r>
    </w:p>
    <w:p w:rsidR="00647BDA" w:rsidRPr="00647BDA" w:rsidRDefault="00647BDA" w:rsidP="00647BDA">
      <w:pPr>
        <w:numPr>
          <w:ilvl w:val="0"/>
          <w:numId w:val="2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Тактический уровень:</w:t>
      </w:r>
      <w:r w:rsidRPr="00647BDA">
        <w:rPr>
          <w:color w:val="141718"/>
          <w:spacing w:val="-2"/>
        </w:rPr>
        <w:t> Директор по информационной безопасности.</w:t>
      </w:r>
    </w:p>
    <w:p w:rsidR="00647BDA" w:rsidRPr="00647BDA" w:rsidRDefault="00647BDA" w:rsidP="00647BDA">
      <w:pPr>
        <w:numPr>
          <w:ilvl w:val="0"/>
          <w:numId w:val="2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Оперативный уровень:</w:t>
      </w:r>
      <w:r w:rsidRPr="00647BDA">
        <w:rPr>
          <w:color w:val="141718"/>
          <w:spacing w:val="-2"/>
        </w:rPr>
        <w:t> ИТ-отдел, специалисты по безопасности.</w:t>
      </w:r>
    </w:p>
    <w:p w:rsidR="00647BDA" w:rsidRPr="00647BDA" w:rsidRDefault="00647BDA" w:rsidP="00647BDA">
      <w:pPr>
        <w:numPr>
          <w:ilvl w:val="0"/>
          <w:numId w:val="2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Исполнительный уровень:</w:t>
      </w:r>
      <w:r w:rsidRPr="00647BDA">
        <w:rPr>
          <w:color w:val="141718"/>
          <w:spacing w:val="-2"/>
        </w:rPr>
        <w:t> Все сотрудники компании, ответственные за соблюдение политик.</w:t>
      </w:r>
    </w:p>
    <w:p w:rsidR="00647BDA" w:rsidRPr="00647BDA" w:rsidRDefault="00647BDA" w:rsidP="00647BD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line="360" w:lineRule="auto"/>
        <w:jc w:val="both"/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</w:pPr>
      <w:r w:rsidRPr="00647BDA"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  <w:t>6. Зачем проводится анализ риска? Методы оценки рисков.</w:t>
      </w:r>
    </w:p>
    <w:p w:rsidR="00647BDA" w:rsidRPr="00647BDA" w:rsidRDefault="00647BDA" w:rsidP="00647BDA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 w:line="360" w:lineRule="auto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Зачем:</w:t>
      </w:r>
      <w:r w:rsidRPr="00647BDA">
        <w:rPr>
          <w:color w:val="141718"/>
          <w:spacing w:val="-2"/>
        </w:rPr>
        <w:t xml:space="preserve"> Анализ риска позволяет выявить уязвимости и угрозы, оценить последствия и сформулировать меры по защите.</w:t>
      </w:r>
    </w:p>
    <w:p w:rsidR="00647BDA" w:rsidRPr="00647BDA" w:rsidRDefault="00647BDA" w:rsidP="00647BDA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 w:line="360" w:lineRule="auto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Методы оценки рисков:</w:t>
      </w:r>
    </w:p>
    <w:p w:rsidR="00647BDA" w:rsidRPr="00647BDA" w:rsidRDefault="00647BDA" w:rsidP="00647BDA">
      <w:pPr>
        <w:numPr>
          <w:ilvl w:val="0"/>
          <w:numId w:val="2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Качественный анализ:</w:t>
      </w:r>
      <w:r w:rsidRPr="00647BDA">
        <w:rPr>
          <w:color w:val="141718"/>
          <w:spacing w:val="-2"/>
        </w:rPr>
        <w:t> Оценка рисков на основе экспертных мнений.</w:t>
      </w:r>
    </w:p>
    <w:p w:rsidR="00647BDA" w:rsidRPr="00647BDA" w:rsidRDefault="00647BDA" w:rsidP="00647BDA">
      <w:pPr>
        <w:numPr>
          <w:ilvl w:val="0"/>
          <w:numId w:val="2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lastRenderedPageBreak/>
        <w:t>Количественный анализ:</w:t>
      </w:r>
      <w:r w:rsidRPr="00647BDA">
        <w:rPr>
          <w:color w:val="141718"/>
          <w:spacing w:val="-2"/>
        </w:rPr>
        <w:t> Использование статистики и моделей для понимания вероятности и величины ущерба.</w:t>
      </w:r>
    </w:p>
    <w:p w:rsidR="00647BDA" w:rsidRPr="00647BDA" w:rsidRDefault="00647BDA" w:rsidP="00647BDA">
      <w:pPr>
        <w:numPr>
          <w:ilvl w:val="0"/>
          <w:numId w:val="2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Методы SWOT:</w:t>
      </w:r>
      <w:r w:rsidRPr="00647BDA">
        <w:rPr>
          <w:color w:val="141718"/>
          <w:spacing w:val="-2"/>
        </w:rPr>
        <w:t> Анализ сильных и слабых сторон, возможностей и угроз.</w:t>
      </w:r>
    </w:p>
    <w:p w:rsidR="00647BDA" w:rsidRPr="00647BDA" w:rsidRDefault="00647BDA" w:rsidP="00647BD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line="360" w:lineRule="auto"/>
        <w:jc w:val="both"/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</w:pPr>
      <w:r w:rsidRPr="00647BDA"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  <w:t>7. Категории защищаемых активов АС, классификация угроз</w:t>
      </w:r>
    </w:p>
    <w:p w:rsidR="00647BDA" w:rsidRPr="00647BDA" w:rsidRDefault="00647BDA" w:rsidP="00647BDA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 w:line="360" w:lineRule="auto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Категории защищаемых активов:</w:t>
      </w:r>
    </w:p>
    <w:p w:rsidR="00647BDA" w:rsidRPr="00647BDA" w:rsidRDefault="00647BDA" w:rsidP="00647BDA">
      <w:pPr>
        <w:numPr>
          <w:ilvl w:val="0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Физические активы:</w:t>
      </w:r>
      <w:r w:rsidRPr="00647BDA">
        <w:rPr>
          <w:color w:val="141718"/>
          <w:spacing w:val="-2"/>
        </w:rPr>
        <w:t> Серверы, компьютеры, сети.</w:t>
      </w:r>
    </w:p>
    <w:p w:rsidR="00647BDA" w:rsidRPr="00647BDA" w:rsidRDefault="00647BDA" w:rsidP="00647BDA">
      <w:pPr>
        <w:numPr>
          <w:ilvl w:val="0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Информационные активы:</w:t>
      </w:r>
      <w:r w:rsidRPr="00647BDA">
        <w:rPr>
          <w:color w:val="141718"/>
          <w:spacing w:val="-2"/>
        </w:rPr>
        <w:t> Данные, программы, базы данных.</w:t>
      </w:r>
    </w:p>
    <w:p w:rsidR="00647BDA" w:rsidRPr="00647BDA" w:rsidRDefault="00647BDA" w:rsidP="00647BDA">
      <w:pPr>
        <w:numPr>
          <w:ilvl w:val="0"/>
          <w:numId w:val="2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Человеческие активы:</w:t>
      </w:r>
      <w:r w:rsidRPr="00647BDA">
        <w:rPr>
          <w:color w:val="141718"/>
          <w:spacing w:val="-2"/>
        </w:rPr>
        <w:t> Сотрудники, их знания и навыки.</w:t>
      </w:r>
    </w:p>
    <w:p w:rsidR="00647BDA" w:rsidRPr="00647BDA" w:rsidRDefault="00647BDA" w:rsidP="00647BDA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 w:line="360" w:lineRule="auto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Классификация угроз:</w:t>
      </w:r>
    </w:p>
    <w:p w:rsidR="00647BDA" w:rsidRPr="00647BDA" w:rsidRDefault="00647BDA" w:rsidP="00647BDA">
      <w:pPr>
        <w:numPr>
          <w:ilvl w:val="0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Внешние угрозы:</w:t>
      </w:r>
      <w:r w:rsidRPr="00647BDA">
        <w:rPr>
          <w:color w:val="141718"/>
          <w:spacing w:val="-2"/>
        </w:rPr>
        <w:t> Хакерские атаки, вирусы, кибершпионаж.</w:t>
      </w:r>
    </w:p>
    <w:p w:rsidR="00647BDA" w:rsidRPr="00647BDA" w:rsidRDefault="00647BDA" w:rsidP="00647BDA">
      <w:pPr>
        <w:numPr>
          <w:ilvl w:val="0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Внутренние угрозы:</w:t>
      </w:r>
      <w:r w:rsidRPr="00647BDA">
        <w:rPr>
          <w:color w:val="141718"/>
          <w:spacing w:val="-2"/>
        </w:rPr>
        <w:t> Ошибки сотрудников, злоупотребления.</w:t>
      </w:r>
    </w:p>
    <w:p w:rsidR="00647BDA" w:rsidRPr="00647BDA" w:rsidRDefault="00647BDA" w:rsidP="00647BDA">
      <w:pPr>
        <w:numPr>
          <w:ilvl w:val="0"/>
          <w:numId w:val="3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Природные угрозы:</w:t>
      </w:r>
      <w:r w:rsidRPr="00647BDA">
        <w:rPr>
          <w:color w:val="141718"/>
          <w:spacing w:val="-2"/>
        </w:rPr>
        <w:t> Пожары, наводнения, аварии.</w:t>
      </w:r>
    </w:p>
    <w:p w:rsidR="00647BDA" w:rsidRPr="00647BDA" w:rsidRDefault="00647BDA" w:rsidP="00647BD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line="360" w:lineRule="auto"/>
        <w:jc w:val="both"/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</w:pPr>
      <w:r w:rsidRPr="00647BDA"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  <w:t>8. Содержание плана защиты АС</w:t>
      </w:r>
    </w:p>
    <w:p w:rsidR="00647BDA" w:rsidRPr="00647BDA" w:rsidRDefault="00647BDA" w:rsidP="00647BDA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Обзор ситуации</w:t>
      </w:r>
      <w:r w:rsidRPr="00647BDA">
        <w:rPr>
          <w:color w:val="141718"/>
          <w:spacing w:val="-2"/>
        </w:rPr>
        <w:t>: Описание текущего состояния безопасности.</w:t>
      </w:r>
    </w:p>
    <w:p w:rsidR="00647BDA" w:rsidRPr="00647BDA" w:rsidRDefault="00647BDA" w:rsidP="00647BDA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Цели и задачи защиты</w:t>
      </w:r>
      <w:r w:rsidRPr="00647BDA">
        <w:rPr>
          <w:color w:val="141718"/>
          <w:spacing w:val="-2"/>
        </w:rPr>
        <w:t>: Обоснование необходимости защиты активов.</w:t>
      </w:r>
    </w:p>
    <w:p w:rsidR="00647BDA" w:rsidRPr="00647BDA" w:rsidRDefault="00647BDA" w:rsidP="00647BDA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Меры защиты</w:t>
      </w:r>
      <w:r w:rsidRPr="00647BDA">
        <w:rPr>
          <w:color w:val="141718"/>
          <w:spacing w:val="-2"/>
        </w:rPr>
        <w:t>: Установление конкретных технических и организационных мер.</w:t>
      </w:r>
    </w:p>
    <w:p w:rsidR="00647BDA" w:rsidRPr="00647BDA" w:rsidRDefault="00647BDA" w:rsidP="00647BDA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Подразделения и ответственности</w:t>
      </w:r>
      <w:r w:rsidRPr="00647BDA">
        <w:rPr>
          <w:color w:val="141718"/>
          <w:spacing w:val="-2"/>
        </w:rPr>
        <w:t>: Назначение ответственных за реализацию плана.</w:t>
      </w:r>
    </w:p>
    <w:p w:rsidR="00647BDA" w:rsidRPr="00647BDA" w:rsidRDefault="00647BDA" w:rsidP="00647BDA">
      <w:pPr>
        <w:numPr>
          <w:ilvl w:val="0"/>
          <w:numId w:val="3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Методы оценки эффективности</w:t>
      </w:r>
      <w:r w:rsidRPr="00647BDA">
        <w:rPr>
          <w:color w:val="141718"/>
          <w:spacing w:val="-2"/>
        </w:rPr>
        <w:t>: Периодическая проверка и аудиты.</w:t>
      </w:r>
    </w:p>
    <w:p w:rsidR="00647BDA" w:rsidRPr="00647BDA" w:rsidRDefault="00647BDA" w:rsidP="00647BD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line="360" w:lineRule="auto"/>
        <w:jc w:val="both"/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</w:pPr>
      <w:r w:rsidRPr="00647BDA">
        <w:rPr>
          <w:rFonts w:ascii="Times New Roman" w:hAnsi="Times New Roman" w:cs="Times New Roman"/>
          <w:b w:val="0"/>
          <w:color w:val="141718"/>
          <w:spacing w:val="-2"/>
          <w:sz w:val="24"/>
          <w:szCs w:val="24"/>
        </w:rPr>
        <w:t>9. Содержание плана обеспечения непрерывной работы АС</w:t>
      </w:r>
    </w:p>
    <w:p w:rsidR="00647BDA" w:rsidRPr="00647BDA" w:rsidRDefault="00647BDA" w:rsidP="00647BDA">
      <w:pPr>
        <w:numPr>
          <w:ilvl w:val="0"/>
          <w:numId w:val="3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Оценка критических процессов</w:t>
      </w:r>
      <w:r w:rsidRPr="00647BDA">
        <w:rPr>
          <w:color w:val="141718"/>
          <w:spacing w:val="-2"/>
        </w:rPr>
        <w:t>: Определение ключевых бизнес-функций.</w:t>
      </w:r>
    </w:p>
    <w:p w:rsidR="00647BDA" w:rsidRPr="00647BDA" w:rsidRDefault="00647BDA" w:rsidP="00647BDA">
      <w:pPr>
        <w:numPr>
          <w:ilvl w:val="0"/>
          <w:numId w:val="3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Стратегии восстановления</w:t>
      </w:r>
      <w:r w:rsidRPr="00647BDA">
        <w:rPr>
          <w:color w:val="141718"/>
          <w:spacing w:val="-2"/>
        </w:rPr>
        <w:t>: Разработка сценариев восстановления системы после сбоев.</w:t>
      </w:r>
    </w:p>
    <w:p w:rsidR="00647BDA" w:rsidRPr="00647BDA" w:rsidRDefault="00647BDA" w:rsidP="00647BDA">
      <w:pPr>
        <w:numPr>
          <w:ilvl w:val="0"/>
          <w:numId w:val="3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Распределение ресурсов</w:t>
      </w:r>
      <w:r w:rsidRPr="00647BDA">
        <w:rPr>
          <w:color w:val="141718"/>
          <w:spacing w:val="-2"/>
        </w:rPr>
        <w:t>: Определение ресурсов для обеспечения непрерывности работы.</w:t>
      </w:r>
    </w:p>
    <w:p w:rsidR="00647BDA" w:rsidRPr="00647BDA" w:rsidRDefault="00647BDA" w:rsidP="00647BDA">
      <w:pPr>
        <w:numPr>
          <w:ilvl w:val="0"/>
          <w:numId w:val="3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Обучение и тренировки персонала</w:t>
      </w:r>
      <w:r w:rsidRPr="00647BDA">
        <w:rPr>
          <w:color w:val="141718"/>
          <w:spacing w:val="-2"/>
        </w:rPr>
        <w:t>: Подготовка сотрудников к действиям в чрезвычайных ситуациях.</w:t>
      </w:r>
    </w:p>
    <w:p w:rsidR="00647BDA" w:rsidRPr="00647BDA" w:rsidRDefault="00647BDA" w:rsidP="00647BDA">
      <w:pPr>
        <w:numPr>
          <w:ilvl w:val="0"/>
          <w:numId w:val="3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uppressAutoHyphens w:val="0"/>
        <w:spacing w:line="360" w:lineRule="auto"/>
        <w:ind w:left="0"/>
        <w:jc w:val="both"/>
        <w:rPr>
          <w:color w:val="141718"/>
          <w:spacing w:val="-2"/>
        </w:rPr>
      </w:pPr>
      <w:r w:rsidRPr="00647BDA">
        <w:rPr>
          <w:rStyle w:val="aa"/>
          <w:b w:val="0"/>
          <w:color w:val="141718"/>
          <w:spacing w:val="-2"/>
          <w:bdr w:val="single" w:sz="2" w:space="0" w:color="E5E7EB" w:frame="1"/>
        </w:rPr>
        <w:t>Мониторинг и обновление</w:t>
      </w:r>
      <w:r w:rsidRPr="00647BDA">
        <w:rPr>
          <w:color w:val="141718"/>
          <w:spacing w:val="-2"/>
        </w:rPr>
        <w:t>: Регулярное обновление плана в соответствии с изменениями в бизнесе.</w:t>
      </w:r>
    </w:p>
    <w:p w:rsidR="00440C29" w:rsidRPr="00647BDA" w:rsidRDefault="00440C29" w:rsidP="00647BDA">
      <w:pPr>
        <w:autoSpaceDE w:val="0"/>
        <w:spacing w:line="360" w:lineRule="auto"/>
        <w:jc w:val="both"/>
      </w:pPr>
    </w:p>
    <w:p w:rsidR="00440C29" w:rsidRPr="00647BDA" w:rsidRDefault="00440C29" w:rsidP="00647BDA">
      <w:pPr>
        <w:autoSpaceDE w:val="0"/>
        <w:spacing w:line="360" w:lineRule="auto"/>
        <w:jc w:val="both"/>
      </w:pPr>
    </w:p>
    <w:p w:rsidR="00440C29" w:rsidRDefault="00440C29" w:rsidP="001A0DEB">
      <w:pPr>
        <w:autoSpaceDE w:val="0"/>
        <w:spacing w:line="360" w:lineRule="auto"/>
      </w:pPr>
    </w:p>
    <w:p w:rsidR="00440C29" w:rsidRDefault="00440C29" w:rsidP="001A0DEB">
      <w:pPr>
        <w:autoSpaceDE w:val="0"/>
        <w:spacing w:line="360" w:lineRule="auto"/>
      </w:pPr>
    </w:p>
    <w:p w:rsidR="00552829" w:rsidRPr="00552829" w:rsidRDefault="00552829" w:rsidP="00552829">
      <w:pPr>
        <w:pStyle w:val="1"/>
      </w:pPr>
      <w:r>
        <w:lastRenderedPageBreak/>
        <w:t>В</w:t>
      </w:r>
      <w:r>
        <w:t xml:space="preserve">ывод: </w:t>
      </w:r>
      <w:r w:rsidRPr="00552829">
        <w:t>В ходе работы была рассмотрена система этапов разработки концепции и создания системы информационной безопасности (ИБ) в автоматизированных системах (АС) предприятия. Основное внимание уделялось ключевым шагам, необходимым для формирования эффективной системы защиты информации. Освоение этапов, таких как анализ текущей инфраструктуры, определение рисков, разработка политики безопасности и реализация технических мер, подтверждает необходимость комплексного подхода к обеспечению информационной безопасности.</w:t>
      </w:r>
    </w:p>
    <w:p w:rsidR="00552829" w:rsidRPr="00552829" w:rsidRDefault="00552829" w:rsidP="00552829">
      <w:pPr>
        <w:pStyle w:val="1"/>
      </w:pPr>
      <w:r w:rsidRPr="00552829">
        <w:t>Важно отметить, что успешная реализация концепции ИБ требует не только применения технологий, но и вовлечения всего персонала, что обеспечивает интеграцию политики безопасности на всех ур</w:t>
      </w:r>
      <w:bookmarkStart w:id="0" w:name="_GoBack"/>
      <w:bookmarkEnd w:id="0"/>
      <w:r w:rsidRPr="00552829">
        <w:t>овнях предприятия. Кроме того, регулярный мониторинг и аудит системы безопасности способствуют ее адаптации к изменяющимся угрозам и условиям.</w:t>
      </w:r>
    </w:p>
    <w:p w:rsidR="00552829" w:rsidRPr="00552829" w:rsidRDefault="00552829" w:rsidP="00552829">
      <w:pPr>
        <w:pStyle w:val="1"/>
      </w:pPr>
      <w:r w:rsidRPr="00552829">
        <w:t xml:space="preserve">Таким образом, освоение этапов разработки концепции и создания системы ИБ позволяет обеспечить защиту информационных активов, минимизировать риски и гарантировать непрерывность бизнес-процессов, что является важной задачей для любого предприятия в условиях быстро меняющейся информационной среды. </w:t>
      </w:r>
    </w:p>
    <w:p w:rsidR="00C662BF" w:rsidRDefault="00C662BF">
      <w:pPr>
        <w:pStyle w:val="1"/>
        <w:jc w:val="left"/>
      </w:pPr>
    </w:p>
    <w:sectPr w:rsidR="00C662BF">
      <w:pgSz w:w="11906" w:h="16838"/>
      <w:pgMar w:top="1134" w:right="850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6BE"/>
    <w:multiLevelType w:val="multilevel"/>
    <w:tmpl w:val="6334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7347A9"/>
    <w:multiLevelType w:val="multilevel"/>
    <w:tmpl w:val="A23C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3938"/>
    <w:multiLevelType w:val="multilevel"/>
    <w:tmpl w:val="8FC4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9D838D3"/>
    <w:multiLevelType w:val="multilevel"/>
    <w:tmpl w:val="8A1E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AA15190"/>
    <w:multiLevelType w:val="multilevel"/>
    <w:tmpl w:val="707C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472408"/>
    <w:multiLevelType w:val="multilevel"/>
    <w:tmpl w:val="E60E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F1510DF"/>
    <w:multiLevelType w:val="multilevel"/>
    <w:tmpl w:val="E3F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0690228"/>
    <w:multiLevelType w:val="multilevel"/>
    <w:tmpl w:val="D1BC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F7809"/>
    <w:multiLevelType w:val="multilevel"/>
    <w:tmpl w:val="719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8FC122B"/>
    <w:multiLevelType w:val="multilevel"/>
    <w:tmpl w:val="6474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27499"/>
    <w:multiLevelType w:val="hybridMultilevel"/>
    <w:tmpl w:val="CA721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018CD"/>
    <w:multiLevelType w:val="multilevel"/>
    <w:tmpl w:val="295E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93C0E"/>
    <w:multiLevelType w:val="multilevel"/>
    <w:tmpl w:val="51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12B0A"/>
    <w:multiLevelType w:val="multilevel"/>
    <w:tmpl w:val="93BC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B847CE9"/>
    <w:multiLevelType w:val="multilevel"/>
    <w:tmpl w:val="7540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BF96D3D"/>
    <w:multiLevelType w:val="multilevel"/>
    <w:tmpl w:val="301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F52E7"/>
    <w:multiLevelType w:val="multilevel"/>
    <w:tmpl w:val="842E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A14A3"/>
    <w:multiLevelType w:val="multilevel"/>
    <w:tmpl w:val="D5D0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1E6481D"/>
    <w:multiLevelType w:val="hybridMultilevel"/>
    <w:tmpl w:val="96B07B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4075BF"/>
    <w:multiLevelType w:val="multilevel"/>
    <w:tmpl w:val="024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8A22A0E"/>
    <w:multiLevelType w:val="multilevel"/>
    <w:tmpl w:val="216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643C8"/>
    <w:multiLevelType w:val="multilevel"/>
    <w:tmpl w:val="362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21A7BFC"/>
    <w:multiLevelType w:val="multilevel"/>
    <w:tmpl w:val="79E84D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48365DF"/>
    <w:multiLevelType w:val="multilevel"/>
    <w:tmpl w:val="C7B0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63CC9"/>
    <w:multiLevelType w:val="multilevel"/>
    <w:tmpl w:val="321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06C6B8C"/>
    <w:multiLevelType w:val="hybridMultilevel"/>
    <w:tmpl w:val="3D6A7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B18D7"/>
    <w:multiLevelType w:val="multilevel"/>
    <w:tmpl w:val="351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B3E7DBD"/>
    <w:multiLevelType w:val="multilevel"/>
    <w:tmpl w:val="152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2B180C"/>
    <w:multiLevelType w:val="multilevel"/>
    <w:tmpl w:val="995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7E26818"/>
    <w:multiLevelType w:val="multilevel"/>
    <w:tmpl w:val="617C2860"/>
    <w:lvl w:ilvl="0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30" w15:restartNumberingAfterBreak="0">
    <w:nsid w:val="7AFB36C8"/>
    <w:multiLevelType w:val="multilevel"/>
    <w:tmpl w:val="8F18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E4043A9"/>
    <w:multiLevelType w:val="multilevel"/>
    <w:tmpl w:val="E56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30"/>
  </w:num>
  <w:num w:numId="7">
    <w:abstractNumId w:val="28"/>
  </w:num>
  <w:num w:numId="8">
    <w:abstractNumId w:val="21"/>
  </w:num>
  <w:num w:numId="9">
    <w:abstractNumId w:val="24"/>
  </w:num>
  <w:num w:numId="10">
    <w:abstractNumId w:val="0"/>
  </w:num>
  <w:num w:numId="11">
    <w:abstractNumId w:val="13"/>
  </w:num>
  <w:num w:numId="12">
    <w:abstractNumId w:val="2"/>
  </w:num>
  <w:num w:numId="13">
    <w:abstractNumId w:val="6"/>
  </w:num>
  <w:num w:numId="14">
    <w:abstractNumId w:val="31"/>
  </w:num>
  <w:num w:numId="15">
    <w:abstractNumId w:val="19"/>
  </w:num>
  <w:num w:numId="16">
    <w:abstractNumId w:val="26"/>
  </w:num>
  <w:num w:numId="17">
    <w:abstractNumId w:val="3"/>
  </w:num>
  <w:num w:numId="18">
    <w:abstractNumId w:val="22"/>
  </w:num>
  <w:num w:numId="19">
    <w:abstractNumId w:val="25"/>
  </w:num>
  <w:num w:numId="20">
    <w:abstractNumId w:val="29"/>
  </w:num>
  <w:num w:numId="21">
    <w:abstractNumId w:val="18"/>
  </w:num>
  <w:num w:numId="22">
    <w:abstractNumId w:val="10"/>
  </w:num>
  <w:num w:numId="23">
    <w:abstractNumId w:val="7"/>
  </w:num>
  <w:num w:numId="24">
    <w:abstractNumId w:val="12"/>
  </w:num>
  <w:num w:numId="25">
    <w:abstractNumId w:val="27"/>
  </w:num>
  <w:num w:numId="26">
    <w:abstractNumId w:val="1"/>
  </w:num>
  <w:num w:numId="27">
    <w:abstractNumId w:val="9"/>
  </w:num>
  <w:num w:numId="28">
    <w:abstractNumId w:val="20"/>
  </w:num>
  <w:num w:numId="29">
    <w:abstractNumId w:val="23"/>
  </w:num>
  <w:num w:numId="30">
    <w:abstractNumId w:val="15"/>
  </w:num>
  <w:num w:numId="31">
    <w:abstractNumId w:val="1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2BF"/>
    <w:rsid w:val="001A0DEB"/>
    <w:rsid w:val="00314BEA"/>
    <w:rsid w:val="003D0274"/>
    <w:rsid w:val="00427B23"/>
    <w:rsid w:val="00440C29"/>
    <w:rsid w:val="004F1CF1"/>
    <w:rsid w:val="00552829"/>
    <w:rsid w:val="00647BDA"/>
    <w:rsid w:val="006E3F87"/>
    <w:rsid w:val="008D0AFB"/>
    <w:rsid w:val="00911439"/>
    <w:rsid w:val="00974171"/>
    <w:rsid w:val="009A729A"/>
    <w:rsid w:val="00AA171E"/>
    <w:rsid w:val="00B03408"/>
    <w:rsid w:val="00C662BF"/>
    <w:rsid w:val="00D2138F"/>
    <w:rsid w:val="00E9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3856"/>
  <w15:docId w15:val="{295AF68F-2A16-403E-A695-6EF636F1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link w:val="a1"/>
    <w:qFormat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2"/>
    <w:link w:val="BodyTextIndented"/>
    <w:qFormat/>
    <w:rsid w:val="00B10C7B"/>
    <w:rPr>
      <w:rFonts w:ascii="Times New Roman" w:eastAsia="Times New Roman" w:hAnsi="Times New Roman"/>
      <w:sz w:val="24"/>
      <w:szCs w:val="24"/>
    </w:rPr>
  </w:style>
  <w:style w:type="character" w:customStyle="1" w:styleId="2">
    <w:name w:val="Основной текст с отступом 2 Знак"/>
    <w:basedOn w:val="a2"/>
    <w:link w:val="20"/>
    <w:uiPriority w:val="99"/>
    <w:qFormat/>
    <w:rsid w:val="00B10C7B"/>
    <w:rPr>
      <w:rFonts w:ascii="Times New Roman" w:eastAsia="Times New Roman" w:hAnsi="Times New Roman"/>
      <w:sz w:val="24"/>
      <w:szCs w:val="24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B10C7B"/>
    <w:rPr>
      <w:rFonts w:ascii="Times New Roman" w:eastAsia="Times New Roman" w:hAnsi="Times New Roman"/>
      <w:sz w:val="24"/>
      <w:szCs w:val="24"/>
    </w:rPr>
  </w:style>
  <w:style w:type="character" w:customStyle="1" w:styleId="a9">
    <w:name w:val="Символ нумерации"/>
    <w:qFormat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rsid w:val="00FD152A"/>
    <w:pPr>
      <w:keepNext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styleId="a1">
    <w:name w:val="Body Text"/>
    <w:basedOn w:val="a"/>
    <w:link w:val="a5"/>
    <w:rsid w:val="00FD152A"/>
    <w:pPr>
      <w:spacing w:after="120"/>
    </w:pPr>
  </w:style>
  <w:style w:type="paragraph" w:styleId="ac">
    <w:name w:val="List"/>
    <w:basedOn w:val="a1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текст1"/>
    <w:basedOn w:val="a"/>
    <w:qFormat/>
    <w:rsid w:val="00FD152A"/>
    <w:pPr>
      <w:spacing w:line="360" w:lineRule="auto"/>
      <w:ind w:firstLine="709"/>
      <w:jc w:val="both"/>
    </w:pPr>
    <w:rPr>
      <w:lang w:eastAsia="ar-SA"/>
    </w:rPr>
  </w:style>
  <w:style w:type="paragraph" w:customStyle="1" w:styleId="30">
    <w:name w:val="Знак Знак3 Знак"/>
    <w:basedOn w:val="a"/>
    <w:qFormat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f">
    <w:name w:val="List Paragraph"/>
    <w:basedOn w:val="a"/>
    <w:uiPriority w:val="34"/>
    <w:qFormat/>
    <w:rsid w:val="00E73CFF"/>
    <w:pPr>
      <w:ind w:left="708"/>
    </w:pPr>
  </w:style>
  <w:style w:type="paragraph" w:customStyle="1" w:styleId="BodyTextIndented">
    <w:name w:val="Body Text;Indented"/>
    <w:basedOn w:val="a"/>
    <w:link w:val="a6"/>
    <w:qFormat/>
    <w:rsid w:val="00B10C7B"/>
    <w:pPr>
      <w:spacing w:after="120"/>
      <w:ind w:left="283"/>
    </w:pPr>
  </w:style>
  <w:style w:type="paragraph" w:styleId="20">
    <w:name w:val="Body Text Indent 2"/>
    <w:basedOn w:val="a"/>
    <w:link w:val="2"/>
    <w:uiPriority w:val="99"/>
    <w:unhideWhenUsed/>
    <w:qFormat/>
    <w:rsid w:val="00B10C7B"/>
    <w:pPr>
      <w:spacing w:after="120" w:line="480" w:lineRule="auto"/>
      <w:ind w:left="283"/>
    </w:p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a"/>
    <w:link w:val="a7"/>
    <w:uiPriority w:val="99"/>
    <w:unhideWhenUsed/>
    <w:rsid w:val="00B10C7B"/>
    <w:pPr>
      <w:tabs>
        <w:tab w:val="center" w:pos="4677"/>
        <w:tab w:val="right" w:pos="9355"/>
      </w:tabs>
    </w:pPr>
  </w:style>
  <w:style w:type="numbering" w:customStyle="1" w:styleId="af0">
    <w:name w:val="Без списка"/>
    <w:uiPriority w:val="99"/>
    <w:semiHidden/>
    <w:unhideWhenUsed/>
    <w:qFormat/>
  </w:style>
  <w:style w:type="paragraph" w:styleId="af1">
    <w:name w:val="Normal (Web)"/>
    <w:basedOn w:val="a"/>
    <w:uiPriority w:val="99"/>
    <w:semiHidden/>
    <w:unhideWhenUsed/>
    <w:rsid w:val="001A0DEB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PR P.</cp:lastModifiedBy>
  <cp:revision>48</cp:revision>
  <dcterms:created xsi:type="dcterms:W3CDTF">2023-09-17T18:34:00Z</dcterms:created>
  <dcterms:modified xsi:type="dcterms:W3CDTF">2024-09-21T07:20:00Z</dcterms:modified>
  <dc:language>ru-RU</dc:language>
</cp:coreProperties>
</file>