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BDF" w14:textId="61177190" w:rsidR="00612343" w:rsidRDefault="00EE5986" w:rsidP="00663093">
      <w:pPr>
        <w:pStyle w:val="1"/>
      </w:pPr>
      <w:r>
        <w:t>Программа подготовки к экзамену</w:t>
      </w:r>
      <w:r w:rsidR="00663093">
        <w:t xml:space="preserve"> по дисциплине «</w:t>
      </w:r>
      <w:r w:rsidR="00663093" w:rsidRPr="002C467A">
        <w:rPr>
          <w:rFonts w:eastAsia="Times New Roman"/>
          <w:lang w:eastAsia="ru-RU"/>
        </w:rPr>
        <w:t>Проектирование и архитектура автоматизированных систем</w:t>
      </w:r>
      <w:r w:rsidR="00663093">
        <w:rPr>
          <w:rFonts w:eastAsia="Times New Roman"/>
          <w:lang w:eastAsia="ru-RU"/>
        </w:rPr>
        <w:t>»</w:t>
      </w:r>
    </w:p>
    <w:p w14:paraId="07649F31" w14:textId="1DDAC6E8" w:rsidR="00EE5986" w:rsidRDefault="00B3656A" w:rsidP="00FC0451">
      <w:pPr>
        <w:pStyle w:val="2"/>
      </w:pPr>
      <w:r>
        <w:t>Общие понятия</w:t>
      </w:r>
    </w:p>
    <w:p w14:paraId="2E4888E6" w14:textId="731D20AE" w:rsidR="00FC0451" w:rsidRDefault="00FC0451" w:rsidP="00FC0451">
      <w:pPr>
        <w:pStyle w:val="af3"/>
        <w:numPr>
          <w:ilvl w:val="0"/>
          <w:numId w:val="1"/>
        </w:numPr>
      </w:pPr>
      <w:r>
        <w:t>Понятие об архитектуре. Цели архитектуры ПО</w:t>
      </w:r>
      <w:r w:rsidR="00020FE5">
        <w:t>, для чего</w:t>
      </w:r>
      <w:r w:rsidR="00484B12">
        <w:t xml:space="preserve"> она нужна. Что такое плохая и хорошая архитектура</w:t>
      </w:r>
    </w:p>
    <w:p w14:paraId="066E08F8" w14:textId="6C70A776" w:rsidR="00484B12" w:rsidRDefault="00484B12" w:rsidP="00FC0451">
      <w:pPr>
        <w:pStyle w:val="af3"/>
        <w:numPr>
          <w:ilvl w:val="0"/>
          <w:numId w:val="1"/>
        </w:numPr>
      </w:pPr>
      <w:r>
        <w:t>Понятие о логической архитектуры. Инструменты моделирования логической архитектуры системы</w:t>
      </w:r>
    </w:p>
    <w:p w14:paraId="69131722" w14:textId="09A8E16C" w:rsidR="00484B12" w:rsidRDefault="000046C2" w:rsidP="00FC0451">
      <w:pPr>
        <w:pStyle w:val="af3"/>
        <w:numPr>
          <w:ilvl w:val="0"/>
          <w:numId w:val="1"/>
        </w:numPr>
      </w:pPr>
      <w:r>
        <w:t>Физическая архитектура. Инструменты моделирования физической архитектуры системы.</w:t>
      </w:r>
    </w:p>
    <w:p w14:paraId="79B5E452" w14:textId="2543236F" w:rsidR="00F867CD" w:rsidRDefault="00F867CD" w:rsidP="00FC0451">
      <w:pPr>
        <w:pStyle w:val="af3"/>
        <w:numPr>
          <w:ilvl w:val="0"/>
          <w:numId w:val="1"/>
        </w:numPr>
      </w:pPr>
      <w:r>
        <w:t>Обзор структурной парадигмы программирования.</w:t>
      </w:r>
    </w:p>
    <w:p w14:paraId="6E6CDB6A" w14:textId="5CB747F8" w:rsidR="00F867CD" w:rsidRDefault="00F867CD" w:rsidP="00FC0451">
      <w:pPr>
        <w:pStyle w:val="af3"/>
        <w:numPr>
          <w:ilvl w:val="0"/>
          <w:numId w:val="1"/>
        </w:numPr>
      </w:pPr>
      <w:r>
        <w:t>Обзор объектно-ориентированной парадигмы программирования.</w:t>
      </w:r>
    </w:p>
    <w:p w14:paraId="7EB4C642" w14:textId="624C4F04" w:rsidR="00F867CD" w:rsidRDefault="00F867CD" w:rsidP="00FC0451">
      <w:pPr>
        <w:pStyle w:val="af3"/>
        <w:numPr>
          <w:ilvl w:val="0"/>
          <w:numId w:val="1"/>
        </w:numPr>
      </w:pPr>
      <w:r>
        <w:t>Обзор функциональной парадигмы программирования.</w:t>
      </w:r>
    </w:p>
    <w:p w14:paraId="373C072F" w14:textId="3D1D6ABB" w:rsidR="00B3656A" w:rsidRDefault="00B3656A" w:rsidP="00020FE5">
      <w:pPr>
        <w:pStyle w:val="2"/>
      </w:pPr>
      <w:r>
        <w:t>Язык моделирования</w:t>
      </w:r>
    </w:p>
    <w:p w14:paraId="5EA6E00D" w14:textId="176A52A2" w:rsidR="00F3435C" w:rsidRPr="00F3435C" w:rsidRDefault="00361CAE" w:rsidP="006800D0">
      <w:pPr>
        <w:pStyle w:val="af3"/>
        <w:numPr>
          <w:ilvl w:val="0"/>
          <w:numId w:val="1"/>
        </w:numPr>
      </w:pPr>
      <w:r>
        <w:rPr>
          <w:lang w:val="en-US"/>
        </w:rPr>
        <w:t>BPM</w:t>
      </w:r>
      <w:r w:rsidR="00F3435C">
        <w:rPr>
          <w:lang w:val="en-US"/>
        </w:rPr>
        <w:t>N</w:t>
      </w:r>
      <w:r w:rsidRPr="00361CAE">
        <w:t xml:space="preserve">. </w:t>
      </w:r>
      <w:r>
        <w:t xml:space="preserve">Основные элементы </w:t>
      </w:r>
      <w:r>
        <w:rPr>
          <w:lang w:val="en-US"/>
        </w:rPr>
        <w:t>BPMN</w:t>
      </w:r>
      <w:r w:rsidR="00F3435C">
        <w:t>-</w:t>
      </w:r>
      <w:r>
        <w:t>диаграммы</w:t>
      </w:r>
      <w:r w:rsidR="00F3435C">
        <w:t xml:space="preserve"> и их назначение</w:t>
      </w:r>
      <w:r>
        <w:t>. Примеры</w:t>
      </w:r>
      <w:r w:rsidR="00F3435C" w:rsidRPr="00F3435C">
        <w:t>.</w:t>
      </w:r>
    </w:p>
    <w:p w14:paraId="4AC01E27" w14:textId="0E8404C8" w:rsidR="00F3435C" w:rsidRDefault="00F3435C" w:rsidP="006800D0">
      <w:pPr>
        <w:pStyle w:val="af3"/>
        <w:numPr>
          <w:ilvl w:val="0"/>
          <w:numId w:val="1"/>
        </w:numPr>
      </w:pPr>
      <w:r>
        <w:t>Диаграммы вариантов использования. Основные элементы и их назначение.  Примеры</w:t>
      </w:r>
      <w:r w:rsidR="005D2FE9">
        <w:t>.</w:t>
      </w:r>
    </w:p>
    <w:p w14:paraId="2CD3572F" w14:textId="54819CFD" w:rsidR="005D2FE9" w:rsidRDefault="00361CAE" w:rsidP="006800D0">
      <w:pPr>
        <w:pStyle w:val="af3"/>
        <w:numPr>
          <w:ilvl w:val="0"/>
          <w:numId w:val="1"/>
        </w:numPr>
      </w:pPr>
      <w:r>
        <w:t xml:space="preserve"> </w:t>
      </w:r>
      <w:r w:rsidR="005D2FE9">
        <w:t>Диаграммы классов использования. Основные элементы и их назначение.  Примеры.</w:t>
      </w:r>
    </w:p>
    <w:p w14:paraId="4C92D98C" w14:textId="2ED514E4" w:rsidR="005D2FE9" w:rsidRDefault="005D2FE9" w:rsidP="006800D0">
      <w:pPr>
        <w:pStyle w:val="af3"/>
        <w:numPr>
          <w:ilvl w:val="0"/>
          <w:numId w:val="1"/>
        </w:numPr>
      </w:pPr>
      <w:r>
        <w:t>Диаграммы последовательности. Основные элементы и их назначение.  Примеры.</w:t>
      </w:r>
    </w:p>
    <w:p w14:paraId="5E9015AE" w14:textId="4927D496" w:rsidR="005D2FE9" w:rsidRDefault="005D2FE9" w:rsidP="006800D0">
      <w:pPr>
        <w:pStyle w:val="af3"/>
        <w:numPr>
          <w:ilvl w:val="0"/>
          <w:numId w:val="1"/>
        </w:numPr>
      </w:pPr>
      <w:r>
        <w:t>Диаграммы состояний. Основные элементы и их назначение.  Примеры.</w:t>
      </w:r>
    </w:p>
    <w:p w14:paraId="5843B37C" w14:textId="2991FCEB" w:rsidR="005D2FE9" w:rsidRDefault="005D2FE9" w:rsidP="006800D0">
      <w:pPr>
        <w:pStyle w:val="af3"/>
        <w:numPr>
          <w:ilvl w:val="0"/>
          <w:numId w:val="1"/>
        </w:numPr>
      </w:pPr>
      <w:r>
        <w:t>Диаграммы активности. Основные элементы и их назначение.  Примеры.</w:t>
      </w:r>
    </w:p>
    <w:p w14:paraId="7B4DF06E" w14:textId="355B5EB2" w:rsidR="00C83161" w:rsidRDefault="005D2FE9" w:rsidP="006800D0">
      <w:pPr>
        <w:pStyle w:val="af3"/>
        <w:numPr>
          <w:ilvl w:val="0"/>
          <w:numId w:val="1"/>
        </w:numPr>
      </w:pPr>
      <w:r>
        <w:t xml:space="preserve">Диаграммы </w:t>
      </w:r>
      <w:r w:rsidR="00C83161">
        <w:t>компонентов. Основные элементы и их назначение.  Примеры.</w:t>
      </w:r>
    </w:p>
    <w:p w14:paraId="2CBA24E9" w14:textId="36573E31" w:rsidR="00361CAE" w:rsidRPr="00361CAE" w:rsidRDefault="00C83161" w:rsidP="006800D0">
      <w:pPr>
        <w:pStyle w:val="af3"/>
        <w:numPr>
          <w:ilvl w:val="0"/>
          <w:numId w:val="1"/>
        </w:numPr>
      </w:pPr>
      <w:r>
        <w:t xml:space="preserve">Диаграммы </w:t>
      </w:r>
      <w:r w:rsidR="005D2FE9">
        <w:t>развертывания. Основные элементы и их назначение.  Примеры.</w:t>
      </w:r>
    </w:p>
    <w:p w14:paraId="54F32988" w14:textId="57CA7FDC" w:rsidR="00B3656A" w:rsidRDefault="00B3656A" w:rsidP="00361CAE">
      <w:pPr>
        <w:pStyle w:val="2"/>
      </w:pPr>
      <w:r>
        <w:t>Архитектурные принципы</w:t>
      </w:r>
    </w:p>
    <w:p w14:paraId="362DCF9C" w14:textId="5A2BAFC2" w:rsidR="00361CAE" w:rsidRPr="00207475" w:rsidRDefault="00207475" w:rsidP="006800D0">
      <w:pPr>
        <w:pStyle w:val="af3"/>
        <w:numPr>
          <w:ilvl w:val="0"/>
          <w:numId w:val="1"/>
        </w:numPr>
      </w:pPr>
      <w:r>
        <w:t xml:space="preserve">Общая характеристика принципов </w:t>
      </w:r>
      <w:r>
        <w:rPr>
          <w:lang w:val="en-US"/>
        </w:rPr>
        <w:t>SOLID.</w:t>
      </w:r>
    </w:p>
    <w:p w14:paraId="4F2E9FDB" w14:textId="6C238E7D" w:rsidR="00207475" w:rsidRDefault="00A96E16" w:rsidP="006800D0">
      <w:pPr>
        <w:pStyle w:val="af3"/>
        <w:numPr>
          <w:ilvl w:val="0"/>
          <w:numId w:val="1"/>
        </w:numPr>
      </w:pPr>
      <w:r>
        <w:t>Принцип единственной ответственности</w:t>
      </w:r>
      <w:r>
        <w:rPr>
          <w:lang w:val="en-US"/>
        </w:rPr>
        <w:t xml:space="preserve">. </w:t>
      </w:r>
      <w:r>
        <w:t xml:space="preserve">Примеры </w:t>
      </w:r>
    </w:p>
    <w:p w14:paraId="44FA081C" w14:textId="0017A876" w:rsidR="00A96E16" w:rsidRDefault="00A96E16" w:rsidP="006800D0">
      <w:pPr>
        <w:pStyle w:val="af3"/>
        <w:numPr>
          <w:ilvl w:val="0"/>
          <w:numId w:val="1"/>
        </w:numPr>
      </w:pPr>
      <w:r>
        <w:t xml:space="preserve">Принцип открытости </w:t>
      </w:r>
      <w:r w:rsidR="003E3A82">
        <w:t>/ закрытости. Примеры.</w:t>
      </w:r>
    </w:p>
    <w:p w14:paraId="56174880" w14:textId="4E9CC904" w:rsidR="003E3A82" w:rsidRDefault="00F6258F" w:rsidP="006800D0">
      <w:pPr>
        <w:pStyle w:val="af3"/>
        <w:numPr>
          <w:ilvl w:val="0"/>
          <w:numId w:val="1"/>
        </w:numPr>
      </w:pPr>
      <w:r>
        <w:t>Принцип подстановки Лиско</w:t>
      </w:r>
      <w:r w:rsidR="00C21A12">
        <w:t>у. Примеры.</w:t>
      </w:r>
    </w:p>
    <w:p w14:paraId="5F5A9D9B" w14:textId="182D93B8" w:rsidR="00C21A12" w:rsidRDefault="00C21A12" w:rsidP="006800D0">
      <w:pPr>
        <w:pStyle w:val="af3"/>
        <w:numPr>
          <w:ilvl w:val="0"/>
          <w:numId w:val="1"/>
        </w:numPr>
      </w:pPr>
      <w:r>
        <w:t>Принцип разделения интерфейсов. Примеры.</w:t>
      </w:r>
    </w:p>
    <w:p w14:paraId="429BC6E2" w14:textId="1E89F629" w:rsidR="00C21A12" w:rsidRDefault="00C21A12" w:rsidP="006800D0">
      <w:pPr>
        <w:pStyle w:val="af3"/>
        <w:numPr>
          <w:ilvl w:val="0"/>
          <w:numId w:val="1"/>
        </w:numPr>
      </w:pPr>
      <w:r>
        <w:t>Принцип инверсии зависимостей. Примеры.</w:t>
      </w:r>
    </w:p>
    <w:p w14:paraId="1D667B81" w14:textId="1729F659" w:rsidR="00C21A12" w:rsidRDefault="00EF7911" w:rsidP="006800D0">
      <w:pPr>
        <w:pStyle w:val="af3"/>
        <w:numPr>
          <w:ilvl w:val="0"/>
          <w:numId w:val="1"/>
        </w:numPr>
      </w:pPr>
      <w:r>
        <w:t>Принцип</w:t>
      </w:r>
      <w:r w:rsidR="00AB6E93">
        <w:t xml:space="preserve"> эквивалентности повторного использования и выпусков</w:t>
      </w:r>
      <w:r w:rsidR="002167C8">
        <w:t xml:space="preserve">. </w:t>
      </w:r>
      <w:r w:rsidR="002167C8">
        <w:t>Примеры.</w:t>
      </w:r>
    </w:p>
    <w:p w14:paraId="2B37E390" w14:textId="325E8911" w:rsidR="00AB6E93" w:rsidRDefault="00133828" w:rsidP="006800D0">
      <w:pPr>
        <w:pStyle w:val="af3"/>
        <w:numPr>
          <w:ilvl w:val="0"/>
          <w:numId w:val="1"/>
        </w:numPr>
      </w:pPr>
      <w:r>
        <w:t xml:space="preserve">Принцип согласованного </w:t>
      </w:r>
      <w:r w:rsidR="0043442F">
        <w:t>изменения</w:t>
      </w:r>
      <w:r w:rsidR="002167C8">
        <w:t xml:space="preserve">. </w:t>
      </w:r>
      <w:r w:rsidR="002167C8">
        <w:t>Примеры.</w:t>
      </w:r>
    </w:p>
    <w:p w14:paraId="254AE41E" w14:textId="1B306B94" w:rsidR="0043442F" w:rsidRDefault="0035139B" w:rsidP="006800D0">
      <w:pPr>
        <w:pStyle w:val="af3"/>
        <w:numPr>
          <w:ilvl w:val="0"/>
          <w:numId w:val="1"/>
        </w:numPr>
      </w:pPr>
      <w:r>
        <w:t>Принцип совместного повторного использования</w:t>
      </w:r>
      <w:r w:rsidR="002167C8">
        <w:t xml:space="preserve">. </w:t>
      </w:r>
      <w:r w:rsidR="002167C8">
        <w:t>Примеры.</w:t>
      </w:r>
    </w:p>
    <w:p w14:paraId="6496A2DE" w14:textId="3F282A8E" w:rsidR="0035139B" w:rsidRDefault="004B6871" w:rsidP="006800D0">
      <w:pPr>
        <w:pStyle w:val="af3"/>
        <w:numPr>
          <w:ilvl w:val="0"/>
          <w:numId w:val="1"/>
        </w:numPr>
      </w:pPr>
      <w:r>
        <w:t>Принцип ацикличности зависимости</w:t>
      </w:r>
      <w:r w:rsidR="002167C8">
        <w:t xml:space="preserve">. </w:t>
      </w:r>
      <w:r w:rsidR="002167C8">
        <w:t>Примеры.</w:t>
      </w:r>
    </w:p>
    <w:p w14:paraId="188CF3CA" w14:textId="40D7A6DB" w:rsidR="004B6871" w:rsidRDefault="004B6871" w:rsidP="006800D0">
      <w:pPr>
        <w:pStyle w:val="af3"/>
        <w:numPr>
          <w:ilvl w:val="0"/>
          <w:numId w:val="1"/>
        </w:numPr>
      </w:pPr>
      <w:r>
        <w:t>Принцип устойчивых зависимостей</w:t>
      </w:r>
      <w:r w:rsidR="002167C8">
        <w:t xml:space="preserve">. </w:t>
      </w:r>
      <w:r w:rsidR="002167C8">
        <w:t>Примеры.</w:t>
      </w:r>
    </w:p>
    <w:p w14:paraId="5C3E3F6C" w14:textId="0CC32D59" w:rsidR="004B6871" w:rsidRPr="00361CAE" w:rsidRDefault="002167C8" w:rsidP="006800D0">
      <w:pPr>
        <w:pStyle w:val="af3"/>
        <w:numPr>
          <w:ilvl w:val="0"/>
          <w:numId w:val="1"/>
        </w:numPr>
      </w:pPr>
      <w:r>
        <w:t>Принцип устойчивых абстракций.</w:t>
      </w:r>
      <w:r w:rsidRPr="002167C8">
        <w:t xml:space="preserve"> </w:t>
      </w:r>
      <w:r>
        <w:t>Примеры.</w:t>
      </w:r>
    </w:p>
    <w:p w14:paraId="75E37687" w14:textId="7D63F3C9" w:rsidR="00B3656A" w:rsidRDefault="00CB3CD4" w:rsidP="00361CAE">
      <w:pPr>
        <w:pStyle w:val="2"/>
      </w:pPr>
      <w:r>
        <w:t>Архитектурные паттерны</w:t>
      </w:r>
    </w:p>
    <w:p w14:paraId="6BE6E2B1" w14:textId="1B6372D3" w:rsidR="00CB3CD4" w:rsidRDefault="00AA3B97" w:rsidP="006800D0">
      <w:pPr>
        <w:pStyle w:val="af3"/>
        <w:numPr>
          <w:ilvl w:val="0"/>
          <w:numId w:val="1"/>
        </w:numPr>
      </w:pPr>
      <w:r>
        <w:t>Паттерны</w:t>
      </w:r>
      <w:r w:rsidRPr="00B63956">
        <w:t xml:space="preserve"> </w:t>
      </w:r>
      <w:r>
        <w:t>сохраняемости</w:t>
      </w:r>
      <w:r w:rsidRPr="00B63956">
        <w:t>.</w:t>
      </w:r>
      <w:r w:rsidR="00A92A89" w:rsidRPr="00B63956">
        <w:t xml:space="preserve"> </w:t>
      </w:r>
      <w:r w:rsidR="00A92A89">
        <w:rPr>
          <w:lang w:val="en-US"/>
        </w:rPr>
        <w:t>DAO</w:t>
      </w:r>
      <w:r w:rsidR="00A92A89" w:rsidRPr="00B63956">
        <w:t xml:space="preserve"> </w:t>
      </w:r>
      <w:r w:rsidR="00A92A89">
        <w:t>и</w:t>
      </w:r>
      <w:r w:rsidR="00A92A89" w:rsidRPr="00B63956">
        <w:t xml:space="preserve"> </w:t>
      </w:r>
      <w:r>
        <w:rPr>
          <w:lang w:val="en-US"/>
        </w:rPr>
        <w:t>Unit</w:t>
      </w:r>
      <w:r w:rsidRPr="00B63956">
        <w:t xml:space="preserve"> </w:t>
      </w:r>
      <w:r>
        <w:rPr>
          <w:lang w:val="en-US"/>
        </w:rPr>
        <w:t>of</w:t>
      </w:r>
      <w:r w:rsidRPr="00B63956">
        <w:t xml:space="preserve"> </w:t>
      </w:r>
      <w:r>
        <w:rPr>
          <w:lang w:val="en-US"/>
        </w:rPr>
        <w:t>work</w:t>
      </w:r>
      <w:r w:rsidR="00A92A89" w:rsidRPr="00B63956">
        <w:t xml:space="preserve">. </w:t>
      </w:r>
      <w:r w:rsidR="00A92A89">
        <w:t>Пример реализации.</w:t>
      </w:r>
    </w:p>
    <w:p w14:paraId="0AF78B40" w14:textId="59018C81" w:rsidR="00B63956" w:rsidRPr="00B63956" w:rsidRDefault="00B63956" w:rsidP="006800D0">
      <w:pPr>
        <w:pStyle w:val="af3"/>
        <w:numPr>
          <w:ilvl w:val="0"/>
          <w:numId w:val="1"/>
        </w:numPr>
        <w:rPr>
          <w:lang w:val="en-US"/>
        </w:rPr>
      </w:pPr>
      <w:r>
        <w:t xml:space="preserve">Паттерны сохраняемости. </w:t>
      </w:r>
      <w:r w:rsidR="006800D0">
        <w:rPr>
          <w:lang w:val="en-US"/>
        </w:rPr>
        <w:t xml:space="preserve">DataSet, </w:t>
      </w:r>
      <w:r>
        <w:rPr>
          <w:lang w:val="en-US"/>
        </w:rPr>
        <w:t>Repository</w:t>
      </w:r>
      <w:r w:rsidRPr="00B63956">
        <w:rPr>
          <w:lang w:val="en-US"/>
        </w:rPr>
        <w:t xml:space="preserve"> </w:t>
      </w:r>
      <w:r>
        <w:t>и</w:t>
      </w:r>
      <w:r w:rsidRPr="00B63956">
        <w:rPr>
          <w:lang w:val="en-US"/>
        </w:rPr>
        <w:t xml:space="preserve"> </w:t>
      </w:r>
      <w:r>
        <w:rPr>
          <w:lang w:val="en-US"/>
        </w:rPr>
        <w:t xml:space="preserve">Query Object. </w:t>
      </w:r>
      <w:r>
        <w:t>Пример</w:t>
      </w:r>
      <w:r w:rsidRPr="009A42E5">
        <w:rPr>
          <w:lang w:val="en-US"/>
        </w:rPr>
        <w:t xml:space="preserve"> </w:t>
      </w:r>
      <w:r>
        <w:t>реализации</w:t>
      </w:r>
      <w:r w:rsidRPr="009A42E5">
        <w:rPr>
          <w:lang w:val="en-US"/>
        </w:rPr>
        <w:t>.</w:t>
      </w:r>
    </w:p>
    <w:p w14:paraId="5A17640C" w14:textId="39778CD3" w:rsidR="00A92A89" w:rsidRDefault="00A92A89" w:rsidP="006800D0">
      <w:pPr>
        <w:pStyle w:val="af3"/>
        <w:numPr>
          <w:ilvl w:val="0"/>
          <w:numId w:val="1"/>
        </w:numPr>
      </w:pPr>
      <w:r>
        <w:t>Паттерны сохраняемости.</w:t>
      </w:r>
      <w:r w:rsidRPr="00A92A89">
        <w:t xml:space="preserve"> </w:t>
      </w:r>
      <w:r>
        <w:rPr>
          <w:lang w:val="en-US"/>
        </w:rPr>
        <w:t>Active</w:t>
      </w:r>
      <w:r w:rsidRPr="00A92A89">
        <w:t xml:space="preserve"> </w:t>
      </w:r>
      <w:r>
        <w:rPr>
          <w:lang w:val="en-US"/>
        </w:rPr>
        <w:t>Record</w:t>
      </w:r>
      <w:r w:rsidRPr="00A92A89">
        <w:t xml:space="preserve">. </w:t>
      </w:r>
      <w:r>
        <w:t>Пример реализации.</w:t>
      </w:r>
    </w:p>
    <w:p w14:paraId="2C01AAF3" w14:textId="5E4ECE2C" w:rsidR="0004645C" w:rsidRDefault="0004645C" w:rsidP="006800D0">
      <w:pPr>
        <w:pStyle w:val="af3"/>
        <w:numPr>
          <w:ilvl w:val="0"/>
          <w:numId w:val="1"/>
        </w:numPr>
      </w:pPr>
      <w:r>
        <w:t>Паттерны сохраняемости</w:t>
      </w:r>
      <w:r w:rsidRPr="0004645C">
        <w:t xml:space="preserve">. </w:t>
      </w:r>
      <w:r>
        <w:t>Ленивая загрузка. Пример реализации.</w:t>
      </w:r>
    </w:p>
    <w:p w14:paraId="44FA41A5" w14:textId="7BC69155" w:rsidR="0004645C" w:rsidRPr="00E779FA" w:rsidRDefault="00165A48" w:rsidP="006800D0">
      <w:pPr>
        <w:pStyle w:val="af3"/>
        <w:numPr>
          <w:ilvl w:val="0"/>
          <w:numId w:val="1"/>
        </w:numPr>
      </w:pPr>
      <w:r>
        <w:t xml:space="preserve">Паттерны сохраняемости. </w:t>
      </w:r>
      <w:r>
        <w:rPr>
          <w:lang w:val="en-US"/>
        </w:rPr>
        <w:t>TPC</w:t>
      </w:r>
      <w:r w:rsidRPr="00E779FA">
        <w:t xml:space="preserve">, </w:t>
      </w:r>
      <w:r>
        <w:rPr>
          <w:lang w:val="en-US"/>
        </w:rPr>
        <w:t>TPH</w:t>
      </w:r>
      <w:r w:rsidRPr="00E779FA">
        <w:t xml:space="preserve">, </w:t>
      </w:r>
      <w:r>
        <w:rPr>
          <w:lang w:val="en-US"/>
        </w:rPr>
        <w:t>T</w:t>
      </w:r>
      <w:r w:rsidR="00E779FA">
        <w:rPr>
          <w:lang w:val="en-US"/>
        </w:rPr>
        <w:t>PT</w:t>
      </w:r>
      <w:r w:rsidR="00E779FA" w:rsidRPr="00196136">
        <w:t>.</w:t>
      </w:r>
      <w:r w:rsidR="00196136">
        <w:t xml:space="preserve"> </w:t>
      </w:r>
      <w:r w:rsidR="00196136">
        <w:t>Пример реализации.</w:t>
      </w:r>
    </w:p>
    <w:p w14:paraId="1B319917" w14:textId="01BD6B6B" w:rsidR="00E779FA" w:rsidRDefault="00656069" w:rsidP="006800D0">
      <w:pPr>
        <w:pStyle w:val="af3"/>
        <w:numPr>
          <w:ilvl w:val="0"/>
          <w:numId w:val="1"/>
        </w:numPr>
      </w:pPr>
      <w:r>
        <w:t xml:space="preserve">Паттерны представления данных и обработки ввода. </w:t>
      </w:r>
      <w:r>
        <w:rPr>
          <w:lang w:val="en-US"/>
        </w:rPr>
        <w:t xml:space="preserve">MVC. </w:t>
      </w:r>
      <w:r w:rsidR="00196136">
        <w:t>Пример реализации.</w:t>
      </w:r>
      <w:r>
        <w:t xml:space="preserve"> </w:t>
      </w:r>
    </w:p>
    <w:p w14:paraId="44F5022B" w14:textId="7227F972" w:rsidR="00AB495C" w:rsidRDefault="00656069" w:rsidP="006800D0">
      <w:pPr>
        <w:pStyle w:val="af3"/>
        <w:numPr>
          <w:ilvl w:val="0"/>
          <w:numId w:val="1"/>
        </w:numPr>
      </w:pPr>
      <w:r>
        <w:t xml:space="preserve">Паттерны представления данных и обработки ввода. </w:t>
      </w:r>
      <w:r>
        <w:rPr>
          <w:lang w:val="en-US"/>
        </w:rPr>
        <w:t>MV</w:t>
      </w:r>
      <w:r>
        <w:rPr>
          <w:lang w:val="en-US"/>
        </w:rPr>
        <w:t>VM</w:t>
      </w:r>
      <w:r w:rsidRPr="00656069">
        <w:t xml:space="preserve">. </w:t>
      </w:r>
      <w:r w:rsidR="00196136">
        <w:t>Пример реализации.</w:t>
      </w:r>
    </w:p>
    <w:p w14:paraId="2FB167B1" w14:textId="5B363E89" w:rsidR="00AB495C" w:rsidRDefault="00AB495C" w:rsidP="006800D0">
      <w:pPr>
        <w:pStyle w:val="af3"/>
        <w:numPr>
          <w:ilvl w:val="0"/>
          <w:numId w:val="1"/>
        </w:numPr>
        <w:rPr>
          <w:lang w:val="en-US"/>
        </w:rPr>
      </w:pPr>
      <w:r>
        <w:t xml:space="preserve">Паттерны распределенного взаимодействия. </w:t>
      </w:r>
      <w:r>
        <w:rPr>
          <w:lang w:val="en-US"/>
        </w:rPr>
        <w:t>Remote</w:t>
      </w:r>
      <w:r w:rsidRPr="00AB495C">
        <w:rPr>
          <w:lang w:val="en-US"/>
        </w:rPr>
        <w:t xml:space="preserve"> </w:t>
      </w:r>
      <w:r>
        <w:rPr>
          <w:lang w:val="en-US"/>
        </w:rPr>
        <w:t>Facade</w:t>
      </w:r>
      <w:r w:rsidRPr="00AB495C">
        <w:rPr>
          <w:lang w:val="en-US"/>
        </w:rPr>
        <w:t xml:space="preserve"> </w:t>
      </w:r>
      <w:r>
        <w:t>и</w:t>
      </w:r>
      <w:r w:rsidRPr="00AB495C">
        <w:rPr>
          <w:lang w:val="en-US"/>
        </w:rPr>
        <w:t xml:space="preserve"> </w:t>
      </w:r>
      <w:r>
        <w:rPr>
          <w:lang w:val="en-US"/>
        </w:rPr>
        <w:t>Data Transfer Object.</w:t>
      </w:r>
      <w:r w:rsidR="00196136" w:rsidRPr="00196136">
        <w:rPr>
          <w:lang w:val="en-US"/>
        </w:rPr>
        <w:t xml:space="preserve"> </w:t>
      </w:r>
      <w:r w:rsidR="00196136">
        <w:t>Пример реализации.</w:t>
      </w:r>
    </w:p>
    <w:p w14:paraId="44F27720" w14:textId="021FAB28" w:rsidR="00AB495C" w:rsidRPr="00196136" w:rsidRDefault="00AB495C" w:rsidP="006800D0">
      <w:pPr>
        <w:pStyle w:val="af3"/>
        <w:numPr>
          <w:ilvl w:val="0"/>
          <w:numId w:val="1"/>
        </w:numPr>
      </w:pPr>
      <w:r>
        <w:t>Паттерны распределенного взаимодействия.</w:t>
      </w:r>
      <w:r w:rsidRPr="00196136">
        <w:t xml:space="preserve"> </w:t>
      </w:r>
      <w:r>
        <w:rPr>
          <w:lang w:val="en-US"/>
        </w:rPr>
        <w:t>CQRS</w:t>
      </w:r>
      <w:r w:rsidRPr="00196136">
        <w:t>.</w:t>
      </w:r>
      <w:r w:rsidR="00196136">
        <w:t xml:space="preserve"> </w:t>
      </w:r>
      <w:r w:rsidR="00196136">
        <w:t>Пример реализации.</w:t>
      </w:r>
    </w:p>
    <w:p w14:paraId="4265F809" w14:textId="6C85DC82" w:rsidR="00AB495C" w:rsidRPr="00B86189" w:rsidRDefault="00AB495C" w:rsidP="006800D0">
      <w:pPr>
        <w:pStyle w:val="af3"/>
        <w:numPr>
          <w:ilvl w:val="0"/>
          <w:numId w:val="1"/>
        </w:numPr>
      </w:pPr>
      <w:r>
        <w:t>Паттерны распределенного взаимодействия.</w:t>
      </w:r>
      <w:r w:rsidRPr="00AB495C">
        <w:t xml:space="preserve"> </w:t>
      </w:r>
      <w:r>
        <w:rPr>
          <w:lang w:val="en-US"/>
        </w:rPr>
        <w:t>Event</w:t>
      </w:r>
      <w:r w:rsidRPr="00AB495C">
        <w:t xml:space="preserve"> </w:t>
      </w:r>
      <w:r>
        <w:rPr>
          <w:lang w:val="en-US"/>
        </w:rPr>
        <w:t>Sourcing.</w:t>
      </w:r>
      <w:r w:rsidR="00196136">
        <w:t xml:space="preserve"> </w:t>
      </w:r>
      <w:r w:rsidR="00196136">
        <w:t>Пример реализации.</w:t>
      </w:r>
    </w:p>
    <w:p w14:paraId="10A69D3F" w14:textId="2C6C6842" w:rsidR="00196136" w:rsidRDefault="00927252" w:rsidP="006800D0">
      <w:pPr>
        <w:pStyle w:val="af3"/>
        <w:numPr>
          <w:ilvl w:val="0"/>
          <w:numId w:val="1"/>
        </w:numPr>
      </w:pPr>
      <w:r>
        <w:t xml:space="preserve">Базовые архитектурные паттерны. </w:t>
      </w:r>
      <w:r w:rsidR="00196136">
        <w:rPr>
          <w:lang w:val="en-US"/>
        </w:rPr>
        <w:t>Gateway</w:t>
      </w:r>
      <w:r w:rsidR="00196136" w:rsidRPr="00196136">
        <w:t xml:space="preserve"> </w:t>
      </w:r>
      <w:r w:rsidR="00196136">
        <w:t xml:space="preserve">и </w:t>
      </w:r>
      <w:r w:rsidR="00196136">
        <w:rPr>
          <w:lang w:val="en-US"/>
        </w:rPr>
        <w:t>Mapper</w:t>
      </w:r>
      <w:r w:rsidR="00196136" w:rsidRPr="00196136">
        <w:t>.</w:t>
      </w:r>
      <w:r w:rsidR="00196136">
        <w:t xml:space="preserve"> </w:t>
      </w:r>
      <w:r w:rsidR="00196136">
        <w:t>Пример реализации.</w:t>
      </w:r>
    </w:p>
    <w:p w14:paraId="67CE3A18" w14:textId="2AE437D1" w:rsidR="003E193A" w:rsidRDefault="003E193A" w:rsidP="006800D0">
      <w:pPr>
        <w:pStyle w:val="af3"/>
        <w:numPr>
          <w:ilvl w:val="0"/>
          <w:numId w:val="1"/>
        </w:numPr>
      </w:pPr>
      <w:r>
        <w:lastRenderedPageBreak/>
        <w:t>Базовые архитектурные паттерны.</w:t>
      </w:r>
      <w:r w:rsidR="00D33B18" w:rsidRPr="00D33B18">
        <w:t xml:space="preserve"> </w:t>
      </w:r>
      <w:r w:rsidR="00D33B18">
        <w:rPr>
          <w:lang w:val="en-US"/>
        </w:rPr>
        <w:t>Value</w:t>
      </w:r>
      <w:r w:rsidR="00D33B18" w:rsidRPr="006005C4">
        <w:rPr>
          <w:lang w:val="en-US"/>
        </w:rPr>
        <w:t xml:space="preserve"> </w:t>
      </w:r>
      <w:r w:rsidR="00D33B18">
        <w:rPr>
          <w:lang w:val="en-US"/>
        </w:rPr>
        <w:t>Object</w:t>
      </w:r>
      <w:r w:rsidRPr="006005C4">
        <w:rPr>
          <w:lang w:val="en-US"/>
        </w:rPr>
        <w:t xml:space="preserve"> </w:t>
      </w:r>
      <w:r>
        <w:t>и</w:t>
      </w:r>
      <w:r w:rsidRPr="006005C4">
        <w:rPr>
          <w:lang w:val="en-US"/>
        </w:rPr>
        <w:t xml:space="preserve"> </w:t>
      </w:r>
      <w:r w:rsidR="00D33B18">
        <w:rPr>
          <w:lang w:val="en-US"/>
        </w:rPr>
        <w:t>Special Case</w:t>
      </w:r>
      <w:r w:rsidRPr="006005C4">
        <w:rPr>
          <w:lang w:val="en-US"/>
        </w:rPr>
        <w:t xml:space="preserve">. </w:t>
      </w:r>
      <w:r>
        <w:t>Пример реализации.</w:t>
      </w:r>
    </w:p>
    <w:p w14:paraId="476F4BB3" w14:textId="38BA698D" w:rsidR="00E13516" w:rsidRDefault="00E13516" w:rsidP="00E13516">
      <w:pPr>
        <w:pStyle w:val="2"/>
      </w:pPr>
      <w:r>
        <w:t>Паттерны проектирования</w:t>
      </w:r>
    </w:p>
    <w:p w14:paraId="02E634BF" w14:textId="6C2E7F13" w:rsidR="006800D0" w:rsidRDefault="00607817" w:rsidP="006800D0">
      <w:pPr>
        <w:pStyle w:val="af3"/>
        <w:numPr>
          <w:ilvl w:val="0"/>
          <w:numId w:val="1"/>
        </w:numPr>
      </w:pPr>
      <w:r w:rsidRPr="006800D0">
        <w:t>Фабричный метод</w:t>
      </w:r>
      <w:r w:rsidR="006800D0" w:rsidRPr="006800D0">
        <w:t xml:space="preserve">. </w:t>
      </w:r>
      <w:r w:rsidRPr="006800D0">
        <w:t>Абстрактная фабрика</w:t>
      </w:r>
      <w:r w:rsidR="006800D0" w:rsidRPr="006800D0">
        <w:t xml:space="preserve">. </w:t>
      </w:r>
      <w:r w:rsidR="006800D0" w:rsidRPr="006800D0">
        <w:t>Примеры.</w:t>
      </w:r>
      <w:r w:rsidR="006800D0" w:rsidRPr="006800D0">
        <w:t xml:space="preserve"> </w:t>
      </w:r>
    </w:p>
    <w:p w14:paraId="6C876734" w14:textId="457A4100" w:rsidR="006800D0" w:rsidRDefault="00607817" w:rsidP="006800D0">
      <w:pPr>
        <w:pStyle w:val="af3"/>
        <w:numPr>
          <w:ilvl w:val="0"/>
          <w:numId w:val="1"/>
        </w:numPr>
      </w:pPr>
      <w:r w:rsidRPr="006800D0">
        <w:t>Строитель.</w:t>
      </w:r>
      <w:r w:rsidR="006800D0" w:rsidRPr="006800D0">
        <w:t xml:space="preserve"> </w:t>
      </w:r>
      <w:r w:rsidRPr="006800D0">
        <w:t>Прототип.</w:t>
      </w:r>
      <w:r w:rsidR="001C45A4">
        <w:rPr>
          <w:lang w:val="en-US"/>
        </w:rPr>
        <w:t xml:space="preserve"> </w:t>
      </w:r>
      <w:r w:rsidRPr="006800D0">
        <w:t>Одиночка.</w:t>
      </w:r>
      <w:r w:rsidR="006800D0">
        <w:t xml:space="preserve"> </w:t>
      </w:r>
      <w:r w:rsidR="006800D0" w:rsidRPr="006800D0">
        <w:t>Примеры.</w:t>
      </w:r>
    </w:p>
    <w:p w14:paraId="0D163969" w14:textId="167BE315" w:rsidR="006800D0" w:rsidRDefault="00607817" w:rsidP="006800D0">
      <w:pPr>
        <w:pStyle w:val="af3"/>
        <w:numPr>
          <w:ilvl w:val="0"/>
          <w:numId w:val="1"/>
        </w:numPr>
      </w:pPr>
      <w:r w:rsidRPr="006800D0">
        <w:t>Адаптер</w:t>
      </w:r>
      <w:r w:rsidR="006800D0">
        <w:t>.</w:t>
      </w:r>
      <w:r w:rsidR="001C45A4">
        <w:rPr>
          <w:lang w:val="en-US"/>
        </w:rPr>
        <w:t xml:space="preserve"> </w:t>
      </w:r>
      <w:r w:rsidRPr="006800D0">
        <w:t>Мост</w:t>
      </w:r>
      <w:r w:rsidR="006800D0">
        <w:t xml:space="preserve">. </w:t>
      </w:r>
      <w:r w:rsidR="006800D0" w:rsidRPr="006800D0">
        <w:t>Примеры.</w:t>
      </w:r>
    </w:p>
    <w:p w14:paraId="2F33DF64" w14:textId="7ABD0103" w:rsidR="006800D0" w:rsidRDefault="00607817" w:rsidP="006800D0">
      <w:pPr>
        <w:pStyle w:val="af3"/>
        <w:numPr>
          <w:ilvl w:val="0"/>
          <w:numId w:val="1"/>
        </w:numPr>
      </w:pPr>
      <w:r w:rsidRPr="006800D0">
        <w:t>Компоновщик</w:t>
      </w:r>
      <w:r w:rsidR="006800D0">
        <w:t>.</w:t>
      </w:r>
      <w:r w:rsidR="001C45A4">
        <w:rPr>
          <w:lang w:val="en-US"/>
        </w:rPr>
        <w:t xml:space="preserve"> </w:t>
      </w:r>
      <w:r w:rsidRPr="006800D0">
        <w:t>Декоратор</w:t>
      </w:r>
      <w:r w:rsidR="006800D0">
        <w:t xml:space="preserve">. </w:t>
      </w:r>
      <w:r w:rsidR="006800D0" w:rsidRPr="006800D0">
        <w:t>Примеры.</w:t>
      </w:r>
    </w:p>
    <w:p w14:paraId="11A3A61B" w14:textId="40DC3668" w:rsidR="009A42E5" w:rsidRDefault="00607817" w:rsidP="00EE7E68">
      <w:pPr>
        <w:pStyle w:val="af3"/>
        <w:numPr>
          <w:ilvl w:val="0"/>
          <w:numId w:val="1"/>
        </w:numPr>
      </w:pPr>
      <w:r w:rsidRPr="006800D0">
        <w:t>Фасад</w:t>
      </w:r>
      <w:r w:rsidR="006800D0">
        <w:t xml:space="preserve">. </w:t>
      </w:r>
      <w:r w:rsidRPr="006800D0">
        <w:t>Легковес</w:t>
      </w:r>
      <w:r w:rsidR="006800D0">
        <w:t xml:space="preserve">. </w:t>
      </w:r>
      <w:r w:rsidR="0006083D" w:rsidRPr="006800D0">
        <w:t>Заместитель.</w:t>
      </w:r>
      <w:r w:rsidR="0006083D">
        <w:rPr>
          <w:lang w:val="en-US"/>
        </w:rPr>
        <w:t xml:space="preserve"> </w:t>
      </w:r>
      <w:r w:rsidR="006800D0" w:rsidRPr="006800D0">
        <w:t>Примеры.</w:t>
      </w:r>
    </w:p>
    <w:p w14:paraId="10F84AC5" w14:textId="36290534" w:rsidR="009A42E5" w:rsidRDefault="00607817" w:rsidP="006800D0">
      <w:pPr>
        <w:pStyle w:val="af3"/>
        <w:numPr>
          <w:ilvl w:val="0"/>
          <w:numId w:val="1"/>
        </w:numPr>
      </w:pPr>
      <w:r w:rsidRPr="006800D0">
        <w:t>Команда</w:t>
      </w:r>
      <w:r w:rsidR="0023343A" w:rsidRPr="0023343A">
        <w:rPr>
          <w:lang w:val="en-US"/>
        </w:rPr>
        <w:t>.</w:t>
      </w:r>
      <w:r w:rsidR="0023343A">
        <w:rPr>
          <w:lang w:val="en-US"/>
        </w:rPr>
        <w:t xml:space="preserve"> </w:t>
      </w:r>
      <w:r w:rsidR="00EE7E68" w:rsidRPr="006800D0">
        <w:t>Состояние</w:t>
      </w:r>
      <w:r w:rsidR="00EE7E68">
        <w:rPr>
          <w:lang w:val="en-US"/>
        </w:rPr>
        <w:t>.</w:t>
      </w:r>
      <w:r w:rsidR="00EE7E68">
        <w:rPr>
          <w:lang w:val="en-US"/>
        </w:rPr>
        <w:t xml:space="preserve"> </w:t>
      </w:r>
      <w:r w:rsidRPr="006800D0">
        <w:t>Итератор</w:t>
      </w:r>
      <w:r w:rsidR="00EE7E68">
        <w:rPr>
          <w:lang w:val="en-US"/>
        </w:rPr>
        <w:t xml:space="preserve">. </w:t>
      </w:r>
      <w:r w:rsidR="00EE7E68" w:rsidRPr="006800D0">
        <w:t>Примеры.</w:t>
      </w:r>
    </w:p>
    <w:p w14:paraId="2E028F7F" w14:textId="5B1830CE" w:rsidR="009A42E5" w:rsidRDefault="0006083D" w:rsidP="006800D0">
      <w:pPr>
        <w:pStyle w:val="af3"/>
        <w:numPr>
          <w:ilvl w:val="0"/>
          <w:numId w:val="1"/>
        </w:numPr>
      </w:pPr>
      <w:r w:rsidRPr="006800D0">
        <w:t>Посредник</w:t>
      </w:r>
      <w:r w:rsidRPr="0006083D">
        <w:rPr>
          <w:lang w:val="en-US"/>
        </w:rPr>
        <w:t>.</w:t>
      </w:r>
      <w:r>
        <w:rPr>
          <w:lang w:val="en-US"/>
        </w:rPr>
        <w:t xml:space="preserve"> </w:t>
      </w:r>
      <w:r w:rsidR="00607817" w:rsidRPr="006800D0">
        <w:t>Снимок</w:t>
      </w:r>
      <w:r>
        <w:rPr>
          <w:lang w:val="en-US"/>
        </w:rPr>
        <w:t>.</w:t>
      </w:r>
      <w:r w:rsidR="00EE7E68" w:rsidRPr="00EE7E68">
        <w:t xml:space="preserve"> </w:t>
      </w:r>
      <w:r w:rsidR="00EE7E68" w:rsidRPr="006800D0">
        <w:t>Примеры.</w:t>
      </w:r>
    </w:p>
    <w:p w14:paraId="71D9D83D" w14:textId="506A622D" w:rsidR="009A42E5" w:rsidRDefault="00607817" w:rsidP="007E1665">
      <w:pPr>
        <w:pStyle w:val="af3"/>
        <w:numPr>
          <w:ilvl w:val="0"/>
          <w:numId w:val="1"/>
        </w:numPr>
      </w:pPr>
      <w:r w:rsidRPr="006800D0">
        <w:t>Наблюдатель</w:t>
      </w:r>
      <w:r w:rsidR="007E1665">
        <w:rPr>
          <w:lang w:val="en-US"/>
        </w:rPr>
        <w:t xml:space="preserve">. </w:t>
      </w:r>
      <w:r w:rsidR="007E1665" w:rsidRPr="006800D0">
        <w:t>Посетитель</w:t>
      </w:r>
      <w:r w:rsidR="00EE7E68">
        <w:rPr>
          <w:lang w:val="en-US"/>
        </w:rPr>
        <w:t>.</w:t>
      </w:r>
      <w:r w:rsidR="00EE7E68" w:rsidRPr="00EE7E68">
        <w:t xml:space="preserve"> </w:t>
      </w:r>
      <w:r w:rsidR="00EE7E68" w:rsidRPr="006800D0">
        <w:t>Примеры.</w:t>
      </w:r>
    </w:p>
    <w:p w14:paraId="3606FAEB" w14:textId="6F9AADFC" w:rsidR="009A42E5" w:rsidRDefault="00EE7E68" w:rsidP="006800D0">
      <w:pPr>
        <w:pStyle w:val="af3"/>
        <w:numPr>
          <w:ilvl w:val="0"/>
          <w:numId w:val="1"/>
        </w:numPr>
      </w:pPr>
      <w:r w:rsidRPr="006800D0">
        <w:t>Цепочка обязанностей.</w:t>
      </w:r>
      <w:r w:rsidRPr="00EE7E68">
        <w:t xml:space="preserve"> </w:t>
      </w:r>
      <w:r w:rsidR="00607817" w:rsidRPr="006800D0">
        <w:t>Стратегия</w:t>
      </w:r>
      <w:r w:rsidR="007E1665" w:rsidRPr="00EE7E68">
        <w:t xml:space="preserve">. </w:t>
      </w:r>
      <w:r w:rsidR="00607817" w:rsidRPr="006800D0">
        <w:t>Шаблонный метод</w:t>
      </w:r>
      <w:r w:rsidR="007E1665" w:rsidRPr="00EE7E68">
        <w:t>.</w:t>
      </w:r>
      <w:r w:rsidR="00607817" w:rsidRPr="006800D0">
        <w:t xml:space="preserve"> </w:t>
      </w:r>
      <w:r w:rsidRPr="006800D0">
        <w:t>Примеры.</w:t>
      </w:r>
    </w:p>
    <w:p w14:paraId="462553EA" w14:textId="77777777" w:rsidR="00E13516" w:rsidRPr="00AB495C" w:rsidRDefault="00E13516" w:rsidP="009A42E5">
      <w:pPr>
        <w:pStyle w:val="af3"/>
      </w:pPr>
    </w:p>
    <w:sectPr w:rsidR="00E13516" w:rsidRPr="00AB4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Sans-NarrowBold">
    <w:altName w:val="Arial"/>
    <w:panose1 w:val="00000000000000000000"/>
    <w:charset w:val="00"/>
    <w:family w:val="roman"/>
    <w:notTrueType/>
    <w:pitch w:val="default"/>
  </w:font>
  <w:font w:name="PTSans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3BEE"/>
    <w:multiLevelType w:val="hybridMultilevel"/>
    <w:tmpl w:val="2CCE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1AF0"/>
    <w:multiLevelType w:val="hybridMultilevel"/>
    <w:tmpl w:val="6E0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5E39"/>
    <w:multiLevelType w:val="hybridMultilevel"/>
    <w:tmpl w:val="2AB0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5E5A"/>
    <w:multiLevelType w:val="hybridMultilevel"/>
    <w:tmpl w:val="61904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44568">
    <w:abstractNumId w:val="2"/>
  </w:num>
  <w:num w:numId="2" w16cid:durableId="706873388">
    <w:abstractNumId w:val="3"/>
  </w:num>
  <w:num w:numId="3" w16cid:durableId="1648244463">
    <w:abstractNumId w:val="1"/>
  </w:num>
  <w:num w:numId="4" w16cid:durableId="156829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AF"/>
    <w:rsid w:val="000046C2"/>
    <w:rsid w:val="00020FE5"/>
    <w:rsid w:val="0004645C"/>
    <w:rsid w:val="0006083D"/>
    <w:rsid w:val="00133828"/>
    <w:rsid w:val="00165A48"/>
    <w:rsid w:val="00196136"/>
    <w:rsid w:val="001C45A4"/>
    <w:rsid w:val="002068AF"/>
    <w:rsid w:val="00207475"/>
    <w:rsid w:val="002167C8"/>
    <w:rsid w:val="0023076A"/>
    <w:rsid w:val="0023343A"/>
    <w:rsid w:val="0035139B"/>
    <w:rsid w:val="00361CAE"/>
    <w:rsid w:val="00362A24"/>
    <w:rsid w:val="003E193A"/>
    <w:rsid w:val="003E3A82"/>
    <w:rsid w:val="0043442F"/>
    <w:rsid w:val="00484B12"/>
    <w:rsid w:val="004B6871"/>
    <w:rsid w:val="005D2FE9"/>
    <w:rsid w:val="006005C4"/>
    <w:rsid w:val="00607817"/>
    <w:rsid w:val="00612343"/>
    <w:rsid w:val="00656069"/>
    <w:rsid w:val="00663093"/>
    <w:rsid w:val="006800D0"/>
    <w:rsid w:val="007006F0"/>
    <w:rsid w:val="007E1665"/>
    <w:rsid w:val="00927252"/>
    <w:rsid w:val="00932A9C"/>
    <w:rsid w:val="009A42E5"/>
    <w:rsid w:val="00A92A89"/>
    <w:rsid w:val="00A96E16"/>
    <w:rsid w:val="00AA3B97"/>
    <w:rsid w:val="00AB495C"/>
    <w:rsid w:val="00AB6E93"/>
    <w:rsid w:val="00B3656A"/>
    <w:rsid w:val="00B63956"/>
    <w:rsid w:val="00B86189"/>
    <w:rsid w:val="00C21A12"/>
    <w:rsid w:val="00C83161"/>
    <w:rsid w:val="00CB3CD4"/>
    <w:rsid w:val="00D33B18"/>
    <w:rsid w:val="00E13516"/>
    <w:rsid w:val="00E779FA"/>
    <w:rsid w:val="00EE5986"/>
    <w:rsid w:val="00EE7E68"/>
    <w:rsid w:val="00EF7911"/>
    <w:rsid w:val="00F3435C"/>
    <w:rsid w:val="00F6258F"/>
    <w:rsid w:val="00F867CD"/>
    <w:rsid w:val="00F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3B63"/>
  <w15:chartTrackingRefBased/>
  <w15:docId w15:val="{F8DABA88-2749-4A8A-9AA0-B209B53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093"/>
  </w:style>
  <w:style w:type="paragraph" w:styleId="1">
    <w:name w:val="heading 1"/>
    <w:basedOn w:val="a"/>
    <w:next w:val="a"/>
    <w:link w:val="10"/>
    <w:uiPriority w:val="9"/>
    <w:qFormat/>
    <w:rsid w:val="006630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0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0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09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0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0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09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0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0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30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630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6309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663093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63093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63093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63093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63093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63093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6309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63093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63093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630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6309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63093"/>
    <w:rPr>
      <w:b/>
      <w:bCs/>
    </w:rPr>
  </w:style>
  <w:style w:type="character" w:styleId="a9">
    <w:name w:val="Emphasis"/>
    <w:uiPriority w:val="20"/>
    <w:qFormat/>
    <w:rsid w:val="0066309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630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6309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63093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6309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63093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63093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63093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63093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63093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63093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63093"/>
    <w:pPr>
      <w:outlineLvl w:val="9"/>
    </w:pPr>
  </w:style>
  <w:style w:type="paragraph" w:styleId="af3">
    <w:name w:val="List Paragraph"/>
    <w:basedOn w:val="a"/>
    <w:uiPriority w:val="34"/>
    <w:qFormat/>
    <w:rsid w:val="00FC0451"/>
    <w:pPr>
      <w:ind w:left="720"/>
      <w:contextualSpacing/>
    </w:pPr>
  </w:style>
  <w:style w:type="character" w:customStyle="1" w:styleId="fontstyle01">
    <w:name w:val="fontstyle01"/>
    <w:basedOn w:val="a0"/>
    <w:rsid w:val="00607817"/>
    <w:rPr>
      <w:rFonts w:ascii="PTSans-NarrowBold" w:hAnsi="PTSans-NarrowBold" w:hint="default"/>
      <w:b/>
      <w:bCs/>
      <w:i w:val="0"/>
      <w:iCs w:val="0"/>
      <w:color w:val="444444"/>
      <w:sz w:val="28"/>
      <w:szCs w:val="28"/>
    </w:rPr>
  </w:style>
  <w:style w:type="character" w:customStyle="1" w:styleId="fontstyle21">
    <w:name w:val="fontstyle21"/>
    <w:basedOn w:val="a0"/>
    <w:rsid w:val="00607817"/>
    <w:rPr>
      <w:rFonts w:ascii="PTSans-Regular" w:hAnsi="PTSans-Regular" w:hint="default"/>
      <w:b w:val="0"/>
      <w:bCs w:val="0"/>
      <w:i w:val="0"/>
      <w:iCs w:val="0"/>
      <w:color w:val="CCCCC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51</cp:revision>
  <dcterms:created xsi:type="dcterms:W3CDTF">2022-12-17T04:51:00Z</dcterms:created>
  <dcterms:modified xsi:type="dcterms:W3CDTF">2022-12-17T06:32:00Z</dcterms:modified>
</cp:coreProperties>
</file>