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BE2B" w14:textId="7A0A615A" w:rsidR="001C65F2" w:rsidRPr="008B291C" w:rsidRDefault="008A5553" w:rsidP="008A555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B291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1</w:t>
      </w:r>
      <w:r w:rsidRPr="008B291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B291C">
        <w:rPr>
          <w:rFonts w:ascii="Times New Roman" w:hAnsi="Times New Roman" w:cs="Times New Roman"/>
          <w:color w:val="000000"/>
          <w:shd w:val="clear" w:color="auto" w:fill="FFFFFF"/>
        </w:rPr>
        <w:t>Стек протоколов</w:t>
      </w:r>
      <w:r w:rsidRPr="008B291C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4FFE0039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Физический уровень: Он определяет физическое соединение и передачу битов через сетевую среду. Примеры протоколов: </w:t>
      </w:r>
      <w:proofErr w:type="spellStart"/>
      <w:r w:rsidRPr="008B291C">
        <w:rPr>
          <w:color w:val="141718"/>
          <w:spacing w:val="-2"/>
        </w:rPr>
        <w:t>Ethernet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Wi-Fi</w:t>
      </w:r>
      <w:proofErr w:type="spellEnd"/>
      <w:r w:rsidRPr="008B291C">
        <w:rPr>
          <w:color w:val="141718"/>
          <w:spacing w:val="-2"/>
        </w:rPr>
        <w:t>, USB.</w:t>
      </w:r>
    </w:p>
    <w:p w14:paraId="5E5B7195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color w:val="141718"/>
          <w:spacing w:val="-2"/>
        </w:rPr>
        <w:t>Канальный уровень</w:t>
      </w:r>
      <w:proofErr w:type="gramStart"/>
      <w:r w:rsidRPr="008B291C">
        <w:rPr>
          <w:color w:val="141718"/>
          <w:spacing w:val="-2"/>
        </w:rPr>
        <w:t>: Обеспечивает</w:t>
      </w:r>
      <w:proofErr w:type="gramEnd"/>
      <w:r w:rsidRPr="008B291C">
        <w:rPr>
          <w:color w:val="141718"/>
          <w:spacing w:val="-2"/>
        </w:rPr>
        <w:t xml:space="preserve"> надежную доставку фреймов между узлами в пределах одной сети. Примеры протоколов: </w:t>
      </w:r>
      <w:proofErr w:type="spellStart"/>
      <w:r w:rsidRPr="008B291C">
        <w:rPr>
          <w:color w:val="141718"/>
          <w:spacing w:val="-2"/>
        </w:rPr>
        <w:t>Ethernet</w:t>
      </w:r>
      <w:proofErr w:type="spellEnd"/>
      <w:r w:rsidRPr="008B291C">
        <w:rPr>
          <w:color w:val="141718"/>
          <w:spacing w:val="-2"/>
        </w:rPr>
        <w:t xml:space="preserve"> (здесь он работает и как канальный протокол), PPP (</w:t>
      </w:r>
      <w:proofErr w:type="spellStart"/>
      <w:r w:rsidRPr="008B291C">
        <w:rPr>
          <w:color w:val="141718"/>
          <w:spacing w:val="-2"/>
        </w:rPr>
        <w:t>Point-to-Point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Protocol</w:t>
      </w:r>
      <w:proofErr w:type="spellEnd"/>
      <w:r w:rsidRPr="008B291C">
        <w:rPr>
          <w:color w:val="141718"/>
          <w:spacing w:val="-2"/>
        </w:rPr>
        <w:t>).</w:t>
      </w:r>
    </w:p>
    <w:p w14:paraId="75214A07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  <w:lang w:val="en-US"/>
        </w:rPr>
      </w:pPr>
      <w:r w:rsidRPr="008B291C">
        <w:rPr>
          <w:color w:val="141718"/>
          <w:spacing w:val="-2"/>
        </w:rPr>
        <w:t>Сетевой уровень</w:t>
      </w:r>
      <w:proofErr w:type="gramStart"/>
      <w:r w:rsidRPr="008B291C">
        <w:rPr>
          <w:color w:val="141718"/>
          <w:spacing w:val="-2"/>
        </w:rPr>
        <w:t>: Управляет</w:t>
      </w:r>
      <w:proofErr w:type="gramEnd"/>
      <w:r w:rsidRPr="008B291C">
        <w:rPr>
          <w:color w:val="141718"/>
          <w:spacing w:val="-2"/>
        </w:rPr>
        <w:t xml:space="preserve"> маршрутизацией данных между различными сетями. Примеры</w:t>
      </w:r>
      <w:r w:rsidRPr="008B291C">
        <w:rPr>
          <w:color w:val="141718"/>
          <w:spacing w:val="-2"/>
          <w:lang w:val="en-US"/>
        </w:rPr>
        <w:t xml:space="preserve"> </w:t>
      </w:r>
      <w:r w:rsidRPr="008B291C">
        <w:rPr>
          <w:color w:val="141718"/>
          <w:spacing w:val="-2"/>
        </w:rPr>
        <w:t>протоколов</w:t>
      </w:r>
      <w:r w:rsidRPr="008B291C">
        <w:rPr>
          <w:color w:val="141718"/>
          <w:spacing w:val="-2"/>
          <w:lang w:val="en-US"/>
        </w:rPr>
        <w:t>: IP (Internet Protocol), ICMP (Internet Control Message Protocol).</w:t>
      </w:r>
    </w:p>
    <w:p w14:paraId="1921D3C6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  <w:lang w:val="en-US"/>
        </w:rPr>
      </w:pPr>
      <w:r w:rsidRPr="008B291C">
        <w:rPr>
          <w:color w:val="141718"/>
          <w:spacing w:val="-2"/>
        </w:rPr>
        <w:t>Транспортный уровень</w:t>
      </w:r>
      <w:proofErr w:type="gramStart"/>
      <w:r w:rsidRPr="008B291C">
        <w:rPr>
          <w:color w:val="141718"/>
          <w:spacing w:val="-2"/>
        </w:rPr>
        <w:t>: Обеспечивает</w:t>
      </w:r>
      <w:proofErr w:type="gramEnd"/>
      <w:r w:rsidRPr="008B291C">
        <w:rPr>
          <w:color w:val="141718"/>
          <w:spacing w:val="-2"/>
        </w:rPr>
        <w:t xml:space="preserve"> доставку данных от одного устройства к другому. Примеры</w:t>
      </w:r>
      <w:r w:rsidRPr="008B291C">
        <w:rPr>
          <w:color w:val="141718"/>
          <w:spacing w:val="-2"/>
          <w:lang w:val="en-US"/>
        </w:rPr>
        <w:t xml:space="preserve"> </w:t>
      </w:r>
      <w:r w:rsidRPr="008B291C">
        <w:rPr>
          <w:color w:val="141718"/>
          <w:spacing w:val="-2"/>
        </w:rPr>
        <w:t>протоколов</w:t>
      </w:r>
      <w:r w:rsidRPr="008B291C">
        <w:rPr>
          <w:color w:val="141718"/>
          <w:spacing w:val="-2"/>
          <w:lang w:val="en-US"/>
        </w:rPr>
        <w:t>: TCP (Transmission Control Protocol), UDP (User Datagram Protocol).</w:t>
      </w:r>
    </w:p>
    <w:p w14:paraId="41C615B1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color w:val="141718"/>
          <w:spacing w:val="-2"/>
        </w:rPr>
        <w:t>Сеансовый уровень</w:t>
      </w:r>
      <w:proofErr w:type="gramStart"/>
      <w:r w:rsidRPr="008B291C">
        <w:rPr>
          <w:color w:val="141718"/>
          <w:spacing w:val="-2"/>
        </w:rPr>
        <w:t>: Отвечает</w:t>
      </w:r>
      <w:proofErr w:type="gramEnd"/>
      <w:r w:rsidRPr="008B291C">
        <w:rPr>
          <w:color w:val="141718"/>
          <w:spacing w:val="-2"/>
        </w:rPr>
        <w:t xml:space="preserve"> за установку, управление и завершение соединений между узлами. Пример: </w:t>
      </w:r>
      <w:proofErr w:type="spellStart"/>
      <w:r w:rsidRPr="008B291C">
        <w:rPr>
          <w:color w:val="141718"/>
          <w:spacing w:val="-2"/>
        </w:rPr>
        <w:t>NetBIOS</w:t>
      </w:r>
      <w:proofErr w:type="spellEnd"/>
      <w:r w:rsidRPr="008B291C">
        <w:rPr>
          <w:color w:val="141718"/>
          <w:spacing w:val="-2"/>
        </w:rPr>
        <w:t>.</w:t>
      </w:r>
    </w:p>
    <w:p w14:paraId="673AFB12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color w:val="141718"/>
          <w:spacing w:val="-2"/>
        </w:rPr>
        <w:t>Представительский уровень</w:t>
      </w:r>
      <w:proofErr w:type="gramStart"/>
      <w:r w:rsidRPr="008B291C">
        <w:rPr>
          <w:color w:val="141718"/>
          <w:spacing w:val="-2"/>
        </w:rPr>
        <w:t>: Занимается</w:t>
      </w:r>
      <w:proofErr w:type="gramEnd"/>
      <w:r w:rsidRPr="008B291C">
        <w:rPr>
          <w:color w:val="141718"/>
          <w:spacing w:val="-2"/>
        </w:rPr>
        <w:t xml:space="preserve"> форматированием, шифрованием и сжатием данных для обмена информацией между устройствами. Примеры: MIME (</w:t>
      </w:r>
      <w:proofErr w:type="spellStart"/>
      <w:r w:rsidRPr="008B291C">
        <w:rPr>
          <w:color w:val="141718"/>
          <w:spacing w:val="-2"/>
        </w:rPr>
        <w:t>Multipurpose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Internet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Mail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Extensions</w:t>
      </w:r>
      <w:proofErr w:type="spellEnd"/>
      <w:r w:rsidRPr="008B291C">
        <w:rPr>
          <w:color w:val="141718"/>
          <w:spacing w:val="-2"/>
        </w:rPr>
        <w:t>), SSL/TLS.</w:t>
      </w:r>
    </w:p>
    <w:p w14:paraId="5CBEBE39" w14:textId="77777777" w:rsidR="008A5553" w:rsidRPr="008B291C" w:rsidRDefault="008A5553" w:rsidP="008A5553">
      <w:pPr>
        <w:pStyle w:val="a3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color w:val="141718"/>
          <w:spacing w:val="-2"/>
        </w:rPr>
        <w:t>Прикладной уровень</w:t>
      </w:r>
      <w:proofErr w:type="gramStart"/>
      <w:r w:rsidRPr="008B291C">
        <w:rPr>
          <w:color w:val="141718"/>
          <w:spacing w:val="-2"/>
        </w:rPr>
        <w:t>: Это</w:t>
      </w:r>
      <w:proofErr w:type="gramEnd"/>
      <w:r w:rsidRPr="008B291C">
        <w:rPr>
          <w:color w:val="141718"/>
          <w:spacing w:val="-2"/>
        </w:rPr>
        <w:t xml:space="preserve"> уровень, на котором работают конкретные приложения. Примеры протоколов: HTTP, FTP, SMTP.</w:t>
      </w:r>
    </w:p>
    <w:p w14:paraId="4E53A3C4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Физический уровень (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Physical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Layer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 является самым нижним уровнем модели OSI и отвечает за передачу потоков битов через физическую среду связи. Вот некоторые ключевые аспекты физического уровня:</w:t>
      </w:r>
    </w:p>
    <w:p w14:paraId="79BE80BF" w14:textId="77777777" w:rsidR="008A5553" w:rsidRPr="008A5553" w:rsidRDefault="008A5553" w:rsidP="008A5553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Характеристики сигналов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Физический уровень описывает способы, которыми биты представляются в виде сигналов, передаваемых через физическую среду, такую как медный провод, оптоволокно или беспроводная связь. Это включает в себя аспекты, такие как напряжение, ток, частота и т. д.</w:t>
      </w:r>
    </w:p>
    <w:p w14:paraId="1C5E2AD5" w14:textId="77777777" w:rsidR="008A5553" w:rsidRPr="008A5553" w:rsidRDefault="008A5553" w:rsidP="008A5553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Физические интерфейсы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Этот уровень определяет характеристики коннекторов, разъемов, разъемных панелей и других физических интерфейсов, необходимых для подключения устройств к среде передачи данных.</w:t>
      </w:r>
    </w:p>
    <w:p w14:paraId="639DE234" w14:textId="77777777" w:rsidR="008A5553" w:rsidRPr="008A5553" w:rsidRDefault="008A5553" w:rsidP="008A5553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Методы модуляции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Физический уровень описывает методы модуляции, которые используются для передачи цифровых данных через аналоговые среды передачи. Это включает в себя методы, такие как амплитудная модуляция (AM), частотная модуляция (FM), фазовая модуляция (PM) и другие.</w:t>
      </w:r>
    </w:p>
    <w:p w14:paraId="3AFBC0E7" w14:textId="77777777" w:rsidR="008A5553" w:rsidRPr="008A5553" w:rsidRDefault="008A5553" w:rsidP="008A5553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Топология сети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Физический уровень описывает различные типы топологий сетей, такие как звезда, шина, кольцо и т.д., которые могут использоваться для соединения устройств.</w:t>
      </w:r>
    </w:p>
    <w:p w14:paraId="672439DA" w14:textId="77777777" w:rsidR="008A5553" w:rsidRPr="008A5553" w:rsidRDefault="008A5553" w:rsidP="008A5553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Среды передачи данных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Физический уровень описывает различные среды передачи данных, такие как медный кабель, оптоволокно, беспроводные каналы и т.д., и способы передачи сигналов через эти среды.</w:t>
      </w:r>
    </w:p>
    <w:p w14:paraId="1EA55C0A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  <w:t>IP-адреса:</w:t>
      </w:r>
    </w:p>
    <w:p w14:paraId="48C8AA93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IP-адрес 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уникальный идентификатор, присваиваемый каждому устройству (компьютеру, маршрутизатору и т.д.) в сети, подключенной к интернету или локальной сети. IP-адрес позволяет устройствам обмениваться данными друг с другом в сети, определяя их местоположение и адресацию.</w:t>
      </w:r>
    </w:p>
    <w:p w14:paraId="5544930E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Существуют две версии IP-адресов: IPv4 (IPv4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address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) и IPv6 (IPv6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address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). IPv4 использует 32-битные адреса, а IPv6 использует 128-битные адреса. IP-адрес состоит из четырех десятичных чисел, разделенных точками для IPv4 (например, 192.168.0.1) или из восьми групп символов для IPv6 (например, 2001:0db8:85a3:0000:0000:8a2e:0370:7334).</w:t>
      </w:r>
    </w:p>
    <w:p w14:paraId="42CA6F21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  <w:lastRenderedPageBreak/>
        <w:t>Маршрутизация:</w:t>
      </w:r>
    </w:p>
    <w:p w14:paraId="6B16262B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Маршрутизация (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Routing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) 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процесс передачи пакетов данных от отправителя к получателю через сеть. Маршрутизация происходит на уровне сети (сетевого уровня модели OSI) и включает поиск наилучшего пути для передачи пакетов через несколько устройств (маршрутизаторов), которые соединяют различные сегменты сети.</w:t>
      </w:r>
    </w:p>
    <w:p w14:paraId="4BC33003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В процессе маршрутизации маршрутизаторы используют таблицы маршрутизации (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Routing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Tables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), чтобы принимать решения о том, как передавать пакеты данных на основе IP-адресов и информации о доступных маршрутах. Они выбирают оптимальный путь и пересылают пакеты к следующему узлу на пути до конечного пункта назначения.</w:t>
      </w:r>
    </w:p>
    <w:p w14:paraId="292A6922" w14:textId="77777777" w:rsidR="008A5553" w:rsidRPr="008B291C" w:rsidRDefault="008A5553" w:rsidP="008A5553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rPr>
          <w:color w:val="141718"/>
          <w:spacing w:val="-2"/>
          <w:sz w:val="30"/>
          <w:szCs w:val="30"/>
        </w:rPr>
      </w:pPr>
      <w:r w:rsidRPr="008B291C">
        <w:rPr>
          <w:color w:val="141718"/>
          <w:spacing w:val="-2"/>
          <w:sz w:val="30"/>
          <w:szCs w:val="30"/>
        </w:rPr>
        <w:t>TCP (</w:t>
      </w:r>
      <w:proofErr w:type="spellStart"/>
      <w:r w:rsidRPr="008B291C">
        <w:rPr>
          <w:color w:val="141718"/>
          <w:spacing w:val="-2"/>
          <w:sz w:val="30"/>
          <w:szCs w:val="30"/>
        </w:rPr>
        <w:t>Transmission</w:t>
      </w:r>
      <w:proofErr w:type="spellEnd"/>
      <w:r w:rsidRPr="008B291C">
        <w:rPr>
          <w:color w:val="141718"/>
          <w:spacing w:val="-2"/>
          <w:sz w:val="30"/>
          <w:szCs w:val="30"/>
        </w:rPr>
        <w:t xml:space="preserve"> </w:t>
      </w:r>
      <w:proofErr w:type="spellStart"/>
      <w:r w:rsidRPr="008B291C">
        <w:rPr>
          <w:color w:val="141718"/>
          <w:spacing w:val="-2"/>
          <w:sz w:val="30"/>
          <w:szCs w:val="30"/>
        </w:rPr>
        <w:t>Control</w:t>
      </w:r>
      <w:proofErr w:type="spellEnd"/>
      <w:r w:rsidRPr="008B291C">
        <w:rPr>
          <w:color w:val="141718"/>
          <w:spacing w:val="-2"/>
          <w:sz w:val="30"/>
          <w:szCs w:val="30"/>
        </w:rPr>
        <w:t xml:space="preserve"> </w:t>
      </w:r>
      <w:proofErr w:type="spellStart"/>
      <w:r w:rsidRPr="008B291C">
        <w:rPr>
          <w:color w:val="141718"/>
          <w:spacing w:val="-2"/>
          <w:sz w:val="30"/>
          <w:szCs w:val="30"/>
        </w:rPr>
        <w:t>Protocol</w:t>
      </w:r>
      <w:proofErr w:type="spellEnd"/>
      <w:r w:rsidRPr="008B291C">
        <w:rPr>
          <w:color w:val="141718"/>
          <w:spacing w:val="-2"/>
          <w:sz w:val="30"/>
          <w:szCs w:val="30"/>
        </w:rPr>
        <w:t>):</w:t>
      </w:r>
    </w:p>
    <w:p w14:paraId="5B0FF52C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TCP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надежный протокол передачи данных, который обеспечивает установление соединения, управление потоком данных, проверку доставки и управление повторной отправкой в случае потери пакетов. Основные характеристики TCP:</w:t>
      </w:r>
    </w:p>
    <w:p w14:paraId="0E3D7F31" w14:textId="77777777" w:rsidR="008A5553" w:rsidRPr="008B291C" w:rsidRDefault="008A5553" w:rsidP="008A555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Надежность</w:t>
      </w:r>
      <w:r w:rsidRPr="008B291C">
        <w:rPr>
          <w:rFonts w:ascii="Times New Roman" w:hAnsi="Times New Roman" w:cs="Times New Roman"/>
          <w:color w:val="141718"/>
          <w:spacing w:val="-2"/>
        </w:rPr>
        <w:t>: TCP гарантирует доставку данных и устранение ошибок при передаче. Если пакеты потеряны или повреждены, TCP повторно отправит их.</w:t>
      </w:r>
    </w:p>
    <w:p w14:paraId="684524FC" w14:textId="77777777" w:rsidR="008A5553" w:rsidRPr="008B291C" w:rsidRDefault="008A5553" w:rsidP="008A555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Управление потоком</w:t>
      </w:r>
      <w:r w:rsidRPr="008B291C">
        <w:rPr>
          <w:rFonts w:ascii="Times New Roman" w:hAnsi="Times New Roman" w:cs="Times New Roman"/>
          <w:color w:val="141718"/>
          <w:spacing w:val="-2"/>
        </w:rPr>
        <w:t>: TCP регулирует скорость передачи данных, чтобы избежать перегрузок сети и потери данных.</w:t>
      </w:r>
    </w:p>
    <w:p w14:paraId="3FA8BB80" w14:textId="77777777" w:rsidR="008A5553" w:rsidRPr="008B291C" w:rsidRDefault="008A5553" w:rsidP="008A555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Установление соединения</w:t>
      </w:r>
      <w:r w:rsidRPr="008B291C">
        <w:rPr>
          <w:rFonts w:ascii="Times New Roman" w:hAnsi="Times New Roman" w:cs="Times New Roman"/>
          <w:color w:val="141718"/>
          <w:spacing w:val="-2"/>
        </w:rPr>
        <w:t>: TCP устанавливает соединение между отправителем и получателем перед началом передачи данных.</w:t>
      </w:r>
    </w:p>
    <w:p w14:paraId="472E032D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>Используется для передачи данных, где важна надежность доставки, например, при передаче веб-страниц, электронной почты, загрузке файлов и т.д.</w:t>
      </w:r>
    </w:p>
    <w:p w14:paraId="4B3CC1D8" w14:textId="77777777" w:rsidR="008A5553" w:rsidRPr="008B291C" w:rsidRDefault="008A5553" w:rsidP="008A5553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rPr>
          <w:color w:val="141718"/>
          <w:spacing w:val="-2"/>
          <w:sz w:val="30"/>
          <w:szCs w:val="30"/>
        </w:rPr>
      </w:pPr>
      <w:r w:rsidRPr="008B291C">
        <w:rPr>
          <w:color w:val="141718"/>
          <w:spacing w:val="-2"/>
          <w:sz w:val="30"/>
          <w:szCs w:val="30"/>
        </w:rPr>
        <w:t>UDP (</w:t>
      </w:r>
      <w:proofErr w:type="spellStart"/>
      <w:r w:rsidRPr="008B291C">
        <w:rPr>
          <w:color w:val="141718"/>
          <w:spacing w:val="-2"/>
          <w:sz w:val="30"/>
          <w:szCs w:val="30"/>
        </w:rPr>
        <w:t>User</w:t>
      </w:r>
      <w:proofErr w:type="spellEnd"/>
      <w:r w:rsidRPr="008B291C">
        <w:rPr>
          <w:color w:val="141718"/>
          <w:spacing w:val="-2"/>
          <w:sz w:val="30"/>
          <w:szCs w:val="30"/>
        </w:rPr>
        <w:t xml:space="preserve"> </w:t>
      </w:r>
      <w:proofErr w:type="spellStart"/>
      <w:r w:rsidRPr="008B291C">
        <w:rPr>
          <w:color w:val="141718"/>
          <w:spacing w:val="-2"/>
          <w:sz w:val="30"/>
          <w:szCs w:val="30"/>
        </w:rPr>
        <w:t>Datagram</w:t>
      </w:r>
      <w:proofErr w:type="spellEnd"/>
      <w:r w:rsidRPr="008B291C">
        <w:rPr>
          <w:color w:val="141718"/>
          <w:spacing w:val="-2"/>
          <w:sz w:val="30"/>
          <w:szCs w:val="30"/>
        </w:rPr>
        <w:t xml:space="preserve"> </w:t>
      </w:r>
      <w:proofErr w:type="spellStart"/>
      <w:r w:rsidRPr="008B291C">
        <w:rPr>
          <w:color w:val="141718"/>
          <w:spacing w:val="-2"/>
          <w:sz w:val="30"/>
          <w:szCs w:val="30"/>
        </w:rPr>
        <w:t>Protocol</w:t>
      </w:r>
      <w:proofErr w:type="spellEnd"/>
      <w:r w:rsidRPr="008B291C">
        <w:rPr>
          <w:color w:val="141718"/>
          <w:spacing w:val="-2"/>
          <w:sz w:val="30"/>
          <w:szCs w:val="30"/>
        </w:rPr>
        <w:t>):</w:t>
      </w:r>
    </w:p>
    <w:p w14:paraId="74E555E7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UDP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простой протокол без установления соединения, без гарантии доставки и без управления потоком данных. Основные характеристики UDP:</w:t>
      </w:r>
    </w:p>
    <w:p w14:paraId="1D1D8857" w14:textId="77777777" w:rsidR="008A5553" w:rsidRPr="008B291C" w:rsidRDefault="008A5553" w:rsidP="008A5553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Отсутствие гарантированной доставки</w:t>
      </w:r>
      <w:r w:rsidRPr="008B291C">
        <w:rPr>
          <w:rFonts w:ascii="Times New Roman" w:hAnsi="Times New Roman" w:cs="Times New Roman"/>
          <w:color w:val="141718"/>
          <w:spacing w:val="-2"/>
        </w:rPr>
        <w:t>: UDP не гарантирует, что пакеты будут доставлены в целости и сохранности.</w:t>
      </w:r>
    </w:p>
    <w:p w14:paraId="11042A2E" w14:textId="77777777" w:rsidR="008A5553" w:rsidRPr="008B291C" w:rsidRDefault="008A5553" w:rsidP="008A5553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Отсутствие управления потоком</w:t>
      </w:r>
      <w:proofErr w:type="gramStart"/>
      <w:r w:rsidRPr="008B291C">
        <w:rPr>
          <w:rFonts w:ascii="Times New Roman" w:hAnsi="Times New Roman" w:cs="Times New Roman"/>
          <w:color w:val="141718"/>
          <w:spacing w:val="-2"/>
        </w:rPr>
        <w:t>: Нет</w:t>
      </w:r>
      <w:proofErr w:type="gramEnd"/>
      <w:r w:rsidRPr="008B291C">
        <w:rPr>
          <w:rFonts w:ascii="Times New Roman" w:hAnsi="Times New Roman" w:cs="Times New Roman"/>
          <w:color w:val="141718"/>
          <w:spacing w:val="-2"/>
        </w:rPr>
        <w:t xml:space="preserve"> механизмов для управления скоростью передачи данных.</w:t>
      </w:r>
    </w:p>
    <w:p w14:paraId="67D2DF81" w14:textId="77777777" w:rsidR="008A5553" w:rsidRPr="008B291C" w:rsidRDefault="008A5553" w:rsidP="008A5553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hAnsi="Times New Roman" w:cs="Times New Roman"/>
          <w:color w:val="141718"/>
          <w:spacing w:val="-2"/>
        </w:rPr>
      </w:pPr>
      <w:r w:rsidRPr="008B291C">
        <w:rPr>
          <w:rStyle w:val="a4"/>
          <w:rFonts w:ascii="Times New Roman" w:hAnsi="Times New Roman" w:cs="Times New Roman"/>
          <w:color w:val="141718"/>
          <w:spacing w:val="-2"/>
          <w:bdr w:val="single" w:sz="2" w:space="0" w:color="E5E7EB" w:frame="1"/>
        </w:rPr>
        <w:t>Отсутствие установления соединения</w:t>
      </w:r>
      <w:r w:rsidRPr="008B291C">
        <w:rPr>
          <w:rFonts w:ascii="Times New Roman" w:hAnsi="Times New Roman" w:cs="Times New Roman"/>
          <w:color w:val="141718"/>
          <w:spacing w:val="-2"/>
        </w:rPr>
        <w:t>: UDP просто отправляет пакеты данных без предварительного налаживания связи.</w:t>
      </w:r>
    </w:p>
    <w:p w14:paraId="1FD54BEE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Используется в приложениях, где скорость и эффективность более важны, чем надежность, например, в потоковом видео, онлайн-играх, </w:t>
      </w:r>
      <w:proofErr w:type="spellStart"/>
      <w:r w:rsidRPr="008B291C">
        <w:rPr>
          <w:color w:val="141718"/>
          <w:spacing w:val="-2"/>
        </w:rPr>
        <w:t>VoIP</w:t>
      </w:r>
      <w:proofErr w:type="spellEnd"/>
      <w:r w:rsidRPr="008B291C">
        <w:rPr>
          <w:color w:val="141718"/>
          <w:spacing w:val="-2"/>
        </w:rPr>
        <w:t xml:space="preserve"> и т.д.</w:t>
      </w:r>
    </w:p>
    <w:p w14:paraId="54CEAACC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>Таким образом, TCP обеспечивает надежность и управление передачей данных, в то время как UDP обеспечивает более быструю, но менее надежную передачу</w:t>
      </w:r>
    </w:p>
    <w:p w14:paraId="5B797883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color w:val="141718"/>
          <w:spacing w:val="-2"/>
          <w:sz w:val="24"/>
          <w:szCs w:val="24"/>
          <w:lang w:eastAsia="ru-RU"/>
        </w:rPr>
        <w:t>DNS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Domain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Name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System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) 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распределенная система для преобразования человеко-читаемых доменных имен в IP-адреса и наоборот. DNS обеспечивает ключевую функцию в Интернете, позволяя пользователям использовать удобные доменные имена вместо запоминания IP-адресов.</w:t>
      </w:r>
    </w:p>
    <w:p w14:paraId="5E111454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  <w:t>Устройство DNS:</w:t>
      </w:r>
    </w:p>
    <w:p w14:paraId="5045B315" w14:textId="77777777" w:rsidR="008A5553" w:rsidRPr="008A5553" w:rsidRDefault="008A5553" w:rsidP="008A5553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lastRenderedPageBreak/>
        <w:t>DNS-серверы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DNS-система основана на множестве DNS-серверов, которые хранят информацию о доменных именах и их соответствующих IP-адресах.</w:t>
      </w:r>
    </w:p>
    <w:p w14:paraId="1CF3FAEE" w14:textId="77777777" w:rsidR="008A5553" w:rsidRPr="008A5553" w:rsidRDefault="008A5553" w:rsidP="008A5553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Распределенная структура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DNS имеет иерархическую и распределенную структуру. Она включает в себя корневые серверы, серверы верхнего уровня доменов (TLD), серверы имен для конкретных доменов и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резолверы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56EE4F2E" w14:textId="77777777" w:rsidR="008A5553" w:rsidRPr="008A5553" w:rsidRDefault="008A5553" w:rsidP="008A5553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Записи DNS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Различные типы записей (A, AAAA, CNAME, MX и т.д.) используются для управления преобразованием доменных имен в IP-адреса и обратно.</w:t>
      </w:r>
    </w:p>
    <w:p w14:paraId="0F6085EF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30"/>
          <w:szCs w:val="30"/>
          <w:lang w:eastAsia="ru-RU"/>
        </w:rPr>
        <w:t>Управление DNS в тестовой среде:</w:t>
      </w:r>
    </w:p>
    <w:p w14:paraId="04FEDCB9" w14:textId="77777777" w:rsidR="008A5553" w:rsidRPr="008A5553" w:rsidRDefault="008A5553" w:rsidP="008A5553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Виртуальные машины и контейнеры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Используйте виртуальные машины или контейнеры для развертывания DNS-серверов в тестовой среде.</w:t>
      </w:r>
    </w:p>
    <w:p w14:paraId="40664FD7" w14:textId="77777777" w:rsidR="008A5553" w:rsidRPr="008A5553" w:rsidRDefault="008A5553" w:rsidP="008A5553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Программное обеспечение DNS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Установите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программное обеспечение DNS, такое как BIND (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Berkeley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Internet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Name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Domain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 или другие альтернативы в вашей тестовой среде.</w:t>
      </w:r>
    </w:p>
    <w:p w14:paraId="3011D282" w14:textId="77777777" w:rsidR="008A5553" w:rsidRPr="008A5553" w:rsidRDefault="008A5553" w:rsidP="008A5553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Конфигурация записей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Создайте и настройте записи DNS для ваших тестовых доменов, например, добавляя записи A для соответствия доменных имен IP-адресам.</w:t>
      </w:r>
    </w:p>
    <w:p w14:paraId="36C5922E" w14:textId="77777777" w:rsidR="008A5553" w:rsidRPr="008A5553" w:rsidRDefault="008A5553" w:rsidP="008A5553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Зонная конфигурация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Организуйте зоны DNS для различных доменов, настраивая их разрешение и передачу.</w:t>
      </w:r>
    </w:p>
    <w:p w14:paraId="5485B717" w14:textId="77777777" w:rsidR="008A5553" w:rsidRPr="008A5553" w:rsidRDefault="008A5553" w:rsidP="008A5553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Тестирование разрешения имен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Проведите тестирование, убедившись, что DNS-запросы разрешаются правильно и соответствуют настройкам, предварительно настроенным в вашей тестовой среде.</w:t>
      </w:r>
    </w:p>
    <w:p w14:paraId="5F2E3256" w14:textId="28CDD907" w:rsidR="008A5553" w:rsidRPr="008B291C" w:rsidRDefault="008A5553" w:rsidP="008A5553">
      <w:pPr>
        <w:rPr>
          <w:rFonts w:ascii="Times New Roman" w:hAnsi="Times New Roman" w:cs="Times New Roman"/>
          <w:sz w:val="48"/>
          <w:szCs w:val="48"/>
        </w:rPr>
      </w:pPr>
    </w:p>
    <w:p w14:paraId="14239604" w14:textId="05031901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 xml:space="preserve">2 </w:t>
      </w:r>
      <w:r w:rsidRPr="008B291C">
        <w:rPr>
          <w:color w:val="141718"/>
          <w:spacing w:val="-2"/>
        </w:rPr>
        <w:t>Протокол HTTP (</w:t>
      </w:r>
      <w:proofErr w:type="spellStart"/>
      <w:r w:rsidRPr="008B291C">
        <w:rPr>
          <w:color w:val="141718"/>
          <w:spacing w:val="-2"/>
        </w:rPr>
        <w:t>Hypertext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Transfer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Protocol</w:t>
      </w:r>
      <w:proofErr w:type="spellEnd"/>
      <w:r w:rsidRPr="008B291C">
        <w:rPr>
          <w:color w:val="141718"/>
          <w:spacing w:val="-2"/>
        </w:rPr>
        <w:t>) является основным протоколом передачи данных в сети Интернет. Он используется для передачи и отображения информации (гипертекста, изображений, видео и т.д.) между клиентом и сервером. Вот как работает протокол HTTP:</w:t>
      </w:r>
    </w:p>
    <w:p w14:paraId="343EDFAF" w14:textId="77777777" w:rsidR="008A5553" w:rsidRPr="008B291C" w:rsidRDefault="008A5553" w:rsidP="008A5553">
      <w:pPr>
        <w:pStyle w:val="a3"/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Установление соединения</w:t>
      </w:r>
      <w:r w:rsidRPr="008B291C">
        <w:rPr>
          <w:color w:val="141718"/>
          <w:spacing w:val="-2"/>
        </w:rPr>
        <w:t>: Клиент (например, веб-браузер) и сервер устанавливают соединение через TCP (по умолчанию на порте 80).</w:t>
      </w:r>
    </w:p>
    <w:p w14:paraId="6B181A4F" w14:textId="77777777" w:rsidR="008A5553" w:rsidRPr="008B291C" w:rsidRDefault="008A5553" w:rsidP="008A5553">
      <w:pPr>
        <w:pStyle w:val="a3"/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Отправка запроса</w:t>
      </w:r>
      <w:r w:rsidRPr="008B291C">
        <w:rPr>
          <w:color w:val="141718"/>
          <w:spacing w:val="-2"/>
        </w:rPr>
        <w:t>: Клиент отправляет HTTP-запрос, который содержит метод запроса (например, GET, POST, PUT, DELETE), URL ресурса и другие метаданные, такие как заголовки.</w:t>
      </w:r>
    </w:p>
    <w:p w14:paraId="16B62B75" w14:textId="77777777" w:rsidR="008A5553" w:rsidRPr="008B291C" w:rsidRDefault="008A5553" w:rsidP="008A5553">
      <w:pPr>
        <w:pStyle w:val="a3"/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Обработка запроса сервером</w:t>
      </w:r>
      <w:r w:rsidRPr="008B291C">
        <w:rPr>
          <w:color w:val="141718"/>
          <w:spacing w:val="-2"/>
        </w:rPr>
        <w:t>: Сервер получает запрос, интерпретирует его и выполняет запрашиваемое действие, например, передает запрошенные данные обратно клиенту.</w:t>
      </w:r>
    </w:p>
    <w:p w14:paraId="65ADEA90" w14:textId="77777777" w:rsidR="008A5553" w:rsidRPr="008B291C" w:rsidRDefault="008A5553" w:rsidP="008A5553">
      <w:pPr>
        <w:pStyle w:val="a3"/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Отправка ответа</w:t>
      </w:r>
      <w:r w:rsidRPr="008B291C">
        <w:rPr>
          <w:color w:val="141718"/>
          <w:spacing w:val="-2"/>
        </w:rPr>
        <w:t xml:space="preserve">: Сервер отправляет обратно HTTP-ответ, который содержит статус ответа (например, 200 OK, 404 </w:t>
      </w:r>
      <w:proofErr w:type="spellStart"/>
      <w:r w:rsidRPr="008B291C">
        <w:rPr>
          <w:color w:val="141718"/>
          <w:spacing w:val="-2"/>
        </w:rPr>
        <w:t>Not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Found</w:t>
      </w:r>
      <w:proofErr w:type="spellEnd"/>
      <w:r w:rsidRPr="008B291C">
        <w:rPr>
          <w:color w:val="141718"/>
          <w:spacing w:val="-2"/>
        </w:rPr>
        <w:t>), заголовки и, возможно, тело ответа (например, веб-страницу, данные или ошибку).</w:t>
      </w:r>
    </w:p>
    <w:p w14:paraId="5C0C85F4" w14:textId="77777777" w:rsidR="008A5553" w:rsidRPr="008B291C" w:rsidRDefault="008A5553" w:rsidP="008A5553">
      <w:pPr>
        <w:pStyle w:val="a3"/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Закрытие соединения</w:t>
      </w:r>
      <w:proofErr w:type="gramStart"/>
      <w:r w:rsidRPr="008B291C">
        <w:rPr>
          <w:color w:val="141718"/>
          <w:spacing w:val="-2"/>
        </w:rPr>
        <w:t>: После</w:t>
      </w:r>
      <w:proofErr w:type="gramEnd"/>
      <w:r w:rsidRPr="008B291C">
        <w:rPr>
          <w:color w:val="141718"/>
          <w:spacing w:val="-2"/>
        </w:rPr>
        <w:t xml:space="preserve"> получения ответа клиент закрывает соединение, хотя в некоторых случаях (например, при использовании </w:t>
      </w:r>
      <w:proofErr w:type="spellStart"/>
      <w:r w:rsidRPr="008B291C">
        <w:rPr>
          <w:color w:val="141718"/>
          <w:spacing w:val="-2"/>
        </w:rPr>
        <w:t>keep-alive</w:t>
      </w:r>
      <w:proofErr w:type="spellEnd"/>
      <w:r w:rsidRPr="008B291C">
        <w:rPr>
          <w:color w:val="141718"/>
          <w:spacing w:val="-2"/>
        </w:rPr>
        <w:t>) соединение может быть сохранено для последующих запросов.</w:t>
      </w:r>
    </w:p>
    <w:p w14:paraId="677BD434" w14:textId="77777777" w:rsidR="008A5553" w:rsidRPr="008B291C" w:rsidRDefault="008A5553" w:rsidP="008A5553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rPr>
          <w:color w:val="141718"/>
          <w:spacing w:val="-2"/>
          <w:sz w:val="30"/>
          <w:szCs w:val="30"/>
        </w:rPr>
      </w:pPr>
      <w:r w:rsidRPr="008B291C">
        <w:rPr>
          <w:color w:val="141718"/>
          <w:spacing w:val="-2"/>
          <w:sz w:val="30"/>
          <w:szCs w:val="30"/>
        </w:rPr>
        <w:t>Характеристики протокола HTTP:</w:t>
      </w:r>
    </w:p>
    <w:p w14:paraId="1488C4AE" w14:textId="77777777" w:rsidR="008A5553" w:rsidRPr="008B291C" w:rsidRDefault="008A5553" w:rsidP="008A5553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Без состояния (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stateless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)</w:t>
      </w:r>
      <w:r w:rsidRPr="008B291C">
        <w:rPr>
          <w:color w:val="141718"/>
          <w:spacing w:val="-2"/>
        </w:rPr>
        <w:t>: Каждый запрос обрабатывается независимо, сервер не сохраняет информацию о предыдущих запросах от клиента.</w:t>
      </w:r>
    </w:p>
    <w:p w14:paraId="5DEE0F5E" w14:textId="77777777" w:rsidR="008A5553" w:rsidRPr="008B291C" w:rsidRDefault="008A5553" w:rsidP="008A5553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Текстовый протокол</w:t>
      </w:r>
      <w:r w:rsidRPr="008B291C">
        <w:rPr>
          <w:color w:val="141718"/>
          <w:spacing w:val="-2"/>
        </w:rPr>
        <w:t>: HTTP-запросы и ответы являются текстовыми, что делает их относительно простыми для чтения и отладки.</w:t>
      </w:r>
    </w:p>
    <w:p w14:paraId="10D05FEB" w14:textId="77777777" w:rsidR="008A5553" w:rsidRPr="008B291C" w:rsidRDefault="008A5553" w:rsidP="008A5553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lastRenderedPageBreak/>
        <w:t>Поддержка методов</w:t>
      </w:r>
      <w:r w:rsidRPr="008B291C">
        <w:rPr>
          <w:color w:val="141718"/>
          <w:spacing w:val="-2"/>
        </w:rPr>
        <w:t>: HTTP поддерживает различные методы запроса, такие как GET (получение ресурсов), POST (отправка данных для обработки), PUT (обновление ресурсов), DELETE (удаление ресурсов) и другие.</w:t>
      </w:r>
    </w:p>
    <w:p w14:paraId="24FC7AE3" w14:textId="77777777" w:rsidR="008A5553" w:rsidRPr="008B291C" w:rsidRDefault="008A5553" w:rsidP="008A5553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0" w:afterAutospacing="0"/>
        <w:ind w:left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Заголовки</w:t>
      </w:r>
      <w:r w:rsidRPr="008B291C">
        <w:rPr>
          <w:color w:val="141718"/>
          <w:spacing w:val="-2"/>
        </w:rPr>
        <w:t>: HTTP-заголовки содержат метаданные, которые передаются между клиентом и сервером и используются для управления и контроля передачи данных.</w:t>
      </w:r>
    </w:p>
    <w:p w14:paraId="0FC7812E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b/>
          <w:color w:val="141718"/>
          <w:spacing w:val="-2"/>
          <w:sz w:val="24"/>
          <w:szCs w:val="24"/>
          <w:lang w:eastAsia="ru-RU"/>
        </w:rPr>
        <w:t>Веб-сервер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представляет собой программное обеспечение, которое обрабатывает запросы HTTP от клиентов, таких как веб-браузеры, и отправляет им веб-страницы, изображения, видео, аудио и другие ресурсы. Для развертывания веб-сервера в виртуальной среде нужно выполнить несколько шагов:</w:t>
      </w:r>
    </w:p>
    <w:p w14:paraId="73B38DAF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Выбор виртуальной среды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Выберите виртуальную среду, такую как виртуальная машина (VM) или контейнер. Популярные платформы включают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Amazon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Web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Services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(AWS),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Microsoft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Azure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Google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Cloud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Platform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а также платформы виртуализации, такие как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VMware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VirtualBox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Docker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4A4F79D2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Настройка виртуальной среды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Создайте новую виртуальную машину или контейнер в выбранной платформе в соответствии с требованиями вашего веб-сервера (например, объем памяти, процессоры, операционная система и т.д.).</w:t>
      </w:r>
    </w:p>
    <w:p w14:paraId="660141E2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Установка веб-серверного программного обеспечения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Установите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программное обеспечение веб-сервера (например,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Apache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HTTP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Server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Nginx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Microsoft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IIS) внутри вашей виртуальной среды. Это можно сделать с помощью пакетных менеджеров, загрузки дистрибутивов или контейнерных образов.</w:t>
      </w:r>
    </w:p>
    <w:p w14:paraId="594957B6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Настройка и запуск веб-сервера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Настройте веб-сервер в соответствии с вашими потребностями, включая конфигурацию веб-сайтов, виртуальных хостов, безопасности и других параметров. После настройки запустите веб-сервер, чтобы он стал слушать запросы клиентов.</w:t>
      </w:r>
    </w:p>
    <w:p w14:paraId="6DB6CE6F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Настройка сетевых настроек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Настройте сетевые правила в вашей виртуальной среде, чтобы разрешить доступ к веб-серверу извне. Обычно это включает настройку правил брандмауэра, настройку DNS и другие сетевые параметры.</w:t>
      </w:r>
    </w:p>
    <w:p w14:paraId="191A790E" w14:textId="77777777" w:rsidR="008A5553" w:rsidRPr="008A5553" w:rsidRDefault="008A5553" w:rsidP="008A5553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Тестирование и мониторинг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После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развертывания веб-сервера проведите тестирование его работоспособности, а также настройте системы мониторинга, чтобы следить за его производительностью и доступностью.</w:t>
      </w:r>
    </w:p>
    <w:p w14:paraId="03C132E2" w14:textId="2AA0D244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3.</w:t>
      </w:r>
      <w:r w:rsidRPr="008B291C">
        <w:rPr>
          <w:color w:val="141718"/>
          <w:spacing w:val="-2"/>
        </w:rPr>
        <w:t xml:space="preserve"> </w:t>
      </w:r>
      <w:r w:rsidRPr="008B291C">
        <w:rPr>
          <w:color w:val="141718"/>
          <w:spacing w:val="-2"/>
        </w:rPr>
        <w:t>SASS (</w:t>
      </w:r>
      <w:proofErr w:type="spellStart"/>
      <w:r w:rsidRPr="008B291C">
        <w:rPr>
          <w:color w:val="141718"/>
          <w:spacing w:val="-2"/>
        </w:rPr>
        <w:t>Syntactically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Awesome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Style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Sheets</w:t>
      </w:r>
      <w:proofErr w:type="spellEnd"/>
      <w:r w:rsidRPr="008B291C">
        <w:rPr>
          <w:color w:val="141718"/>
          <w:spacing w:val="-2"/>
        </w:rPr>
        <w:t>) или SCSS (</w:t>
      </w:r>
      <w:proofErr w:type="spellStart"/>
      <w:r w:rsidRPr="008B291C">
        <w:rPr>
          <w:color w:val="141718"/>
          <w:spacing w:val="-2"/>
        </w:rPr>
        <w:t>Sassy</w:t>
      </w:r>
      <w:proofErr w:type="spellEnd"/>
      <w:r w:rsidRPr="008B291C">
        <w:rPr>
          <w:color w:val="141718"/>
          <w:spacing w:val="-2"/>
        </w:rPr>
        <w:t xml:space="preserve"> CSS)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язык расширения для CSS, который добавляет множество дополнительных возможностей и улучшений к обычному CSS. SASS предоставляет удобные инструменты для написания стилей, такие как переменные, вложенность, </w:t>
      </w:r>
      <w:proofErr w:type="spellStart"/>
      <w:r w:rsidRPr="008B291C">
        <w:rPr>
          <w:color w:val="141718"/>
          <w:spacing w:val="-2"/>
        </w:rPr>
        <w:t>миксины</w:t>
      </w:r>
      <w:proofErr w:type="spellEnd"/>
      <w:r w:rsidRPr="008B291C">
        <w:rPr>
          <w:color w:val="141718"/>
          <w:spacing w:val="-2"/>
        </w:rPr>
        <w:t xml:space="preserve">, наследование и другие функции, которые помогают улучшить </w:t>
      </w:r>
      <w:proofErr w:type="spellStart"/>
      <w:r w:rsidRPr="008B291C">
        <w:rPr>
          <w:color w:val="141718"/>
          <w:spacing w:val="-2"/>
        </w:rPr>
        <w:t>поддерживаемость</w:t>
      </w:r>
      <w:proofErr w:type="spellEnd"/>
      <w:r w:rsidRPr="008B291C">
        <w:rPr>
          <w:color w:val="141718"/>
          <w:spacing w:val="-2"/>
        </w:rPr>
        <w:t xml:space="preserve"> и организованность кода стилей.</w:t>
      </w:r>
    </w:p>
    <w:p w14:paraId="25C9BA15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SCSS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фактически синтаксис SASS, но с совместимостью с синтаксисом CSS, что делает его более привлекательным для разработчиков, привыкших к обычному CSS.</w:t>
      </w:r>
    </w:p>
    <w:p w14:paraId="46F47106" w14:textId="77777777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CSS-фреймворки, такие как </w:t>
      </w:r>
      <w:proofErr w:type="spellStart"/>
      <w:r w:rsidRPr="008B291C">
        <w:rPr>
          <w:color w:val="141718"/>
          <w:spacing w:val="-2"/>
        </w:rPr>
        <w:t>Bootstrap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Foundation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Bulma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Materialize</w:t>
      </w:r>
      <w:proofErr w:type="spellEnd"/>
      <w:r w:rsidRPr="008B291C">
        <w:rPr>
          <w:color w:val="141718"/>
          <w:spacing w:val="-2"/>
        </w:rPr>
        <w:t xml:space="preserve"> и другие, представляют собой коллекции готовых стилей, компонентов и дизайн-элементов, которые можно использовать для быстрого создания современных веб-сайтов и веб-приложений. Они часто включают в себя сеточные системы, типографику, кнопки, формы, навигацию, карусели и другие компоненты интерфейса, предоставляя разработчикам удобные инструменты для быстрой стилизации и разработки пользовательского интерфейса.</w:t>
      </w:r>
    </w:p>
    <w:p w14:paraId="214E8EAB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Инструменты сборки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фронтенда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обеспечивают автоматизацию процесса компиляции, оптимизации и управления ресурсами (такими как HTML, CSS,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JavaScript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 изображения) в веб-приложениях. Некоторые из популярных инструментов сборки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фронтенда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включают в себя:</w:t>
      </w:r>
    </w:p>
    <w:p w14:paraId="5DC4022C" w14:textId="77777777" w:rsidR="008A5553" w:rsidRPr="008A5553" w:rsidRDefault="008A5553" w:rsidP="008A5553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lastRenderedPageBreak/>
        <w:t>Webpack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Мощный инструмент сборки, который позволяет объединять, упаковывать и оптимизировать ресурсы веб-приложения.</w:t>
      </w:r>
    </w:p>
    <w:p w14:paraId="439439D6" w14:textId="77777777" w:rsidR="008A5553" w:rsidRPr="008A5553" w:rsidRDefault="008A5553" w:rsidP="008A5553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Parcel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Простой и быстрый инструмент сборки, который позволяет создавать веб-приложения без необходимости конфигурации.</w:t>
      </w:r>
    </w:p>
    <w:p w14:paraId="287B9724" w14:textId="77777777" w:rsidR="008A5553" w:rsidRPr="008A5553" w:rsidRDefault="008A5553" w:rsidP="008A5553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Gulp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Платформонезависимый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инструмент сборки, который позволяет автоматизировать повседневные задачи разработки, такие как компиляция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Sass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 CSS или объединение и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минификация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JavaScript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файлов.</w:t>
      </w:r>
    </w:p>
    <w:p w14:paraId="28621619" w14:textId="77777777" w:rsidR="008A5553" w:rsidRPr="008A5553" w:rsidRDefault="008A5553" w:rsidP="008A5553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Grunt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Другой инструмент автоматизации, позволяющий выполнять множество различных задач разработки с помощью предварительно настроенных плагинов.</w:t>
      </w:r>
    </w:p>
    <w:p w14:paraId="55F684A3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Шаблонизация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 контексте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фронтенд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-разработки относится к использованию шаблонных движков, которые позволяют создавать динамические HTML-страницы. Некоторые популярные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шаблонизаторы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для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JavaScript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включают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Handlebars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Mustache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Pug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(ранее известный как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Jade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), EJS и другие. Они позволяют вставлять переменные, создавать циклы, условия и другие конструкции, делая HTML более динамичным.</w:t>
      </w:r>
    </w:p>
    <w:p w14:paraId="410978AE" w14:textId="7F20A7F3" w:rsidR="008A5553" w:rsidRPr="008B291C" w:rsidRDefault="008A5553" w:rsidP="008A555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4.</w:t>
      </w:r>
      <w:r w:rsidRPr="008B291C">
        <w:rPr>
          <w:color w:val="141718"/>
          <w:spacing w:val="-2"/>
        </w:rPr>
        <w:t xml:space="preserve"> Архитектура веб-приложения на платформе ASP.NET может быть реализована с использованием различных подходов, но одним из наиболее популярных и рекомендуемых является шаблон MVC (</w:t>
      </w:r>
      <w:proofErr w:type="spellStart"/>
      <w:r w:rsidRPr="008B291C">
        <w:rPr>
          <w:color w:val="141718"/>
          <w:spacing w:val="-2"/>
        </w:rPr>
        <w:t>Model-View-Controller</w:t>
      </w:r>
      <w:proofErr w:type="spellEnd"/>
      <w:r w:rsidRPr="008B291C">
        <w:rPr>
          <w:color w:val="141718"/>
          <w:spacing w:val="-2"/>
        </w:rPr>
        <w:t xml:space="preserve">) или его более современный вариант, поддерживаемый в ASP.NET </w:t>
      </w:r>
      <w:proofErr w:type="spellStart"/>
      <w:r w:rsidRPr="008B291C">
        <w:rPr>
          <w:color w:val="141718"/>
          <w:spacing w:val="-2"/>
        </w:rPr>
        <w:t>Core</w:t>
      </w:r>
      <w:proofErr w:type="spellEnd"/>
      <w:r w:rsidRPr="008B291C">
        <w:rPr>
          <w:color w:val="141718"/>
          <w:spacing w:val="-2"/>
        </w:rPr>
        <w:t xml:space="preserve"> — шаблон MVC с использованием </w:t>
      </w:r>
      <w:proofErr w:type="spellStart"/>
      <w:r w:rsidRPr="008B291C">
        <w:rPr>
          <w:color w:val="141718"/>
          <w:spacing w:val="-2"/>
        </w:rPr>
        <w:t>Razor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Pages</w:t>
      </w:r>
      <w:proofErr w:type="spellEnd"/>
      <w:r w:rsidRPr="008B291C">
        <w:rPr>
          <w:color w:val="141718"/>
          <w:spacing w:val="-2"/>
        </w:rPr>
        <w:t>.</w:t>
      </w:r>
    </w:p>
    <w:p w14:paraId="23678667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Шаблон</w:t>
      </w: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val="en-US" w:eastAsia="ru-RU"/>
        </w:rPr>
        <w:t xml:space="preserve"> MVC (Model-View-Controller)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>: ​</w:t>
      </w:r>
    </w:p>
    <w:p w14:paraId="559BD311" w14:textId="77777777" w:rsidR="008A5553" w:rsidRPr="008A5553" w:rsidRDefault="008A5553" w:rsidP="008A5553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Model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(Модель)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Отвечает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за обработку данных, бизнес-логику и взаимодействие с базой данных. В ASP.NET это может быть классы, представляющие данные и логику их обработки.</w:t>
      </w:r>
    </w:p>
    <w:p w14:paraId="55FD0F1D" w14:textId="77777777" w:rsidR="008A5553" w:rsidRPr="008A5553" w:rsidRDefault="008A5553" w:rsidP="008A5553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View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(Представление)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Отвечает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за отображение данных пользователю. В ASP.NET используются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Razor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-представления, которые позволяют объединить HTML и C# для формирования динамических веб-страниц.</w:t>
      </w:r>
    </w:p>
    <w:p w14:paraId="6839A080" w14:textId="77777777" w:rsidR="008A5553" w:rsidRPr="008A5553" w:rsidRDefault="008A5553" w:rsidP="008A5553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Controller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(Контроллер)</w:t>
      </w:r>
      <w:proofErr w:type="gram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Отвечает</w:t>
      </w:r>
      <w:proofErr w:type="gram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за обработку запросов пользователя, взаимодействие с моделью и отображение соответствующего представления. В ASP.NET это могут быть классы контроллеров, обрабатывающие GET и POST запросы.</w:t>
      </w:r>
    </w:p>
    <w:p w14:paraId="05CF4DF5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Архитектура ASP.NET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Core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минимального приложения (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Minimal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API)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​ С ASP.NET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Core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6 появилась возможность создания минимальных веб-приложений с помощью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Minimal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API. Это более легковесный подход, который позволяет определить API без необходимости настройки полной инфраструктуры MVC.</w:t>
      </w:r>
    </w:p>
    <w:p w14:paraId="7CEE625A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Пример минимального приложения на ASP.NET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Core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 использованием </w:t>
      </w:r>
      <w:proofErr w:type="spellStart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Minimal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API:</w:t>
      </w:r>
    </w:p>
    <w:p w14:paraId="6040194B" w14:textId="77777777" w:rsidR="008A5553" w:rsidRPr="008A5553" w:rsidRDefault="008A5553" w:rsidP="008A55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</w:pPr>
      <w:proofErr w:type="spellStart"/>
      <w:r w:rsidRPr="008A5553">
        <w:rPr>
          <w:rFonts w:ascii="Times New Roman" w:eastAsia="Times New Roman" w:hAnsi="Times New Roman" w:cs="Times New Roman"/>
          <w:color w:val="FFFFFF"/>
          <w:spacing w:val="-2"/>
          <w:sz w:val="18"/>
          <w:szCs w:val="18"/>
          <w:bdr w:val="single" w:sz="2" w:space="0" w:color="E5E7EB" w:frame="1"/>
          <w:lang w:val="en-US" w:eastAsia="ru-RU"/>
        </w:rPr>
        <w:t>csharp</w:t>
      </w:r>
      <w:r w:rsidRPr="008A555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>Copy</w:t>
      </w:r>
      <w:proofErr w:type="spellEnd"/>
      <w:r w:rsidRPr="008A555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 xml:space="preserve"> code</w:t>
      </w:r>
    </w:p>
    <w:p w14:paraId="1617432A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using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Microsoft.AspNetCore.Builder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</w:t>
      </w:r>
    </w:p>
    <w:p w14:paraId="157871D6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using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Microsoft.AspNetCore.Http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</w:t>
      </w:r>
    </w:p>
    <w:p w14:paraId="48B3CE79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using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Microsoft.Extensions.Hosting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</w:t>
      </w:r>
    </w:p>
    <w:p w14:paraId="3504C67C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133F4450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var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builder =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WebApplication.</w:t>
      </w:r>
      <w:r w:rsidRPr="008B291C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CreateBuilder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args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);</w:t>
      </w:r>
    </w:p>
    <w:p w14:paraId="7D2C6C8D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var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app =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builder.</w:t>
      </w:r>
      <w:r w:rsidRPr="008B291C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Build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();</w:t>
      </w:r>
    </w:p>
    <w:p w14:paraId="2C4D65F8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304DA19A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app.</w:t>
      </w:r>
      <w:r w:rsidRPr="008B291C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MapGet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"/"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, () =&gt; 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"Hello, Minimal API!"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);</w:t>
      </w:r>
    </w:p>
    <w:p w14:paraId="2D3D67DD" w14:textId="77777777" w:rsidR="008A5553" w:rsidRPr="008B291C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27C657BD" w14:textId="77777777" w:rsidR="008A5553" w:rsidRPr="008A5553" w:rsidRDefault="008A5553" w:rsidP="008A555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imes New Roman" w:eastAsia="Times New Roman" w:hAnsi="Times New Roman" w:cs="Times New Roman"/>
          <w:color w:val="A9B7C6"/>
          <w:spacing w:val="-2"/>
          <w:lang w:eastAsia="ru-RU"/>
        </w:rPr>
      </w:pP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app.</w:t>
      </w:r>
      <w:r w:rsidRPr="008B291C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eastAsia="ru-RU"/>
        </w:rPr>
        <w:t>Run</w:t>
      </w:r>
      <w:proofErr w:type="spellEnd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();</w:t>
      </w:r>
    </w:p>
    <w:p w14:paraId="641040D3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Middleware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компонент, который обрабатывает запросы HTTP и формирует ответы. Он представляет собой промежуточное звено между сервером и самим приложением. Может выполнять различные действия, такие как логирование, обработку исключений, аутентификацию, авторизацию и многое другое.</w:t>
      </w:r>
    </w:p>
    <w:p w14:paraId="5E93C5E7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Каждый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middleware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принимает объект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HttpContext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 качестве параметра и может изменять запрос, вызывать следующий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middleware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 цепочке или завершать обработку запроса.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Middleware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устанавливаются в цепочку в порядке вызова, что позволяет управлять обработкой запросов и ответов.</w:t>
      </w:r>
    </w:p>
    <w:p w14:paraId="661C144B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HttpRequest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и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HttpResponse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</w:t>
      </w:r>
    </w:p>
    <w:p w14:paraId="5E43783B" w14:textId="77777777" w:rsidR="00AC16D3" w:rsidRPr="00AC16D3" w:rsidRDefault="00AC16D3" w:rsidP="00AC16D3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HttpRequest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 представляет HTTP-запрос, поступающий от клиента на сервер. Он содержит информацию о методе запроса, заголовках, URL, параметрах и других атрибутах запроса.</w:t>
      </w:r>
    </w:p>
    <w:p w14:paraId="5D685A5B" w14:textId="77777777" w:rsidR="00AC16D3" w:rsidRPr="00AC16D3" w:rsidRDefault="00AC16D3" w:rsidP="00AC16D3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HttpResponse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 представляет HTTP-ответ, который сервер отправляет обратно клиенту в ответ на запрос. Он содержит информацию о статусе ответа, заголовках, теле ответа и других атрибутах.</w:t>
      </w:r>
    </w:p>
    <w:p w14:paraId="075F369E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В контексте ASP.NET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оба этих объекта представлены через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HttpContext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который является частью запроса в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middleware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.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HttpContext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содержит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HttpRequest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так 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HttpResponse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, и позволяет взаимодействовать с ними в процессе обработки запросов и формирования ответов.</w:t>
      </w:r>
    </w:p>
    <w:p w14:paraId="10D4CA0B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Отправка формы</w:t>
      </w:r>
      <w:r w:rsidRPr="008B291C">
        <w:rPr>
          <w:color w:val="141718"/>
          <w:spacing w:val="-2"/>
        </w:rPr>
        <w:t xml:space="preserve">: Отправка формы на веб-сайте обычно осуществляется с помощью HTML-элемента </w:t>
      </w:r>
      <w:r w:rsidRPr="008B291C">
        <w:rPr>
          <w:rStyle w:val="HTML1"/>
          <w:rFonts w:ascii="Times New Roman" w:hAnsi="Times New Roman" w:cs="Times New Roman"/>
          <w:b/>
          <w:bCs/>
          <w:color w:val="141718"/>
          <w:spacing w:val="-2"/>
          <w:bdr w:val="single" w:sz="2" w:space="0" w:color="E5E7EB" w:frame="1"/>
        </w:rPr>
        <w:t>&lt;</w:t>
      </w:r>
      <w:proofErr w:type="spellStart"/>
      <w:r w:rsidRPr="008B291C">
        <w:rPr>
          <w:rStyle w:val="HTML1"/>
          <w:rFonts w:ascii="Times New Roman" w:hAnsi="Times New Roman" w:cs="Times New Roman"/>
          <w:b/>
          <w:bCs/>
          <w:color w:val="141718"/>
          <w:spacing w:val="-2"/>
          <w:bdr w:val="single" w:sz="2" w:space="0" w:color="E5E7EB" w:frame="1"/>
        </w:rPr>
        <w:t>form</w:t>
      </w:r>
      <w:proofErr w:type="spellEnd"/>
      <w:r w:rsidRPr="008B291C">
        <w:rPr>
          <w:rStyle w:val="HTML1"/>
          <w:rFonts w:ascii="Times New Roman" w:hAnsi="Times New Roman" w:cs="Times New Roman"/>
          <w:b/>
          <w:bCs/>
          <w:color w:val="141718"/>
          <w:spacing w:val="-2"/>
          <w:bdr w:val="single" w:sz="2" w:space="0" w:color="E5E7EB" w:frame="1"/>
        </w:rPr>
        <w:t>&gt;</w:t>
      </w:r>
      <w:r w:rsidRPr="008B291C">
        <w:rPr>
          <w:color w:val="141718"/>
          <w:spacing w:val="-2"/>
        </w:rPr>
        <w:t>. Пользователь заполняет форму данными, нажимает кнопку отправки, и браузер отправляет данные на сервер в виде HTTP-запроса. На стороне сервера данные могут быть обработаны для выполнения какой-либо операции, например, регистрация пользователя, отправка сообщения и т. д.</w:t>
      </w:r>
    </w:p>
    <w:p w14:paraId="4E57D060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Отправка данных</w:t>
      </w:r>
      <w:r w:rsidRPr="008B291C">
        <w:rPr>
          <w:color w:val="141718"/>
          <w:spacing w:val="-2"/>
        </w:rPr>
        <w:t>: Данные, отправляемые с формы, могут быть переданы на сервер различными способами, такими как методы HTTP-запроса, такие как GET или POST. Например, при использовании метода POST данные формы отправляются в теле HTTP-запроса, тогда как при использовании метода GET, они могут быть добавлены к URL в виде параметров.</w:t>
      </w:r>
    </w:p>
    <w:p w14:paraId="19E1DE8D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Собственный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Middleware</w:t>
      </w:r>
      <w:proofErr w:type="spellEnd"/>
      <w:r w:rsidRPr="008B291C">
        <w:rPr>
          <w:color w:val="141718"/>
          <w:spacing w:val="-2"/>
        </w:rPr>
        <w:t xml:space="preserve">: Создание собственного </w:t>
      </w:r>
      <w:proofErr w:type="spellStart"/>
      <w:r w:rsidRPr="008B291C">
        <w:rPr>
          <w:color w:val="141718"/>
          <w:spacing w:val="-2"/>
        </w:rPr>
        <w:t>Middleware</w:t>
      </w:r>
      <w:proofErr w:type="spellEnd"/>
      <w:r w:rsidRPr="008B291C">
        <w:rPr>
          <w:color w:val="141718"/>
          <w:spacing w:val="-2"/>
        </w:rPr>
        <w:t xml:space="preserve"> в ASP.NET </w:t>
      </w:r>
      <w:proofErr w:type="spellStart"/>
      <w:r w:rsidRPr="008B291C">
        <w:rPr>
          <w:color w:val="141718"/>
          <w:spacing w:val="-2"/>
        </w:rPr>
        <w:t>Core</w:t>
      </w:r>
      <w:proofErr w:type="spellEnd"/>
      <w:r w:rsidRPr="008B291C">
        <w:rPr>
          <w:color w:val="141718"/>
          <w:spacing w:val="-2"/>
        </w:rPr>
        <w:t xml:space="preserve"> позволяет добавлять собственную функциональность к обработке запросов и ответов. Каждый </w:t>
      </w:r>
      <w:proofErr w:type="spellStart"/>
      <w:r w:rsidRPr="008B291C">
        <w:rPr>
          <w:color w:val="141718"/>
          <w:spacing w:val="-2"/>
        </w:rPr>
        <w:t>Middleware</w:t>
      </w:r>
      <w:proofErr w:type="spellEnd"/>
      <w:r w:rsidRPr="008B291C">
        <w:rPr>
          <w:color w:val="141718"/>
          <w:spacing w:val="-2"/>
        </w:rPr>
        <w:t xml:space="preserve"> представляет собой компонент, который может обрабатывать запрос, изменять его, вызывать следующий </w:t>
      </w:r>
      <w:proofErr w:type="spellStart"/>
      <w:r w:rsidRPr="008B291C">
        <w:rPr>
          <w:color w:val="141718"/>
          <w:spacing w:val="-2"/>
        </w:rPr>
        <w:t>Middleware</w:t>
      </w:r>
      <w:proofErr w:type="spellEnd"/>
      <w:r w:rsidRPr="008B291C">
        <w:rPr>
          <w:color w:val="141718"/>
          <w:spacing w:val="-2"/>
        </w:rPr>
        <w:t xml:space="preserve"> в цепочке, и изменять ответ. Для создания собственного </w:t>
      </w:r>
      <w:proofErr w:type="spellStart"/>
      <w:r w:rsidRPr="008B291C">
        <w:rPr>
          <w:color w:val="141718"/>
          <w:spacing w:val="-2"/>
        </w:rPr>
        <w:t>Middleware</w:t>
      </w:r>
      <w:proofErr w:type="spellEnd"/>
      <w:r w:rsidRPr="008B291C">
        <w:rPr>
          <w:color w:val="141718"/>
          <w:spacing w:val="-2"/>
        </w:rPr>
        <w:t xml:space="preserve"> нужно реализовать промежуточный компонент и зарегистрировать его в конвейере обработки запросов.</w:t>
      </w:r>
    </w:p>
    <w:p w14:paraId="09237B60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Статические файлы</w:t>
      </w:r>
      <w:r w:rsidRPr="008B291C">
        <w:rPr>
          <w:color w:val="141718"/>
          <w:spacing w:val="-2"/>
        </w:rPr>
        <w:t xml:space="preserve">: Статические файлы, такие как изображения, CSS, </w:t>
      </w:r>
      <w:proofErr w:type="spellStart"/>
      <w:r w:rsidRPr="008B291C">
        <w:rPr>
          <w:color w:val="141718"/>
          <w:spacing w:val="-2"/>
        </w:rPr>
        <w:t>JavaScript</w:t>
      </w:r>
      <w:proofErr w:type="spellEnd"/>
      <w:r w:rsidRPr="008B291C">
        <w:rPr>
          <w:color w:val="141718"/>
          <w:spacing w:val="-2"/>
        </w:rPr>
        <w:t xml:space="preserve"> и другие ресурсы, обычно обслуживаются напрямую веб-сервером без вмешательства приложения. </w:t>
      </w:r>
      <w:r w:rsidRPr="008B291C">
        <w:rPr>
          <w:color w:val="141718"/>
          <w:spacing w:val="-2"/>
        </w:rPr>
        <w:lastRenderedPageBreak/>
        <w:t xml:space="preserve">Однако, в ASP.NET </w:t>
      </w:r>
      <w:proofErr w:type="spellStart"/>
      <w:r w:rsidRPr="008B291C">
        <w:rPr>
          <w:color w:val="141718"/>
          <w:spacing w:val="-2"/>
        </w:rPr>
        <w:t>Core</w:t>
      </w:r>
      <w:proofErr w:type="spellEnd"/>
      <w:r w:rsidRPr="008B291C">
        <w:rPr>
          <w:color w:val="141718"/>
          <w:spacing w:val="-2"/>
        </w:rPr>
        <w:t xml:space="preserve">, можно использовать промежуточный компонент </w:t>
      </w:r>
      <w:proofErr w:type="spellStart"/>
      <w:r w:rsidRPr="008B291C">
        <w:rPr>
          <w:rStyle w:val="HTML1"/>
          <w:rFonts w:ascii="Times New Roman" w:hAnsi="Times New Roman" w:cs="Times New Roman"/>
          <w:b/>
          <w:bCs/>
          <w:color w:val="141718"/>
          <w:spacing w:val="-2"/>
          <w:bdr w:val="single" w:sz="2" w:space="0" w:color="E5E7EB" w:frame="1"/>
        </w:rPr>
        <w:t>UseStaticFiles</w:t>
      </w:r>
      <w:proofErr w:type="spellEnd"/>
      <w:r w:rsidRPr="008B291C">
        <w:rPr>
          <w:color w:val="141718"/>
          <w:spacing w:val="-2"/>
        </w:rPr>
        <w:t xml:space="preserve"> для обслуживания статических файлов из каталога или из пакета приложения.</w:t>
      </w:r>
    </w:p>
    <w:p w14:paraId="344A2D01" w14:textId="2BDE1348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5.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r w:rsidRPr="008B291C">
        <w:rPr>
          <w:b/>
          <w:bCs/>
          <w:color w:val="141718"/>
          <w:spacing w:val="-2"/>
          <w:bdr w:val="single" w:sz="2" w:space="0" w:color="E5E7EB" w:frame="1"/>
        </w:rPr>
        <w:t>Инъекция зависимостей</w:t>
      </w:r>
      <w:r w:rsidRPr="008B291C">
        <w:rPr>
          <w:color w:val="141718"/>
          <w:spacing w:val="-2"/>
        </w:rPr>
        <w:t xml:space="preserve">: Инъекция зависимостей (DI)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паттерн проектирования, который позволяет передавать объектам зависимости вместо того, чтобы объекты создавали свои зависимости напрямую. В контексте веб-приложений, DI позволяет разделить конструкцию объектов от их зависимостей, что упрощает тестирование и изменение кода.</w:t>
      </w:r>
    </w:p>
    <w:p w14:paraId="1CAD4712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Виды жизненных циклов объектов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В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контексте управления зависимостями, виды жизненных циклов объектов указывают на то, как долго экземпляр объекта остается в памяти и когда он уничтожается. Распространенные виды включают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transient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scoped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singleton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3E8C50DC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Логгирование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Логгирование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процесс записи информации о работе приложения, который помогает отслеживать его состояние, а также обнаруживать и исправлять ошибки. Хороший механизм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логгирования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помогает разработчикам понимать, что происходит в приложении в реальном времени и в случае необходимости проводить анализ событий.</w:t>
      </w:r>
    </w:p>
    <w:p w14:paraId="2806E12A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Хранение состояния в веб-приложении, связь с горизонтальным масштабированием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При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разработке веб-приложений важно рассматривать, как хранить состояние приложения. Это может быть реализовано с помощью сессий,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куки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-файлов или кеширования. При горизонтальном масштабировании, когда приложение работает на нескольких серверах, поддержка состояния может потребовать дополнительных шагов, таких как централизованное хранение сессий или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кеша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2AF8C88C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Сессии,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куки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-файлы,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кеш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</w:t>
      </w:r>
    </w:p>
    <w:p w14:paraId="253276DB" w14:textId="77777777" w:rsidR="00AC16D3" w:rsidRPr="00AC16D3" w:rsidRDefault="00AC16D3" w:rsidP="00AC16D3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Сессии позволяют связывать данные с определенным пользователем на сервере, обеспечивая способ хранения состояния между запросами.</w:t>
      </w:r>
    </w:p>
    <w:p w14:paraId="1C067ACA" w14:textId="77777777" w:rsidR="00AC16D3" w:rsidRPr="00AC16D3" w:rsidRDefault="00AC16D3" w:rsidP="00AC16D3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Куки-файлы 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данные, сохраненные на компьютере пользователя и используемые для идентификации или слежения за ним. Они могут использоваться для хранения состояния на стороне клиента.</w:t>
      </w:r>
    </w:p>
    <w:p w14:paraId="3FA158F2" w14:textId="77777777" w:rsidR="00AC16D3" w:rsidRPr="00AC16D3" w:rsidRDefault="00AC16D3" w:rsidP="00AC16D3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Кеш - механизм, используемый для временного хранения данных с целью ускорения доступа к ним. Он может быть реализован на стороне сервера (например, в виде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кеша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HTTP) или на стороне клиента (например, в браузере).</w:t>
      </w:r>
    </w:p>
    <w:p w14:paraId="561C90EA" w14:textId="1227FF89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6.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Технология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Web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Pages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Технология </w:t>
      </w:r>
      <w:proofErr w:type="spellStart"/>
      <w:r w:rsidRPr="008B291C">
        <w:rPr>
          <w:color w:val="141718"/>
          <w:spacing w:val="-2"/>
        </w:rPr>
        <w:t>Web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Pages</w:t>
      </w:r>
      <w:proofErr w:type="spellEnd"/>
      <w:r w:rsidRPr="008B291C">
        <w:rPr>
          <w:color w:val="141718"/>
          <w:spacing w:val="-2"/>
        </w:rPr>
        <w:t xml:space="preserve">, основанная на платформе ASP.NET, предоставляет простой способ создания веб-приложений с использованием HTML, CSS и </w:t>
      </w:r>
      <w:proofErr w:type="spellStart"/>
      <w:r w:rsidRPr="008B291C">
        <w:rPr>
          <w:color w:val="141718"/>
          <w:spacing w:val="-2"/>
        </w:rPr>
        <w:t>JavaScript</w:t>
      </w:r>
      <w:proofErr w:type="spellEnd"/>
      <w:r w:rsidRPr="008B291C">
        <w:rPr>
          <w:color w:val="141718"/>
          <w:spacing w:val="-2"/>
        </w:rPr>
        <w:t>. Она особенно удобна для разработчиков, не имеющих глубоких знаний веб-разработки.</w:t>
      </w:r>
    </w:p>
    <w:p w14:paraId="20F04BDC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Шаблонизация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с помощью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Razor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Razor</w:t>
      </w:r>
      <w:proofErr w:type="spellEnd"/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интуитивно понятный механизм </w:t>
      </w:r>
      <w:proofErr w:type="spellStart"/>
      <w:r w:rsidRPr="008B291C">
        <w:rPr>
          <w:color w:val="141718"/>
          <w:spacing w:val="-2"/>
        </w:rPr>
        <w:t>шаблонизации</w:t>
      </w:r>
      <w:proofErr w:type="spellEnd"/>
      <w:r w:rsidRPr="008B291C">
        <w:rPr>
          <w:color w:val="141718"/>
          <w:spacing w:val="-2"/>
        </w:rPr>
        <w:t>, который позволяет встраивать код C# и VB.NET непосредственно в HTML. Это удобно для создания динамических веб-страниц, поскольку обеспечивает возможность простого взаимодействия между разметкой и кодом.</w:t>
      </w:r>
    </w:p>
    <w:p w14:paraId="3D9AEB26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Переходы между разметкой и кодом, компиляция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Razor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Синтаксис </w:t>
      </w:r>
      <w:proofErr w:type="spellStart"/>
      <w:r w:rsidRPr="008B291C">
        <w:rPr>
          <w:color w:val="141718"/>
          <w:spacing w:val="-2"/>
        </w:rPr>
        <w:t>Razor</w:t>
      </w:r>
      <w:proofErr w:type="spellEnd"/>
      <w:r w:rsidRPr="008B291C">
        <w:rPr>
          <w:color w:val="141718"/>
          <w:spacing w:val="-2"/>
        </w:rPr>
        <w:t xml:space="preserve"> позволяет легко переключаться между разметкой и кодом, что упрощает создание динамических веб-</w:t>
      </w:r>
      <w:r w:rsidRPr="008B291C">
        <w:rPr>
          <w:color w:val="141718"/>
          <w:spacing w:val="-2"/>
        </w:rPr>
        <w:lastRenderedPageBreak/>
        <w:t xml:space="preserve">страниц. Код </w:t>
      </w:r>
      <w:proofErr w:type="spellStart"/>
      <w:r w:rsidRPr="008B291C">
        <w:rPr>
          <w:color w:val="141718"/>
          <w:spacing w:val="-2"/>
        </w:rPr>
        <w:t>Razor</w:t>
      </w:r>
      <w:proofErr w:type="spellEnd"/>
      <w:r w:rsidRPr="008B291C">
        <w:rPr>
          <w:color w:val="141718"/>
          <w:spacing w:val="-2"/>
        </w:rPr>
        <w:t xml:space="preserve"> компилируется в исполняемый код, который затем выполняется на сервере для генерации HTML.</w:t>
      </w:r>
    </w:p>
    <w:p w14:paraId="7B3BDB6E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Иерархия страниц,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Code-behind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файл:</w:t>
      </w:r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В</w:t>
      </w:r>
      <w:proofErr w:type="gramEnd"/>
      <w:r w:rsidRPr="008B291C">
        <w:rPr>
          <w:color w:val="141718"/>
          <w:spacing w:val="-2"/>
        </w:rPr>
        <w:t xml:space="preserve"> технологии </w:t>
      </w:r>
      <w:proofErr w:type="spellStart"/>
      <w:r w:rsidRPr="008B291C">
        <w:rPr>
          <w:color w:val="141718"/>
          <w:spacing w:val="-2"/>
        </w:rPr>
        <w:t>Web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Pages</w:t>
      </w:r>
      <w:proofErr w:type="spellEnd"/>
      <w:r w:rsidRPr="008B291C">
        <w:rPr>
          <w:color w:val="141718"/>
          <w:spacing w:val="-2"/>
        </w:rPr>
        <w:t xml:space="preserve"> страницы могут иметь иерархию, что позволяет создавать макеты и использовать их как основу для других страниц. </w:t>
      </w:r>
      <w:proofErr w:type="spellStart"/>
      <w:r w:rsidRPr="008B291C">
        <w:rPr>
          <w:color w:val="141718"/>
          <w:spacing w:val="-2"/>
        </w:rPr>
        <w:t>Code-behind</w:t>
      </w:r>
      <w:proofErr w:type="spellEnd"/>
      <w:r w:rsidRPr="008B291C">
        <w:rPr>
          <w:color w:val="141718"/>
          <w:spacing w:val="-2"/>
        </w:rPr>
        <w:t xml:space="preserve"> файлы содержат логику, связанную с веб-страницей, и позволяют разделять представление и обработку событий.</w:t>
      </w:r>
    </w:p>
    <w:p w14:paraId="425E07DE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Реакция на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Post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запросы, маршрутизация:</w:t>
      </w:r>
      <w:r w:rsidRPr="008B291C">
        <w:rPr>
          <w:color w:val="141718"/>
          <w:spacing w:val="-2"/>
        </w:rPr>
        <w:t xml:space="preserve"> Реакция на POST-запросы позволяет обрабатывать данные, отправленные на сервер, например, через форму. Маршрутизация определяет, какие обработчики нужно вызвать для различных URL-адресов, что обеспечивает удобную навигацию по веб-приложению.</w:t>
      </w:r>
    </w:p>
    <w:p w14:paraId="2C60A1B2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Тег-хелперы, простейший доступ к данным в веб-приложении:</w:t>
      </w:r>
      <w:r w:rsidRPr="008B291C">
        <w:rPr>
          <w:color w:val="141718"/>
          <w:spacing w:val="-2"/>
        </w:rPr>
        <w:t xml:space="preserve"> Тег-хелперы позволяют создавать пользовательские HTML-элементы и код, чтобы повысить повторное использование и сделать код более структурированным. Простейший доступ к данным в веб-приложении может осуществляться с помощью встроенных функций для работы с базами данных или другими источниками данных.</w:t>
      </w:r>
    </w:p>
    <w:p w14:paraId="6842A631" w14:textId="108A4401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7.</w:t>
      </w:r>
      <w:r w:rsidRPr="008B291C">
        <w:rPr>
          <w:color w:val="141718"/>
          <w:spacing w:val="-2"/>
        </w:rPr>
        <w:t xml:space="preserve"> ASP.NET MVC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фреймворк для создания веб-приложений, основанных на паттерне MVC (</w:t>
      </w:r>
      <w:proofErr w:type="spellStart"/>
      <w:r w:rsidRPr="008B291C">
        <w:rPr>
          <w:color w:val="141718"/>
          <w:spacing w:val="-2"/>
        </w:rPr>
        <w:t>Model-View-Controller</w:t>
      </w:r>
      <w:proofErr w:type="spellEnd"/>
      <w:r w:rsidRPr="008B291C">
        <w:rPr>
          <w:color w:val="141718"/>
          <w:spacing w:val="-2"/>
        </w:rPr>
        <w:t>). Вот краткое описание каждой части MVC и связанных с ними концепций:</w:t>
      </w:r>
    </w:p>
    <w:p w14:paraId="5FEE99B7" w14:textId="77777777" w:rsidR="00AC16D3" w:rsidRPr="00AC16D3" w:rsidRDefault="00AC16D3" w:rsidP="00AC16D3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Модель (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Model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Модель представляет данные и логику приложения, независимо от отображения пользовательского интерфейса. В ASP.NET MVC модели обычно представлены классами и служат для доступа к данным, их обновления и валидации.</w:t>
      </w:r>
    </w:p>
    <w:p w14:paraId="5F8BDB3E" w14:textId="77777777" w:rsidR="00AC16D3" w:rsidRPr="00AC16D3" w:rsidRDefault="00AC16D3" w:rsidP="00AC16D3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Вид (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View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Вид отвечает за отображение данных пользователю. Он представляет собой HTML-шаблоны, которые составляют пользовательский интерфейс. Для динамической генерации содержимого вида используются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шаблонизаторы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такие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Razor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1366CA98" w14:textId="77777777" w:rsidR="00AC16D3" w:rsidRPr="00AC16D3" w:rsidRDefault="00AC16D3" w:rsidP="00AC16D3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Контроллер (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Controller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Контроллер обрабатывает входящие запросы, взаимодействует с моделью для получения необходимых данных и выбирает соответствующий вид для отображения пользователю. Он также отвечает за обработку пользовательского ввода и управление состоянием приложения.</w:t>
      </w:r>
    </w:p>
    <w:p w14:paraId="6976E05D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Маршрутизация (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Routing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 в ASP.NET MVC: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Маршрутизация позволяет определить, как входящие URL-адреса должны быть сопоставлены с контроллерами и действиями (методами) внутри приложения MVC. Маршруты обычно определяются в файле маршрутизации (например,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RouteConfig.cs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), который устанавливает соответствие между URL и действиями контроллера.</w:t>
      </w:r>
    </w:p>
    <w:p w14:paraId="34F10877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Вот пример маршрута в ASP.NET MVC:</w:t>
      </w:r>
    </w:p>
    <w:p w14:paraId="1DDE9C5B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</w:pPr>
      <w:proofErr w:type="spellStart"/>
      <w:r w:rsidRPr="00AC16D3">
        <w:rPr>
          <w:rFonts w:ascii="Times New Roman" w:eastAsia="Times New Roman" w:hAnsi="Times New Roman" w:cs="Times New Roman"/>
          <w:color w:val="FFFFFF"/>
          <w:spacing w:val="-2"/>
          <w:sz w:val="18"/>
          <w:szCs w:val="18"/>
          <w:bdr w:val="single" w:sz="2" w:space="0" w:color="E5E7EB" w:frame="1"/>
          <w:lang w:val="en-US" w:eastAsia="ru-RU"/>
        </w:rPr>
        <w:t>csharp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>Copy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 xml:space="preserve"> code</w:t>
      </w:r>
    </w:p>
    <w:p w14:paraId="00210619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proofErr w:type="spellStart"/>
      <w:proofErr w:type="gramStart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routes.</w:t>
      </w:r>
      <w:r w:rsidRPr="00AC16D3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MapRoute</w:t>
      </w:r>
      <w:proofErr w:type="spellEnd"/>
      <w:proofErr w:type="gram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</w:p>
    <w:p w14:paraId="0DF39D4D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name: </w:t>
      </w:r>
      <w:r w:rsidRPr="00AC16D3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"Default"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,</w:t>
      </w:r>
    </w:p>
    <w:p w14:paraId="55E6553F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url: </w:t>
      </w:r>
      <w:r w:rsidRPr="00AC16D3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"{controller}/{action}/{id}"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,</w:t>
      </w:r>
    </w:p>
    <w:p w14:paraId="00614047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defaults: </w:t>
      </w:r>
      <w:r w:rsidRPr="00AC16D3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new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gramStart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{ controller</w:t>
      </w:r>
      <w:proofErr w:type="gram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= </w:t>
      </w:r>
      <w:r w:rsidRPr="00AC16D3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"Home"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, action = </w:t>
      </w:r>
      <w:r w:rsidRPr="00AC16D3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"Index"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, id = </w:t>
      </w:r>
      <w:proofErr w:type="spellStart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UrlParameter.Optional</w:t>
      </w:r>
      <w:proofErr w:type="spell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}</w:t>
      </w:r>
    </w:p>
    <w:p w14:paraId="2DEBA4C2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lastRenderedPageBreak/>
        <w:t>);</w:t>
      </w:r>
    </w:p>
    <w:p w14:paraId="441C6C76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Привязка параметров (</w:t>
      </w:r>
      <w:proofErr w:type="spellStart"/>
      <w:r w:rsidRPr="00AC16D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Model</w:t>
      </w:r>
      <w:proofErr w:type="spellEnd"/>
      <w:r w:rsidRPr="00AC16D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Binding</w:t>
      </w:r>
      <w:proofErr w:type="spellEnd"/>
      <w:r w:rsidRPr="00AC16D3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 в ASP.NET MVC: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Привязка параметров позволяет автоматически привязывать данные, передаваемые в запросе, к параметрам действий контроллера или моделям. ASP.NET MVC обеспечивает различные способы привязки, включая привязку по имени, привязку по маршруту, привязку к форме и другие.</w:t>
      </w:r>
    </w:p>
    <w:p w14:paraId="1179C5C2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Пример привязки параметров в действии контроллера:</w:t>
      </w:r>
    </w:p>
    <w:p w14:paraId="07A4639E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</w:pPr>
      <w:proofErr w:type="spellStart"/>
      <w:r w:rsidRPr="00AC16D3">
        <w:rPr>
          <w:rFonts w:ascii="Times New Roman" w:eastAsia="Times New Roman" w:hAnsi="Times New Roman" w:cs="Times New Roman"/>
          <w:color w:val="FFFFFF"/>
          <w:spacing w:val="-2"/>
          <w:sz w:val="18"/>
          <w:szCs w:val="18"/>
          <w:bdr w:val="single" w:sz="2" w:space="0" w:color="E5E7EB" w:frame="1"/>
          <w:lang w:val="en-US" w:eastAsia="ru-RU"/>
        </w:rPr>
        <w:t>csharp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>Copy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 xml:space="preserve"> code</w:t>
      </w:r>
    </w:p>
    <w:p w14:paraId="488E6A75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AC16D3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ActionResult</w:t>
      </w:r>
      <w:proofErr w:type="spell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gramStart"/>
      <w:r w:rsidRPr="00AC16D3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Edit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AC16D3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int</w:t>
      </w: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id)</w:t>
      </w:r>
    </w:p>
    <w:p w14:paraId="1A96DDFA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{</w:t>
      </w:r>
    </w:p>
    <w:p w14:paraId="28CE80A3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 xml:space="preserve">    </w:t>
      </w:r>
      <w:r w:rsidRPr="00AC16D3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eastAsia="ru-RU"/>
        </w:rPr>
        <w:t xml:space="preserve">// Использование параметра </w:t>
      </w:r>
      <w:proofErr w:type="spellStart"/>
      <w:r w:rsidRPr="00AC16D3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eastAsia="ru-RU"/>
        </w:rPr>
        <w:t>id</w:t>
      </w:r>
      <w:proofErr w:type="spellEnd"/>
    </w:p>
    <w:p w14:paraId="1529A544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 xml:space="preserve">    </w:t>
      </w:r>
      <w:proofErr w:type="spellStart"/>
      <w:r w:rsidRPr="00AC16D3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eastAsia="ru-RU"/>
        </w:rPr>
        <w:t>return</w:t>
      </w:r>
      <w:proofErr w:type="spell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 xml:space="preserve"> </w:t>
      </w:r>
      <w:proofErr w:type="spellStart"/>
      <w:proofErr w:type="gramStart"/>
      <w:r w:rsidRPr="00AC16D3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eastAsia="ru-RU"/>
        </w:rPr>
        <w:t>View</w:t>
      </w:r>
      <w:proofErr w:type="spell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(</w:t>
      </w:r>
      <w:proofErr w:type="gramEnd"/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);</w:t>
      </w:r>
    </w:p>
    <w:p w14:paraId="79B5D015" w14:textId="77777777" w:rsidR="00AC16D3" w:rsidRPr="00AC16D3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imes New Roman" w:eastAsia="Times New Roman" w:hAnsi="Times New Roman" w:cs="Times New Roman"/>
          <w:color w:val="A9B7C6"/>
          <w:spacing w:val="-2"/>
          <w:lang w:eastAsia="ru-RU"/>
        </w:rPr>
      </w:pPr>
      <w:r w:rsidRPr="00AC16D3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}</w:t>
      </w:r>
    </w:p>
    <w:p w14:paraId="37BE58C9" w14:textId="06F00C75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8.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b/>
          <w:bCs/>
          <w:color w:val="141718"/>
          <w:spacing w:val="-2"/>
          <w:bdr w:val="single" w:sz="2" w:space="0" w:color="E5E7EB" w:frame="1"/>
        </w:rPr>
        <w:t>Entity</w:t>
      </w:r>
      <w:proofErr w:type="spellEnd"/>
      <w:r w:rsidRPr="008B291C">
        <w:rPr>
          <w:b/>
          <w:bCs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b/>
          <w:bCs/>
          <w:color w:val="141718"/>
          <w:spacing w:val="-2"/>
          <w:bdr w:val="single" w:sz="2" w:space="0" w:color="E5E7EB" w:frame="1"/>
        </w:rPr>
        <w:t>Framework</w:t>
      </w:r>
      <w:proofErr w:type="spellEnd"/>
      <w:r w:rsidRPr="008B291C">
        <w:rPr>
          <w:b/>
          <w:bCs/>
          <w:color w:val="141718"/>
          <w:spacing w:val="-2"/>
          <w:bdr w:val="single" w:sz="2" w:space="0" w:color="E5E7EB" w:frame="1"/>
        </w:rPr>
        <w:t xml:space="preserve"> (EF)</w:t>
      </w:r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ORM (</w:t>
      </w:r>
      <w:proofErr w:type="spellStart"/>
      <w:r w:rsidRPr="008B291C">
        <w:rPr>
          <w:color w:val="141718"/>
          <w:spacing w:val="-2"/>
        </w:rPr>
        <w:t>Object-Relational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Mapping</w:t>
      </w:r>
      <w:proofErr w:type="spellEnd"/>
      <w:r w:rsidRPr="008B291C">
        <w:rPr>
          <w:color w:val="141718"/>
          <w:spacing w:val="-2"/>
        </w:rPr>
        <w:t>) фреймворк для .NET, который позволяет разработчикам работать с данными в виде объектов и свойств, а EF заботится об абстрагировании от реляционных баз данных.</w:t>
      </w:r>
    </w:p>
    <w:p w14:paraId="1C60DE21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Вот три основных варианта построения архитектуры при использовании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</w:t>
      </w:r>
    </w:p>
    <w:p w14:paraId="4B3659ED" w14:textId="77777777" w:rsidR="00AC16D3" w:rsidRPr="00AC16D3" w:rsidRDefault="00AC16D3" w:rsidP="00AC16D3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Database-First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(База данных в приоритете)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При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данном подходе сначала создается база данных, затем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генерирует модель данных (классы и контекст) на основе существующей схемы базы данных.</w:t>
      </w:r>
    </w:p>
    <w:p w14:paraId="7F24ACF0" w14:textId="77777777" w:rsidR="00AC16D3" w:rsidRPr="00AC16D3" w:rsidRDefault="00AC16D3" w:rsidP="00AC16D3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Model-First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(Модель в приоритете)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Здесь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модель данных создается в графическом дизайнере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(EDMX) или с помощью кода (в более современных версиях), после чего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создает соответствующую базу данных.</w:t>
      </w:r>
    </w:p>
    <w:p w14:paraId="3D0B7D35" w14:textId="77777777" w:rsidR="00AC16D3" w:rsidRPr="00AC16D3" w:rsidRDefault="00AC16D3" w:rsidP="00AC16D3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Code-First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(Сначала код):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 использованием подхода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Code-First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разработчики сначала создают классы сущностей (модели) и контекст данных, после чего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сгенерирует или изменит схему базы данных на основе этих классов.</w:t>
      </w:r>
    </w:p>
    <w:p w14:paraId="7CCF2434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Code-First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архитектура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При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использовании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Code-First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, разработчики описывают модель данных в виде классов сущностей (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) и контекста данных (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DbContext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). Можно использовать атрибуты 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fluent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 для настройки отображения классов на схему базы данных.</w:t>
      </w:r>
    </w:p>
    <w:p w14:paraId="31ACE9CF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Шаблоны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Repository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и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UnitOfWork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Шаблон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Repository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служит для инкапсуляции логики доступа к данным для конкретной сущности или набора сущностей, в то время как шаблон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Unit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of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представляет собой механизм отслеживания изменений объектов и их отправки в базу данных в рамках одной транзакции.</w:t>
      </w:r>
    </w:p>
    <w:p w14:paraId="51927B0C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Миграции: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Механизм миграций в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позволяет автоматически обновлять схему базы данных при изменении модели данных. Он позволяет добавлять, изменять и удалять объекты базы данных с помощью кода и применять эти изменения к реальной базе данных.</w:t>
      </w:r>
    </w:p>
    <w:p w14:paraId="7B8754D2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lastRenderedPageBreak/>
        <w:t>Маппинг наследования: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поддерживает различные стратегии маппинга наследования, такие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Table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Hierarchy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(TPH),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Table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Type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(TPT) 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Table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Concrete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class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(TPC), позволяющие хранить данные для иерархических классов на основе наследования в базе данных.</w:t>
      </w:r>
    </w:p>
    <w:p w14:paraId="11CDF7D9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Ленивая загрузка: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поддерживает ленивую загрузку данных, что означает, что связанные данные будут извлекаться из базы данных только при обращении к ним, что может помочь с производительностью при работе с большими объемами данных.</w:t>
      </w:r>
    </w:p>
    <w:p w14:paraId="25AA078A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Работа с хранимыми процедурами: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Entity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Framework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позволяет использовать хранимые процедуры для создания, обновления и удаления данных с помощью функций импорта. Также можно выполнять хранимые процедуры напрямую из кода при необходимости.</w:t>
      </w:r>
    </w:p>
    <w:p w14:paraId="255F1067" w14:textId="693B4B99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9.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r w:rsidRPr="008B291C">
        <w:rPr>
          <w:b/>
          <w:bCs/>
          <w:color w:val="141718"/>
          <w:spacing w:val="-2"/>
          <w:bdr w:val="single" w:sz="2" w:space="0" w:color="E5E7EB" w:frame="1"/>
        </w:rPr>
        <w:t>Валидация моделей в ASP.NET MVC:</w:t>
      </w:r>
    </w:p>
    <w:p w14:paraId="4B0502DA" w14:textId="77777777" w:rsidR="00AC16D3" w:rsidRPr="00AC16D3" w:rsidRDefault="00AC16D3" w:rsidP="00AC16D3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На стороне клиента: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Клиентская валидация позволяет проверять данные в браузере пользователя до их отправки на сервер, обеспечивая лучший пользовательский опыт. Это обычно осуществляется с использованием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JavaScript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 библиотек вроде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jQuery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Validate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 ASP.NET MVC поддерживает простую настройку клиентской валидации через атрибуты модели.</w:t>
      </w:r>
    </w:p>
    <w:p w14:paraId="1A4B5152" w14:textId="77777777" w:rsidR="00AC16D3" w:rsidRPr="00AC16D3" w:rsidRDefault="00AC16D3" w:rsidP="00AC16D3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На стороне сервера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Это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контроль валидации, который происходит на серверной стороне перед сохранением или обработкой данных. Это важно для безопасности и целостности данных.</w:t>
      </w:r>
    </w:p>
    <w:p w14:paraId="567B6E63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Атрибуты валидации: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ASP.NET MVC предоставляет множество встроенных атрибутов валидации, таких как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Required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StringLength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Range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RegularExpression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 другие, которые могут применяться к свойствам модели для проверки их значений.</w:t>
      </w:r>
    </w:p>
    <w:p w14:paraId="58469D43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примеру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>:</w:t>
      </w:r>
    </w:p>
    <w:p w14:paraId="280BF041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</w:pPr>
      <w:proofErr w:type="spellStart"/>
      <w:r w:rsidRPr="00AC16D3">
        <w:rPr>
          <w:rFonts w:ascii="Times New Roman" w:eastAsia="Times New Roman" w:hAnsi="Times New Roman" w:cs="Times New Roman"/>
          <w:color w:val="FFFFFF"/>
          <w:spacing w:val="-2"/>
          <w:sz w:val="18"/>
          <w:szCs w:val="18"/>
          <w:bdr w:val="single" w:sz="2" w:space="0" w:color="E5E7EB" w:frame="1"/>
          <w:lang w:val="en-US" w:eastAsia="ru-RU"/>
        </w:rPr>
        <w:t>csharp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>Copy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 xml:space="preserve"> code</w:t>
      </w:r>
    </w:p>
    <w:p w14:paraId="6D0CAA14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class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RegisterViewModel</w:t>
      </w:r>
      <w:proofErr w:type="spellEnd"/>
    </w:p>
    <w:p w14:paraId="19E5B183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{</w:t>
      </w:r>
    </w:p>
    <w:p w14:paraId="1BD7A5F7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[Required]</w:t>
      </w:r>
    </w:p>
    <w:p w14:paraId="3B06B120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UserName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{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get</w:t>
      </w:r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;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set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 }</w:t>
      </w:r>
    </w:p>
    <w:p w14:paraId="0AC5DB8A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6383F879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[Required]</w:t>
      </w:r>
    </w:p>
    <w:p w14:paraId="58E034C3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EmailAddress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]</w:t>
      </w:r>
    </w:p>
    <w:p w14:paraId="2C5511E1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Email </w:t>
      </w:r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{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get</w:t>
      </w:r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;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set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 }</w:t>
      </w:r>
    </w:p>
    <w:p w14:paraId="569BB3F0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2E52D7CE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[Required]</w:t>
      </w:r>
    </w:p>
    <w:p w14:paraId="3B2DB69A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DataType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proofErr w:type="spellStart"/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DataType.Password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)]</w:t>
      </w:r>
    </w:p>
    <w:p w14:paraId="63C317B2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Password </w:t>
      </w:r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{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get</w:t>
      </w:r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;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set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 }</w:t>
      </w:r>
    </w:p>
    <w:p w14:paraId="4E70FB21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5F5EF74E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[Compare(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"Password"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)]</w:t>
      </w:r>
    </w:p>
    <w:p w14:paraId="59424EC4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lastRenderedPageBreak/>
        <w:t xml:space="preserve">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ConfirmPassword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{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get</w:t>
      </w:r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;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set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 }</w:t>
      </w:r>
    </w:p>
    <w:p w14:paraId="5FD49077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}</w:t>
      </w:r>
    </w:p>
    <w:p w14:paraId="78B70835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Создание своих атрибутов валидации: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Вы также можете создавать собственные атрибуты валидации, расширяя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ValidationAttribute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 Например, вы можете создать собственный атрибут валидации для проверки уникальности значения в базе данных.</w:t>
      </w:r>
    </w:p>
    <w:p w14:paraId="20C2D76F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</w:pPr>
      <w:proofErr w:type="spellStart"/>
      <w:r w:rsidRPr="00AC16D3">
        <w:rPr>
          <w:rFonts w:ascii="Times New Roman" w:eastAsia="Times New Roman" w:hAnsi="Times New Roman" w:cs="Times New Roman"/>
          <w:color w:val="FFFFFF"/>
          <w:spacing w:val="-2"/>
          <w:sz w:val="18"/>
          <w:szCs w:val="18"/>
          <w:bdr w:val="single" w:sz="2" w:space="0" w:color="E5E7EB" w:frame="1"/>
          <w:lang w:val="en-US" w:eastAsia="ru-RU"/>
        </w:rPr>
        <w:t>csharp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>Copy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3"/>
          <w:szCs w:val="23"/>
          <w:lang w:val="en-US" w:eastAsia="ru-RU"/>
        </w:rPr>
        <w:t xml:space="preserve"> code</w:t>
      </w:r>
    </w:p>
    <w:p w14:paraId="6DCF92AA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public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class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UniqueEmailAttribute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:</w:t>
      </w:r>
      <w:proofErr w:type="gram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ValidationAttribute</w:t>
      </w:r>
      <w:proofErr w:type="spellEnd"/>
    </w:p>
    <w:p w14:paraId="4F3A7FB0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{</w:t>
      </w:r>
    </w:p>
    <w:p w14:paraId="12416D90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protected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override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ValidationResult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FFC66D"/>
          <w:spacing w:val="-2"/>
          <w:sz w:val="20"/>
          <w:szCs w:val="20"/>
          <w:bdr w:val="single" w:sz="2" w:space="0" w:color="E5E7EB" w:frame="1"/>
          <w:lang w:val="en-US" w:eastAsia="ru-RU"/>
        </w:rPr>
        <w:t>IsValid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object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value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,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ValidationContext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validationContext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7314F2FE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>{</w:t>
      </w:r>
    </w:p>
    <w:p w14:paraId="05BAF7A2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 xml:space="preserve">        </w:t>
      </w:r>
      <w:r w:rsidRPr="008B291C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eastAsia="ru-RU"/>
        </w:rPr>
        <w:t xml:space="preserve">// Логика проверки уникальности </w:t>
      </w:r>
      <w:proofErr w:type="spellStart"/>
      <w:r w:rsidRPr="008B291C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eastAsia="ru-RU"/>
        </w:rPr>
        <w:t>email</w:t>
      </w:r>
      <w:proofErr w:type="spellEnd"/>
      <w:r w:rsidRPr="008B291C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eastAsia="ru-RU"/>
        </w:rPr>
        <w:t xml:space="preserve"> в базе данных</w:t>
      </w:r>
    </w:p>
    <w:p w14:paraId="70BAB0FB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eastAsia="ru-RU"/>
        </w:rPr>
        <w:t xml:space="preserve">        </w:t>
      </w:r>
      <w:r w:rsidRPr="008B291C">
        <w:rPr>
          <w:rFonts w:ascii="Times New Roman" w:eastAsia="Times New Roman" w:hAnsi="Times New Roman" w:cs="Times New Roman"/>
          <w:color w:val="808080"/>
          <w:spacing w:val="-2"/>
          <w:sz w:val="20"/>
          <w:szCs w:val="20"/>
          <w:bdr w:val="single" w:sz="2" w:space="0" w:color="E5E7EB" w:frame="1"/>
          <w:lang w:val="en-US" w:eastAsia="ru-RU"/>
        </w:rPr>
        <w:t>// ...</w:t>
      </w:r>
    </w:p>
    <w:p w14:paraId="452470B0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</w:p>
    <w:p w14:paraId="2203F22C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if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(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isNotUnique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0C6E3A7C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{</w:t>
      </w:r>
    </w:p>
    <w:p w14:paraId="7BC658DF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return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new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ValidationResult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"Email 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eastAsia="ru-RU"/>
        </w:rPr>
        <w:t>должен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eastAsia="ru-RU"/>
        </w:rPr>
        <w:t>быть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eastAsia="ru-RU"/>
        </w:rPr>
        <w:t>уникальным</w:t>
      </w:r>
      <w:r w:rsidRPr="008B291C">
        <w:rPr>
          <w:rFonts w:ascii="Times New Roman" w:eastAsia="Times New Roman" w:hAnsi="Times New Roman" w:cs="Times New Roman"/>
          <w:color w:val="6A8759"/>
          <w:spacing w:val="-2"/>
          <w:sz w:val="20"/>
          <w:szCs w:val="20"/>
          <w:bdr w:val="single" w:sz="2" w:space="0" w:color="E5E7EB" w:frame="1"/>
          <w:lang w:val="en-US" w:eastAsia="ru-RU"/>
        </w:rPr>
        <w:t>."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);</w:t>
      </w:r>
    </w:p>
    <w:p w14:paraId="034C5B33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}</w:t>
      </w:r>
    </w:p>
    <w:p w14:paraId="2353747E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</w:p>
    <w:p w14:paraId="53A8CBC2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r w:rsidRPr="008B291C">
        <w:rPr>
          <w:rFonts w:ascii="Times New Roman" w:eastAsia="Times New Roman" w:hAnsi="Times New Roman" w:cs="Times New Roman"/>
          <w:color w:val="CC7832"/>
          <w:spacing w:val="-2"/>
          <w:sz w:val="20"/>
          <w:szCs w:val="20"/>
          <w:bdr w:val="single" w:sz="2" w:space="0" w:color="E5E7EB" w:frame="1"/>
          <w:lang w:val="en-US" w:eastAsia="ru-RU"/>
        </w:rPr>
        <w:t>return</w:t>
      </w: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ValidationResult.Success</w:t>
      </w:r>
      <w:proofErr w:type="spellEnd"/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;</w:t>
      </w:r>
    </w:p>
    <w:p w14:paraId="0D9DB4FC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 xml:space="preserve">    }</w:t>
      </w:r>
    </w:p>
    <w:p w14:paraId="7634E369" w14:textId="77777777" w:rsidR="00AC16D3" w:rsidRPr="008B291C" w:rsidRDefault="00AC16D3" w:rsidP="00AC16D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</w:pPr>
      <w:r w:rsidRPr="008B291C">
        <w:rPr>
          <w:rFonts w:ascii="Times New Roman" w:eastAsia="Times New Roman" w:hAnsi="Times New Roman" w:cs="Times New Roman"/>
          <w:color w:val="A9B7C6"/>
          <w:spacing w:val="-2"/>
          <w:sz w:val="20"/>
          <w:szCs w:val="20"/>
          <w:bdr w:val="single" w:sz="2" w:space="0" w:color="E5E7EB" w:frame="1"/>
          <w:lang w:val="en-US" w:eastAsia="ru-RU"/>
        </w:rPr>
        <w:t>}</w:t>
      </w:r>
    </w:p>
    <w:p w14:paraId="6605385D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Фильтры</w:t>
      </w: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</w:t>
      </w: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val="en-US" w:eastAsia="ru-RU"/>
        </w:rPr>
        <w:t xml:space="preserve"> ASP.NET MVC: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Фильтры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представляют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собой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специальные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атрибуты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или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классы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,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используемые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для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глобальной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обработки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HTTP-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запросов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приложения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val="en-US" w:eastAsia="ru-RU"/>
        </w:rPr>
        <w:t xml:space="preserve"> ASP.NET MVC. 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Они могут применяться к контроллерам и действиям для выполнения общих задач, таких как аутентификация, авторизация, логирование и многое другое.</w:t>
      </w:r>
    </w:p>
    <w:p w14:paraId="7150467C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ASP.NET MVC предоставляет несколько типов фильтров:</w:t>
      </w:r>
    </w:p>
    <w:p w14:paraId="2FAD092B" w14:textId="77777777" w:rsidR="00AC16D3" w:rsidRPr="00AC16D3" w:rsidRDefault="00AC16D3" w:rsidP="00AC16D3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Authorization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Filter</w:t>
      </w:r>
      <w:proofErr w:type="spellEnd"/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Проверяет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разрешение на доступ к действию.</w:t>
      </w:r>
    </w:p>
    <w:p w14:paraId="1C4595DC" w14:textId="77777777" w:rsidR="00AC16D3" w:rsidRPr="00AC16D3" w:rsidRDefault="00AC16D3" w:rsidP="00AC16D3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Action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Filter</w:t>
      </w:r>
      <w:proofErr w:type="spellEnd"/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Перехватывает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вызовы до или после выполнения действия.</w:t>
      </w:r>
    </w:p>
    <w:p w14:paraId="3492C73B" w14:textId="77777777" w:rsidR="00AC16D3" w:rsidRPr="00AC16D3" w:rsidRDefault="00AC16D3" w:rsidP="00AC16D3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Result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Filter</w:t>
      </w:r>
      <w:proofErr w:type="spellEnd"/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Перехватывает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вызовы до или после возврата результата действия клиенту.</w:t>
      </w:r>
    </w:p>
    <w:p w14:paraId="7DF1DFA6" w14:textId="77777777" w:rsidR="00AC16D3" w:rsidRPr="00AC16D3" w:rsidRDefault="00AC16D3" w:rsidP="00AC16D3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Exception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Filter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Предназначен для обработки исключений, возникающих во время выполнения действия.</w:t>
      </w:r>
    </w:p>
    <w:p w14:paraId="431DCC81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Например, чтобы создать собственный фильтр, вы можете создать класс, реализующий соответствующий интерфейс, такой как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IAuthorizationFilter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0"/>
          <w:szCs w:val="20"/>
          <w:bdr w:val="single" w:sz="2" w:space="0" w:color="E5E7EB" w:frame="1"/>
          <w:lang w:eastAsia="ru-RU"/>
        </w:rPr>
        <w:t>IActionFilter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, и так далее, и затем применить этот фильтр к контроллерам или действиям.</w:t>
      </w:r>
    </w:p>
    <w:p w14:paraId="2F3B9CBC" w14:textId="7CE8F608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10.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r w:rsidRPr="008B291C">
        <w:rPr>
          <w:b/>
          <w:bCs/>
          <w:color w:val="141718"/>
          <w:spacing w:val="-2"/>
          <w:bdr w:val="single" w:sz="2" w:space="0" w:color="E5E7EB" w:frame="1"/>
        </w:rPr>
        <w:t xml:space="preserve">Общая характеристика технологии </w:t>
      </w:r>
      <w:proofErr w:type="spellStart"/>
      <w:r w:rsidRPr="008B291C">
        <w:rPr>
          <w:b/>
          <w:bCs/>
          <w:color w:val="141718"/>
          <w:spacing w:val="-2"/>
          <w:bdr w:val="single" w:sz="2" w:space="0" w:color="E5E7EB" w:frame="1"/>
        </w:rPr>
        <w:t>Web</w:t>
      </w:r>
      <w:proofErr w:type="spellEnd"/>
      <w:r w:rsidRPr="008B291C">
        <w:rPr>
          <w:b/>
          <w:bCs/>
          <w:color w:val="141718"/>
          <w:spacing w:val="-2"/>
          <w:bdr w:val="single" w:sz="2" w:space="0" w:color="E5E7EB" w:frame="1"/>
        </w:rPr>
        <w:t xml:space="preserve"> API:</w:t>
      </w:r>
      <w:r w:rsidRPr="008B291C">
        <w:rPr>
          <w:color w:val="141718"/>
          <w:spacing w:val="-2"/>
        </w:rPr>
        <w:t xml:space="preserve"> ASP.NET </w:t>
      </w:r>
      <w:proofErr w:type="spellStart"/>
      <w:r w:rsidRPr="008B291C">
        <w:rPr>
          <w:color w:val="141718"/>
          <w:spacing w:val="-2"/>
        </w:rPr>
        <w:t>Web</w:t>
      </w:r>
      <w:proofErr w:type="spellEnd"/>
      <w:r w:rsidRPr="008B291C">
        <w:rPr>
          <w:color w:val="141718"/>
          <w:spacing w:val="-2"/>
        </w:rPr>
        <w:t xml:space="preserve"> API представляет собой фреймворк, который позволяет создавать HTTP-сервисы, предоставляющие данные и </w:t>
      </w:r>
      <w:r w:rsidRPr="008B291C">
        <w:rPr>
          <w:color w:val="141718"/>
          <w:spacing w:val="-2"/>
        </w:rPr>
        <w:lastRenderedPageBreak/>
        <w:t>функциональность через интернет по стандартному протоколу HTTP. Он обеспечивает мощную платформу для создания веб-сервисов, которые могут быть использованы как веб-приложениями, так и мобильными приложениями.</w:t>
      </w:r>
    </w:p>
    <w:p w14:paraId="1CF8961D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Инструменты отладки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Web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API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Для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отладки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Web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 разработчики могут использовать различные инструменты, такие как:</w:t>
      </w:r>
    </w:p>
    <w:p w14:paraId="07A3AAC2" w14:textId="77777777" w:rsidR="00AC16D3" w:rsidRPr="00AC16D3" w:rsidRDefault="00AC16D3" w:rsidP="00AC16D3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Swagger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и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Postman</w:t>
      </w:r>
      <w:proofErr w:type="spellEnd"/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Для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отправки запросов на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Web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 и просмотра ответов.</w:t>
      </w:r>
    </w:p>
    <w:p w14:paraId="2CDA8E3F" w14:textId="77777777" w:rsidR="00AC16D3" w:rsidRPr="00AC16D3" w:rsidRDefault="00AC16D3" w:rsidP="00AC16D3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Инструменты браузера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: Встроенные в браузер инструменты для разработчиков, такие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Chrome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DevTools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, для отслеживания HTTP-запросов и ответов, а также для анализа ошибок в процессе разработки.</w:t>
      </w:r>
    </w:p>
    <w:p w14:paraId="578FE273" w14:textId="77777777" w:rsidR="00AC16D3" w:rsidRPr="00AC16D3" w:rsidRDefault="00AC16D3" w:rsidP="00AC16D3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Инструменты отладки серверной части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: При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разработке серверной части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Web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API, можно использовать средства отладки, предоставляемые в среде разработки, такие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Visual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Studio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или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Rider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45EF2E45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OpenAPI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OpenAPI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(ранее известный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Swagger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) является набором спецификаций для описания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RESTful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веб-сервисов. Он предлагает язык независимый от языка программирования и платформы для документирования 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консумирования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веб-сервисов.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OpenAPI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позволяет разработчикам описывать структуру запросов и ответов, пути веб-сервиса, параметры, авторизацию и многое другое.</w:t>
      </w:r>
    </w:p>
    <w:p w14:paraId="03CED467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Генерация клиента для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Web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 API</w:t>
      </w:r>
      <w:proofErr w:type="gram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Для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генерации клиента 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Web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 можно использовать различные инструменты, которые работают на основе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OpenAPI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-спецификаций. Например, можно воспользоваться инструментами, которые автоматически генерируют клиентский код на основе описания API в формате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OpenAPI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такие как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NSwag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,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Swagger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Codegen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или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OpenAPI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Generator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.</w:t>
      </w:r>
    </w:p>
    <w:p w14:paraId="30B723E6" w14:textId="77777777" w:rsidR="00AC16D3" w:rsidRPr="00AC16D3" w:rsidRDefault="00AC16D3" w:rsidP="00AC16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 xml:space="preserve">Технология </w:t>
      </w: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gRPC</w:t>
      </w:r>
      <w:proofErr w:type="spellEnd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: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gRPC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gram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- это</w:t>
      </w:r>
      <w:proofErr w:type="gram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высокопроизводительный фреймворк для удаленного вызова процедур (RPC), разработанный компанией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Google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. Он основан на протоколе HTTP/2, использует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Protocol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Buffers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для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сериализации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данных и предлагает множество возможностей, таких как потоковая передача данных, аутентификация, поддержка различных языков программирования и многое другое.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gRPC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часто используется для построения масштабируемых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микросервисных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архитектур.</w:t>
      </w:r>
    </w:p>
    <w:p w14:paraId="3B990F23" w14:textId="63637D3A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11.</w:t>
      </w:r>
      <w:r w:rsidRPr="008B291C">
        <w:rPr>
          <w:color w:val="141718"/>
          <w:spacing w:val="-2"/>
        </w:rPr>
        <w:t xml:space="preserve"> </w:t>
      </w:r>
      <w:r w:rsidRPr="008B291C">
        <w:rPr>
          <w:b/>
          <w:color w:val="141718"/>
          <w:spacing w:val="-2"/>
        </w:rPr>
        <w:t>Аутентификация</w:t>
      </w:r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процесс проверки подлинности пользовательских учетных данных, в то время как авторизация определяет права доступа пользователя к различным ресурсам после успешной аутентификации.</w:t>
      </w:r>
    </w:p>
    <w:p w14:paraId="79E67E4A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Авторизация с помощью форм и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куки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ASP.NET предоставляет механизмы для аутентификации пользователей с помощью форм и </w:t>
      </w:r>
      <w:proofErr w:type="spellStart"/>
      <w:r w:rsidRPr="008B291C">
        <w:rPr>
          <w:color w:val="141718"/>
          <w:spacing w:val="-2"/>
        </w:rPr>
        <w:t>куки</w:t>
      </w:r>
      <w:proofErr w:type="spellEnd"/>
      <w:r w:rsidRPr="008B291C">
        <w:rPr>
          <w:color w:val="141718"/>
          <w:spacing w:val="-2"/>
        </w:rPr>
        <w:t xml:space="preserve">. После успешной аутентификации пользователю присваивается специальный идентификатор, который хранится в </w:t>
      </w:r>
      <w:proofErr w:type="spellStart"/>
      <w:r w:rsidRPr="008B291C">
        <w:rPr>
          <w:color w:val="141718"/>
          <w:spacing w:val="-2"/>
        </w:rPr>
        <w:t>куки</w:t>
      </w:r>
      <w:proofErr w:type="spellEnd"/>
      <w:r w:rsidRPr="008B291C">
        <w:rPr>
          <w:color w:val="141718"/>
          <w:spacing w:val="-2"/>
        </w:rPr>
        <w:t>. При последующих запросах этот идентификатор используется для подтверждения аутентификации.</w:t>
      </w:r>
    </w:p>
    <w:p w14:paraId="1A87CF27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Авторизация через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OAuth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OAuth</w:t>
      </w:r>
      <w:proofErr w:type="spellEnd"/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протокол, который позволяет третьим приложениям получать доступ к защищенным ресурсам от имени пользователя без необходимости делиться своими учетными данными. В ASP.NET приложениях можно реализовать авторизацию через </w:t>
      </w:r>
      <w:proofErr w:type="spellStart"/>
      <w:r w:rsidRPr="008B291C">
        <w:rPr>
          <w:color w:val="141718"/>
          <w:spacing w:val="-2"/>
        </w:rPr>
        <w:t>OAuth</w:t>
      </w:r>
      <w:proofErr w:type="spellEnd"/>
      <w:r w:rsidRPr="008B291C">
        <w:rPr>
          <w:color w:val="141718"/>
          <w:spacing w:val="-2"/>
        </w:rPr>
        <w:t xml:space="preserve"> с помощью различных поставщиков, таких как </w:t>
      </w:r>
      <w:proofErr w:type="spellStart"/>
      <w:r w:rsidRPr="008B291C">
        <w:rPr>
          <w:color w:val="141718"/>
          <w:spacing w:val="-2"/>
        </w:rPr>
        <w:t>Facebook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Google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Twitter</w:t>
      </w:r>
      <w:proofErr w:type="spellEnd"/>
      <w:r w:rsidRPr="008B291C">
        <w:rPr>
          <w:color w:val="141718"/>
          <w:spacing w:val="-2"/>
        </w:rPr>
        <w:t xml:space="preserve"> и других.</w:t>
      </w:r>
    </w:p>
    <w:p w14:paraId="6722BECB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lastRenderedPageBreak/>
        <w:t>NTLM-авторизация:</w:t>
      </w:r>
      <w:r w:rsidRPr="008B291C">
        <w:rPr>
          <w:color w:val="141718"/>
          <w:spacing w:val="-2"/>
        </w:rPr>
        <w:t xml:space="preserve"> NTLM (</w:t>
      </w:r>
      <w:proofErr w:type="spellStart"/>
      <w:r w:rsidRPr="008B291C">
        <w:rPr>
          <w:color w:val="141718"/>
          <w:spacing w:val="-2"/>
        </w:rPr>
        <w:t>Windows</w:t>
      </w:r>
      <w:proofErr w:type="spellEnd"/>
      <w:r w:rsidRPr="008B291C">
        <w:rPr>
          <w:color w:val="141718"/>
          <w:spacing w:val="-2"/>
        </w:rPr>
        <w:t xml:space="preserve"> NT LAN </w:t>
      </w:r>
      <w:proofErr w:type="spellStart"/>
      <w:r w:rsidRPr="008B291C">
        <w:rPr>
          <w:color w:val="141718"/>
          <w:spacing w:val="-2"/>
        </w:rPr>
        <w:t>Manager</w:t>
      </w:r>
      <w:proofErr w:type="spellEnd"/>
      <w:r w:rsidRPr="008B291C">
        <w:rPr>
          <w:color w:val="141718"/>
          <w:spacing w:val="-2"/>
        </w:rPr>
        <w:t xml:space="preserve">)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протокол аутентификации, используемый в операционных системах </w:t>
      </w:r>
      <w:proofErr w:type="spellStart"/>
      <w:r w:rsidRPr="008B291C">
        <w:rPr>
          <w:color w:val="141718"/>
          <w:spacing w:val="-2"/>
        </w:rPr>
        <w:t>Windows</w:t>
      </w:r>
      <w:proofErr w:type="spellEnd"/>
      <w:r w:rsidRPr="008B291C">
        <w:rPr>
          <w:color w:val="141718"/>
          <w:spacing w:val="-2"/>
        </w:rPr>
        <w:t xml:space="preserve"> для проверки подлинности пользователей и предоставления им доступа к ресурсам в локальной сети. Он может быть использован для аутентификации пользователей в ASP.NET приложениях.</w:t>
      </w:r>
    </w:p>
    <w:p w14:paraId="3AFE515B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>JWT-токены:</w:t>
      </w:r>
      <w:r w:rsidRPr="008B291C">
        <w:rPr>
          <w:color w:val="141718"/>
          <w:spacing w:val="-2"/>
        </w:rPr>
        <w:t xml:space="preserve"> JWT (JSON </w:t>
      </w:r>
      <w:proofErr w:type="spellStart"/>
      <w:r w:rsidRPr="008B291C">
        <w:rPr>
          <w:color w:val="141718"/>
          <w:spacing w:val="-2"/>
        </w:rPr>
        <w:t>Web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Token</w:t>
      </w:r>
      <w:proofErr w:type="spellEnd"/>
      <w:r w:rsidRPr="008B291C">
        <w:rPr>
          <w:color w:val="141718"/>
          <w:spacing w:val="-2"/>
        </w:rPr>
        <w:t xml:space="preserve">)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компактный и автономный способ представления информации о пользователе в виде токена. Он может быть использован для передачи информации об аутентификации и разрешениях между сторонами как веб-сервисов, так и клиентских приложений. ASP.NET предоставляет возможности для генерации и проверки JWT-токенов.</w:t>
      </w:r>
    </w:p>
    <w:p w14:paraId="4983E135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Авторизация в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Web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API:</w:t>
      </w:r>
      <w:r w:rsidRPr="008B291C">
        <w:rPr>
          <w:color w:val="141718"/>
          <w:spacing w:val="-2"/>
        </w:rPr>
        <w:t xml:space="preserve"> Веб-API в ASP.NET также поддерживает различные методы аутентификации, включая использование токенов безопасности, </w:t>
      </w:r>
      <w:proofErr w:type="spellStart"/>
      <w:r w:rsidRPr="008B291C">
        <w:rPr>
          <w:color w:val="141718"/>
          <w:spacing w:val="-2"/>
        </w:rPr>
        <w:t>OAuth</w:t>
      </w:r>
      <w:proofErr w:type="spellEnd"/>
      <w:r w:rsidRPr="008B291C">
        <w:rPr>
          <w:color w:val="141718"/>
          <w:spacing w:val="-2"/>
        </w:rPr>
        <w:t xml:space="preserve"> 2.0, аутентификацию по маркеру (токену), а также </w:t>
      </w:r>
      <w:proofErr w:type="spellStart"/>
      <w:r w:rsidRPr="008B291C">
        <w:rPr>
          <w:color w:val="141718"/>
          <w:spacing w:val="-2"/>
        </w:rPr>
        <w:t>кастомные</w:t>
      </w:r>
      <w:proofErr w:type="spellEnd"/>
      <w:r w:rsidRPr="008B291C">
        <w:rPr>
          <w:color w:val="141718"/>
          <w:spacing w:val="-2"/>
        </w:rPr>
        <w:t xml:space="preserve"> схемы аутентификации.</w:t>
      </w:r>
    </w:p>
    <w:p w14:paraId="2BC0204E" w14:textId="06335E2B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12.</w:t>
      </w:r>
      <w:r w:rsidRPr="008B291C">
        <w:rPr>
          <w:color w:val="141718"/>
          <w:spacing w:val="-2"/>
        </w:rPr>
        <w:t xml:space="preserve"> </w:t>
      </w:r>
      <w:r w:rsidRPr="008B291C">
        <w:rPr>
          <w:color w:val="141718"/>
          <w:spacing w:val="-2"/>
        </w:rPr>
        <w:t>Длинные операции в веб-приложениях могут привести к блокировке пользовательского интерфейса и ухудшению опыта пользователя. Чтобы избежать этого, длинные операции часто выносятся из основного потока выполнения веб-приложения и обрабатываются в фоновых процессах, используя очереди и фоновые сервисы.</w:t>
      </w:r>
    </w:p>
    <w:p w14:paraId="04A4271B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Fonts w:ascii="Segoe UI Emoji" w:hAnsi="Segoe UI Emoji" w:cs="Segoe UI Emoji"/>
          <w:color w:val="141718"/>
          <w:spacing w:val="-2"/>
        </w:rPr>
        <w:t>📁</w:t>
      </w:r>
      <w:r w:rsidRPr="008B291C">
        <w:rPr>
          <w:color w:val="141718"/>
          <w:spacing w:val="-2"/>
        </w:rPr>
        <w:t xml:space="preserve"> 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>Очереди и фоновые сервисы:</w:t>
      </w:r>
      <w:r w:rsidRPr="008B291C">
        <w:rPr>
          <w:color w:val="141718"/>
          <w:spacing w:val="-2"/>
        </w:rPr>
        <w:t xml:space="preserve"> Очереди позволяют представить длинные операции в виде задач, которые могут быть асинхронно выполнены фоновыми сервисами. Это позволяет освободить основной поток приложения и предотвратить блокировку. Фоновые сервисы могут быть реализованы с использованием различных технологий, таких как отдельные процессы, службы </w:t>
      </w:r>
      <w:proofErr w:type="spellStart"/>
      <w:r w:rsidRPr="008B291C">
        <w:rPr>
          <w:color w:val="141718"/>
          <w:spacing w:val="-2"/>
        </w:rPr>
        <w:t>Windows</w:t>
      </w:r>
      <w:proofErr w:type="spellEnd"/>
      <w:r w:rsidRPr="008B291C">
        <w:rPr>
          <w:color w:val="141718"/>
          <w:spacing w:val="-2"/>
        </w:rPr>
        <w:t>, или решения на основе очередей сообщений.</w:t>
      </w:r>
    </w:p>
    <w:p w14:paraId="287CF753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Fonts w:ascii="Segoe UI Emoji" w:hAnsi="Segoe UI Emoji" w:cs="Segoe UI Emoji"/>
          <w:color w:val="141718"/>
          <w:spacing w:val="-2"/>
        </w:rPr>
        <w:t>🐰</w:t>
      </w:r>
      <w:r w:rsidRPr="008B291C">
        <w:rPr>
          <w:color w:val="141718"/>
          <w:spacing w:val="-2"/>
        </w:rPr>
        <w:t xml:space="preserve"> 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AMQP-брокер на примере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RabbitMQ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>:</w:t>
      </w:r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RabbitMQ</w:t>
      </w:r>
      <w:proofErr w:type="spellEnd"/>
      <w:r w:rsidRPr="008B291C">
        <w:rPr>
          <w:color w:val="141718"/>
          <w:spacing w:val="-2"/>
        </w:rPr>
        <w:t xml:space="preserve"> является одним из популярных брокеров сообщений, реализующих протокол AMQP (</w:t>
      </w:r>
      <w:proofErr w:type="spellStart"/>
      <w:r w:rsidRPr="008B291C">
        <w:rPr>
          <w:color w:val="141718"/>
          <w:spacing w:val="-2"/>
        </w:rPr>
        <w:t>Advanced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Message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Queuing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Protocol</w:t>
      </w:r>
      <w:proofErr w:type="spellEnd"/>
      <w:r w:rsidRPr="008B291C">
        <w:rPr>
          <w:color w:val="141718"/>
          <w:spacing w:val="-2"/>
        </w:rPr>
        <w:t xml:space="preserve">). Он предоставляет мощные возможности по управлению очередями и обменами сообщений, а также обеспечивает надежную доставку сообщений между отправителем и получателем. В контексте длинных операций в веб-приложениях, </w:t>
      </w:r>
      <w:proofErr w:type="spellStart"/>
      <w:r w:rsidRPr="008B291C">
        <w:rPr>
          <w:color w:val="141718"/>
          <w:spacing w:val="-2"/>
        </w:rPr>
        <w:t>RabbitMQ</w:t>
      </w:r>
      <w:proofErr w:type="spellEnd"/>
      <w:r w:rsidRPr="008B291C">
        <w:rPr>
          <w:color w:val="141718"/>
          <w:spacing w:val="-2"/>
        </w:rPr>
        <w:t xml:space="preserve"> может быть использован для передачи задач из веб-приложения в фоновый сервис для выполнения.</w:t>
      </w:r>
    </w:p>
    <w:p w14:paraId="5D28EDB0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color w:val="141718"/>
          <w:spacing w:val="-2"/>
        </w:rPr>
        <w:t xml:space="preserve">Подход к использованию </w:t>
      </w:r>
      <w:proofErr w:type="spellStart"/>
      <w:r w:rsidRPr="008B291C">
        <w:rPr>
          <w:color w:val="141718"/>
          <w:spacing w:val="-2"/>
        </w:rPr>
        <w:t>RabbitMQ</w:t>
      </w:r>
      <w:proofErr w:type="spellEnd"/>
      <w:r w:rsidRPr="008B291C">
        <w:rPr>
          <w:color w:val="141718"/>
          <w:spacing w:val="-2"/>
        </w:rPr>
        <w:t xml:space="preserve"> включает в себя создание очередей для различных типов задач, отправку сообщений в очередь из веб-приложения, и обработку этих сообщений фоновым сервисом. Это позволяет эффективно управлять длинными операциями, асинхронно выполняя их в фоне.</w:t>
      </w:r>
    </w:p>
    <w:p w14:paraId="56F49124" w14:textId="4E314BD2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13.</w:t>
      </w: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Blazor</w:t>
      </w:r>
      <w:proofErr w:type="spellEnd"/>
      <w:r w:rsidRPr="008B291C">
        <w:rPr>
          <w:color w:val="141718"/>
          <w:spacing w:val="-2"/>
        </w:rPr>
        <w:t xml:space="preserve"> </w:t>
      </w:r>
      <w:proofErr w:type="gramStart"/>
      <w:r w:rsidRPr="008B291C">
        <w:rPr>
          <w:color w:val="141718"/>
          <w:spacing w:val="-2"/>
        </w:rPr>
        <w:t>- это</w:t>
      </w:r>
      <w:proofErr w:type="gramEnd"/>
      <w:r w:rsidRPr="008B291C">
        <w:rPr>
          <w:color w:val="141718"/>
          <w:spacing w:val="-2"/>
        </w:rPr>
        <w:t xml:space="preserve"> технология, разработанная </w:t>
      </w:r>
      <w:proofErr w:type="spellStart"/>
      <w:r w:rsidRPr="008B291C">
        <w:rPr>
          <w:color w:val="141718"/>
          <w:spacing w:val="-2"/>
        </w:rPr>
        <w:t>Microsoft</w:t>
      </w:r>
      <w:proofErr w:type="spellEnd"/>
      <w:r w:rsidRPr="008B291C">
        <w:rPr>
          <w:color w:val="141718"/>
          <w:spacing w:val="-2"/>
        </w:rPr>
        <w:t xml:space="preserve">, которая позволяет создавать интерактивные веб-приложения с использованием C# вместо </w:t>
      </w:r>
      <w:proofErr w:type="spellStart"/>
      <w:r w:rsidRPr="008B291C">
        <w:rPr>
          <w:color w:val="141718"/>
          <w:spacing w:val="-2"/>
        </w:rPr>
        <w:t>JavaScript</w:t>
      </w:r>
      <w:proofErr w:type="spellEnd"/>
      <w:r w:rsidRPr="008B291C">
        <w:rPr>
          <w:color w:val="141718"/>
          <w:spacing w:val="-2"/>
        </w:rPr>
        <w:t xml:space="preserve">.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поддерживает две модели разработки: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WebServer</w:t>
      </w:r>
      <w:proofErr w:type="spellEnd"/>
      <w:r w:rsidRPr="008B291C">
        <w:rPr>
          <w:color w:val="141718"/>
          <w:spacing w:val="-2"/>
        </w:rPr>
        <w:t xml:space="preserve"> и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</w:t>
      </w:r>
      <w:proofErr w:type="spellStart"/>
      <w:r w:rsidRPr="008B291C">
        <w:rPr>
          <w:color w:val="141718"/>
          <w:spacing w:val="-2"/>
        </w:rPr>
        <w:t>WebAssembly</w:t>
      </w:r>
      <w:proofErr w:type="spellEnd"/>
      <w:r w:rsidRPr="008B291C">
        <w:rPr>
          <w:color w:val="141718"/>
          <w:spacing w:val="-2"/>
        </w:rPr>
        <w:t>.</w:t>
      </w:r>
    </w:p>
    <w:p w14:paraId="7F70F74D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Blazor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WebServer</w:t>
      </w:r>
      <w:proofErr w:type="spellEnd"/>
      <w:r w:rsidRPr="008B291C">
        <w:rPr>
          <w:color w:val="141718"/>
          <w:spacing w:val="-2"/>
        </w:rPr>
        <w:t xml:space="preserve"> использует сервер для выполнения кода C# и управления пользовательским интерфейсом. Компоненты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обрабатываются на сервере, а обновления интерфейса передаются через веб-сокеты.</w:t>
      </w:r>
    </w:p>
    <w:p w14:paraId="2BCC5463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Blazor</w:t>
      </w:r>
      <w:proofErr w:type="spellEnd"/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WebAssembly</w:t>
      </w:r>
      <w:proofErr w:type="spellEnd"/>
      <w:r w:rsidRPr="008B291C">
        <w:rPr>
          <w:color w:val="141718"/>
          <w:spacing w:val="-2"/>
        </w:rPr>
        <w:t xml:space="preserve"> позволяет выполнение C# кода в веб-браузере. Это позволяет создавать независимые от сервера веб-приложения, которые могут быть развернуты на клиентской стороне.</w:t>
      </w:r>
    </w:p>
    <w:p w14:paraId="58CE26EA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lastRenderedPageBreak/>
        <w:t xml:space="preserve">Структура кода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Blazor</w:t>
      </w:r>
      <w:proofErr w:type="spellEnd"/>
      <w:r w:rsidRPr="008B291C">
        <w:rPr>
          <w:color w:val="141718"/>
          <w:spacing w:val="-2"/>
        </w:rPr>
        <w:t xml:space="preserve"> - приложение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состоит из компонентов. Компоненты являются строительными блоками приложения и могут быть повторно использованы. Компоненты могут содержать разметку, код и логику.</w:t>
      </w:r>
    </w:p>
    <w:p w14:paraId="77B7CDC0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r w:rsidRPr="008B291C">
        <w:rPr>
          <w:rStyle w:val="a4"/>
          <w:color w:val="141718"/>
          <w:spacing w:val="-2"/>
          <w:bdr w:val="single" w:sz="2" w:space="0" w:color="E5E7EB" w:frame="1"/>
        </w:rPr>
        <w:t xml:space="preserve">Привязка и </w:t>
      </w: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авторендеринг</w:t>
      </w:r>
      <w:proofErr w:type="spellEnd"/>
      <w:r w:rsidRPr="008B291C">
        <w:rPr>
          <w:color w:val="141718"/>
          <w:spacing w:val="-2"/>
        </w:rPr>
        <w:t xml:space="preserve"> -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 обеспечивает удобные механизмы для привязки данных, что позволяет автоматически обновлять пользовательский интерфейс при изменении данных. Это достигается через механизм </w:t>
      </w:r>
      <w:proofErr w:type="spellStart"/>
      <w:r w:rsidRPr="008B291C">
        <w:rPr>
          <w:color w:val="141718"/>
          <w:spacing w:val="-2"/>
        </w:rPr>
        <w:t>авторендеринга</w:t>
      </w:r>
      <w:proofErr w:type="spellEnd"/>
      <w:r w:rsidRPr="008B291C">
        <w:rPr>
          <w:color w:val="141718"/>
          <w:spacing w:val="-2"/>
        </w:rPr>
        <w:t>, который обеспечивает обновление пользовательского интерфейса при изменении данных без явного участия разработчика.</w:t>
      </w:r>
    </w:p>
    <w:p w14:paraId="615D2A6C" w14:textId="77777777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color w:val="141718"/>
          <w:spacing w:val="-2"/>
        </w:rPr>
      </w:pPr>
      <w:proofErr w:type="spellStart"/>
      <w:r w:rsidRPr="008B291C">
        <w:rPr>
          <w:rStyle w:val="a4"/>
          <w:color w:val="141718"/>
          <w:spacing w:val="-2"/>
          <w:bdr w:val="single" w:sz="2" w:space="0" w:color="E5E7EB" w:frame="1"/>
        </w:rPr>
        <w:t>Observer</w:t>
      </w:r>
      <w:proofErr w:type="spellEnd"/>
      <w:r w:rsidRPr="008B291C">
        <w:rPr>
          <w:color w:val="141718"/>
          <w:spacing w:val="-2"/>
        </w:rPr>
        <w:t xml:space="preserve"> - в контексте </w:t>
      </w:r>
      <w:proofErr w:type="spellStart"/>
      <w:r w:rsidRPr="008B291C">
        <w:rPr>
          <w:color w:val="141718"/>
          <w:spacing w:val="-2"/>
        </w:rPr>
        <w:t>Blazor</w:t>
      </w:r>
      <w:proofErr w:type="spellEnd"/>
      <w:r w:rsidRPr="008B291C">
        <w:rPr>
          <w:color w:val="141718"/>
          <w:spacing w:val="-2"/>
        </w:rPr>
        <w:t xml:space="preserve">, </w:t>
      </w:r>
      <w:proofErr w:type="spellStart"/>
      <w:r w:rsidRPr="008B291C">
        <w:rPr>
          <w:color w:val="141718"/>
          <w:spacing w:val="-2"/>
        </w:rPr>
        <w:t>Observer</w:t>
      </w:r>
      <w:proofErr w:type="spellEnd"/>
      <w:r w:rsidRPr="008B291C">
        <w:rPr>
          <w:color w:val="141718"/>
          <w:spacing w:val="-2"/>
        </w:rPr>
        <w:t xml:space="preserve"> позволяет отслеживать изменения в данных и автоматически обновлять пользовательский интерфейс.</w:t>
      </w:r>
    </w:p>
    <w:p w14:paraId="2DE2381A" w14:textId="6848A7BA" w:rsidR="00AC16D3" w:rsidRPr="008B291C" w:rsidRDefault="00AC16D3" w:rsidP="00AC16D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color w:val="141718"/>
          <w:spacing w:val="-2"/>
        </w:rPr>
      </w:pPr>
      <w:r w:rsidRPr="008B291C">
        <w:rPr>
          <w:sz w:val="48"/>
          <w:szCs w:val="48"/>
        </w:rPr>
        <w:t>14.</w:t>
      </w:r>
      <w:r w:rsidRPr="008B291C">
        <w:rPr>
          <w:color w:val="141718"/>
          <w:spacing w:val="-2"/>
        </w:rPr>
        <w:t xml:space="preserve"> Когда речь заходит о взаимодействии с серверной частью в рамках ASP.NET, существует несколько методов для работы с данными и обмена информацией с сервером:</w:t>
      </w:r>
    </w:p>
    <w:p w14:paraId="5A8EF99D" w14:textId="77777777" w:rsidR="00AC16D3" w:rsidRPr="00AC16D3" w:rsidRDefault="00AC16D3" w:rsidP="00AC16D3">
      <w:pPr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Сервисы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r w:rsidRPr="00AC16D3">
        <w:rPr>
          <w:rFonts w:ascii="Segoe UI Emoji" w:eastAsia="Times New Roman" w:hAnsi="Segoe UI Emoji" w:cs="Segoe UI Emoji"/>
          <w:color w:val="141718"/>
          <w:spacing w:val="-2"/>
          <w:sz w:val="24"/>
          <w:szCs w:val="24"/>
          <w:lang w:eastAsia="ru-RU"/>
        </w:rPr>
        <w:t>🛠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️ - В ASP.NET вы можете создавать собственные службы или сервисы, которые содержат бизнес-логику приложения и предоставляют доступ к данным. Сервисы могут быть использованы для выполнения операций на сервере, получения данных из базы данных и предоставления данных для клиентской части приложения.</w:t>
      </w:r>
    </w:p>
    <w:p w14:paraId="3A0AD068" w14:textId="77777777" w:rsidR="00AC16D3" w:rsidRPr="00AC16D3" w:rsidRDefault="00AC16D3" w:rsidP="00AC16D3">
      <w:pPr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HTTP-клиент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r w:rsidRPr="00AC16D3">
        <w:rPr>
          <w:rFonts w:ascii="Segoe UI Emoji" w:eastAsia="Times New Roman" w:hAnsi="Segoe UI Emoji" w:cs="Segoe UI Emoji"/>
          <w:color w:val="141718"/>
          <w:spacing w:val="-2"/>
          <w:sz w:val="24"/>
          <w:szCs w:val="24"/>
          <w:lang w:eastAsia="ru-RU"/>
        </w:rPr>
        <w:t>🌐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- ASP.NET предоставляет возможности для взаимодействия с внешними ресурсами посредством HTTP-запросов. Вы можете использовать встроенный HTTP-клиент или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HttpClient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API для отправки запросов на сервер и получения ответов. Это может быть полезно при работе с внешними веб-сервисами или API.</w:t>
      </w:r>
    </w:p>
    <w:p w14:paraId="4BE9ED7D" w14:textId="77777777" w:rsidR="00AC16D3" w:rsidRPr="00AC16D3" w:rsidRDefault="00AC16D3" w:rsidP="00AC16D3">
      <w:pPr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</w:pPr>
      <w:proofErr w:type="spellStart"/>
      <w:r w:rsidRPr="008B291C">
        <w:rPr>
          <w:rFonts w:ascii="Times New Roman" w:eastAsia="Times New Roman" w:hAnsi="Times New Roman" w:cs="Times New Roman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SignalR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</w:t>
      </w:r>
      <w:r w:rsidRPr="00AC16D3">
        <w:rPr>
          <w:rFonts w:ascii="Segoe UI Emoji" w:eastAsia="Times New Roman" w:hAnsi="Segoe UI Emoji" w:cs="Segoe UI Emoji"/>
          <w:color w:val="141718"/>
          <w:spacing w:val="-2"/>
          <w:sz w:val="24"/>
          <w:szCs w:val="24"/>
          <w:lang w:eastAsia="ru-RU"/>
        </w:rPr>
        <w:t>🚀</w:t>
      </w:r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- Технология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SignalR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предоставляет возможность для реализации двусторонней связи между клиентом и сервером через веб-сокеты. </w:t>
      </w:r>
      <w:proofErr w:type="spellStart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>SignalR</w:t>
      </w:r>
      <w:proofErr w:type="spellEnd"/>
      <w:r w:rsidRPr="00AC16D3">
        <w:rPr>
          <w:rFonts w:ascii="Times New Roman" w:eastAsia="Times New Roman" w:hAnsi="Times New Roman" w:cs="Times New Roman"/>
          <w:color w:val="141718"/>
          <w:spacing w:val="-2"/>
          <w:sz w:val="24"/>
          <w:szCs w:val="24"/>
          <w:lang w:eastAsia="ru-RU"/>
        </w:rPr>
        <w:t xml:space="preserve"> позволяет создавать реально-временные приложения, где сервер может немедленно отправлять сообщения клиентам, а клиенты также могут отправлять сообщения на сервер. Это особенно полезно для создания чатов, онлайн-игр, мониторинга в реальном времени и других подобных приложений.</w:t>
      </w:r>
    </w:p>
    <w:p w14:paraId="7C0BBC0E" w14:textId="456EAD00" w:rsidR="008A5553" w:rsidRPr="008B291C" w:rsidRDefault="008A5553" w:rsidP="00AC16D3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8A5553" w:rsidRPr="008B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720"/>
    <w:multiLevelType w:val="multilevel"/>
    <w:tmpl w:val="1CB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611C1"/>
    <w:multiLevelType w:val="multilevel"/>
    <w:tmpl w:val="B3EE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29FA"/>
    <w:multiLevelType w:val="multilevel"/>
    <w:tmpl w:val="363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C3EB7"/>
    <w:multiLevelType w:val="multilevel"/>
    <w:tmpl w:val="583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036E5"/>
    <w:multiLevelType w:val="multilevel"/>
    <w:tmpl w:val="404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4C98"/>
    <w:multiLevelType w:val="multilevel"/>
    <w:tmpl w:val="630A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C7A96"/>
    <w:multiLevelType w:val="multilevel"/>
    <w:tmpl w:val="1896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67C0E"/>
    <w:multiLevelType w:val="multilevel"/>
    <w:tmpl w:val="FBEA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A7A78"/>
    <w:multiLevelType w:val="multilevel"/>
    <w:tmpl w:val="470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67B21"/>
    <w:multiLevelType w:val="multilevel"/>
    <w:tmpl w:val="D62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E0593"/>
    <w:multiLevelType w:val="multilevel"/>
    <w:tmpl w:val="25C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C5CF1"/>
    <w:multiLevelType w:val="multilevel"/>
    <w:tmpl w:val="B7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11AB4"/>
    <w:multiLevelType w:val="multilevel"/>
    <w:tmpl w:val="698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07D41"/>
    <w:multiLevelType w:val="multilevel"/>
    <w:tmpl w:val="193C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D73B7"/>
    <w:multiLevelType w:val="multilevel"/>
    <w:tmpl w:val="0F22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90B36"/>
    <w:multiLevelType w:val="multilevel"/>
    <w:tmpl w:val="86D6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C6119"/>
    <w:multiLevelType w:val="multilevel"/>
    <w:tmpl w:val="A50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20DA8"/>
    <w:multiLevelType w:val="multilevel"/>
    <w:tmpl w:val="5400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B305F1"/>
    <w:multiLevelType w:val="multilevel"/>
    <w:tmpl w:val="5DFE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6"/>
  </w:num>
  <w:num w:numId="6">
    <w:abstractNumId w:val="17"/>
  </w:num>
  <w:num w:numId="7">
    <w:abstractNumId w:val="7"/>
  </w:num>
  <w:num w:numId="8">
    <w:abstractNumId w:val="2"/>
  </w:num>
  <w:num w:numId="9">
    <w:abstractNumId w:val="14"/>
  </w:num>
  <w:num w:numId="10">
    <w:abstractNumId w:val="15"/>
  </w:num>
  <w:num w:numId="11">
    <w:abstractNumId w:val="18"/>
  </w:num>
  <w:num w:numId="12">
    <w:abstractNumId w:val="9"/>
  </w:num>
  <w:num w:numId="13">
    <w:abstractNumId w:val="12"/>
  </w:num>
  <w:num w:numId="14">
    <w:abstractNumId w:val="10"/>
  </w:num>
  <w:num w:numId="15">
    <w:abstractNumId w:val="1"/>
  </w:num>
  <w:num w:numId="16">
    <w:abstractNumId w:val="0"/>
  </w:num>
  <w:num w:numId="17">
    <w:abstractNumId w:val="4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2C"/>
    <w:rsid w:val="001C65F2"/>
    <w:rsid w:val="002D792C"/>
    <w:rsid w:val="008A5553"/>
    <w:rsid w:val="008B291C"/>
    <w:rsid w:val="00A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03CA"/>
  <w15:chartTrackingRefBased/>
  <w15:docId w15:val="{76D2C0FD-BC17-4A77-8B76-92609AFC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55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A55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8A55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5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5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55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A5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5547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611090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112200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4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03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689521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92788693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32232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069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67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12500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09085102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97362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672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62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60999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768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5267</Words>
  <Characters>30025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</cp:revision>
  <dcterms:created xsi:type="dcterms:W3CDTF">2024-06-28T09:01:00Z</dcterms:created>
  <dcterms:modified xsi:type="dcterms:W3CDTF">2024-06-28T09:26:00Z</dcterms:modified>
</cp:coreProperties>
</file>