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BD71" w14:textId="0F1CFD6D" w:rsidR="00FC37E4" w:rsidRDefault="00FC37E4" w:rsidP="00FC37E4">
      <w:pPr>
        <w:pStyle w:val="1"/>
        <w:jc w:val="center"/>
        <w:rPr>
          <w:rFonts w:ascii="Times New Roman" w:hAnsi="Times New Roman" w:cs="Times New Roman"/>
          <w:b/>
          <w:bCs/>
          <w:color w:val="000000" w:themeColor="text1"/>
          <w:sz w:val="28"/>
          <w:szCs w:val="28"/>
        </w:rPr>
      </w:pPr>
      <w:bookmarkStart w:id="0" w:name="_Toc217673708"/>
      <w:bookmarkStart w:id="1" w:name="_Toc227501237"/>
      <w:bookmarkStart w:id="2" w:name="_Toc227490682"/>
      <w:bookmarkStart w:id="3" w:name="_Toc217673707"/>
      <w:r>
        <w:rPr>
          <w:rFonts w:ascii="Times New Roman" w:hAnsi="Times New Roman" w:cs="Times New Roman"/>
          <w:b/>
          <w:bCs/>
          <w:color w:val="000000" w:themeColor="text1"/>
          <w:sz w:val="28"/>
          <w:szCs w:val="28"/>
        </w:rPr>
        <w:t>1 ОБЩАЯ ХАРАКТЕРИСТИКА РАБОТЫ</w:t>
      </w:r>
      <w:bookmarkEnd w:id="2"/>
      <w:bookmarkEnd w:id="3"/>
    </w:p>
    <w:p w14:paraId="1406E3A6" w14:textId="77777777" w:rsidR="00070710" w:rsidRDefault="00FC37E4" w:rsidP="00FC37E4">
      <w:pPr>
        <w:spacing w:after="0" w:line="240" w:lineRule="auto"/>
        <w:ind w:firstLine="708"/>
        <w:jc w:val="both"/>
        <w:rPr>
          <w:rFonts w:ascii="Times New Roman" w:hAnsi="Times New Roman" w:cs="Times New Roman"/>
        </w:rPr>
      </w:pPr>
      <w:bookmarkStart w:id="4" w:name="_Hlk218683689"/>
      <w:r>
        <w:rPr>
          <w:rFonts w:ascii="Times New Roman" w:hAnsi="Times New Roman" w:cs="Times New Roman"/>
          <w:b/>
          <w:bCs/>
        </w:rPr>
        <w:t>Актуальность темы исследования.</w:t>
      </w:r>
      <w:r>
        <w:rPr>
          <w:rFonts w:ascii="Times New Roman" w:hAnsi="Times New Roman" w:cs="Times New Roman"/>
        </w:rPr>
        <w:t xml:space="preserve"> </w:t>
      </w:r>
    </w:p>
    <w:p w14:paraId="257FD2B3" w14:textId="77777777" w:rsidR="006A1715" w:rsidRDefault="006A1715" w:rsidP="00FC37E4">
      <w:pPr>
        <w:spacing w:after="0" w:line="240" w:lineRule="auto"/>
        <w:ind w:firstLine="708"/>
        <w:jc w:val="both"/>
        <w:rPr>
          <w:rFonts w:ascii="Times New Roman" w:hAnsi="Times New Roman" w:cs="Times New Roman"/>
        </w:rPr>
      </w:pPr>
    </w:p>
    <w:p w14:paraId="33AD5126" w14:textId="3378346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w:t>
      </w:r>
      <w:proofErr w:type="gramStart"/>
      <w:r>
        <w:rPr>
          <w:rFonts w:ascii="Times New Roman" w:hAnsi="Times New Roman" w:cs="Times New Roman"/>
        </w:rPr>
        <w:t>момент Так</w:t>
      </w:r>
      <w:proofErr w:type="gramEnd"/>
      <w:r>
        <w:rPr>
          <w:rFonts w:ascii="Times New Roman" w:hAnsi="Times New Roman" w:cs="Times New Roman"/>
        </w:rPr>
        <w:t xml:space="preserve">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1B0EE205"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Pr>
          <w:rFonts w:ascii="Times New Roman" w:hAnsi="Times New Roman" w:cs="Times New Roman"/>
        </w:rPr>
        <w:t>млн[</w:t>
      </w:r>
      <w:proofErr w:type="gramEnd"/>
      <w:r>
        <w:rPr>
          <w:rFonts w:ascii="Times New Roman" w:hAnsi="Times New Roman" w:cs="Times New Roman"/>
        </w:rPr>
        <w:t xml:space="preserve">2],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[4]. </w:t>
      </w:r>
    </w:p>
    <w:p w14:paraId="25018AAC"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w:t>
      </w:r>
      <w:proofErr w:type="spellStart"/>
      <w:r>
        <w:rPr>
          <w:rFonts w:ascii="Times New Roman" w:hAnsi="Times New Roman" w:cs="Times New Roman"/>
        </w:rPr>
        <w:t>микросервисная</w:t>
      </w:r>
      <w:proofErr w:type="spellEnd"/>
      <w:r>
        <w:rPr>
          <w:rFonts w:ascii="Times New Roman" w:hAnsi="Times New Roman" w:cs="Times New Roman"/>
        </w:rPr>
        <w:t xml:space="preserve"> архитектура. Однако в текущих условиях сбой в отдельных сервисах информационной системы может стоить десятки миллионов рублей в </w:t>
      </w:r>
      <w:proofErr w:type="gramStart"/>
      <w:r>
        <w:rPr>
          <w:rFonts w:ascii="Times New Roman" w:hAnsi="Times New Roman" w:cs="Times New Roman"/>
        </w:rPr>
        <w:t>час.[</w:t>
      </w:r>
      <w:proofErr w:type="gramEnd"/>
      <w:r>
        <w:rPr>
          <w:rFonts w:ascii="Times New Roman" w:hAnsi="Times New Roman" w:cs="Times New Roman"/>
        </w:rPr>
        <w:t>5]</w:t>
      </w:r>
    </w:p>
    <w:p w14:paraId="4731AC72" w14:textId="77777777" w:rsidR="00FC37E4" w:rsidRDefault="00FC37E4" w:rsidP="00FC37E4">
      <w:pPr>
        <w:spacing w:after="0" w:line="240" w:lineRule="auto"/>
        <w:ind w:firstLine="708"/>
        <w:jc w:val="both"/>
        <w:rPr>
          <w:rFonts w:ascii="Times New Roman" w:hAnsi="Times New Roman" w:cs="Times New Roman"/>
          <w:lang w:val="en-US"/>
        </w:rPr>
      </w:pPr>
      <w:r>
        <w:rPr>
          <w:rFonts w:ascii="Times New Roman" w:hAnsi="Times New Roman" w:cs="Times New Roman"/>
        </w:rPr>
        <w:t>Резюмируя, актуальность исследования, определяется:</w:t>
      </w:r>
    </w:p>
    <w:p w14:paraId="57B16196" w14:textId="77777777"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Увеличивающимся туристским потоком в мире и в России.</w:t>
      </w:r>
    </w:p>
    <w:p w14:paraId="4AF99EF8" w14:textId="77777777"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 xml:space="preserve">Потребностью в надёжном подходе к разработке высоконагруженной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системы в области туризма.</w:t>
      </w:r>
    </w:p>
    <w:p w14:paraId="65546403"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Степень разработанность темы.</w:t>
      </w:r>
      <w:r>
        <w:rPr>
          <w:rFonts w:ascii="Times New Roman" w:hAnsi="Times New Roman" w:cs="Times New Roman"/>
        </w:rPr>
        <w:t xml:space="preserve"> В отечественной и зарубежной науке широко представлены вопросы выбора архитектуры информационной системы, в том числе 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являются работы С. </w:t>
      </w:r>
      <w:proofErr w:type="spellStart"/>
      <w:r>
        <w:rPr>
          <w:rFonts w:ascii="Times New Roman" w:hAnsi="Times New Roman" w:cs="Times New Roman"/>
        </w:rPr>
        <w:t>Ньюмена</w:t>
      </w:r>
      <w:proofErr w:type="spellEnd"/>
      <w:r>
        <w:rPr>
          <w:rFonts w:ascii="Times New Roman" w:hAnsi="Times New Roman" w:cs="Times New Roman"/>
        </w:rPr>
        <w:t xml:space="preserve"> «Создание </w:t>
      </w:r>
      <w:proofErr w:type="spellStart"/>
      <w:proofErr w:type="gramStart"/>
      <w:r>
        <w:rPr>
          <w:rFonts w:ascii="Times New Roman" w:hAnsi="Times New Roman" w:cs="Times New Roman"/>
        </w:rPr>
        <w:t>микросервисов</w:t>
      </w:r>
      <w:proofErr w:type="spellEnd"/>
      <w:r>
        <w:rPr>
          <w:rFonts w:ascii="Times New Roman" w:hAnsi="Times New Roman" w:cs="Times New Roman"/>
        </w:rPr>
        <w:t>»[</w:t>
      </w:r>
      <w:proofErr w:type="gramEnd"/>
      <w:r>
        <w:rPr>
          <w:rFonts w:ascii="Times New Roman" w:hAnsi="Times New Roman" w:cs="Times New Roman"/>
        </w:rPr>
        <w:t>6] и «</w:t>
      </w:r>
      <w:proofErr w:type="spellStart"/>
      <w:r>
        <w:rPr>
          <w:rFonts w:ascii="Times New Roman" w:hAnsi="Times New Roman" w:cs="Times New Roman"/>
        </w:rPr>
        <w:t>Микросервисы</w:t>
      </w:r>
      <w:proofErr w:type="spellEnd"/>
      <w:r>
        <w:rPr>
          <w:rFonts w:ascii="Times New Roman" w:hAnsi="Times New Roman" w:cs="Times New Roman"/>
        </w:rPr>
        <w:t>. Паттерны разработки и рефакторинга» К. Ричардсона [7].</w:t>
      </w:r>
    </w:p>
    <w:p w14:paraId="718DB1B6"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Pr>
          <w:rFonts w:ascii="Times New Roman" w:hAnsi="Times New Roman" w:cs="Times New Roman"/>
        </w:rPr>
        <w:t>микросервиного</w:t>
      </w:r>
      <w:proofErr w:type="spellEnd"/>
      <w:r>
        <w:rPr>
          <w:rFonts w:ascii="Times New Roman" w:hAnsi="Times New Roman" w:cs="Times New Roman"/>
        </w:rPr>
        <w:t xml:space="preserve"> паттерна посвящены статьи, написанные Васильевым Н.В. [8], </w:t>
      </w:r>
      <w:bookmarkStart w:id="5" w:name="_Hlk217691043"/>
      <w:r>
        <w:rPr>
          <w:rFonts w:ascii="Times New Roman" w:hAnsi="Times New Roman" w:cs="Times New Roman"/>
        </w:rPr>
        <w:t xml:space="preserve">Голиковым В.А., </w:t>
      </w:r>
      <w:proofErr w:type="spellStart"/>
      <w:r>
        <w:rPr>
          <w:rFonts w:ascii="Times New Roman" w:hAnsi="Times New Roman" w:cs="Times New Roman"/>
        </w:rPr>
        <w:t>Янаевой</w:t>
      </w:r>
      <w:proofErr w:type="spellEnd"/>
      <w:r>
        <w:rPr>
          <w:rFonts w:ascii="Times New Roman" w:hAnsi="Times New Roman" w:cs="Times New Roman"/>
        </w:rPr>
        <w:t xml:space="preserve"> М.В., Рудником Н.Т</w:t>
      </w:r>
      <w:bookmarkEnd w:id="5"/>
      <w:r>
        <w:rPr>
          <w:rFonts w:ascii="Times New Roman" w:hAnsi="Times New Roman" w:cs="Times New Roman"/>
        </w:rPr>
        <w:t xml:space="preserve">. </w:t>
      </w:r>
      <w:r>
        <w:rPr>
          <w:rFonts w:ascii="Times New Roman" w:hAnsi="Times New Roman" w:cs="Times New Roman"/>
          <w:color w:val="000000" w:themeColor="text1"/>
        </w:rPr>
        <w:t xml:space="preserve">[9]. </w:t>
      </w:r>
    </w:p>
    <w:p w14:paraId="63E77F29"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В настоящее время проблемами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43064566"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Объектом исследования</w:t>
      </w:r>
      <w:r>
        <w:rPr>
          <w:rFonts w:ascii="Times New Roman" w:hAnsi="Times New Roman" w:cs="Times New Roman"/>
        </w:rPr>
        <w:t xml:space="preserve"> является процесс балансировки в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архитектуре клиент-серверного приложения.</w:t>
      </w:r>
    </w:p>
    <w:p w14:paraId="62A13D68"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Предметом исследования</w:t>
      </w:r>
      <w:r>
        <w:rPr>
          <w:rFonts w:ascii="Times New Roman" w:hAnsi="Times New Roman" w:cs="Times New Roman"/>
        </w:rPr>
        <w:t xml:space="preserve"> алгоритмы балансировки нагрузки между подами </w:t>
      </w:r>
      <w:proofErr w:type="spellStart"/>
      <w:r>
        <w:rPr>
          <w:rFonts w:ascii="Times New Roman" w:hAnsi="Times New Roman" w:cs="Times New Roman"/>
        </w:rPr>
        <w:t>микросеврисов</w:t>
      </w:r>
      <w:proofErr w:type="spellEnd"/>
      <w:r>
        <w:rPr>
          <w:rFonts w:ascii="Times New Roman" w:hAnsi="Times New Roman" w:cs="Times New Roman"/>
        </w:rPr>
        <w:t>.</w:t>
      </w:r>
    </w:p>
    <w:p w14:paraId="5EBDB970"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Цель диссертационной работы</w:t>
      </w:r>
      <w:r>
        <w:rPr>
          <w:rFonts w:ascii="Times New Roman" w:hAnsi="Times New Roman" w:cs="Times New Roman"/>
        </w:rPr>
        <w:t xml:space="preserve"> – повышение эффективности процесса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на основе вновь разработанного программно-алгоритмического обеспечения. Для достижения поставленной цели требуется решение следующих </w:t>
      </w:r>
      <w:r>
        <w:rPr>
          <w:rFonts w:ascii="Times New Roman" w:hAnsi="Times New Roman" w:cs="Times New Roman"/>
          <w:b/>
          <w:bCs/>
        </w:rPr>
        <w:t>задач</w:t>
      </w:r>
      <w:r>
        <w:rPr>
          <w:rFonts w:ascii="Times New Roman" w:hAnsi="Times New Roman" w:cs="Times New Roman"/>
        </w:rPr>
        <w:t>:</w:t>
      </w:r>
    </w:p>
    <w:p w14:paraId="2F7FE4CA" w14:textId="77777777"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Провести анализа алгоритмов и инструментов балансировки и выявление специфических требований к </w:t>
      </w:r>
      <w:proofErr w:type="spellStart"/>
      <w:r>
        <w:rPr>
          <w:rFonts w:ascii="Times New Roman" w:hAnsi="Times New Roman" w:cs="Times New Roman"/>
        </w:rPr>
        <w:t>микросервисным</w:t>
      </w:r>
      <w:proofErr w:type="spellEnd"/>
      <w:r>
        <w:rPr>
          <w:rFonts w:ascii="Times New Roman" w:hAnsi="Times New Roman" w:cs="Times New Roman"/>
        </w:rPr>
        <w:t xml:space="preserve"> информационным системам в </w:t>
      </w:r>
      <w:r>
        <w:rPr>
          <w:rFonts w:ascii="Times New Roman" w:hAnsi="Times New Roman" w:cs="Times New Roman"/>
        </w:rPr>
        <w:lastRenderedPageBreak/>
        <w:t>сфере туризма. Исследовать архитектурных подходов к построению информационной системы, систематизировать их достоинства, недостатки и области применения.</w:t>
      </w:r>
    </w:p>
    <w:p w14:paraId="5878F0D3" w14:textId="77777777"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Формализовать процесс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32BBA785" w14:textId="77777777"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балансировки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архитектуры информационной системы на основе анализа ключевых параметров проекта.</w:t>
      </w:r>
    </w:p>
    <w:p w14:paraId="64165D20" w14:textId="77777777"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Спроектировать архитектурную модель информационной системы в сфере туризма на основе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подхода.</w:t>
      </w:r>
    </w:p>
    <w:p w14:paraId="48FF7D3A" w14:textId="77777777"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0C73E36E" w14:textId="77777777" w:rsidR="00FC37E4" w:rsidRDefault="00FC37E4" w:rsidP="00FC37E4">
      <w:pPr>
        <w:spacing w:after="0"/>
        <w:ind w:left="708"/>
        <w:jc w:val="both"/>
        <w:rPr>
          <w:rFonts w:ascii="Times New Roman" w:hAnsi="Times New Roman" w:cs="Times New Roman"/>
        </w:rPr>
      </w:pPr>
      <w:r>
        <w:rPr>
          <w:rFonts w:ascii="Times New Roman" w:hAnsi="Times New Roman" w:cs="Times New Roman"/>
          <w:b/>
          <w:bCs/>
        </w:rPr>
        <w:t>Научная новизна исследования</w:t>
      </w:r>
      <w:r>
        <w:rPr>
          <w:rFonts w:ascii="Times New Roman" w:hAnsi="Times New Roman" w:cs="Times New Roman"/>
        </w:rPr>
        <w:t xml:space="preserve"> заключается в следующем:</w:t>
      </w:r>
    </w:p>
    <w:p w14:paraId="54E89FC4" w14:textId="4B132DE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 xml:space="preserve">Разработана методика </w:t>
      </w:r>
      <w:r w:rsidR="003C1B42">
        <w:rPr>
          <w:rFonts w:ascii="Times New Roman" w:hAnsi="Times New Roman" w:cs="Times New Roman"/>
        </w:rPr>
        <w:t xml:space="preserve">оценки эффективности информационной системы на основе </w:t>
      </w:r>
      <w:proofErr w:type="spellStart"/>
      <w:r w:rsidR="003C1B42">
        <w:rPr>
          <w:rFonts w:ascii="Times New Roman" w:hAnsi="Times New Roman" w:cs="Times New Roman"/>
        </w:rPr>
        <w:t>микросервисного</w:t>
      </w:r>
      <w:proofErr w:type="spellEnd"/>
      <w:r w:rsidR="003C1B42">
        <w:rPr>
          <w:rFonts w:ascii="Times New Roman" w:hAnsi="Times New Roman" w:cs="Times New Roman"/>
        </w:rPr>
        <w:t xml:space="preserve"> паттерна</w:t>
      </w:r>
      <w:r>
        <w:rPr>
          <w:rFonts w:ascii="Times New Roman" w:hAnsi="Times New Roman" w:cs="Times New Roman"/>
        </w:rPr>
        <w:t>, основанная на многокритериальном анализе</w:t>
      </w:r>
      <w:r w:rsidR="009D379F">
        <w:rPr>
          <w:rFonts w:ascii="Times New Roman" w:hAnsi="Times New Roman" w:cs="Times New Roman"/>
        </w:rPr>
        <w:t xml:space="preserve"> характеристик сервера и </w:t>
      </w:r>
      <w:r>
        <w:rPr>
          <w:rFonts w:ascii="Times New Roman" w:hAnsi="Times New Roman" w:cs="Times New Roman"/>
        </w:rPr>
        <w:t xml:space="preserve">специфических </w:t>
      </w:r>
      <w:r w:rsidR="009D379F">
        <w:rPr>
          <w:rFonts w:ascii="Times New Roman" w:hAnsi="Times New Roman" w:cs="Times New Roman"/>
        </w:rPr>
        <w:t>особенностей</w:t>
      </w:r>
      <w:r w:rsidR="00BD0657">
        <w:rPr>
          <w:rFonts w:ascii="Times New Roman" w:hAnsi="Times New Roman" w:cs="Times New Roman"/>
        </w:rPr>
        <w:t xml:space="preserve"> </w:t>
      </w:r>
      <w:r w:rsidR="001C2CCB">
        <w:rPr>
          <w:rFonts w:ascii="Times New Roman" w:hAnsi="Times New Roman" w:cs="Times New Roman"/>
        </w:rPr>
        <w:t>программного продукта</w:t>
      </w:r>
      <w:r>
        <w:rPr>
          <w:rFonts w:ascii="Times New Roman" w:hAnsi="Times New Roman" w:cs="Times New Roman"/>
        </w:rPr>
        <w:t>, позволяющая учитывать неявные закономерности между требованиями к информационной системе и её реализацией.</w:t>
      </w:r>
    </w:p>
    <w:p w14:paraId="7B4613DE" w14:textId="7777777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4A751A8B" w14:textId="08F224F7"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 xml:space="preserve">Теоретическая значимость работы – </w:t>
      </w:r>
      <w:r>
        <w:rPr>
          <w:rFonts w:ascii="Times New Roman" w:hAnsi="Times New Roman" w:cs="Times New Roman"/>
        </w:rPr>
        <w:t xml:space="preserve">созданы теоретические положения по решению задач балансировки и распределения ресурсов информационной системы на основе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позволяющие учитывать такие свойства, как отказоустойчивость, среднее время отклика, масштабируемость, эффективность использования инфраструктуры</w:t>
      </w:r>
      <w:r w:rsidR="00F81DDF">
        <w:rPr>
          <w:rFonts w:ascii="Times New Roman" w:hAnsi="Times New Roman" w:cs="Times New Roman"/>
        </w:rPr>
        <w:t xml:space="preserve">, а также оценка эффективности </w:t>
      </w:r>
      <w:proofErr w:type="spellStart"/>
      <w:r w:rsidR="00F81DDF">
        <w:rPr>
          <w:rFonts w:ascii="Times New Roman" w:hAnsi="Times New Roman" w:cs="Times New Roman"/>
        </w:rPr>
        <w:t>микросервисного</w:t>
      </w:r>
      <w:proofErr w:type="spellEnd"/>
      <w:r w:rsidR="00F81DDF">
        <w:rPr>
          <w:rFonts w:ascii="Times New Roman" w:hAnsi="Times New Roman" w:cs="Times New Roman"/>
        </w:rPr>
        <w:t xml:space="preserve"> паттерна.</w:t>
      </w:r>
      <w:r>
        <w:rPr>
          <w:rFonts w:ascii="Times New Roman" w:hAnsi="Times New Roman" w:cs="Times New Roman"/>
          <w:b/>
          <w:bCs/>
        </w:rPr>
        <w:t xml:space="preserve"> </w:t>
      </w:r>
    </w:p>
    <w:p w14:paraId="098819BF"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Практическая значимость работы</w:t>
      </w:r>
      <w:r>
        <w:rPr>
          <w:rFonts w:ascii="Times New Roman" w:hAnsi="Times New Roman" w:cs="Times New Roman"/>
        </w:rPr>
        <w:t xml:space="preserve">. Разработано алгоритмическое и программное обеспечение </w:t>
      </w:r>
      <w:r>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Pr>
          <w:rFonts w:ascii="Times New Roman" w:eastAsia="Calibri" w:hAnsi="Times New Roman" w:cs="Times New Roman"/>
          <w:bCs/>
          <w:kern w:val="0"/>
          <w:lang w:eastAsia="ru-RU"/>
          <w14:ligatures w14:val="none"/>
        </w:rPr>
        <w:t>микросервисного</w:t>
      </w:r>
      <w:proofErr w:type="spellEnd"/>
      <w:r>
        <w:rPr>
          <w:rFonts w:ascii="Times New Roman" w:eastAsia="Calibri" w:hAnsi="Times New Roman" w:cs="Times New Roman"/>
          <w:bCs/>
          <w:kern w:val="0"/>
          <w:lang w:eastAsia="ru-RU"/>
          <w14:ligatures w14:val="none"/>
        </w:rPr>
        <w:t xml:space="preserve"> паттерна</w:t>
      </w:r>
      <w:r>
        <w:rPr>
          <w:rFonts w:ascii="Times New Roman" w:hAnsi="Times New Roman" w:cs="Times New Roman"/>
        </w:rPr>
        <w:t>. Программное обеспечение будет 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будут использоваться в Астраханском государственном университете при подготовке научных и инженерных кадров.</w:t>
      </w:r>
    </w:p>
    <w:p w14:paraId="4550604B" w14:textId="49B717B9"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Методы исследования.</w:t>
      </w:r>
      <w:r>
        <w:rPr>
          <w:rFonts w:ascii="Times New Roman" w:hAnsi="Times New Roman" w:cs="Times New Roman"/>
        </w:rPr>
        <w:t xml:space="preserve"> Для решения вышеуказанных задач используются методы теории вероятности</w:t>
      </w:r>
      <w:r w:rsidR="00A6477D">
        <w:rPr>
          <w:rFonts w:ascii="Times New Roman" w:hAnsi="Times New Roman" w:cs="Times New Roman"/>
        </w:rPr>
        <w:t>,</w:t>
      </w:r>
      <w:r>
        <w:rPr>
          <w:rFonts w:ascii="Times New Roman" w:hAnsi="Times New Roman" w:cs="Times New Roman"/>
        </w:rPr>
        <w:t xml:space="preserve"> мат. </w:t>
      </w:r>
      <w:r w:rsidR="00A6477D">
        <w:rPr>
          <w:rFonts w:ascii="Times New Roman" w:hAnsi="Times New Roman" w:cs="Times New Roman"/>
        </w:rPr>
        <w:t>С</w:t>
      </w:r>
      <w:r>
        <w:rPr>
          <w:rFonts w:ascii="Times New Roman" w:hAnsi="Times New Roman" w:cs="Times New Roman"/>
        </w:rPr>
        <w:t>татистики</w:t>
      </w:r>
      <w:r w:rsidR="00A6477D">
        <w:rPr>
          <w:rFonts w:ascii="Times New Roman" w:hAnsi="Times New Roman" w:cs="Times New Roman"/>
        </w:rPr>
        <w:t xml:space="preserve"> и линейной алгебры</w:t>
      </w:r>
      <w:r>
        <w:rPr>
          <w:rFonts w:ascii="Times New Roman" w:hAnsi="Times New Roman" w:cs="Times New Roman"/>
        </w:rPr>
        <w:t>, системный анализ, методы структурной разработки алгоритмов, объектно-ориентированного и процедурного построения программ и др.</w:t>
      </w:r>
    </w:p>
    <w:p w14:paraId="378B0805" w14:textId="77777777"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Основные положения, выносимые на защиту:</w:t>
      </w:r>
    </w:p>
    <w:p w14:paraId="6BBF7B6F" w14:textId="0D517EA7" w:rsidR="00FC37E4" w:rsidRDefault="00FC37E4"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 xml:space="preserve">Методика </w:t>
      </w:r>
      <w:r w:rsidR="009D379F">
        <w:rPr>
          <w:rFonts w:ascii="Times New Roman" w:hAnsi="Times New Roman" w:cs="Times New Roman"/>
        </w:rPr>
        <w:t xml:space="preserve">оценки эффективности </w:t>
      </w:r>
      <w:proofErr w:type="spellStart"/>
      <w:r w:rsidR="009D379F">
        <w:rPr>
          <w:rFonts w:ascii="Times New Roman" w:hAnsi="Times New Roman" w:cs="Times New Roman"/>
        </w:rPr>
        <w:t>микросервисного</w:t>
      </w:r>
      <w:proofErr w:type="spellEnd"/>
      <w:r w:rsidR="009D379F">
        <w:rPr>
          <w:rFonts w:ascii="Times New Roman" w:hAnsi="Times New Roman" w:cs="Times New Roman"/>
        </w:rPr>
        <w:t xml:space="preserve"> </w:t>
      </w:r>
      <w:r>
        <w:rPr>
          <w:rFonts w:ascii="Times New Roman" w:hAnsi="Times New Roman" w:cs="Times New Roman"/>
        </w:rPr>
        <w:t>паттерна для высоконагруженных информационных систем.</w:t>
      </w:r>
    </w:p>
    <w:p w14:paraId="2BEF4670" w14:textId="77777777" w:rsidR="00FC37E4" w:rsidRDefault="00FC37E4"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Алгоритм балансировки и распределения ресурсов на основе разработанной методики.</w:t>
      </w:r>
    </w:p>
    <w:p w14:paraId="2E5E5AF4" w14:textId="156E0CEF" w:rsidR="00FC37E4" w:rsidRDefault="00FC37E4" w:rsidP="00FC37E4">
      <w:pPr>
        <w:spacing w:line="259"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kern w:val="0"/>
          <w14:ligatures w14:val="none"/>
        </w:rPr>
        <w:t>Степень достоверности и апробация результатов</w:t>
      </w:r>
      <w:r>
        <w:rPr>
          <w:rFonts w:ascii="Times New Roman" w:hAnsi="Times New Roman" w:cs="Times New Roman"/>
          <w:kern w:val="0"/>
          <w14:ligatures w14:val="none"/>
        </w:rPr>
        <w:t>.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End w:id="4"/>
    </w:p>
    <w:p w14:paraId="429B165A" w14:textId="77777777" w:rsidR="00F741A8" w:rsidRDefault="00F741A8">
      <w:pPr>
        <w:spacing w:line="259"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0A4BF5E" w14:textId="314BC396" w:rsidR="00554878" w:rsidRDefault="00554878" w:rsidP="00554878">
      <w:pPr>
        <w:pStyle w:val="1"/>
        <w:spacing w:before="0" w:after="0" w:line="240" w:lineRule="auto"/>
        <w:jc w:val="center"/>
        <w:rPr>
          <w:rFonts w:ascii="Times New Roman" w:hAnsi="Times New Roman" w:cs="Times New Roman"/>
          <w:b/>
          <w:bCs/>
          <w:color w:val="000000" w:themeColor="text1"/>
          <w:sz w:val="28"/>
          <w:szCs w:val="28"/>
        </w:rPr>
      </w:pPr>
      <w:r w:rsidRPr="00157DB1">
        <w:rPr>
          <w:rFonts w:ascii="Times New Roman" w:hAnsi="Times New Roman" w:cs="Times New Roman"/>
          <w:b/>
          <w:bCs/>
          <w:color w:val="000000" w:themeColor="text1"/>
          <w:sz w:val="28"/>
          <w:szCs w:val="28"/>
        </w:rPr>
        <w:lastRenderedPageBreak/>
        <w:t xml:space="preserve">2 </w:t>
      </w:r>
      <w:r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0"/>
      <w:bookmarkEnd w:id="1"/>
    </w:p>
    <w:p w14:paraId="1B4E3911" w14:textId="77777777" w:rsidR="00554878" w:rsidRPr="0004282D" w:rsidRDefault="00554878" w:rsidP="001009BD">
      <w:pPr>
        <w:pStyle w:val="2"/>
        <w:spacing w:after="160"/>
        <w:ind w:firstLine="709"/>
        <w:rPr>
          <w:rFonts w:ascii="Times New Roman" w:hAnsi="Times New Roman" w:cs="Times New Roman"/>
          <w:b/>
          <w:bCs/>
          <w:color w:val="000000" w:themeColor="text1"/>
          <w:sz w:val="28"/>
          <w:szCs w:val="28"/>
        </w:rPr>
      </w:pPr>
      <w:bookmarkStart w:id="6" w:name="_Toc227501238"/>
      <w:r>
        <w:rPr>
          <w:rFonts w:ascii="Times New Roman" w:hAnsi="Times New Roman" w:cs="Times New Roman"/>
          <w:b/>
          <w:bCs/>
          <w:color w:val="000000" w:themeColor="text1"/>
          <w:sz w:val="24"/>
          <w:szCs w:val="24"/>
        </w:rPr>
        <w:t xml:space="preserve">2.1. </w:t>
      </w:r>
      <w:r w:rsidRPr="0004282D">
        <w:rPr>
          <w:rFonts w:ascii="Times New Roman" w:hAnsi="Times New Roman" w:cs="Times New Roman"/>
          <w:b/>
          <w:bCs/>
          <w:color w:val="000000" w:themeColor="text1"/>
          <w:sz w:val="28"/>
          <w:szCs w:val="28"/>
        </w:rPr>
        <w:t>Краткое описание предметной области</w:t>
      </w:r>
      <w:bookmarkEnd w:id="6"/>
      <w:r w:rsidRPr="0004282D">
        <w:rPr>
          <w:rFonts w:ascii="Times New Roman" w:hAnsi="Times New Roman" w:cs="Times New Roman"/>
          <w:b/>
          <w:bCs/>
          <w:color w:val="000000" w:themeColor="text1"/>
          <w:sz w:val="28"/>
          <w:szCs w:val="28"/>
        </w:rPr>
        <w:t xml:space="preserve"> </w:t>
      </w:r>
    </w:p>
    <w:p w14:paraId="6CC4A334" w14:textId="38A04AF9"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04282D">
        <w:rPr>
          <w:rFonts w:ascii="Times New Roman" w:hAnsi="Times New Roman" w:cs="Times New Roman"/>
          <w:color w:val="000000" w:themeColor="text1"/>
          <w:sz w:val="28"/>
          <w:szCs w:val="28"/>
        </w:rPr>
        <w:t>микросервисами</w:t>
      </w:r>
      <w:proofErr w:type="spellEnd"/>
      <w:r w:rsidRPr="0004282D">
        <w:rPr>
          <w:rFonts w:ascii="Times New Roman" w:hAnsi="Times New Roman" w:cs="Times New Roman"/>
          <w:color w:val="000000" w:themeColor="text1"/>
          <w:sz w:val="28"/>
          <w:szCs w:val="28"/>
        </w:rPr>
        <w:t>, каждый этап развития</w:t>
      </w:r>
      <w:r w:rsidR="002E7DDC">
        <w:rPr>
          <w:rFonts w:ascii="Times New Roman" w:hAnsi="Times New Roman" w:cs="Times New Roman"/>
          <w:color w:val="000000" w:themeColor="text1"/>
          <w:sz w:val="28"/>
          <w:szCs w:val="28"/>
        </w:rPr>
        <w:t xml:space="preserve"> паттерна</w:t>
      </w:r>
      <w:r w:rsidRPr="0004282D">
        <w:rPr>
          <w:rFonts w:ascii="Times New Roman" w:hAnsi="Times New Roman" w:cs="Times New Roman"/>
          <w:color w:val="000000" w:themeColor="text1"/>
          <w:sz w:val="28"/>
          <w:szCs w:val="28"/>
        </w:rPr>
        <w:t xml:space="preserve"> решал насущные проблемы своего времени – и зачастую порождал новые.</w:t>
      </w:r>
    </w:p>
    <w:p w14:paraId="4EB5E685" w14:textId="7D50E4BC"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color w:val="000000" w:themeColor="text1"/>
          <w:sz w:val="28"/>
          <w:szCs w:val="28"/>
        </w:rPr>
        <w:t>Микросервисы</w:t>
      </w:r>
      <w:proofErr w:type="spellEnd"/>
      <w:r w:rsidRPr="0004282D">
        <w:rPr>
          <w:rFonts w:ascii="Times New Roman" w:hAnsi="Times New Roman" w:cs="Times New Roman"/>
          <w:color w:val="000000" w:themeColor="text1"/>
          <w:sz w:val="28"/>
          <w:szCs w:val="28"/>
        </w:rPr>
        <w:t xml:space="preserve"> </w:t>
      </w:r>
      <w:proofErr w:type="gramStart"/>
      <w:r w:rsidRPr="0004282D">
        <w:rPr>
          <w:rFonts w:ascii="Times New Roman" w:hAnsi="Times New Roman" w:cs="Times New Roman"/>
          <w:color w:val="000000" w:themeColor="text1"/>
          <w:sz w:val="28"/>
          <w:szCs w:val="28"/>
        </w:rPr>
        <w:t>- это</w:t>
      </w:r>
      <w:proofErr w:type="gramEnd"/>
      <w:r w:rsidRPr="0004282D">
        <w:rPr>
          <w:rFonts w:ascii="Times New Roman" w:hAnsi="Times New Roman" w:cs="Times New Roman"/>
          <w:color w:val="000000" w:themeColor="text1"/>
          <w:sz w:val="28"/>
          <w:szCs w:val="28"/>
        </w:rPr>
        <w:t xml:space="preserve">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04282D">
        <w:rPr>
          <w:rFonts w:ascii="Times New Roman" w:hAnsi="Times New Roman" w:cs="Times New Roman"/>
          <w:sz w:val="28"/>
          <w:szCs w:val="28"/>
        </w:rPr>
        <w:t xml:space="preserve">REST/HTTP или </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xml:space="preserve">). В идеале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можно разработать, тестировать, </w:t>
      </w:r>
      <w:proofErr w:type="spellStart"/>
      <w:r w:rsidRPr="0004282D">
        <w:rPr>
          <w:rFonts w:ascii="Times New Roman" w:hAnsi="Times New Roman" w:cs="Times New Roman"/>
          <w:sz w:val="28"/>
          <w:szCs w:val="28"/>
        </w:rPr>
        <w:t>задеплоить</w:t>
      </w:r>
      <w:proofErr w:type="spellEnd"/>
      <w:r w:rsidRPr="0004282D">
        <w:rPr>
          <w:rFonts w:ascii="Times New Roman" w:hAnsi="Times New Roman" w:cs="Times New Roman"/>
          <w:sz w:val="28"/>
          <w:szCs w:val="28"/>
        </w:rPr>
        <w:t xml:space="preserve"> и масштабировать независимо от остальных. Одновременно с развитием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стала развиваться </w:t>
      </w:r>
      <w:r w:rsidRPr="0004282D">
        <w:rPr>
          <w:rFonts w:ascii="Times New Roman" w:hAnsi="Times New Roman" w:cs="Times New Roman"/>
          <w:sz w:val="28"/>
          <w:szCs w:val="28"/>
          <w:lang w:val="en-US"/>
        </w:rPr>
        <w:t>DevOps</w:t>
      </w:r>
      <w:r w:rsidRPr="0004282D">
        <w:rPr>
          <w:rFonts w:ascii="Times New Roman" w:hAnsi="Times New Roman" w:cs="Times New Roman"/>
          <w:sz w:val="28"/>
          <w:szCs w:val="28"/>
        </w:rPr>
        <w:t xml:space="preserve">-культура. На рисунке 2.3 представлена сравнительная диаграмма 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3359540F"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A010A8B" wp14:editId="05687CB9">
            <wp:extent cx="5378657" cy="3150428"/>
            <wp:effectExtent l="19050" t="19050" r="12700" b="12065"/>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70431" cy="3204182"/>
                    </a:xfrm>
                    <a:prstGeom prst="rect">
                      <a:avLst/>
                    </a:prstGeom>
                    <a:noFill/>
                    <a:ln>
                      <a:solidFill>
                        <a:schemeClr val="accent1"/>
                      </a:solidFill>
                    </a:ln>
                  </pic:spPr>
                </pic:pic>
              </a:graphicData>
            </a:graphic>
          </wp:inline>
        </w:drawing>
      </w:r>
    </w:p>
    <w:p w14:paraId="04FA91D4" w14:textId="77777777"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Рисунок 2.3 – Сравнительная диаграмма </w:t>
      </w:r>
      <w:r w:rsidRPr="0004282D">
        <w:rPr>
          <w:rFonts w:ascii="Times New Roman" w:hAnsi="Times New Roman" w:cs="Times New Roman"/>
          <w:sz w:val="28"/>
          <w:szCs w:val="28"/>
        </w:rPr>
        <w:t xml:space="preserve">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1BB9255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У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есть следующие преимущества:</w:t>
      </w:r>
    </w:p>
    <w:p w14:paraId="28DA64B5"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5D562F05"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 команд разработчиков ускорился цикл разработки: Небольшие кодовые базы проще менять, протестировать и выкатить в </w:t>
      </w:r>
      <w:proofErr w:type="spellStart"/>
      <w:r w:rsidRPr="0004282D">
        <w:rPr>
          <w:rFonts w:ascii="Times New Roman" w:hAnsi="Times New Roman" w:cs="Times New Roman"/>
          <w:sz w:val="28"/>
          <w:szCs w:val="28"/>
        </w:rPr>
        <w:t>продакшен</w:t>
      </w:r>
      <w:proofErr w:type="spellEnd"/>
      <w:r w:rsidRPr="0004282D">
        <w:rPr>
          <w:rFonts w:ascii="Times New Roman" w:hAnsi="Times New Roman" w:cs="Times New Roman"/>
          <w:sz w:val="28"/>
          <w:szCs w:val="28"/>
        </w:rPr>
        <w:t>.</w:t>
      </w:r>
    </w:p>
    <w:p w14:paraId="4E56C6A8"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04282D">
        <w:rPr>
          <w:rFonts w:ascii="Times New Roman" w:hAnsi="Times New Roman" w:cs="Times New Roman"/>
          <w:sz w:val="28"/>
          <w:szCs w:val="28"/>
        </w:rPr>
        <w:t>микросервиса</w:t>
      </w:r>
      <w:proofErr w:type="spellEnd"/>
      <w:r w:rsidRPr="0004282D">
        <w:rPr>
          <w:rFonts w:ascii="Times New Roman" w:hAnsi="Times New Roman" w:cs="Times New Roman"/>
          <w:sz w:val="28"/>
          <w:szCs w:val="28"/>
        </w:rPr>
        <w:t xml:space="preserve"> не разрушает работу всей системы. </w:t>
      </w:r>
    </w:p>
    <w:p w14:paraId="720FEDD3"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Увеличилось понимание кода: каждый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реализует относительно узкий контекст, то есть крайне ограниченную по функционалу кодовую базу.</w:t>
      </w:r>
    </w:p>
    <w:p w14:paraId="6823ACD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Однако на практике выяснилось, что </w:t>
      </w:r>
      <w:proofErr w:type="spellStart"/>
      <w:r w:rsidRPr="0004282D">
        <w:rPr>
          <w:rFonts w:ascii="Times New Roman" w:hAnsi="Times New Roman" w:cs="Times New Roman"/>
          <w:sz w:val="28"/>
          <w:szCs w:val="28"/>
        </w:rPr>
        <w:t>микросервисная</w:t>
      </w:r>
      <w:proofErr w:type="spellEnd"/>
      <w:r w:rsidRPr="0004282D">
        <w:rPr>
          <w:rFonts w:ascii="Times New Roman" w:hAnsi="Times New Roman" w:cs="Times New Roman"/>
          <w:sz w:val="28"/>
          <w:szCs w:val="28"/>
        </w:rPr>
        <w:t xml:space="preserve"> архитектура привносит собственную сложность и проблемы.</w:t>
      </w:r>
    </w:p>
    <w:p w14:paraId="3BAA913E"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Сильно усложнилась инфраструктура приложений. Вместо одного приложения нужно </w:t>
      </w:r>
      <w:r w:rsidRPr="0004282D">
        <w:rPr>
          <w:rFonts w:ascii="Times New Roman" w:hAnsi="Times New Roman" w:cs="Times New Roman"/>
          <w:b/>
          <w:bCs/>
          <w:sz w:val="28"/>
          <w:szCs w:val="28"/>
        </w:rPr>
        <w:t>управлять множеством</w:t>
      </w:r>
      <w:r w:rsidRPr="0004282D">
        <w:rPr>
          <w:rFonts w:ascii="Times New Roman" w:hAnsi="Times New Roman" w:cs="Times New Roman"/>
          <w:sz w:val="28"/>
          <w:szCs w:val="28"/>
        </w:rPr>
        <w:t> маленьких сервисов. Встали задачи </w:t>
      </w:r>
      <w:r w:rsidRPr="0004282D">
        <w:rPr>
          <w:rFonts w:ascii="Times New Roman" w:hAnsi="Times New Roman" w:cs="Times New Roman"/>
          <w:b/>
          <w:bCs/>
          <w:sz w:val="28"/>
          <w:szCs w:val="28"/>
        </w:rPr>
        <w:t>сервис-менеджмента</w:t>
      </w:r>
      <w:r w:rsidRPr="0004282D">
        <w:rPr>
          <w:rFonts w:ascii="Times New Roman" w:hAnsi="Times New Roman" w:cs="Times New Roman"/>
          <w:sz w:val="28"/>
          <w:szCs w:val="28"/>
        </w:rPr>
        <w:t>: </w:t>
      </w:r>
      <w:r w:rsidRPr="0004282D">
        <w:rPr>
          <w:rFonts w:ascii="Times New Roman" w:hAnsi="Times New Roman" w:cs="Times New Roman"/>
          <w:b/>
          <w:bCs/>
          <w:sz w:val="28"/>
          <w:szCs w:val="28"/>
        </w:rPr>
        <w:t>регистрация/обнаружение сервисов, балансировка нагрузки, мониторинг и логирование распределенной системы</w:t>
      </w:r>
      <w:r w:rsidRPr="0004282D">
        <w:rPr>
          <w:rFonts w:ascii="Times New Roman" w:hAnsi="Times New Roman" w:cs="Times New Roman"/>
          <w:sz w:val="28"/>
          <w:szCs w:val="28"/>
        </w:rPr>
        <w:t xml:space="preserve">. </w:t>
      </w:r>
    </w:p>
    <w:p w14:paraId="1992C8E6"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В связи с разбитием приложения на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стала актуальной проблема сетевых задержек: каждый межсервисный запрос несет риск: сеть может тормозить или пакеты потеряются.</w:t>
      </w:r>
      <w:r w:rsidRPr="0004282D">
        <w:rPr>
          <w:rFonts w:ascii="Times New Roman" w:hAnsi="Times New Roman" w:cs="Times New Roman"/>
          <w:color w:val="333333"/>
          <w:sz w:val="28"/>
          <w:szCs w:val="28"/>
          <w:shd w:val="clear" w:color="auto" w:fill="FFFFFF"/>
        </w:rPr>
        <w:t xml:space="preserve"> </w:t>
      </w:r>
      <w:r w:rsidRPr="0004282D">
        <w:rPr>
          <w:rFonts w:ascii="Times New Roman" w:hAnsi="Times New Roman" w:cs="Times New Roman"/>
          <w:sz w:val="28"/>
          <w:szCs w:val="28"/>
        </w:rPr>
        <w:t>Высоконагруженные системы начинают страдать от задержек из-за множества удаленных вызовов.</w:t>
      </w:r>
    </w:p>
    <w:p w14:paraId="2F31DD12"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В монолите все часто крутилось вокруг одной базы с транзакциями. В </w:t>
      </w:r>
      <w:proofErr w:type="spellStart"/>
      <w:r w:rsidRPr="0004282D">
        <w:rPr>
          <w:rFonts w:ascii="Times New Roman" w:hAnsi="Times New Roman" w:cs="Times New Roman"/>
          <w:sz w:val="28"/>
          <w:szCs w:val="28"/>
        </w:rPr>
        <w:t>микросервисах</w:t>
      </w:r>
      <w:proofErr w:type="spellEnd"/>
      <w:r w:rsidRPr="0004282D">
        <w:rPr>
          <w:rFonts w:ascii="Times New Roman" w:hAnsi="Times New Roman" w:cs="Times New Roman"/>
          <w:sz w:val="28"/>
          <w:szCs w:val="28"/>
        </w:rPr>
        <w:t>, у каждого сервиса как правило своё хранилище, </w:t>
      </w:r>
      <w:r w:rsidRPr="0004282D">
        <w:rPr>
          <w:rFonts w:ascii="Times New Roman" w:hAnsi="Times New Roman" w:cs="Times New Roman"/>
          <w:b/>
          <w:bCs/>
          <w:sz w:val="28"/>
          <w:szCs w:val="28"/>
        </w:rPr>
        <w:t>глобальные транзакции</w:t>
      </w:r>
      <w:r w:rsidRPr="0004282D">
        <w:rPr>
          <w:rFonts w:ascii="Times New Roman" w:hAnsi="Times New Roman" w:cs="Times New Roman"/>
          <w:sz w:val="28"/>
          <w:szCs w:val="28"/>
        </w:rPr>
        <w:t> сложно реализуемы. Данные распределены, крайне затруднилось написание сложных шаблонов для процессов, затрагивающих несколько сервисов.</w:t>
      </w:r>
    </w:p>
    <w:p w14:paraId="26FADA40"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bookmarkStart w:id="7" w:name="_GoBack"/>
      <w:proofErr w:type="spellStart"/>
      <w:r w:rsidRPr="0004282D">
        <w:rPr>
          <w:rFonts w:ascii="Times New Roman" w:hAnsi="Times New Roman" w:cs="Times New Roman"/>
          <w:sz w:val="28"/>
          <w:szCs w:val="28"/>
        </w:rPr>
        <w:lastRenderedPageBreak/>
        <w:t>Микросервисная</w:t>
      </w:r>
      <w:proofErr w:type="spellEnd"/>
      <w:r w:rsidRPr="0004282D">
        <w:rPr>
          <w:rFonts w:ascii="Times New Roman" w:hAnsi="Times New Roman" w:cs="Times New Roman"/>
          <w:sz w:val="28"/>
          <w:szCs w:val="28"/>
        </w:rPr>
        <w:t xml:space="preserve"> архитектура требует совершенно другой культуры – </w:t>
      </w:r>
      <w:r w:rsidRPr="0004282D">
        <w:rPr>
          <w:rFonts w:ascii="Times New Roman" w:hAnsi="Times New Roman" w:cs="Times New Roman"/>
          <w:b/>
          <w:bCs/>
          <w:sz w:val="28"/>
          <w:szCs w:val="28"/>
        </w:rPr>
        <w:t>децентрализованной</w:t>
      </w:r>
      <w:r w:rsidRPr="0004282D">
        <w:rPr>
          <w:rFonts w:ascii="Times New Roman" w:hAnsi="Times New Roman" w:cs="Times New Roman"/>
          <w:sz w:val="28"/>
          <w:szCs w:val="28"/>
        </w:rPr>
        <w:t xml:space="preserve">. </w:t>
      </w:r>
      <w:bookmarkEnd w:id="7"/>
      <w:r w:rsidRPr="0004282D">
        <w:rPr>
          <w:rFonts w:ascii="Times New Roman" w:hAnsi="Times New Roman" w:cs="Times New Roman"/>
          <w:sz w:val="28"/>
          <w:szCs w:val="28"/>
        </w:rPr>
        <w:t>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 </w:t>
      </w:r>
    </w:p>
    <w:p w14:paraId="00939382" w14:textId="3EEDC971"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Таким образом,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w:t>
      </w:r>
      <w:proofErr w:type="gramStart"/>
      <w:r w:rsidR="00C03EEA">
        <w:rPr>
          <w:rFonts w:ascii="Times New Roman" w:hAnsi="Times New Roman" w:cs="Times New Roman"/>
          <w:sz w:val="28"/>
          <w:szCs w:val="28"/>
        </w:rPr>
        <w:t xml:space="preserve">- </w:t>
      </w:r>
      <w:r w:rsidRPr="0004282D">
        <w:rPr>
          <w:rFonts w:ascii="Times New Roman" w:hAnsi="Times New Roman" w:cs="Times New Roman"/>
          <w:sz w:val="28"/>
          <w:szCs w:val="28"/>
        </w:rPr>
        <w:t>это</w:t>
      </w:r>
      <w:proofErr w:type="gramEnd"/>
      <w:r w:rsidRPr="0004282D">
        <w:rPr>
          <w:rFonts w:ascii="Times New Roman" w:hAnsi="Times New Roman" w:cs="Times New Roman"/>
          <w:sz w:val="28"/>
          <w:szCs w:val="28"/>
        </w:rPr>
        <w:t xml:space="preserve"> способ управлять ею после определенного порога. </w:t>
      </w:r>
    </w:p>
    <w:p w14:paraId="4355D89B" w14:textId="7422341B" w:rsidR="008925D3" w:rsidRDefault="008925D3" w:rsidP="008925D3">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Однако в текущих условиях сбой в отдельных сервисах информационной системы может стоить десятки миллионов рублей в </w:t>
      </w:r>
      <w:proofErr w:type="gramStart"/>
      <w:r w:rsidRPr="008925D3">
        <w:rPr>
          <w:rFonts w:ascii="Times New Roman" w:hAnsi="Times New Roman" w:cs="Times New Roman"/>
          <w:sz w:val="28"/>
          <w:szCs w:val="28"/>
        </w:rPr>
        <w:t>час[</w:t>
      </w:r>
      <w:proofErr w:type="gramEnd"/>
      <w:r w:rsidRPr="008925D3">
        <w:rPr>
          <w:rFonts w:ascii="Times New Roman" w:hAnsi="Times New Roman" w:cs="Times New Roman"/>
          <w:sz w:val="28"/>
          <w:szCs w:val="28"/>
        </w:rPr>
        <w:t xml:space="preserve">9]. К тому же прямой комплексной оценки </w:t>
      </w:r>
      <w:proofErr w:type="spellStart"/>
      <w:r w:rsidRPr="008925D3">
        <w:rPr>
          <w:rFonts w:ascii="Times New Roman" w:hAnsi="Times New Roman" w:cs="Times New Roman"/>
          <w:sz w:val="28"/>
          <w:szCs w:val="28"/>
        </w:rPr>
        <w:t>микросервисной</w:t>
      </w:r>
      <w:proofErr w:type="spellEnd"/>
      <w:r w:rsidRPr="008925D3">
        <w:rPr>
          <w:rFonts w:ascii="Times New Roman" w:hAnsi="Times New Roman" w:cs="Times New Roman"/>
          <w:sz w:val="28"/>
          <w:szCs w:val="28"/>
        </w:rPr>
        <w:t xml:space="preserve"> архитектуры не существует. Сложно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8925D3">
        <w:rPr>
          <w:rFonts w:ascii="Times New Roman" w:hAnsi="Times New Roman" w:cs="Times New Roman"/>
          <w:sz w:val="28"/>
          <w:szCs w:val="28"/>
        </w:rPr>
        <w:t>демасштабирование</w:t>
      </w:r>
      <w:proofErr w:type="spellEnd"/>
      <w:r w:rsidRPr="008925D3">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8925D3">
        <w:rPr>
          <w:rFonts w:ascii="Times New Roman" w:hAnsi="Times New Roman" w:cs="Times New Roman"/>
          <w:sz w:val="28"/>
          <w:szCs w:val="28"/>
        </w:rPr>
        <w:t>эндпоинтов</w:t>
      </w:r>
      <w:proofErr w:type="spellEnd"/>
      <w:r w:rsidRPr="008925D3">
        <w:rPr>
          <w:rFonts w:ascii="Times New Roman" w:hAnsi="Times New Roman" w:cs="Times New Roman"/>
          <w:sz w:val="28"/>
          <w:szCs w:val="28"/>
        </w:rPr>
        <w:t xml:space="preserve">) у пользователей. </w:t>
      </w:r>
    </w:p>
    <w:p w14:paraId="7F788B91" w14:textId="77777777"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8" w:name="_Hlk217691222"/>
      <w:r w:rsidRPr="0004282D">
        <w:rPr>
          <w:rFonts w:ascii="Times New Roman" w:hAnsi="Times New Roman" w:cs="Times New Roman"/>
          <w:color w:val="000000" w:themeColor="text1"/>
          <w:sz w:val="28"/>
          <w:szCs w:val="28"/>
        </w:rPr>
        <w:t>Указом Президента Российской Федерации от 30 марта 2002 года № Пр-576</w:t>
      </w:r>
      <w:bookmarkEnd w:id="8"/>
      <w:r w:rsidRPr="0004282D">
        <w:rPr>
          <w:rFonts w:ascii="Times New Roman" w:hAnsi="Times New Roman" w:cs="Times New Roman"/>
          <w:color w:val="000000" w:themeColor="text1"/>
          <w:sz w:val="28"/>
          <w:szCs w:val="28"/>
        </w:rPr>
        <w:t>[1].</w:t>
      </w:r>
    </w:p>
    <w:p w14:paraId="4E8F432B" w14:textId="77777777"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Перечень критических технологий Российской Федерации утверждается в соответствии с </w:t>
      </w:r>
      <w:bookmarkStart w:id="9" w:name="_Hlk217691274"/>
      <w:r w:rsidRPr="0004282D">
        <w:rPr>
          <w:rFonts w:ascii="Times New Roman" w:hAnsi="Times New Roman" w:cs="Times New Roman"/>
          <w:color w:val="000000" w:themeColor="text1"/>
          <w:sz w:val="28"/>
          <w:szCs w:val="28"/>
        </w:rPr>
        <w:t xml:space="preserve">поручением Президента Российской Федерации от </w:t>
      </w:r>
      <w:bookmarkEnd w:id="9"/>
      <w:r w:rsidRPr="0004282D">
        <w:rPr>
          <w:rFonts w:ascii="Times New Roman" w:hAnsi="Times New Roman" w:cs="Times New Roman"/>
          <w:color w:val="000000" w:themeColor="text1"/>
          <w:sz w:val="28"/>
          <w:szCs w:val="28"/>
        </w:rPr>
        <w:t>21 мая 2006 года № Пр-842[</w:t>
      </w:r>
      <w:r w:rsidRPr="00B156AA">
        <w:rPr>
          <w:rFonts w:ascii="Times New Roman" w:hAnsi="Times New Roman" w:cs="Times New Roman"/>
          <w:color w:val="000000" w:themeColor="text1"/>
          <w:sz w:val="28"/>
          <w:szCs w:val="28"/>
        </w:rPr>
        <w:t>2</w:t>
      </w:r>
      <w:r w:rsidRPr="0004282D">
        <w:rPr>
          <w:rFonts w:ascii="Times New Roman" w:hAnsi="Times New Roman" w:cs="Times New Roman"/>
          <w:color w:val="000000" w:themeColor="text1"/>
          <w:sz w:val="28"/>
          <w:szCs w:val="28"/>
        </w:rPr>
        <w:t xml:space="preserve">] </w:t>
      </w:r>
      <w:bookmarkStart w:id="10" w:name="_Hlk217691300"/>
      <w:r w:rsidRPr="0004282D">
        <w:rPr>
          <w:rFonts w:ascii="Times New Roman" w:hAnsi="Times New Roman" w:cs="Times New Roman"/>
          <w:color w:val="000000" w:themeColor="text1"/>
          <w:sz w:val="28"/>
          <w:szCs w:val="28"/>
        </w:rPr>
        <w:t xml:space="preserve">о корректировке приоритетных направлений развития науки, технологий и техники в Российской Федерации </w:t>
      </w:r>
      <w:bookmarkEnd w:id="10"/>
      <w:r w:rsidRPr="0004282D">
        <w:rPr>
          <w:rFonts w:ascii="Times New Roman" w:hAnsi="Times New Roman" w:cs="Times New Roman"/>
          <w:color w:val="000000" w:themeColor="text1"/>
          <w:sz w:val="28"/>
          <w:szCs w:val="28"/>
        </w:rPr>
        <w:t xml:space="preserve">и перечня критических технологий Российской Федерации решениями Президента по представлению Правительства не реже одного раза в четыре года. Одновременно </w:t>
      </w:r>
      <w:r w:rsidRPr="0004282D">
        <w:rPr>
          <w:rFonts w:ascii="Times New Roman" w:hAnsi="Times New Roman" w:cs="Times New Roman"/>
          <w:color w:val="000000" w:themeColor="text1"/>
          <w:sz w:val="28"/>
          <w:szCs w:val="28"/>
        </w:rPr>
        <w:lastRenderedPageBreak/>
        <w:t>утверждаются Приоритетные направления развития науки, технологий и техники в Российской Федерации.</w:t>
      </w:r>
    </w:p>
    <w:p w14:paraId="6910AE72" w14:textId="77777777"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Так Указом Президента РФ от 7 июля 2011 года № 899[</w:t>
      </w:r>
      <w:r w:rsidRPr="00B156AA">
        <w:rPr>
          <w:rFonts w:ascii="Times New Roman" w:hAnsi="Times New Roman" w:cs="Times New Roman"/>
          <w:color w:val="000000" w:themeColor="text1"/>
          <w:sz w:val="28"/>
          <w:szCs w:val="28"/>
        </w:rPr>
        <w:t>3]</w:t>
      </w:r>
      <w:r w:rsidRPr="0004282D">
        <w:rPr>
          <w:rFonts w:ascii="Times New Roman" w:hAnsi="Times New Roman" w:cs="Times New Roman"/>
          <w:color w:val="000000" w:themeColor="text1"/>
          <w:sz w:val="28"/>
          <w:szCs w:val="28"/>
        </w:rPr>
        <w:t xml:space="preserve"> был утверждён перечень критических технологий Российской Федерации, в рамках которого были выделено направление «Технологии и программное обеспечение распределенных и высокопроизводительных вычислительных систем».  </w:t>
      </w:r>
    </w:p>
    <w:p w14:paraId="46012A1B" w14:textId="77777777" w:rsidR="001009BD" w:rsidRDefault="001B0CFE" w:rsidP="001009BD">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p>
    <w:p w14:paraId="0BE16808" w14:textId="36E3A2B0" w:rsidR="001B0CFE" w:rsidRPr="0004282D" w:rsidRDefault="001009BD" w:rsidP="001009BD">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Как было сказано ранее, </w:t>
      </w:r>
      <w:proofErr w:type="spellStart"/>
      <w:r>
        <w:rPr>
          <w:rFonts w:ascii="Times New Roman" w:hAnsi="Times New Roman" w:cs="Times New Roman"/>
          <w:color w:val="000000" w:themeColor="text1"/>
          <w:sz w:val="28"/>
          <w:szCs w:val="28"/>
        </w:rPr>
        <w:t>микросервисная</w:t>
      </w:r>
      <w:proofErr w:type="spellEnd"/>
      <w:r>
        <w:rPr>
          <w:rFonts w:ascii="Times New Roman" w:hAnsi="Times New Roman" w:cs="Times New Roman"/>
          <w:color w:val="000000" w:themeColor="text1"/>
          <w:sz w:val="28"/>
          <w:szCs w:val="28"/>
        </w:rPr>
        <w:t xml:space="preserve"> архитектура хорошо подходит для тех предметных областей, в которых возможно чёткое модульное разделение логики. Одной из таких сфер является туризм. </w:t>
      </w:r>
      <w:r w:rsidR="001B0CFE" w:rsidRPr="0004282D">
        <w:rPr>
          <w:rFonts w:ascii="Times New Roman" w:hAnsi="Times New Roman" w:cs="Times New Roman"/>
          <w:color w:val="000000" w:themeColor="text1"/>
          <w:sz w:val="28"/>
          <w:szCs w:val="28"/>
        </w:rPr>
        <w:t>В Национальном проекте «Туризм и гостеприимство» планируется повышение роли туристической отрасли в экономике страны, путём увеличения общего количества туристского потока. 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 На рисунке 2.1 изображена динамика туристского потока за последние годы.</w:t>
      </w:r>
    </w:p>
    <w:p w14:paraId="6160B859" w14:textId="77777777" w:rsidR="001B0CFE" w:rsidRPr="0004282D" w:rsidRDefault="001B0CFE" w:rsidP="001B0CFE">
      <w:pPr>
        <w:keepNext/>
        <w:spacing w:after="0" w:line="360" w:lineRule="auto"/>
        <w:jc w:val="center"/>
        <w:rPr>
          <w:color w:val="000000" w:themeColor="text1"/>
          <w:sz w:val="28"/>
          <w:szCs w:val="28"/>
        </w:rPr>
      </w:pPr>
      <w:r w:rsidRPr="0004282D">
        <w:rPr>
          <w:rFonts w:ascii="Times New Roman" w:hAnsi="Times New Roman" w:cs="Times New Roman"/>
          <w:noProof/>
          <w:color w:val="000000" w:themeColor="text1"/>
          <w:sz w:val="28"/>
          <w:szCs w:val="28"/>
          <w:lang w:val="en-US"/>
        </w:rPr>
        <w:drawing>
          <wp:inline distT="0" distB="0" distL="0" distR="0" wp14:anchorId="4EB8DE7B" wp14:editId="4BE21B19">
            <wp:extent cx="5839138" cy="1866900"/>
            <wp:effectExtent l="19050" t="19050" r="28575" b="190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05656" cy="1888167"/>
                    </a:xfrm>
                    <a:prstGeom prst="rect">
                      <a:avLst/>
                    </a:prstGeom>
                    <a:ln>
                      <a:solidFill>
                        <a:schemeClr val="accent1"/>
                      </a:solidFill>
                    </a:ln>
                  </pic:spPr>
                </pic:pic>
              </a:graphicData>
            </a:graphic>
          </wp:inline>
        </w:drawing>
      </w:r>
    </w:p>
    <w:p w14:paraId="568D0612" w14:textId="77777777" w:rsidR="001B0CFE" w:rsidRPr="0004282D" w:rsidRDefault="001B0CFE" w:rsidP="001B0CFE">
      <w:pPr>
        <w:pStyle w:val="a4"/>
        <w:spacing w:after="120" w:line="360" w:lineRule="auto"/>
        <w:jc w:val="center"/>
        <w:rPr>
          <w:rFonts w:ascii="Times New Roman" w:hAnsi="Times New Roman" w:cs="Times New Roman"/>
          <w:i w:val="0"/>
          <w:iCs w:val="0"/>
          <w:color w:val="000000" w:themeColor="text1"/>
          <w:sz w:val="28"/>
          <w:szCs w:val="28"/>
        </w:rPr>
      </w:pPr>
      <w:bookmarkStart w:id="11" w:name="_Hlk217688651"/>
      <w:r w:rsidRPr="0004282D">
        <w:rPr>
          <w:rFonts w:ascii="Times New Roman" w:hAnsi="Times New Roman" w:cs="Times New Roman"/>
          <w:i w:val="0"/>
          <w:iCs w:val="0"/>
          <w:color w:val="000000" w:themeColor="text1"/>
          <w:sz w:val="28"/>
          <w:szCs w:val="28"/>
        </w:rPr>
        <w:t>Рисунок 2.1 – Динамика туристского потока РФ</w:t>
      </w:r>
    </w:p>
    <w:bookmarkEnd w:id="11"/>
    <w:p w14:paraId="7B2ED546" w14:textId="6C67F57C"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lastRenderedPageBreak/>
        <w:t>Туристическая отрасль отличается большим объемом обрабатываемой и хранимой информации. Современные информационные системы, которые предоставляют пользователю туристические услуги вынуждены обрабатывать сотни тысяч запросов в секунду [</w:t>
      </w:r>
      <w:r w:rsidRPr="00B156AA">
        <w:rPr>
          <w:rFonts w:ascii="Times New Roman" w:hAnsi="Times New Roman" w:cs="Times New Roman"/>
          <w:color w:val="000000" w:themeColor="text1"/>
          <w:sz w:val="28"/>
          <w:szCs w:val="28"/>
        </w:rPr>
        <w:t>4</w:t>
      </w:r>
      <w:r w:rsidRPr="0004282D">
        <w:rPr>
          <w:rFonts w:ascii="Times New Roman" w:hAnsi="Times New Roman" w:cs="Times New Roman"/>
          <w:color w:val="000000" w:themeColor="text1"/>
          <w:sz w:val="28"/>
          <w:szCs w:val="28"/>
        </w:rPr>
        <w:t xml:space="preserve">], что обуславливает необходимость быстродействия и распределённое хранение данных </w:t>
      </w:r>
      <w:proofErr w:type="spellStart"/>
      <w:r w:rsidR="001009BD">
        <w:rPr>
          <w:rFonts w:ascii="Times New Roman" w:hAnsi="Times New Roman" w:cs="Times New Roman"/>
          <w:color w:val="000000" w:themeColor="text1"/>
          <w:sz w:val="28"/>
          <w:szCs w:val="28"/>
        </w:rPr>
        <w:t>микросервисного</w:t>
      </w:r>
      <w:proofErr w:type="spellEnd"/>
      <w:r w:rsidR="001009BD">
        <w:rPr>
          <w:rFonts w:ascii="Times New Roman" w:hAnsi="Times New Roman" w:cs="Times New Roman"/>
          <w:color w:val="000000" w:themeColor="text1"/>
          <w:sz w:val="28"/>
          <w:szCs w:val="28"/>
        </w:rPr>
        <w:t xml:space="preserve"> приложения</w:t>
      </w:r>
      <w:r w:rsidRPr="0004282D">
        <w:rPr>
          <w:rFonts w:ascii="Times New Roman" w:hAnsi="Times New Roman" w:cs="Times New Roman"/>
          <w:color w:val="000000" w:themeColor="text1"/>
          <w:sz w:val="28"/>
          <w:szCs w:val="28"/>
        </w:rPr>
        <w:t>.</w:t>
      </w:r>
    </w:p>
    <w:p w14:paraId="415464A8" w14:textId="7AFA6C85" w:rsidR="001B0CFE" w:rsidRPr="0004282D" w:rsidRDefault="004C3E50" w:rsidP="004C7976">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Таким образом становится актуальным решение задачи оптимизации и балансировки нагрузки в информационных системах на основе </w:t>
      </w:r>
      <w:proofErr w:type="spellStart"/>
      <w:r w:rsidRPr="008925D3">
        <w:rPr>
          <w:rFonts w:ascii="Times New Roman" w:hAnsi="Times New Roman" w:cs="Times New Roman"/>
          <w:sz w:val="28"/>
          <w:szCs w:val="28"/>
        </w:rPr>
        <w:t>микросервисного</w:t>
      </w:r>
      <w:proofErr w:type="spellEnd"/>
      <w:r w:rsidRPr="008925D3">
        <w:rPr>
          <w:rFonts w:ascii="Times New Roman" w:hAnsi="Times New Roman" w:cs="Times New Roman"/>
          <w:sz w:val="28"/>
          <w:szCs w:val="28"/>
        </w:rPr>
        <w:t xml:space="preserve"> паттерна</w:t>
      </w:r>
      <w:r>
        <w:rPr>
          <w:rFonts w:ascii="Times New Roman" w:hAnsi="Times New Roman" w:cs="Times New Roman"/>
          <w:sz w:val="28"/>
          <w:szCs w:val="28"/>
        </w:rPr>
        <w:t>, а также качественная характеристика эффективности системы для возможности оценки текущего состояния и прогнозирования дальнейшей эксплуатации</w:t>
      </w:r>
      <w:r w:rsidRPr="008925D3">
        <w:rPr>
          <w:rFonts w:ascii="Times New Roman" w:hAnsi="Times New Roman" w:cs="Times New Roman"/>
          <w:sz w:val="28"/>
          <w:szCs w:val="28"/>
        </w:rPr>
        <w:t xml:space="preserve">. </w:t>
      </w:r>
    </w:p>
    <w:p w14:paraId="35738B64" w14:textId="77777777" w:rsidR="00554878" w:rsidRPr="0004282D" w:rsidRDefault="00554878" w:rsidP="00554878">
      <w:pPr>
        <w:pStyle w:val="2"/>
        <w:spacing w:before="120" w:after="120"/>
        <w:ind w:firstLine="709"/>
        <w:rPr>
          <w:rFonts w:ascii="Times New Roman" w:hAnsi="Times New Roman" w:cs="Times New Roman"/>
          <w:b/>
          <w:bCs/>
          <w:color w:val="000000" w:themeColor="text1"/>
          <w:sz w:val="28"/>
          <w:szCs w:val="28"/>
        </w:rPr>
      </w:pPr>
      <w:bookmarkStart w:id="12" w:name="_Toc227501239"/>
      <w:r w:rsidRPr="0004282D">
        <w:rPr>
          <w:rFonts w:ascii="Times New Roman" w:hAnsi="Times New Roman" w:cs="Times New Roman"/>
          <w:b/>
          <w:bCs/>
          <w:color w:val="000000" w:themeColor="text1"/>
          <w:sz w:val="28"/>
          <w:szCs w:val="28"/>
        </w:rPr>
        <w:t>2.2. Анализ релевантных международных стандартов по теме исследования.</w:t>
      </w:r>
      <w:bookmarkEnd w:id="12"/>
    </w:p>
    <w:p w14:paraId="2CB7570B" w14:textId="77777777"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sz w:val="28"/>
          <w:szCs w:val="28"/>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13" w:name="_Hlk217691982"/>
      <w:r w:rsidRPr="0004282D">
        <w:rPr>
          <w:rFonts w:ascii="Times New Roman" w:hAnsi="Times New Roman" w:cs="Times New Roman"/>
          <w:sz w:val="28"/>
          <w:szCs w:val="28"/>
        </w:rPr>
        <w:t>ISO/IEC/IEEE 42010:2011</w:t>
      </w:r>
      <w:bookmarkEnd w:id="13"/>
      <w:r w:rsidRPr="0004282D">
        <w:rPr>
          <w:rFonts w:ascii="Times New Roman" w:hAnsi="Times New Roman" w:cs="Times New Roman"/>
          <w:sz w:val="28"/>
          <w:szCs w:val="28"/>
        </w:rPr>
        <w:t xml:space="preserve">, в Российской классификации </w:t>
      </w:r>
      <w:bookmarkStart w:id="14" w:name="_Hlk217691988"/>
      <w:r w:rsidRPr="0004282D">
        <w:rPr>
          <w:rFonts w:ascii="Times New Roman" w:hAnsi="Times New Roman" w:cs="Times New Roman"/>
          <w:sz w:val="28"/>
          <w:szCs w:val="28"/>
        </w:rPr>
        <w:t xml:space="preserve">ГОСТ Р 57100-2016 </w:t>
      </w:r>
      <w:bookmarkStart w:id="15" w:name="_Hlk217691995"/>
      <w:bookmarkEnd w:id="14"/>
      <w:r w:rsidRPr="0004282D">
        <w:rPr>
          <w:rFonts w:ascii="Times New Roman" w:hAnsi="Times New Roman" w:cs="Times New Roman"/>
          <w:sz w:val="28"/>
          <w:szCs w:val="28"/>
        </w:rPr>
        <w:t xml:space="preserve">«Системная и программная инженерия. Описание </w:t>
      </w:r>
      <w:proofErr w:type="gramStart"/>
      <w:r w:rsidRPr="0004282D">
        <w:rPr>
          <w:rFonts w:ascii="Times New Roman" w:hAnsi="Times New Roman" w:cs="Times New Roman"/>
          <w:sz w:val="28"/>
          <w:szCs w:val="28"/>
        </w:rPr>
        <w:t>архитектуры»[</w:t>
      </w:r>
      <w:proofErr w:type="gramEnd"/>
      <w:r w:rsidRPr="00554878">
        <w:rPr>
          <w:rFonts w:ascii="Times New Roman" w:hAnsi="Times New Roman" w:cs="Times New Roman"/>
          <w:sz w:val="28"/>
          <w:szCs w:val="28"/>
        </w:rPr>
        <w:t>6</w:t>
      </w:r>
      <w:r w:rsidRPr="0004282D">
        <w:rPr>
          <w:rFonts w:ascii="Times New Roman" w:hAnsi="Times New Roman" w:cs="Times New Roman"/>
          <w:sz w:val="28"/>
          <w:szCs w:val="28"/>
        </w:rPr>
        <w:t xml:space="preserve">]. </w:t>
      </w:r>
      <w:bookmarkEnd w:id="15"/>
      <w:r w:rsidRPr="0004282D">
        <w:rPr>
          <w:rFonts w:ascii="Times New Roman" w:hAnsi="Times New Roman" w:cs="Times New Roman"/>
          <w:sz w:val="28"/>
          <w:szCs w:val="28"/>
        </w:rPr>
        <w:t xml:space="preserve">Данный стандарт определяет способ, с помощью которого осуществляются организация и выражение описания архитектуры. В нём 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w:t>
      </w:r>
      <w:r w:rsidRPr="0004282D">
        <w:rPr>
          <w:rFonts w:ascii="Times New Roman" w:hAnsi="Times New Roman" w:cs="Times New Roman"/>
          <w:color w:val="000000" w:themeColor="text1"/>
          <w:sz w:val="28"/>
          <w:szCs w:val="28"/>
        </w:rPr>
        <w:t xml:space="preserve">архитектуры путем обеспечения общей онтологии для определения их содержания. 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 а также применяется для оценки соответствия описания </w:t>
      </w:r>
      <w:r w:rsidRPr="0004282D">
        <w:rPr>
          <w:rFonts w:ascii="Times New Roman" w:hAnsi="Times New Roman" w:cs="Times New Roman"/>
          <w:color w:val="000000" w:themeColor="text1"/>
          <w:sz w:val="28"/>
          <w:szCs w:val="28"/>
        </w:rPr>
        <w:lastRenderedPageBreak/>
        <w:t>архитектуры, структуры архитектуры, языка описания архитектуры или точки зрения на архитектуру.</w:t>
      </w:r>
    </w:p>
    <w:p w14:paraId="1093011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Другим стандартом, который регламентирует </w:t>
      </w:r>
      <w:r w:rsidRPr="0004282D">
        <w:rPr>
          <w:rFonts w:ascii="Times New Roman" w:hAnsi="Times New Roman" w:cs="Times New Roman"/>
          <w:sz w:val="28"/>
          <w:szCs w:val="28"/>
        </w:rPr>
        <w:t xml:space="preserve">оценку информационной системы как конечного продукта является </w:t>
      </w:r>
      <w:bookmarkStart w:id="16" w:name="_Hlk217692024"/>
      <w:r w:rsidRPr="0004282D">
        <w:rPr>
          <w:rFonts w:ascii="Times New Roman" w:hAnsi="Times New Roman" w:cs="Times New Roman"/>
          <w:sz w:val="28"/>
          <w:szCs w:val="28"/>
        </w:rPr>
        <w:t>ISO/IEC 25010:2011</w:t>
      </w:r>
      <w:bookmarkEnd w:id="16"/>
      <w:r w:rsidRPr="0004282D">
        <w:rPr>
          <w:rFonts w:ascii="Times New Roman" w:hAnsi="Times New Roman" w:cs="Times New Roman"/>
          <w:sz w:val="28"/>
          <w:szCs w:val="28"/>
        </w:rPr>
        <w:t xml:space="preserve">, в Российской классификации </w:t>
      </w:r>
      <w:bookmarkStart w:id="17" w:name="_Hlk217692035"/>
      <w:r w:rsidRPr="0004282D">
        <w:rPr>
          <w:rFonts w:ascii="Times New Roman" w:hAnsi="Times New Roman" w:cs="Times New Roman"/>
          <w:sz w:val="28"/>
          <w:szCs w:val="28"/>
        </w:rPr>
        <w:t xml:space="preserve">ГОСТ Р ИСО/МЭК 25010—2015 </w:t>
      </w:r>
      <w:bookmarkStart w:id="18" w:name="_Hlk217692047"/>
      <w:bookmarkEnd w:id="17"/>
      <w:r w:rsidRPr="0004282D">
        <w:rPr>
          <w:rFonts w:ascii="Times New Roman" w:hAnsi="Times New Roman" w:cs="Times New Roman"/>
          <w:sz w:val="28"/>
          <w:szCs w:val="28"/>
        </w:rPr>
        <w:t xml:space="preserve">«Системная и программная инженерия. Требования и оценка качества систем и программного обеспечения. Модели качества систем и программного </w:t>
      </w:r>
      <w:proofErr w:type="gramStart"/>
      <w:r w:rsidRPr="0004282D">
        <w:rPr>
          <w:rFonts w:ascii="Times New Roman" w:hAnsi="Times New Roman" w:cs="Times New Roman"/>
          <w:sz w:val="28"/>
          <w:szCs w:val="28"/>
        </w:rPr>
        <w:t>продукта»</w:t>
      </w:r>
      <w:bookmarkEnd w:id="18"/>
      <w:r w:rsidRPr="0004282D">
        <w:rPr>
          <w:rFonts w:ascii="Times New Roman" w:hAnsi="Times New Roman" w:cs="Times New Roman"/>
          <w:sz w:val="28"/>
          <w:szCs w:val="28"/>
        </w:rPr>
        <w:t>[</w:t>
      </w:r>
      <w:proofErr w:type="gramEnd"/>
      <w:r w:rsidRPr="006759B6">
        <w:rPr>
          <w:rFonts w:ascii="Times New Roman" w:hAnsi="Times New Roman" w:cs="Times New Roman"/>
          <w:sz w:val="28"/>
          <w:szCs w:val="28"/>
        </w:rPr>
        <w:t>7</w:t>
      </w:r>
      <w:r w:rsidRPr="0004282D">
        <w:rPr>
          <w:rFonts w:ascii="Times New Roman" w:hAnsi="Times New Roman" w:cs="Times New Roman"/>
          <w:sz w:val="28"/>
          <w:szCs w:val="28"/>
        </w:rPr>
        <w:t>]. Данный стандарт позволяет оценить и обосновать выбор архитектуры с точки зрения качества исходя из следующих характеристик:</w:t>
      </w:r>
    </w:p>
    <w:p w14:paraId="729C81E6"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Функциональная пригодность.</w:t>
      </w:r>
    </w:p>
    <w:p w14:paraId="79305282"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Уровень производительности.</w:t>
      </w:r>
    </w:p>
    <w:p w14:paraId="4DDA2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Совместимость.</w:t>
      </w:r>
    </w:p>
    <w:p w14:paraId="45DACA6B"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Удобство использования.</w:t>
      </w:r>
    </w:p>
    <w:p w14:paraId="75945711"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Надёжность.</w:t>
      </w:r>
    </w:p>
    <w:p w14:paraId="56DD0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Защищённость.</w:t>
      </w:r>
    </w:p>
    <w:p w14:paraId="7926350E"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Сопровождение.</w:t>
      </w:r>
    </w:p>
    <w:p w14:paraId="0DFA28BB" w14:textId="3EC521DC" w:rsidR="00554878" w:rsidRPr="00AD233B" w:rsidRDefault="00554878" w:rsidP="00AD233B">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Переносимость.</w:t>
      </w:r>
    </w:p>
    <w:p w14:paraId="50F9518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Обмен данными между компонентами информационной системы регламентируются международными стандартами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и ISO/IEC 19464. 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определяет строгий синтаксис и грамматику формата JSON как к базовой единице обмена </w:t>
      </w:r>
      <w:proofErr w:type="gramStart"/>
      <w:r w:rsidRPr="0004282D">
        <w:rPr>
          <w:rFonts w:ascii="Times New Roman" w:hAnsi="Times New Roman" w:cs="Times New Roman"/>
          <w:sz w:val="28"/>
          <w:szCs w:val="28"/>
        </w:rPr>
        <w:t>информации[</w:t>
      </w:r>
      <w:proofErr w:type="gramEnd"/>
      <w:r w:rsidRPr="00B156AA">
        <w:rPr>
          <w:rFonts w:ascii="Times New Roman" w:hAnsi="Times New Roman" w:cs="Times New Roman"/>
          <w:sz w:val="28"/>
          <w:szCs w:val="28"/>
        </w:rPr>
        <w:t>8</w:t>
      </w:r>
      <w:r w:rsidRPr="0004282D">
        <w:rPr>
          <w:rFonts w:ascii="Times New Roman" w:hAnsi="Times New Roman" w:cs="Times New Roman"/>
          <w:sz w:val="28"/>
          <w:szCs w:val="28"/>
        </w:rPr>
        <w:t>]. Он устанавливает требования к корректному формированию объектов, массивов, строк, чисел, логических значений и </w:t>
      </w:r>
      <w:proofErr w:type="spellStart"/>
      <w:r w:rsidRPr="0004282D">
        <w:rPr>
          <w:rFonts w:ascii="Times New Roman" w:hAnsi="Times New Roman" w:cs="Times New Roman"/>
          <w:sz w:val="28"/>
          <w:szCs w:val="28"/>
        </w:rPr>
        <w:t>null</w:t>
      </w:r>
      <w:proofErr w:type="spellEnd"/>
      <w:r w:rsidRPr="0004282D">
        <w:rPr>
          <w:rFonts w:ascii="Times New Roman" w:hAnsi="Times New Roman" w:cs="Times New Roman"/>
          <w:sz w:val="28"/>
          <w:szCs w:val="28"/>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319CA31B" w14:textId="77777777"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регламентирует существование протокола 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04282D">
        <w:rPr>
          <w:rFonts w:ascii="Times New Roman" w:hAnsi="Times New Roman" w:cs="Times New Roman"/>
          <w:sz w:val="28"/>
          <w:szCs w:val="28"/>
        </w:rPr>
        <w:t>самоописывающиеся</w:t>
      </w:r>
      <w:proofErr w:type="spellEnd"/>
      <w:r w:rsidRPr="0004282D">
        <w:rPr>
          <w:rFonts w:ascii="Times New Roman" w:hAnsi="Times New Roman" w:cs="Times New Roman"/>
          <w:sz w:val="28"/>
          <w:szCs w:val="28"/>
        </w:rPr>
        <w:t xml:space="preserve"> сообщения для обеспечения гибкого взаимодействия с сетевыми информационными </w:t>
      </w:r>
      <w:r w:rsidRPr="0004282D">
        <w:rPr>
          <w:rFonts w:ascii="Times New Roman" w:hAnsi="Times New Roman" w:cs="Times New Roman"/>
          <w:sz w:val="28"/>
          <w:szCs w:val="28"/>
        </w:rPr>
        <w:lastRenderedPageBreak/>
        <w:t xml:space="preserve">системами на основе </w:t>
      </w:r>
      <w:proofErr w:type="gramStart"/>
      <w:r w:rsidRPr="0004282D">
        <w:rPr>
          <w:rFonts w:ascii="Times New Roman" w:hAnsi="Times New Roman" w:cs="Times New Roman"/>
          <w:sz w:val="28"/>
          <w:szCs w:val="28"/>
        </w:rPr>
        <w:t>гипертекста[</w:t>
      </w:r>
      <w:proofErr w:type="gramEnd"/>
      <w:r w:rsidRPr="00B156AA">
        <w:rPr>
          <w:rFonts w:ascii="Times New Roman" w:hAnsi="Times New Roman" w:cs="Times New Roman"/>
          <w:sz w:val="28"/>
          <w:szCs w:val="28"/>
        </w:rPr>
        <w:t>9</w:t>
      </w:r>
      <w:r w:rsidRPr="0004282D">
        <w:rPr>
          <w:rFonts w:ascii="Times New Roman" w:hAnsi="Times New Roman" w:cs="Times New Roman"/>
          <w:sz w:val="28"/>
          <w:szCs w:val="28"/>
        </w:rPr>
        <w:t>]. 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 HTTP также предназначен для использования в качестве промежуточного протокола (посредника), когда прокси и шлюзы могут транслировать отличные от HTTP информационные системы через базовый интерфейс.</w:t>
      </w:r>
      <w:r w:rsidRPr="0004282D">
        <w:rPr>
          <w:rFonts w:ascii="Georgia" w:hAnsi="Georgia"/>
          <w:color w:val="333333"/>
          <w:sz w:val="28"/>
          <w:szCs w:val="28"/>
          <w:shd w:val="clear" w:color="auto" w:fill="FFFFFF"/>
        </w:rPr>
        <w:t xml:space="preserve"> </w:t>
      </w:r>
      <w:r w:rsidRPr="0004282D">
        <w:rPr>
          <w:rFonts w:ascii="Times New Roman" w:hAnsi="Times New Roman" w:cs="Times New Roman"/>
          <w:sz w:val="28"/>
          <w:szCs w:val="28"/>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w:t>
      </w:r>
      <w:r w:rsidR="00E2149A" w:rsidRPr="00E2149A">
        <w:rPr>
          <w:rFonts w:ascii="Times New Roman" w:hAnsi="Times New Roman" w:cs="Times New Roman"/>
          <w:sz w:val="28"/>
          <w:szCs w:val="28"/>
        </w:rPr>
        <w:t xml:space="preserve"> </w:t>
      </w:r>
      <w:r w:rsidR="00E2149A">
        <w:rPr>
          <w:rFonts w:ascii="Times New Roman" w:hAnsi="Times New Roman" w:cs="Times New Roman"/>
          <w:sz w:val="28"/>
          <w:szCs w:val="28"/>
        </w:rPr>
        <w:t>(на рис 2.2 представлена схема обмена запросов/ответов между клиентом и сервером</w:t>
      </w:r>
      <w:r w:rsidR="00E2149A" w:rsidRPr="00E2149A">
        <w:rPr>
          <w:rFonts w:ascii="Times New Roman" w:hAnsi="Times New Roman" w:cs="Times New Roman"/>
          <w:sz w:val="28"/>
          <w:szCs w:val="28"/>
        </w:rPr>
        <w:t>)</w:t>
      </w:r>
      <w:r w:rsidRPr="0004282D">
        <w:rPr>
          <w:rFonts w:ascii="Times New Roman" w:hAnsi="Times New Roman" w:cs="Times New Roman"/>
          <w:sz w:val="28"/>
          <w:szCs w:val="28"/>
        </w:rPr>
        <w:t xml:space="preserve">. </w:t>
      </w:r>
    </w:p>
    <w:p w14:paraId="0E156DEA" w14:textId="77777777" w:rsidR="00E2149A" w:rsidRDefault="00E2149A" w:rsidP="00554878">
      <w:pPr>
        <w:spacing w:after="0" w:line="360" w:lineRule="auto"/>
        <w:ind w:firstLine="708"/>
        <w:jc w:val="both"/>
        <w:rPr>
          <w:rFonts w:ascii="Times New Roman" w:hAnsi="Times New Roman" w:cs="Times New Roman"/>
          <w:sz w:val="28"/>
          <w:szCs w:val="28"/>
        </w:rPr>
      </w:pPr>
      <w:r>
        <w:rPr>
          <w:noProof/>
        </w:rPr>
        <w:drawing>
          <wp:inline distT="0" distB="0" distL="0" distR="0" wp14:anchorId="1BFE5EB8" wp14:editId="4F0BB25A">
            <wp:extent cx="5511911" cy="1988288"/>
            <wp:effectExtent l="0" t="0" r="0" b="0"/>
            <wp:docPr id="8" name="Рисунок 8" descr="Протокол HTTP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Протокол HTTP / Хабр"/>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64316" cy="2007192"/>
                    </a:xfrm>
                    <a:prstGeom prst="rect">
                      <a:avLst/>
                    </a:prstGeom>
                    <a:noFill/>
                    <a:ln>
                      <a:noFill/>
                    </a:ln>
                  </pic:spPr>
                </pic:pic>
              </a:graphicData>
            </a:graphic>
          </wp:inline>
        </w:drawing>
      </w:r>
    </w:p>
    <w:p w14:paraId="47A91B07" w14:textId="55F7F3F1"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Pr="00FC37E4">
        <w:rPr>
          <w:rFonts w:ascii="Times New Roman" w:hAnsi="Times New Roman" w:cs="Times New Roman"/>
          <w:i w:val="0"/>
          <w:iCs w:val="0"/>
          <w:color w:val="000000" w:themeColor="text1"/>
          <w:sz w:val="28"/>
          <w:szCs w:val="28"/>
        </w:rPr>
        <w:t>2</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HTTP</w:t>
      </w:r>
    </w:p>
    <w:p w14:paraId="07B92F04" w14:textId="67266978"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5714B9AF" w14:textId="77777777"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Стандарт ISO/IEC 19464 регламентирует существование протокола </w:t>
      </w:r>
      <w:r w:rsidRPr="0004282D">
        <w:rPr>
          <w:rFonts w:ascii="Times New Roman" w:hAnsi="Times New Roman" w:cs="Times New Roman"/>
          <w:sz w:val="28"/>
          <w:szCs w:val="28"/>
          <w:lang w:val="en-US"/>
        </w:rPr>
        <w:t>AMQP</w:t>
      </w:r>
      <w:r w:rsidRPr="0004282D">
        <w:rPr>
          <w:rFonts w:ascii="Times New Roman" w:hAnsi="Times New Roman" w:cs="Times New Roman"/>
          <w:sz w:val="28"/>
          <w:szCs w:val="28"/>
        </w:rPr>
        <w:t xml:space="preserve"> - открытого протокола прикладного уровня для передачи сообщений между компонентами </w:t>
      </w:r>
      <w:proofErr w:type="gramStart"/>
      <w:r w:rsidRPr="0004282D">
        <w:rPr>
          <w:rFonts w:ascii="Times New Roman" w:hAnsi="Times New Roman" w:cs="Times New Roman"/>
          <w:sz w:val="28"/>
          <w:szCs w:val="28"/>
        </w:rPr>
        <w:t>системы[</w:t>
      </w:r>
      <w:proofErr w:type="gramEnd"/>
      <w:r w:rsidRPr="00B156AA">
        <w:rPr>
          <w:rFonts w:ascii="Times New Roman" w:hAnsi="Times New Roman" w:cs="Times New Roman"/>
          <w:sz w:val="28"/>
          <w:szCs w:val="28"/>
        </w:rPr>
        <w:t>10</w:t>
      </w:r>
      <w:r w:rsidRPr="0004282D">
        <w:rPr>
          <w:rFonts w:ascii="Times New Roman" w:hAnsi="Times New Roman" w:cs="Times New Roman"/>
          <w:sz w:val="28"/>
          <w:szCs w:val="28"/>
        </w:rPr>
        <w:t>]</w:t>
      </w:r>
      <w:r w:rsidR="00E2149A">
        <w:rPr>
          <w:rFonts w:ascii="Times New Roman" w:hAnsi="Times New Roman" w:cs="Times New Roman"/>
          <w:sz w:val="28"/>
          <w:szCs w:val="28"/>
        </w:rPr>
        <w:t>, на рис 2.5 представлена схема обмена информацией с помощью данного протокола</w:t>
      </w:r>
      <w:r w:rsidRPr="0004282D">
        <w:rPr>
          <w:rFonts w:ascii="Times New Roman" w:hAnsi="Times New Roman" w:cs="Times New Roman"/>
          <w:sz w:val="28"/>
          <w:szCs w:val="28"/>
        </w:rPr>
        <w:t>.</w:t>
      </w:r>
    </w:p>
    <w:p w14:paraId="7D6F8429" w14:textId="4D083213" w:rsidR="00E2149A" w:rsidRDefault="00E2149A" w:rsidP="00E2149A">
      <w:pPr>
        <w:keepNext/>
        <w:spacing w:after="0" w:line="360" w:lineRule="auto"/>
        <w:jc w:val="both"/>
      </w:pPr>
      <w:r>
        <w:rPr>
          <w:noProof/>
        </w:rPr>
        <w:drawing>
          <wp:inline distT="0" distB="0" distL="0" distR="0" wp14:anchorId="2FD99D0F" wp14:editId="5584A6D4">
            <wp:extent cx="5848350" cy="3569141"/>
            <wp:effectExtent l="0" t="0" r="0" b="0"/>
            <wp:docPr id="3" name="Рисунок 3" descr="https://habrastorage.org/r/w1560/getpro/habr/post_images/1e8/006/fbb/1e8006fbb2212da5d284f246fa0f64b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getpro/habr/post_images/1e8/006/fbb/1e8006fbb2212da5d284f246fa0f64bc.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92025" cy="3595795"/>
                    </a:xfrm>
                    <a:prstGeom prst="rect">
                      <a:avLst/>
                    </a:prstGeom>
                    <a:noFill/>
                    <a:ln>
                      <a:noFill/>
                    </a:ln>
                  </pic:spPr>
                </pic:pic>
              </a:graphicData>
            </a:graphic>
          </wp:inline>
        </w:drawing>
      </w:r>
    </w:p>
    <w:p w14:paraId="4968260E" w14:textId="4AEEB315"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Pr>
          <w:rFonts w:ascii="Times New Roman" w:hAnsi="Times New Roman" w:cs="Times New Roman"/>
          <w:i w:val="0"/>
          <w:iCs w:val="0"/>
          <w:color w:val="000000" w:themeColor="text1"/>
          <w:sz w:val="28"/>
          <w:szCs w:val="28"/>
        </w:rPr>
        <w:t xml:space="preserve">5 – Схема работы протокола </w:t>
      </w:r>
      <w:r>
        <w:rPr>
          <w:rFonts w:ascii="Times New Roman" w:hAnsi="Times New Roman" w:cs="Times New Roman"/>
          <w:i w:val="0"/>
          <w:iCs w:val="0"/>
          <w:color w:val="000000" w:themeColor="text1"/>
          <w:sz w:val="28"/>
          <w:szCs w:val="28"/>
          <w:lang w:val="en-US"/>
        </w:rPr>
        <w:t>AMPQ</w:t>
      </w:r>
    </w:p>
    <w:p w14:paraId="664D5BCE" w14:textId="320A1F8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Основная идея состоит в том, что отдельные подсистемы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bookmarkStart w:id="19" w:name="_Hlk217591944"/>
      <w:r w:rsidRPr="0004282D">
        <w:rPr>
          <w:rFonts w:ascii="Times New Roman" w:hAnsi="Times New Roman" w:cs="Times New Roman"/>
          <w:sz w:val="28"/>
          <w:szCs w:val="28"/>
        </w:rPr>
        <w:t xml:space="preserve"> AMQP основан на следующих понятиях:</w:t>
      </w:r>
    </w:p>
    <w:p w14:paraId="40C7E63F"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Сообщение(</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4FD8D4C1"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Обменник(</w:t>
      </w:r>
      <w:proofErr w:type="spellStart"/>
      <w:r w:rsidRPr="0004282D">
        <w:rPr>
          <w:rFonts w:ascii="Times New Roman" w:hAnsi="Times New Roman" w:cs="Times New Roman"/>
          <w:sz w:val="28"/>
          <w:szCs w:val="28"/>
        </w:rPr>
        <w:t>exchange</w:t>
      </w:r>
      <w:proofErr w:type="spellEnd"/>
      <w:r w:rsidRPr="0004282D">
        <w:rPr>
          <w:rFonts w:ascii="Times New Roman" w:hAnsi="Times New Roman" w:cs="Times New Roman"/>
          <w:sz w:val="28"/>
          <w:szCs w:val="28"/>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4C66D019"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lastRenderedPageBreak/>
        <w:t>Очередь(</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 здесь хранятся сообщения до тех пор, пока не будут забраны клиентом. Клиент всегда забирает сообщения из одной или нескольких очередей.</w:t>
      </w:r>
    </w:p>
    <w:p w14:paraId="1F4A1CB6" w14:textId="54B246EB"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 Сообщение AMQP состоит из набора свойств и непубличного содержимого. Новое сообщение создается Источник(</w:t>
      </w:r>
      <w:r w:rsidRPr="0004282D">
        <w:rPr>
          <w:rFonts w:ascii="Times New Roman" w:hAnsi="Times New Roman" w:cs="Times New Roman"/>
          <w:sz w:val="28"/>
          <w:szCs w:val="28"/>
          <w:lang w:val="en-US"/>
        </w:rPr>
        <w:t>producer</w:t>
      </w:r>
      <w:r w:rsidRPr="0004282D">
        <w:rPr>
          <w:rFonts w:ascii="Times New Roman" w:hAnsi="Times New Roman" w:cs="Times New Roman"/>
          <w:sz w:val="28"/>
          <w:szCs w:val="28"/>
        </w:rPr>
        <w:t>) с использованием клиентского API AMQP. Источник добавляет контент в сообщение и, возможно, устанавливает некоторые свойства сообщения. Источник маркирует сообщение с помощью маршрутной информации, которая внешне похожа на адрес, но может быть любой. Затем Источник отправляет сообщение в Обменник(</w:t>
      </w:r>
      <w:r w:rsidRPr="0004282D">
        <w:rPr>
          <w:rFonts w:ascii="Times New Roman" w:hAnsi="Times New Roman" w:cs="Times New Roman"/>
          <w:sz w:val="28"/>
          <w:szCs w:val="28"/>
          <w:lang w:val="en-US"/>
        </w:rPr>
        <w:t>exchange</w:t>
      </w:r>
      <w:r w:rsidRPr="0004282D">
        <w:rPr>
          <w:rFonts w:ascii="Times New Roman" w:hAnsi="Times New Roman" w:cs="Times New Roman"/>
          <w:sz w:val="28"/>
          <w:szCs w:val="28"/>
        </w:rPr>
        <w:t xml:space="preserve">). Когда сообщение поступает на сервер, Обменник, как правило, направляет его в набор очередей, которые также существуют на сервере. Если сообщение </w:t>
      </w:r>
      <w:proofErr w:type="spellStart"/>
      <w:r w:rsidRPr="0004282D">
        <w:rPr>
          <w:rFonts w:ascii="Times New Roman" w:hAnsi="Times New Roman" w:cs="Times New Roman"/>
          <w:sz w:val="28"/>
          <w:szCs w:val="28"/>
        </w:rPr>
        <w:t>немаршрутизируемо</w:t>
      </w:r>
      <w:proofErr w:type="spellEnd"/>
      <w:r w:rsidRPr="0004282D">
        <w:rPr>
          <w:rFonts w:ascii="Times New Roman" w:hAnsi="Times New Roman" w:cs="Times New Roman"/>
          <w:sz w:val="28"/>
          <w:szCs w:val="28"/>
        </w:rPr>
        <w:t xml:space="preserve">, Обменник может удалить его или вернуть приложению. Источник сам решает, как поступать с </w:t>
      </w:r>
      <w:proofErr w:type="spellStart"/>
      <w:r w:rsidRPr="0004282D">
        <w:rPr>
          <w:rFonts w:ascii="Times New Roman" w:hAnsi="Times New Roman" w:cs="Times New Roman"/>
          <w:sz w:val="28"/>
          <w:szCs w:val="28"/>
        </w:rPr>
        <w:t>немаршрутизируемыми</w:t>
      </w:r>
      <w:proofErr w:type="spellEnd"/>
      <w:r w:rsidRPr="0004282D">
        <w:rPr>
          <w:rFonts w:ascii="Times New Roman" w:hAnsi="Times New Roman" w:cs="Times New Roman"/>
          <w:sz w:val="28"/>
          <w:szCs w:val="28"/>
        </w:rPr>
        <w:t xml:space="preserve"> сообщениями. Одно сообщение может существовать во многих очередях сообщений. Сервер может справиться с этим по-разному, например: копирование сообщения с помощью подсчета ссылок и т. д. Это не влияет на </w:t>
      </w:r>
      <w:proofErr w:type="spellStart"/>
      <w:r w:rsidRPr="0004282D">
        <w:rPr>
          <w:rFonts w:ascii="Times New Roman" w:hAnsi="Times New Roman" w:cs="Times New Roman"/>
          <w:sz w:val="28"/>
          <w:szCs w:val="28"/>
        </w:rPr>
        <w:t>интероперабельность</w:t>
      </w:r>
      <w:proofErr w:type="spellEnd"/>
      <w:r w:rsidRPr="0004282D">
        <w:rPr>
          <w:rFonts w:ascii="Times New Roman" w:hAnsi="Times New Roman" w:cs="Times New Roman"/>
          <w:sz w:val="28"/>
          <w:szCs w:val="28"/>
        </w:rPr>
        <w:t>. Однако, когда сообщение направляется в несколько очередей сообщений, оно идентично в каждой очереди сообщений. Здесь нет уникального идентификатора, отличающего различные копии. 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Источник) и ждет, пока Потребитель(</w:t>
      </w:r>
      <w:proofErr w:type="spellStart"/>
      <w:r w:rsidRPr="0004282D">
        <w:rPr>
          <w:rFonts w:ascii="Times New Roman" w:hAnsi="Times New Roman" w:cs="Times New Roman"/>
          <w:sz w:val="28"/>
          <w:szCs w:val="28"/>
        </w:rPr>
        <w:t>consumer</w:t>
      </w:r>
      <w:proofErr w:type="spellEnd"/>
      <w:r w:rsidRPr="0004282D">
        <w:rPr>
          <w:rFonts w:ascii="Times New Roman" w:hAnsi="Times New Roman" w:cs="Times New Roman"/>
          <w:sz w:val="28"/>
          <w:szCs w:val="28"/>
        </w:rPr>
        <w:t xml:space="preserve">) будет готов. Если отсутствует Потребитель, то очередь может вернуть сообщение Источник через AMQP (опять же, если Источник попросил об этом). Когда очередь сообщений может доставить сообщение Потребитель, она удаляет сообщение из своего внутреннего хранилища. Это может произойти сразу же или после того, как Потребитель признает, что он успешно выполнил свою работу, обработал сообщение. Потребитель сам выбирает, как </w:t>
      </w:r>
      <w:r w:rsidRPr="0004282D">
        <w:rPr>
          <w:rFonts w:ascii="Times New Roman" w:hAnsi="Times New Roman" w:cs="Times New Roman"/>
          <w:sz w:val="28"/>
          <w:szCs w:val="28"/>
        </w:rPr>
        <w:lastRenderedPageBreak/>
        <w:t>и когда сообщения будут «подтверждены». Потребитель также может отклонить сообщение (отрицательное подтверждение). Сообщения Источника и подтверждения Потребителя сгруппированы в транзакции. Когда приложение играет обе роли, что часто бывает, он выполняет смешанную работу: отправляет сообщения и отправляет подтверждения, а затем фиксация или откат транзакции. Доставка сообщений от сервера к Потребителю не является транзакционной.</w:t>
      </w:r>
    </w:p>
    <w:p w14:paraId="793C2C7C" w14:textId="77777777" w:rsidR="00554878" w:rsidRPr="0004282D" w:rsidRDefault="00554878" w:rsidP="00554878">
      <w:pPr>
        <w:pStyle w:val="2"/>
        <w:numPr>
          <w:ilvl w:val="1"/>
          <w:numId w:val="11"/>
        </w:numPr>
        <w:spacing w:before="120" w:after="120"/>
        <w:ind w:left="1066" w:hanging="357"/>
        <w:jc w:val="both"/>
        <w:rPr>
          <w:rFonts w:ascii="Times New Roman" w:hAnsi="Times New Roman" w:cs="Times New Roman"/>
          <w:b/>
          <w:bCs/>
          <w:color w:val="000000" w:themeColor="text1"/>
          <w:sz w:val="28"/>
          <w:szCs w:val="28"/>
        </w:rPr>
      </w:pPr>
      <w:r w:rsidRPr="0004282D">
        <w:rPr>
          <w:rFonts w:ascii="Times New Roman" w:hAnsi="Times New Roman" w:cs="Times New Roman"/>
          <w:b/>
          <w:bCs/>
          <w:color w:val="000000" w:themeColor="text1"/>
          <w:sz w:val="28"/>
          <w:szCs w:val="28"/>
        </w:rPr>
        <w:t xml:space="preserve"> </w:t>
      </w:r>
      <w:bookmarkStart w:id="20" w:name="_Toc227501240"/>
      <w:r w:rsidRPr="0004282D">
        <w:rPr>
          <w:rFonts w:ascii="Times New Roman" w:hAnsi="Times New Roman" w:cs="Times New Roman"/>
          <w:b/>
          <w:bCs/>
          <w:color w:val="000000" w:themeColor="text1"/>
          <w:sz w:val="28"/>
          <w:szCs w:val="28"/>
        </w:rPr>
        <w:t>Сравнение и оценка методологических, технологических, алгоритмических и программных решений по теме исследования</w:t>
      </w:r>
      <w:bookmarkEnd w:id="20"/>
    </w:p>
    <w:p w14:paraId="14837DFF" w14:textId="34D2142D" w:rsidR="00554878" w:rsidRPr="0004282D" w:rsidRDefault="00554878" w:rsidP="00554878">
      <w:pPr>
        <w:pStyle w:val="2"/>
        <w:numPr>
          <w:ilvl w:val="2"/>
          <w:numId w:val="11"/>
        </w:numPr>
        <w:tabs>
          <w:tab w:val="left" w:pos="1701"/>
        </w:tabs>
        <w:spacing w:before="120" w:after="120"/>
        <w:ind w:left="1854"/>
        <w:jc w:val="both"/>
        <w:rPr>
          <w:rFonts w:ascii="Times New Roman" w:hAnsi="Times New Roman" w:cs="Times New Roman"/>
          <w:b/>
          <w:bCs/>
          <w:color w:val="000000" w:themeColor="text1"/>
          <w:sz w:val="28"/>
          <w:szCs w:val="28"/>
        </w:rPr>
      </w:pPr>
      <w:bookmarkStart w:id="21" w:name="_Toc227501241"/>
      <w:r w:rsidRPr="0004282D">
        <w:rPr>
          <w:rFonts w:ascii="Times New Roman" w:hAnsi="Times New Roman" w:cs="Times New Roman"/>
          <w:b/>
          <w:bCs/>
          <w:color w:val="000000" w:themeColor="text1"/>
          <w:sz w:val="28"/>
          <w:szCs w:val="28"/>
        </w:rPr>
        <w:t>Программные решени</w:t>
      </w:r>
      <w:r w:rsidR="00832670">
        <w:rPr>
          <w:rFonts w:ascii="Times New Roman" w:hAnsi="Times New Roman" w:cs="Times New Roman"/>
          <w:b/>
          <w:bCs/>
          <w:color w:val="000000" w:themeColor="text1"/>
          <w:sz w:val="28"/>
          <w:szCs w:val="28"/>
        </w:rPr>
        <w:t>я</w:t>
      </w:r>
      <w:r w:rsidRPr="0004282D">
        <w:rPr>
          <w:rFonts w:ascii="Times New Roman" w:hAnsi="Times New Roman" w:cs="Times New Roman"/>
          <w:b/>
          <w:bCs/>
          <w:color w:val="000000" w:themeColor="text1"/>
          <w:sz w:val="28"/>
          <w:szCs w:val="28"/>
        </w:rPr>
        <w:t xml:space="preserve"> задачи балансировки и распределения</w:t>
      </w:r>
      <w:bookmarkEnd w:id="21"/>
    </w:p>
    <w:p w14:paraId="1385575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7D7349F6" w14:textId="56836220"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3BEDAD89" w14:textId="77777777" w:rsidR="00A43FA2"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w:t>
      </w:r>
      <w:r w:rsidR="00A43FA2">
        <w:rPr>
          <w:rFonts w:ascii="Times New Roman" w:hAnsi="Times New Roman" w:cs="Times New Roman"/>
          <w:sz w:val="28"/>
          <w:szCs w:val="28"/>
        </w:rPr>
        <w:t xml:space="preserve"> На рисунке 2.4 представлена схема работы контейнера на некотором хосте. </w:t>
      </w:r>
    </w:p>
    <w:p w14:paraId="4AE96185" w14:textId="293880EC" w:rsidR="00554878" w:rsidRDefault="00A43FA2" w:rsidP="00A43FA2">
      <w:pPr>
        <w:spacing w:after="0" w:line="360" w:lineRule="auto"/>
        <w:jc w:val="both"/>
        <w:rPr>
          <w:rFonts w:ascii="Times New Roman" w:hAnsi="Times New Roman" w:cs="Times New Roman"/>
          <w:sz w:val="28"/>
          <w:szCs w:val="28"/>
        </w:rPr>
      </w:pPr>
      <w:r>
        <w:rPr>
          <w:noProof/>
        </w:rPr>
        <w:lastRenderedPageBreak/>
        <w:drawing>
          <wp:inline distT="0" distB="0" distL="0" distR="0" wp14:anchorId="7E5ED7D3" wp14:editId="6BD01813">
            <wp:extent cx="5975350" cy="5194792"/>
            <wp:effectExtent l="0" t="0" r="6350" b="6350"/>
            <wp:docPr id="14" name="Рисунок 14" descr="Docker: что это такое и как использовать контейне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ocker: что это такое и как использовать контейнеры"/>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85312" cy="5203452"/>
                    </a:xfrm>
                    <a:prstGeom prst="rect">
                      <a:avLst/>
                    </a:prstGeom>
                    <a:noFill/>
                    <a:ln>
                      <a:noFill/>
                    </a:ln>
                  </pic:spPr>
                </pic:pic>
              </a:graphicData>
            </a:graphic>
          </wp:inline>
        </w:drawing>
      </w:r>
    </w:p>
    <w:p w14:paraId="77B6A67D" w14:textId="7282A2E8" w:rsidR="00A43FA2" w:rsidRPr="0004282D" w:rsidRDefault="00A43FA2" w:rsidP="00A43FA2">
      <w:pPr>
        <w:pStyle w:val="a4"/>
        <w:spacing w:after="120" w:line="360" w:lineRule="auto"/>
        <w:jc w:val="center"/>
        <w:rPr>
          <w:rFonts w:ascii="Times New Roman" w:hAnsi="Times New Roman" w:cs="Times New Roman"/>
          <w:sz w:val="28"/>
          <w:szCs w:val="28"/>
        </w:rPr>
      </w:pPr>
      <w:r w:rsidRPr="0004282D">
        <w:rPr>
          <w:rFonts w:ascii="Times New Roman" w:hAnsi="Times New Roman" w:cs="Times New Roman"/>
          <w:i w:val="0"/>
          <w:iCs w:val="0"/>
          <w:color w:val="000000" w:themeColor="text1"/>
          <w:sz w:val="28"/>
          <w:szCs w:val="28"/>
        </w:rPr>
        <w:t>Рисунок 2.</w:t>
      </w:r>
      <w:r>
        <w:rPr>
          <w:rFonts w:ascii="Times New Roman" w:hAnsi="Times New Roman" w:cs="Times New Roman"/>
          <w:i w:val="0"/>
          <w:iCs w:val="0"/>
          <w:color w:val="000000" w:themeColor="text1"/>
          <w:sz w:val="28"/>
          <w:szCs w:val="28"/>
        </w:rPr>
        <w:t xml:space="preserve">5 – Схема работы </w:t>
      </w:r>
      <w:r>
        <w:rPr>
          <w:rFonts w:ascii="Times New Roman" w:hAnsi="Times New Roman" w:cs="Times New Roman"/>
          <w:i w:val="0"/>
          <w:iCs w:val="0"/>
          <w:color w:val="000000" w:themeColor="text1"/>
          <w:sz w:val="28"/>
          <w:szCs w:val="28"/>
          <w:lang w:val="en-US"/>
        </w:rPr>
        <w:t>docker</w:t>
      </w:r>
      <w:r w:rsidRPr="00A43FA2">
        <w:rPr>
          <w:rFonts w:ascii="Times New Roman" w:hAnsi="Times New Roman" w:cs="Times New Roman"/>
          <w:i w:val="0"/>
          <w:iCs w:val="0"/>
          <w:color w:val="000000" w:themeColor="text1"/>
          <w:sz w:val="28"/>
          <w:szCs w:val="28"/>
        </w:rPr>
        <w:t>-</w:t>
      </w:r>
      <w:r>
        <w:rPr>
          <w:rFonts w:ascii="Times New Roman" w:hAnsi="Times New Roman" w:cs="Times New Roman"/>
          <w:i w:val="0"/>
          <w:iCs w:val="0"/>
          <w:color w:val="000000" w:themeColor="text1"/>
          <w:sz w:val="28"/>
          <w:szCs w:val="28"/>
        </w:rPr>
        <w:t>контейнера.</w:t>
      </w:r>
    </w:p>
    <w:p w14:paraId="764F0E98" w14:textId="77777777" w:rsidR="00554878" w:rsidRPr="0004282D" w:rsidRDefault="00554878" w:rsidP="00554878">
      <w:pPr>
        <w:spacing w:after="0" w:line="360" w:lineRule="auto"/>
        <w:ind w:firstLine="708"/>
        <w:jc w:val="both"/>
        <w:rPr>
          <w:rFonts w:ascii="Times New Roman" w:hAnsi="Times New Roman" w:cs="Times New Roman"/>
          <w:sz w:val="28"/>
          <w:szCs w:val="28"/>
        </w:rPr>
      </w:pPr>
      <w:bookmarkStart w:id="22" w:name="_Hlk217695803"/>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04282D">
        <w:rPr>
          <w:rFonts w:ascii="Times New Roman" w:hAnsi="Times New Roman" w:cs="Times New Roman"/>
          <w:sz w:val="28"/>
          <w:szCs w:val="28"/>
        </w:rPr>
        <w:t>контейнеризатор</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приложений[</w:t>
      </w:r>
      <w:proofErr w:type="gramEnd"/>
      <w:r w:rsidRPr="00B156AA">
        <w:rPr>
          <w:rFonts w:ascii="Times New Roman" w:hAnsi="Times New Roman" w:cs="Times New Roman"/>
          <w:sz w:val="28"/>
          <w:szCs w:val="28"/>
        </w:rPr>
        <w:t>11</w:t>
      </w:r>
      <w:r w:rsidRPr="0004282D">
        <w:rPr>
          <w:rFonts w:ascii="Times New Roman" w:hAnsi="Times New Roman" w:cs="Times New Roman"/>
          <w:sz w:val="28"/>
          <w:szCs w:val="28"/>
        </w:rPr>
        <w:t xml:space="preserve">]. Позволяет «упаковать» приложение со всем своим окружение, и зависимостями в контейнер, который может быть развёрнут на любой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04282D">
        <w:rPr>
          <w:rFonts w:ascii="Times New Roman" w:hAnsi="Times New Roman" w:cs="Times New Roman"/>
          <w:sz w:val="28"/>
          <w:szCs w:val="28"/>
        </w:rPr>
        <w:t>виртуализационные</w:t>
      </w:r>
      <w:proofErr w:type="spellEnd"/>
      <w:r w:rsidRPr="0004282D">
        <w:rPr>
          <w:rFonts w:ascii="Times New Roman" w:hAnsi="Times New Roman" w:cs="Times New Roman"/>
          <w:sz w:val="28"/>
          <w:szCs w:val="28"/>
        </w:rPr>
        <w:t xml:space="preserve"> возможности ядра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появлением </w:t>
      </w:r>
      <w:proofErr w:type="spellStart"/>
      <w:r w:rsidRPr="0004282D">
        <w:rPr>
          <w:rFonts w:ascii="Times New Roman" w:hAnsi="Times New Roman" w:cs="Times New Roman"/>
          <w:sz w:val="28"/>
          <w:szCs w:val="28"/>
        </w:rPr>
        <w:t>Open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Initiative</w:t>
      </w:r>
      <w:proofErr w:type="spellEnd"/>
      <w:r w:rsidRPr="0004282D">
        <w:rPr>
          <w:rFonts w:ascii="Times New Roman" w:hAnsi="Times New Roman" w:cs="Times New Roman"/>
          <w:sz w:val="28"/>
          <w:szCs w:val="28"/>
        </w:rPr>
        <w:t xml:space="preserve"> начался переход от монолитной к модульной архитектуре.</w:t>
      </w:r>
    </w:p>
    <w:p w14:paraId="51EFD0E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Программное обеспечение функционирует в среде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t>
      </w:r>
      <w:proofErr w:type="spellStart"/>
      <w:r w:rsidRPr="0004282D">
        <w:rPr>
          <w:rFonts w:ascii="Times New Roman" w:hAnsi="Times New Roman" w:cs="Times New Roman"/>
          <w:sz w:val="28"/>
          <w:szCs w:val="28"/>
        </w:rPr>
        <w:t>Windows</w:t>
      </w:r>
      <w:proofErr w:type="spellEnd"/>
      <w:r w:rsidRPr="0004282D">
        <w:rPr>
          <w:rFonts w:ascii="Times New Roman" w:hAnsi="Times New Roman" w:cs="Times New Roman"/>
          <w:sz w:val="28"/>
          <w:szCs w:val="28"/>
        </w:rPr>
        <w:t>.</w:t>
      </w:r>
    </w:p>
    <w:p w14:paraId="782E3F8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состав программных средств входит демон — сервер контейнеров (запускается командой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04282D">
        <w:rPr>
          <w:rFonts w:ascii="Times New Roman" w:hAnsi="Times New Roman" w:cs="Times New Roman"/>
          <w:sz w:val="28"/>
          <w:szCs w:val="28"/>
        </w:rPr>
        <w:t>программно</w:t>
      </w:r>
      <w:proofErr w:type="spellEnd"/>
      <w:r w:rsidRPr="0004282D">
        <w:rPr>
          <w:rFonts w:ascii="Times New Roman" w:hAnsi="Times New Roman" w:cs="Times New Roman"/>
          <w:sz w:val="28"/>
          <w:szCs w:val="28"/>
        </w:rPr>
        <w:t>.</w:t>
      </w:r>
    </w:p>
    <w:p w14:paraId="21470EE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04282D">
        <w:rPr>
          <w:rFonts w:ascii="Times New Roman" w:hAnsi="Times New Roman" w:cs="Times New Roman"/>
          <w:sz w:val="28"/>
          <w:szCs w:val="28"/>
        </w:rPr>
        <w:t>libcontainer</w:t>
      </w:r>
      <w:proofErr w:type="spellEnd"/>
      <w:r w:rsidRPr="0004282D">
        <w:rPr>
          <w:rFonts w:ascii="Times New Roman" w:hAnsi="Times New Roman" w:cs="Times New Roman"/>
          <w:sz w:val="28"/>
          <w:szCs w:val="28"/>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E149CF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Набор клиентских средств позволяет запускать процессы в новых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run</w:t>
      </w:r>
      <w:proofErr w:type="spellEnd"/>
      <w:r w:rsidRPr="0004282D">
        <w:rPr>
          <w:rFonts w:ascii="Times New Roman" w:hAnsi="Times New Roman" w:cs="Times New Roman"/>
          <w:sz w:val="28"/>
          <w:szCs w:val="28"/>
        </w:rPr>
        <w:t>), останавливать и запускать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stop</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start</w:t>
      </w:r>
      <w:proofErr w:type="spellEnd"/>
      <w:r w:rsidRPr="0004282D">
        <w:rPr>
          <w:rFonts w:ascii="Times New Roman" w:hAnsi="Times New Roman" w:cs="Times New Roman"/>
          <w:sz w:val="28"/>
          <w:szCs w:val="28"/>
        </w:rPr>
        <w:t>), приостанавливать и возобновлять процессы в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pause</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unpause</w:t>
      </w:r>
      <w:proofErr w:type="spellEnd"/>
      <w:r w:rsidRPr="0004282D">
        <w:rPr>
          <w:rFonts w:ascii="Times New Roman" w:hAnsi="Times New Roman" w:cs="Times New Roman"/>
          <w:sz w:val="28"/>
          <w:szCs w:val="28"/>
        </w:rPr>
        <w:t>). Серия команд позволяет осуществлять мониторинг запущенных процессов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Unix</w:t>
      </w:r>
      <w:proofErr w:type="spellEnd"/>
      <w:r w:rsidRPr="0004282D">
        <w:rPr>
          <w:rFonts w:ascii="Times New Roman" w:hAnsi="Times New Roman" w:cs="Times New Roman"/>
          <w:sz w:val="28"/>
          <w:szCs w:val="28"/>
        </w:rPr>
        <w:t xml:space="preserve">-системах,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и другие). Новые образы возможно создавать из специального сценарного файла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build</w:t>
      </w:r>
      <w:proofErr w:type="spellEnd"/>
      <w:r w:rsidRPr="0004282D">
        <w:rPr>
          <w:rFonts w:ascii="Times New Roman" w:hAnsi="Times New Roman" w:cs="Times New Roman"/>
          <w:sz w:val="28"/>
          <w:szCs w:val="28"/>
        </w:rPr>
        <w:t xml:space="preserve">, файл сценария носит название </w:t>
      </w:r>
      <w:proofErr w:type="spellStart"/>
      <w:r w:rsidRPr="0004282D">
        <w:rPr>
          <w:rFonts w:ascii="Times New Roman" w:hAnsi="Times New Roman" w:cs="Times New Roman"/>
          <w:sz w:val="28"/>
          <w:szCs w:val="28"/>
        </w:rPr>
        <w:t>Dockerfile</w:t>
      </w:r>
      <w:proofErr w:type="spellEnd"/>
      <w:r w:rsidRPr="0004282D">
        <w:rPr>
          <w:rFonts w:ascii="Times New Roman" w:hAnsi="Times New Roman" w:cs="Times New Roman"/>
          <w:sz w:val="28"/>
          <w:szCs w:val="28"/>
        </w:rPr>
        <w:t>), возможно записать все изменения, сделанные в контейнере, в новый образ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commit</w:t>
      </w:r>
      <w:proofErr w:type="spellEnd"/>
      <w:r w:rsidRPr="0004282D">
        <w:rPr>
          <w:rFonts w:ascii="Times New Roman" w:hAnsi="Times New Roman" w:cs="Times New Roman"/>
          <w:sz w:val="28"/>
          <w:szCs w:val="28"/>
        </w:rPr>
        <w:t xml:space="preserve">). Все команды могут работать как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-демоном локальной системы, так и с любым сервером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в котором размещены предварительно собранные образы приложений, например, команда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search</w:t>
      </w:r>
      <w:proofErr w:type="spellEnd"/>
      <w:r w:rsidRPr="0004282D">
        <w:rPr>
          <w:rFonts w:ascii="Times New Roman" w:hAnsi="Times New Roman" w:cs="Times New Roman"/>
          <w:sz w:val="28"/>
          <w:szCs w:val="28"/>
        </w:rPr>
        <w:t xml:space="preserve"> позволяет осуществить поиск среди размещённых в нём </w:t>
      </w:r>
      <w:proofErr w:type="gramStart"/>
      <w:r w:rsidRPr="0004282D">
        <w:rPr>
          <w:rFonts w:ascii="Times New Roman" w:hAnsi="Times New Roman" w:cs="Times New Roman"/>
          <w:sz w:val="28"/>
          <w:szCs w:val="28"/>
        </w:rPr>
        <w:lastRenderedPageBreak/>
        <w:t>образов[</w:t>
      </w:r>
      <w:proofErr w:type="gramEnd"/>
      <w:r w:rsidRPr="0004282D">
        <w:rPr>
          <w:rFonts w:ascii="Times New Roman" w:hAnsi="Times New Roman" w:cs="Times New Roman"/>
          <w:sz w:val="28"/>
          <w:szCs w:val="28"/>
        </w:rPr>
        <w:t>19], образы можно скачивать в локальную систему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pull</w:t>
      </w:r>
      <w:proofErr w:type="spellEnd"/>
      <w:r w:rsidRPr="0004282D">
        <w:rPr>
          <w:rFonts w:ascii="Times New Roman" w:hAnsi="Times New Roman" w:cs="Times New Roman"/>
          <w:sz w:val="28"/>
          <w:szCs w:val="28"/>
        </w:rPr>
        <w:t xml:space="preserve">), возможно также отправить локально собранные образы 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push</w:t>
      </w:r>
      <w:proofErr w:type="spellEnd"/>
      <w:r w:rsidRPr="0004282D">
        <w:rPr>
          <w:rFonts w:ascii="Times New Roman" w:hAnsi="Times New Roman" w:cs="Times New Roman"/>
          <w:sz w:val="28"/>
          <w:szCs w:val="28"/>
        </w:rPr>
        <w:t>).</w:t>
      </w:r>
    </w:p>
    <w:p w14:paraId="37D7C8FD"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Rocket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был разработан </w:t>
      </w:r>
      <w:proofErr w:type="spellStart"/>
      <w:r w:rsidRPr="0004282D">
        <w:rPr>
          <w:rFonts w:ascii="Times New Roman" w:hAnsi="Times New Roman" w:cs="Times New Roman"/>
          <w:sz w:val="28"/>
          <w:szCs w:val="28"/>
        </w:rPr>
        <w:t>CoreOS</w:t>
      </w:r>
      <w:proofErr w:type="spellEnd"/>
      <w:r w:rsidRPr="0004282D">
        <w:rPr>
          <w:rFonts w:ascii="Times New Roman" w:hAnsi="Times New Roman" w:cs="Times New Roman"/>
          <w:sz w:val="28"/>
          <w:szCs w:val="28"/>
        </w:rPr>
        <w:t xml:space="preserve"> как альтернатива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ориентированная на безопасность и </w:t>
      </w:r>
      <w:proofErr w:type="gramStart"/>
      <w:r w:rsidRPr="0004282D">
        <w:rPr>
          <w:rFonts w:ascii="Times New Roman" w:hAnsi="Times New Roman" w:cs="Times New Roman"/>
          <w:sz w:val="28"/>
          <w:szCs w:val="28"/>
        </w:rPr>
        <w:t>простоту.[</w:t>
      </w:r>
      <w:proofErr w:type="gramEnd"/>
      <w:r w:rsidRPr="00B156AA">
        <w:rPr>
          <w:rFonts w:ascii="Times New Roman" w:hAnsi="Times New Roman" w:cs="Times New Roman"/>
          <w:sz w:val="28"/>
          <w:szCs w:val="28"/>
        </w:rPr>
        <w:t>12</w:t>
      </w:r>
      <w:r w:rsidRPr="0004282D">
        <w:rPr>
          <w:rFonts w:ascii="Times New Roman" w:hAnsi="Times New Roman" w:cs="Times New Roman"/>
          <w:sz w:val="28"/>
          <w:szCs w:val="28"/>
        </w:rPr>
        <w:t xml:space="preserve">] В отличие от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использует формат образов </w:t>
      </w:r>
      <w:proofErr w:type="spellStart"/>
      <w:r w:rsidRPr="0004282D">
        <w:rPr>
          <w:rFonts w:ascii="Times New Roman" w:hAnsi="Times New Roman" w:cs="Times New Roman"/>
          <w:sz w:val="28"/>
          <w:szCs w:val="28"/>
        </w:rPr>
        <w:t>appc</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Application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Image</w:t>
      </w:r>
      <w:proofErr w:type="spellEnd"/>
      <w:r w:rsidRPr="0004282D">
        <w:rPr>
          <w:rFonts w:ascii="Times New Roman" w:hAnsi="Times New Roman" w:cs="Times New Roman"/>
          <w:sz w:val="28"/>
          <w:szCs w:val="28"/>
        </w:rPr>
        <w:t xml:space="preserve">) - более открытый и модульный, чем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Хотя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получил такой широкой популярности, он остается жизнеспособным вариантом для тех, у кого в приоритете безопасность и простота.</w:t>
      </w:r>
    </w:p>
    <w:bookmarkEnd w:id="22"/>
    <w:p w14:paraId="6C4670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рамках рассмотрения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04282D">
        <w:rPr>
          <w:rFonts w:ascii="Times New Roman" w:hAnsi="Times New Roman" w:cs="Times New Roman"/>
          <w:sz w:val="28"/>
          <w:szCs w:val="28"/>
        </w:rPr>
        <w:t>микросервисам</w:t>
      </w:r>
      <w:proofErr w:type="spellEnd"/>
      <w:r w:rsidRPr="0004282D">
        <w:rPr>
          <w:rFonts w:ascii="Times New Roman" w:hAnsi="Times New Roman" w:cs="Times New Roman"/>
          <w:sz w:val="28"/>
          <w:szCs w:val="28"/>
        </w:rPr>
        <w:t xml:space="preserve">. Программным решением данной задачи являются оркестраторы – инструменты для управления контейнерами. Под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фундаментальная, наименьшая и самая простая единица развертывания оркестратора, которая состоит из одного или нескольких контейнеров. Реплика – это идентичная копия пода.</w:t>
      </w:r>
    </w:p>
    <w:p w14:paraId="6552AE67" w14:textId="77777777" w:rsidR="00554878" w:rsidRPr="0004282D" w:rsidRDefault="00554878" w:rsidP="00554878">
      <w:pPr>
        <w:spacing w:after="0" w:line="360" w:lineRule="auto"/>
        <w:ind w:firstLine="708"/>
        <w:jc w:val="both"/>
        <w:rPr>
          <w:rFonts w:ascii="Times New Roman" w:hAnsi="Times New Roman" w:cs="Times New Roman"/>
          <w:sz w:val="28"/>
          <w:szCs w:val="28"/>
        </w:rPr>
      </w:pPr>
      <w:bookmarkStart w:id="23" w:name="_Hlk217695817"/>
      <w:r w:rsidRPr="0004282D">
        <w:rPr>
          <w:rFonts w:ascii="Times New Roman" w:hAnsi="Times New Roman" w:cs="Times New Roman"/>
          <w:sz w:val="28"/>
          <w:szCs w:val="28"/>
        </w:rPr>
        <w:t xml:space="preserve">Основным и самым популярным оркестратором в крупных корпорациях является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разработанный компанией </w:t>
      </w:r>
      <w:proofErr w:type="spellStart"/>
      <w:proofErr w:type="gramStart"/>
      <w:r w:rsidRPr="0004282D">
        <w:rPr>
          <w:rFonts w:ascii="Times New Roman" w:hAnsi="Times New Roman" w:cs="Times New Roman"/>
          <w:sz w:val="28"/>
          <w:szCs w:val="28"/>
        </w:rPr>
        <w:t>Google</w:t>
      </w:r>
      <w:proofErr w:type="spellEnd"/>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13</w:t>
      </w:r>
      <w:r w:rsidRPr="0004282D">
        <w:rPr>
          <w:rFonts w:ascii="Times New Roman" w:hAnsi="Times New Roman" w:cs="Times New Roman"/>
          <w:sz w:val="28"/>
          <w:szCs w:val="28"/>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 (см. рис. 2.4).</w:t>
      </w:r>
    </w:p>
    <w:p w14:paraId="2FF98BD9"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lastRenderedPageBreak/>
        <w:drawing>
          <wp:inline distT="0" distB="0" distL="0" distR="0" wp14:anchorId="494BDCB6" wp14:editId="7E5F0283">
            <wp:extent cx="5948688" cy="4245158"/>
            <wp:effectExtent l="0" t="0" r="0" b="3175"/>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93499" cy="4277136"/>
                    </a:xfrm>
                    <a:prstGeom prst="rect">
                      <a:avLst/>
                    </a:prstGeom>
                    <a:noFill/>
                    <a:ln>
                      <a:noFill/>
                    </a:ln>
                  </pic:spPr>
                </pic:pic>
              </a:graphicData>
            </a:graphic>
          </wp:inline>
        </w:drawing>
      </w:r>
    </w:p>
    <w:p w14:paraId="1376C2ED" w14:textId="77777777"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Рисунок 2.4 – Диаграмма работы </w:t>
      </w:r>
      <w:r w:rsidRPr="0004282D">
        <w:rPr>
          <w:rFonts w:ascii="Times New Roman" w:hAnsi="Times New Roman" w:cs="Times New Roman"/>
          <w:color w:val="000000" w:themeColor="text1"/>
          <w:sz w:val="28"/>
          <w:szCs w:val="28"/>
          <w:lang w:val="en-US"/>
        </w:rPr>
        <w:t>Kubernetes</w:t>
      </w:r>
    </w:p>
    <w:p w14:paraId="4E20AF53"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 основным преимуществам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автоматизирует. Вместе с тем, одним из основных недостатков этой системы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можно назвать сложность работы.</w:t>
      </w:r>
    </w:p>
    <w:p w14:paraId="56F2E9F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Альтернативой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является </w:t>
      </w:r>
      <w:r w:rsidRPr="0004282D">
        <w:rPr>
          <w:rFonts w:ascii="Times New Roman" w:hAnsi="Times New Roman" w:cs="Times New Roman"/>
          <w:sz w:val="28"/>
          <w:szCs w:val="28"/>
          <w:lang w:val="en-US"/>
        </w:rPr>
        <w:t>Docker</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Swarm</w:t>
      </w:r>
      <w:r w:rsidRPr="0004282D">
        <w:rPr>
          <w:rFonts w:ascii="Times New Roman" w:hAnsi="Times New Roman" w:cs="Times New Roman"/>
          <w:sz w:val="28"/>
          <w:szCs w:val="28"/>
        </w:rPr>
        <w:t xml:space="preserve"> - встроенный инструмент для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контейнеров, который разработан специально для экосистемы </w:t>
      </w:r>
      <w:proofErr w:type="spellStart"/>
      <w:proofErr w:type="gram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14</w:t>
      </w:r>
      <w:r w:rsidRPr="0004282D">
        <w:rPr>
          <w:rFonts w:ascii="Times New Roman" w:hAnsi="Times New Roman" w:cs="Times New Roman"/>
          <w:sz w:val="28"/>
          <w:szCs w:val="28"/>
        </w:rPr>
        <w:t xml:space="preserve">]. Он интегрирован в движок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Engine</w:t>
      </w:r>
      <w:proofErr w:type="spellEnd"/>
      <w:r w:rsidRPr="0004282D">
        <w:rPr>
          <w:rFonts w:ascii="Times New Roman" w:hAnsi="Times New Roman" w:cs="Times New Roman"/>
          <w:sz w:val="28"/>
          <w:szCs w:val="28"/>
        </w:rPr>
        <w:t xml:space="preserve">, прост и удобен в использовании. Это делает его привлекательным выбором для команд, уже знакомых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хорошо подходит для небольших и средних проектов.</w:t>
      </w:r>
    </w:p>
    <w:p w14:paraId="4006179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Основное отличие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от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заключается в сложности и функциональности.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предлагает более мощные возможности для </w:t>
      </w:r>
      <w:r w:rsidRPr="0004282D">
        <w:rPr>
          <w:rFonts w:ascii="Times New Roman" w:hAnsi="Times New Roman" w:cs="Times New Roman"/>
          <w:sz w:val="28"/>
          <w:szCs w:val="28"/>
        </w:rPr>
        <w:lastRenderedPageBreak/>
        <w:t xml:space="preserve">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19"/>
    </w:p>
    <w:p w14:paraId="44C32563"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Программным обеспечением, обеспечивающим удобную контейнеризацию является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lang w:val="en-US"/>
        </w:rPr>
        <w:t>Nomad</w:t>
      </w:r>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15</w:t>
      </w:r>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 это современный инструмент для управления контейнерами и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рабочих нагрузок, разработанный компанией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поддерживает различные типы рабочих нагрузок, включая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виртуальные машины, исполняемые файлы и даже задачи на основе </w:t>
      </w:r>
      <w:proofErr w:type="spellStart"/>
      <w:r w:rsidRPr="0004282D">
        <w:rPr>
          <w:rFonts w:ascii="Times New Roman" w:hAnsi="Times New Roman" w:cs="Times New Roman"/>
          <w:sz w:val="28"/>
          <w:szCs w:val="28"/>
        </w:rPr>
        <w:t>Java</w:t>
      </w:r>
      <w:proofErr w:type="spellEnd"/>
      <w:r w:rsidRPr="0004282D">
        <w:rPr>
          <w:rFonts w:ascii="Times New Roman" w:hAnsi="Times New Roman" w:cs="Times New Roman"/>
          <w:sz w:val="28"/>
          <w:szCs w:val="28"/>
        </w:rPr>
        <w:t xml:space="preserve">. Это делает его универсальным решением для множества сценариев использования. </w:t>
      </w:r>
    </w:p>
    <w:p w14:paraId="0D7E2FA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такими как </w:t>
      </w:r>
      <w:proofErr w:type="spellStart"/>
      <w:r w:rsidRPr="0004282D">
        <w:rPr>
          <w:rFonts w:ascii="Times New Roman" w:hAnsi="Times New Roman" w:cs="Times New Roman"/>
          <w:sz w:val="28"/>
          <w:szCs w:val="28"/>
        </w:rPr>
        <w:t>Consul</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Vault</w:t>
      </w:r>
      <w:proofErr w:type="spellEnd"/>
      <w:r w:rsidRPr="0004282D">
        <w:rPr>
          <w:rFonts w:ascii="Times New Roman" w:hAnsi="Times New Roman" w:cs="Times New Roman"/>
          <w:sz w:val="28"/>
          <w:szCs w:val="28"/>
        </w:rPr>
        <w:t xml:space="preserve">, что позволяет создавать комплексные решения для управления инфраструктурой. Благодаря этим интеграциям,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может обеспечить не только </w:t>
      </w:r>
      <w:proofErr w:type="spellStart"/>
      <w:r w:rsidRPr="0004282D">
        <w:rPr>
          <w:rFonts w:ascii="Times New Roman" w:hAnsi="Times New Roman" w:cs="Times New Roman"/>
          <w:sz w:val="28"/>
          <w:szCs w:val="28"/>
        </w:rPr>
        <w:t>оркестрацию</w:t>
      </w:r>
      <w:proofErr w:type="spellEnd"/>
      <w:r w:rsidRPr="0004282D">
        <w:rPr>
          <w:rFonts w:ascii="Times New Roman" w:hAnsi="Times New Roman" w:cs="Times New Roman"/>
          <w:sz w:val="28"/>
          <w:szCs w:val="28"/>
        </w:rPr>
        <w:t xml:space="preserve"> рабочих нагрузок, но и управление сервисами и секретами, что делает его мощным инструментом для </w:t>
      </w:r>
      <w:proofErr w:type="spellStart"/>
      <w:r w:rsidRPr="0004282D">
        <w:rPr>
          <w:rFonts w:ascii="Times New Roman" w:hAnsi="Times New Roman" w:cs="Times New Roman"/>
          <w:sz w:val="28"/>
          <w:szCs w:val="28"/>
        </w:rPr>
        <w:t>DevOps</w:t>
      </w:r>
      <w:proofErr w:type="spellEnd"/>
      <w:r w:rsidRPr="0004282D">
        <w:rPr>
          <w:rFonts w:ascii="Times New Roman" w:hAnsi="Times New Roman" w:cs="Times New Roman"/>
          <w:sz w:val="28"/>
          <w:szCs w:val="28"/>
        </w:rPr>
        <w:t>-инженеров и системных администраторов.</w:t>
      </w:r>
    </w:p>
    <w:p w14:paraId="3CF676E7"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4" w:name="_Toc227501242"/>
      <w:r w:rsidRPr="0004282D">
        <w:rPr>
          <w:rFonts w:ascii="Times New Roman" w:hAnsi="Times New Roman" w:cs="Times New Roman"/>
          <w:b/>
          <w:bCs/>
          <w:color w:val="000000" w:themeColor="text1"/>
          <w:sz w:val="28"/>
          <w:szCs w:val="28"/>
        </w:rPr>
        <w:t>Алгоритмы балансировки и распределения</w:t>
      </w:r>
      <w:bookmarkEnd w:id="24"/>
    </w:p>
    <w:bookmarkEnd w:id="23"/>
    <w:p w14:paraId="563C4AF7" w14:textId="45598BEA"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основе программных решений задачи балансировки лежат алгоритмы распределения, которые определяют стратегию отдачи нагрузки на контейнеры/поды.</w:t>
      </w:r>
      <w:r w:rsidR="00EE4FBE" w:rsidRPr="00EE4FBE">
        <w:rPr>
          <w:rFonts w:ascii="Times New Roman" w:hAnsi="Times New Roman" w:cs="Times New Roman"/>
          <w:sz w:val="28"/>
          <w:szCs w:val="28"/>
        </w:rPr>
        <w:t xml:space="preserve"> </w:t>
      </w:r>
      <w:r w:rsidR="00EE4FBE">
        <w:rPr>
          <w:rFonts w:ascii="Times New Roman" w:hAnsi="Times New Roman" w:cs="Times New Roman"/>
          <w:sz w:val="28"/>
          <w:szCs w:val="28"/>
        </w:rPr>
        <w:t>На рисунке 2.4 представлен</w:t>
      </w:r>
      <w:r w:rsidR="00A862B2">
        <w:rPr>
          <w:rFonts w:ascii="Times New Roman" w:hAnsi="Times New Roman" w:cs="Times New Roman"/>
          <w:sz w:val="28"/>
          <w:szCs w:val="28"/>
        </w:rPr>
        <w:t xml:space="preserve">а условная схема взаимодействия распределённой системы с использованием </w:t>
      </w:r>
      <w:proofErr w:type="spellStart"/>
      <w:r w:rsidR="00A862B2">
        <w:rPr>
          <w:rFonts w:ascii="Times New Roman" w:hAnsi="Times New Roman" w:cs="Times New Roman"/>
          <w:sz w:val="28"/>
          <w:szCs w:val="28"/>
        </w:rPr>
        <w:t>балансировщика</w:t>
      </w:r>
      <w:proofErr w:type="spellEnd"/>
      <w:r w:rsidR="00A862B2">
        <w:rPr>
          <w:rFonts w:ascii="Times New Roman" w:hAnsi="Times New Roman" w:cs="Times New Roman"/>
          <w:sz w:val="28"/>
          <w:szCs w:val="28"/>
        </w:rPr>
        <w:t xml:space="preserve"> нагрузки.</w:t>
      </w:r>
    </w:p>
    <w:p w14:paraId="3EEDDC63" w14:textId="5222604D" w:rsidR="00EE4FBE" w:rsidRDefault="00EE4FBE" w:rsidP="00A862B2">
      <w:pPr>
        <w:spacing w:after="0" w:line="360" w:lineRule="auto"/>
        <w:jc w:val="both"/>
        <w:rPr>
          <w:rFonts w:ascii="Times New Roman" w:hAnsi="Times New Roman" w:cs="Times New Roman"/>
          <w:sz w:val="28"/>
          <w:szCs w:val="28"/>
        </w:rPr>
      </w:pPr>
      <w:r>
        <w:rPr>
          <w:noProof/>
        </w:rPr>
        <w:lastRenderedPageBreak/>
        <w:drawing>
          <wp:inline distT="0" distB="0" distL="0" distR="0" wp14:anchorId="5F3C8F4C" wp14:editId="1493D4AE">
            <wp:extent cx="5869172" cy="3355066"/>
            <wp:effectExtent l="0" t="0" r="0" b="0"/>
            <wp:docPr id="9" name="Рисунок 9" descr="Балансировщик нагрузки серверов | Load Balancer | Cloud4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Балансировщик нагрузки серверов | Load Balancer | Cloud4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5958" cy="3376094"/>
                    </a:xfrm>
                    <a:prstGeom prst="rect">
                      <a:avLst/>
                    </a:prstGeom>
                    <a:noFill/>
                    <a:ln>
                      <a:noFill/>
                    </a:ln>
                  </pic:spPr>
                </pic:pic>
              </a:graphicData>
            </a:graphic>
          </wp:inline>
        </w:drawing>
      </w:r>
    </w:p>
    <w:p w14:paraId="0BD55619" w14:textId="6EA1ADD6" w:rsidR="00A862B2" w:rsidRPr="00EE4FBE" w:rsidRDefault="00A862B2" w:rsidP="00A862B2">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Pr>
          <w:rFonts w:ascii="Times New Roman" w:hAnsi="Times New Roman" w:cs="Times New Roman"/>
          <w:color w:val="000000" w:themeColor="text1"/>
          <w:sz w:val="28"/>
          <w:szCs w:val="28"/>
        </w:rPr>
        <w:t>4</w:t>
      </w:r>
      <w:r w:rsidR="00985D59">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Распределённая система с </w:t>
      </w:r>
      <w:proofErr w:type="spellStart"/>
      <w:r>
        <w:rPr>
          <w:rFonts w:ascii="Times New Roman" w:hAnsi="Times New Roman" w:cs="Times New Roman"/>
          <w:color w:val="000000" w:themeColor="text1"/>
          <w:sz w:val="28"/>
          <w:szCs w:val="28"/>
        </w:rPr>
        <w:t>балансировщиком</w:t>
      </w:r>
      <w:proofErr w:type="spellEnd"/>
      <w:r>
        <w:rPr>
          <w:rFonts w:ascii="Times New Roman" w:hAnsi="Times New Roman" w:cs="Times New Roman"/>
          <w:color w:val="000000" w:themeColor="text1"/>
          <w:sz w:val="28"/>
          <w:szCs w:val="28"/>
        </w:rPr>
        <w:t xml:space="preserve"> нагрузки</w:t>
      </w:r>
    </w:p>
    <w:p w14:paraId="6214D7C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r w:rsidRPr="0004282D">
        <w:rPr>
          <w:rFonts w:ascii="Times New Roman" w:hAnsi="Times New Roman" w:cs="Times New Roman"/>
          <w:sz w:val="28"/>
          <w:szCs w:val="28"/>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04282D">
        <w:rPr>
          <w:rFonts w:ascii="Times New Roman" w:hAnsi="Times New Roman" w:cs="Times New Roman"/>
          <w:sz w:val="28"/>
          <w:szCs w:val="28"/>
        </w:rPr>
        <w:t>микросервисами</w:t>
      </w:r>
      <w:proofErr w:type="spellEnd"/>
      <w:r w:rsidRPr="0004282D">
        <w:rPr>
          <w:rFonts w:ascii="Times New Roman" w:hAnsi="Times New Roman" w:cs="Times New Roman"/>
          <w:sz w:val="28"/>
          <w:szCs w:val="28"/>
        </w:rPr>
        <w:t xml:space="preserve">) в циклическом порядке, благодаря чему удаётся минимизировать время ожидания ответа </w:t>
      </w:r>
      <w:proofErr w:type="gramStart"/>
      <w:r w:rsidRPr="0004282D">
        <w:rPr>
          <w:rFonts w:ascii="Times New Roman" w:hAnsi="Times New Roman" w:cs="Times New Roman"/>
          <w:sz w:val="28"/>
          <w:szCs w:val="28"/>
        </w:rPr>
        <w:t>клиента[</w:t>
      </w:r>
      <w:proofErr w:type="gramEnd"/>
      <w:r w:rsidRPr="00B156AA">
        <w:rPr>
          <w:rFonts w:ascii="Times New Roman" w:hAnsi="Times New Roman" w:cs="Times New Roman"/>
          <w:sz w:val="28"/>
          <w:szCs w:val="28"/>
        </w:rPr>
        <w:t>16</w:t>
      </w:r>
      <w:r w:rsidRPr="0004282D">
        <w:rPr>
          <w:rFonts w:ascii="Times New Roman" w:hAnsi="Times New Roman" w:cs="Times New Roman"/>
          <w:sz w:val="28"/>
          <w:szCs w:val="28"/>
        </w:rPr>
        <w:t xml:space="preserve">].  Формализация </w:t>
      </w:r>
      <w:proofErr w:type="spellStart"/>
      <w:r w:rsidRPr="0004282D">
        <w:rPr>
          <w:rFonts w:ascii="Times New Roman" w:hAnsi="Times New Roman" w:cs="Times New Roman"/>
          <w:sz w:val="28"/>
          <w:szCs w:val="28"/>
        </w:rPr>
        <w:t>алгортима</w:t>
      </w:r>
      <w:proofErr w:type="spellEnd"/>
      <w:r w:rsidRPr="0004282D">
        <w:rPr>
          <w:rFonts w:ascii="Times New Roman" w:hAnsi="Times New Roman" w:cs="Times New Roman"/>
          <w:sz w:val="28"/>
          <w:szCs w:val="28"/>
        </w:rPr>
        <w:t xml:space="preserve"> выглядит следующим образом. Пусть имеется </w:t>
      </w:r>
      <w:r w:rsidRPr="0004282D">
        <w:rPr>
          <w:rFonts w:ascii="Times New Roman" w:hAnsi="Times New Roman" w:cs="Times New Roman"/>
          <w:i/>
          <w:iCs/>
          <w:sz w:val="28"/>
          <w:szCs w:val="28"/>
        </w:rPr>
        <w:t>N</w:t>
      </w:r>
      <w:r w:rsidRPr="0004282D">
        <w:rPr>
          <w:rFonts w:ascii="Times New Roman" w:hAnsi="Times New Roman" w:cs="Times New Roman"/>
          <w:sz w:val="28"/>
          <w:szCs w:val="28"/>
        </w:rPr>
        <w:t> объектов, способных выполнить заданное действие, 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задач, которые должны быть выполнены этими объектами. Подразумевается, что объекты </w:t>
      </w:r>
      <w:r w:rsidRPr="0004282D">
        <w:rPr>
          <w:rFonts w:ascii="Times New Roman" w:hAnsi="Times New Roman" w:cs="Times New Roman"/>
          <w:i/>
          <w:iCs/>
          <w:sz w:val="28"/>
          <w:szCs w:val="28"/>
        </w:rPr>
        <w:t>n</w:t>
      </w:r>
      <w:r w:rsidRPr="0004282D">
        <w:rPr>
          <w:rFonts w:ascii="Times New Roman" w:hAnsi="Times New Roman" w:cs="Times New Roman"/>
          <w:sz w:val="28"/>
          <w:szCs w:val="28"/>
        </w:rPr>
        <w:t> равны по своим свойствам между собой, задачи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имеют равный приоритет. Тогда первая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1) назначается для выполнения первому объекту (</w:t>
      </w:r>
      <w:r w:rsidRPr="0004282D">
        <w:rPr>
          <w:rFonts w:ascii="Times New Roman" w:hAnsi="Times New Roman" w:cs="Times New Roman"/>
          <w:i/>
          <w:iCs/>
          <w:sz w:val="28"/>
          <w:szCs w:val="28"/>
        </w:rPr>
        <w:t>n</w:t>
      </w:r>
      <w:r w:rsidRPr="0004282D">
        <w:rPr>
          <w:rFonts w:ascii="Times New Roman" w:hAnsi="Times New Roman" w:cs="Times New Roman"/>
          <w:sz w:val="28"/>
          <w:szCs w:val="28"/>
        </w:rPr>
        <w:t> = 1), вторая — второму и т. д., до достижения последнего объекта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 Тогда следующая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w:t>
      </w:r>
      <w:r w:rsidRPr="0004282D">
        <w:rPr>
          <w:rFonts w:ascii="Times New Roman" w:hAnsi="Times New Roman" w:cs="Times New Roman"/>
          <w:sz w:val="28"/>
          <w:szCs w:val="28"/>
        </w:rPr>
        <w:lastRenderedPageBreak/>
        <w:t xml:space="preserve">есть задача первого объекта отдается второму, второго — третьему, и т. д., а первый объект получает задачу последнего, либо освобождается для приёма новой задачи.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Robin</w:t>
      </w:r>
      <w:proofErr w:type="spellEnd"/>
      <w:r w:rsidRPr="0004282D">
        <w:rPr>
          <w:rFonts w:ascii="Times New Roman" w:hAnsi="Times New Roman" w:cs="Times New Roman"/>
          <w:sz w:val="28"/>
          <w:szCs w:val="28"/>
        </w:rPr>
        <w:t xml:space="preserve"> прост в реализации и обеспечивает базовую балансировку нагрузки. </w:t>
      </w:r>
    </w:p>
    <w:p w14:paraId="54A68BF0" w14:textId="77777777" w:rsidR="00554878" w:rsidRPr="0004282D" w:rsidRDefault="00554878" w:rsidP="00554878">
      <w:pPr>
        <w:spacing w:after="0" w:line="360" w:lineRule="auto"/>
        <w:jc w:val="center"/>
        <w:rPr>
          <w:rFonts w:ascii="Times New Roman" w:hAnsi="Times New Roman" w:cs="Times New Roman"/>
          <w:b/>
          <w:bCs/>
          <w:sz w:val="28"/>
          <w:szCs w:val="28"/>
        </w:rPr>
      </w:pPr>
      <w:r w:rsidRPr="0004282D">
        <w:rPr>
          <w:rFonts w:ascii="Times New Roman" w:hAnsi="Times New Roman" w:cs="Times New Roman"/>
          <w:noProof/>
          <w:sz w:val="28"/>
          <w:szCs w:val="28"/>
        </w:rPr>
        <w:drawing>
          <wp:inline distT="0" distB="0" distL="0" distR="0" wp14:anchorId="1DF057F9" wp14:editId="286BB304">
            <wp:extent cx="5189855" cy="3112804"/>
            <wp:effectExtent l="19050" t="19050" r="10795" b="1143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51639" cy="3149861"/>
                    </a:xfrm>
                    <a:prstGeom prst="rect">
                      <a:avLst/>
                    </a:prstGeom>
                    <a:ln>
                      <a:solidFill>
                        <a:schemeClr val="accent1"/>
                      </a:solidFill>
                    </a:ln>
                  </pic:spPr>
                </pic:pic>
              </a:graphicData>
            </a:graphic>
          </wp:inline>
        </w:drawing>
      </w:r>
    </w:p>
    <w:p w14:paraId="14535B32" w14:textId="77777777"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Рисунок 2.5 – Принцип работы алгоритма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p>
    <w:p w14:paraId="5CDE3A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Выбор целей осуществляется локально, без взаимодействия с другими </w:t>
      </w:r>
      <w:proofErr w:type="spellStart"/>
      <w:r w:rsidRPr="0004282D">
        <w:rPr>
          <w:rFonts w:ascii="Times New Roman" w:hAnsi="Times New Roman" w:cs="Times New Roman"/>
          <w:sz w:val="28"/>
          <w:szCs w:val="28"/>
        </w:rPr>
        <w:t>балансировщиками</w:t>
      </w:r>
      <w:proofErr w:type="spellEnd"/>
      <w:r w:rsidRPr="0004282D">
        <w:rPr>
          <w:rFonts w:ascii="Times New Roman" w:hAnsi="Times New Roman" w:cs="Times New Roman"/>
          <w:sz w:val="28"/>
          <w:szCs w:val="28"/>
        </w:rPr>
        <w:t xml:space="preserve"> нагрузки. Этот же фактор является основным преимуществом данного алгоритма. В общих случаях алгоритм </w:t>
      </w:r>
      <w:proofErr w:type="spellStart"/>
      <w:r w:rsidRPr="0004282D">
        <w:rPr>
          <w:rFonts w:ascii="Times New Roman" w:hAnsi="Times New Roman" w:cs="Times New Roman"/>
          <w:sz w:val="28"/>
          <w:szCs w:val="28"/>
        </w:rPr>
        <w:t>round-robin</w:t>
      </w:r>
      <w:proofErr w:type="spellEnd"/>
      <w:r w:rsidRPr="0004282D">
        <w:rPr>
          <w:rFonts w:ascii="Times New Roman" w:hAnsi="Times New Roman" w:cs="Times New Roman"/>
          <w:sz w:val="28"/>
          <w:szCs w:val="28"/>
        </w:rPr>
        <w:t xml:space="preserve"> не обеспечивает высокой производительности.</w:t>
      </w:r>
    </w:p>
    <w:p w14:paraId="54882F1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lang w:val="en-US"/>
        </w:rPr>
        <w:t>L</w:t>
      </w:r>
      <w:proofErr w:type="spellStart"/>
      <w:r w:rsidRPr="0004282D">
        <w:rPr>
          <w:rFonts w:ascii="Times New Roman" w:hAnsi="Times New Roman" w:cs="Times New Roman"/>
          <w:sz w:val="28"/>
          <w:szCs w:val="28"/>
        </w:rPr>
        <w:t>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p>
    <w:p w14:paraId="0782F1F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Работа алгоритма состоит в следующем:</w:t>
      </w:r>
    </w:p>
    <w:p w14:paraId="4588CF65"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При поступлении нового запроса, </w:t>
      </w:r>
      <w:proofErr w:type="spellStart"/>
      <w:r w:rsidRPr="0004282D">
        <w:rPr>
          <w:rFonts w:ascii="Times New Roman" w:hAnsi="Times New Roman" w:cs="Times New Roman"/>
          <w:sz w:val="28"/>
          <w:szCs w:val="28"/>
        </w:rPr>
        <w:t>балансировщик</w:t>
      </w:r>
      <w:proofErr w:type="spellEnd"/>
      <w:r w:rsidRPr="0004282D">
        <w:rPr>
          <w:rFonts w:ascii="Times New Roman" w:hAnsi="Times New Roman" w:cs="Times New Roman"/>
          <w:sz w:val="28"/>
          <w:szCs w:val="28"/>
        </w:rPr>
        <w:t xml:space="preserve"> нагрузки анализирует количество активных соединений на каждом из </w:t>
      </w:r>
      <w:proofErr w:type="spellStart"/>
      <w:r w:rsidRPr="0004282D">
        <w:rPr>
          <w:rFonts w:ascii="Times New Roman" w:hAnsi="Times New Roman" w:cs="Times New Roman"/>
          <w:sz w:val="28"/>
          <w:szCs w:val="28"/>
        </w:rPr>
        <w:t>микросервисов</w:t>
      </w:r>
      <w:proofErr w:type="spellEnd"/>
      <w:r w:rsidRPr="0004282D">
        <w:rPr>
          <w:rFonts w:ascii="Times New Roman" w:hAnsi="Times New Roman" w:cs="Times New Roman"/>
          <w:sz w:val="28"/>
          <w:szCs w:val="28"/>
        </w:rPr>
        <w:t xml:space="preserve"> в </w:t>
      </w:r>
      <w:proofErr w:type="gramStart"/>
      <w:r w:rsidRPr="0004282D">
        <w:rPr>
          <w:rFonts w:ascii="Times New Roman" w:hAnsi="Times New Roman" w:cs="Times New Roman"/>
          <w:sz w:val="28"/>
          <w:szCs w:val="28"/>
        </w:rPr>
        <w:t>пуле(</w:t>
      </w:r>
      <w:proofErr w:type="gramEnd"/>
      <w:r w:rsidRPr="0004282D">
        <w:rPr>
          <w:rFonts w:ascii="Times New Roman" w:hAnsi="Times New Roman" w:cs="Times New Roman"/>
          <w:sz w:val="28"/>
          <w:szCs w:val="28"/>
        </w:rPr>
        <w:t>см. рис 2.6).</w:t>
      </w:r>
    </w:p>
    <w:p w14:paraId="2C89208C"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Запрос направляется к компоненту с наименьшим количеством активных соединений.</w:t>
      </w:r>
    </w:p>
    <w:p w14:paraId="23B25FF2"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lastRenderedPageBreak/>
        <w:t>Счетчик активных соединений обновляется.</w:t>
      </w:r>
    </w:p>
    <w:p w14:paraId="0D178C87"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6BF65D6" wp14:editId="37B2A43A">
            <wp:extent cx="5848310" cy="2861953"/>
            <wp:effectExtent l="19050" t="19050" r="19685" b="146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64088" cy="2869674"/>
                    </a:xfrm>
                    <a:prstGeom prst="rect">
                      <a:avLst/>
                    </a:prstGeom>
                    <a:noFill/>
                    <a:ln>
                      <a:solidFill>
                        <a:schemeClr val="accent1"/>
                      </a:solidFill>
                    </a:ln>
                  </pic:spPr>
                </pic:pic>
              </a:graphicData>
            </a:graphic>
          </wp:inline>
        </w:drawing>
      </w:r>
    </w:p>
    <w:p w14:paraId="5B76C0B4" w14:textId="77777777"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Рисунок 2.6 – Принцип работы алгоритма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p>
    <w:p w14:paraId="75CB92ED"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xml:space="preserve"> помогает избегать ситуации, при возникновении которых один контейнер оказывается перегруженным длинными задачами, а другие простаивают, потребляя энергию зря.</w:t>
      </w:r>
    </w:p>
    <w:p w14:paraId="1DD090A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 другой стороны, этот подход имеет ряд недостатков, которые важно учитывать при его выборе:</w:t>
      </w:r>
    </w:p>
    <w:p w14:paraId="65490DC9"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Алгоритм не учитывает реальные характеристики контейнеров,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3EA2B2AF"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Если система обрабатывает множество коротких запросов, алгоритм может не успеть корректно распределить нагрузку. Поды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02ADB52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Суть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w:t>
      </w:r>
      <w:r w:rsidRPr="0004282D">
        <w:rPr>
          <w:rFonts w:ascii="Times New Roman" w:hAnsi="Times New Roman" w:cs="Times New Roman"/>
          <w:sz w:val="28"/>
          <w:szCs w:val="28"/>
        </w:rPr>
        <w:lastRenderedPageBreak/>
        <w:t>будет назначен один и тот же компонент, что позволяет сохранить состояние между запросами от одного и того же пользователя.</w:t>
      </w:r>
    </w:p>
    <w:p w14:paraId="5D0C2B6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Работа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следующая:</w:t>
      </w:r>
    </w:p>
    <w:p w14:paraId="36EA0721"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Для каждого входящего запроса определяется IP-адрес клиента.</w:t>
      </w:r>
    </w:p>
    <w:p w14:paraId="4B205F5E"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Применяется хеш-функция к IP-адресу, чтобы получить числовое значение (</w:t>
      </w:r>
      <w:proofErr w:type="spellStart"/>
      <w:r w:rsidRPr="0004282D">
        <w:rPr>
          <w:rFonts w:ascii="Times New Roman" w:hAnsi="Times New Roman" w:cs="Times New Roman"/>
          <w:sz w:val="28"/>
          <w:szCs w:val="28"/>
        </w:rPr>
        <w:t>хеш</w:t>
      </w:r>
      <w:proofErr w:type="spellEnd"/>
      <w:r w:rsidRPr="0004282D">
        <w:rPr>
          <w:rFonts w:ascii="Times New Roman" w:hAnsi="Times New Roman" w:cs="Times New Roman"/>
          <w:sz w:val="28"/>
          <w:szCs w:val="28"/>
        </w:rPr>
        <w:t>).</w:t>
      </w:r>
    </w:p>
    <w:p w14:paraId="33F785F2"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Хеш значение используется для выбора компонента из пула подов. Обычно используется операция взятия остатка от деления </w:t>
      </w:r>
      <w:proofErr w:type="spellStart"/>
      <w:r w:rsidRPr="0004282D">
        <w:rPr>
          <w:rFonts w:ascii="Times New Roman" w:hAnsi="Times New Roman" w:cs="Times New Roman"/>
          <w:sz w:val="28"/>
          <w:szCs w:val="28"/>
        </w:rPr>
        <w:t>хеша</w:t>
      </w:r>
      <w:proofErr w:type="spellEnd"/>
      <w:r w:rsidRPr="0004282D">
        <w:rPr>
          <w:rFonts w:ascii="Times New Roman" w:hAnsi="Times New Roman" w:cs="Times New Roman"/>
          <w:sz w:val="28"/>
          <w:szCs w:val="28"/>
        </w:rPr>
        <w:t xml:space="preserve"> на количество компонентов.</w:t>
      </w:r>
    </w:p>
    <w:p w14:paraId="39DA64D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04282D">
        <w:rPr>
          <w:rFonts w:ascii="Times New Roman" w:hAnsi="Times New Roman" w:cs="Times New Roman"/>
          <w:sz w:val="28"/>
          <w:szCs w:val="28"/>
        </w:rPr>
        <w:t>сеанса[</w:t>
      </w:r>
      <w:proofErr w:type="gramEnd"/>
      <w:r w:rsidRPr="00B156AA">
        <w:rPr>
          <w:rFonts w:ascii="Times New Roman" w:hAnsi="Times New Roman" w:cs="Times New Roman"/>
          <w:sz w:val="28"/>
          <w:szCs w:val="28"/>
        </w:rPr>
        <w:t>17</w:t>
      </w:r>
      <w:r w:rsidRPr="0004282D">
        <w:rPr>
          <w:rFonts w:ascii="Times New Roman" w:hAnsi="Times New Roman" w:cs="Times New Roman"/>
          <w:sz w:val="28"/>
          <w:szCs w:val="28"/>
        </w:rPr>
        <w:t>].</w:t>
      </w:r>
    </w:p>
    <w:p w14:paraId="0A5C44D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Как и у остальных решений, у алгоритма балансировки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10CA65D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Кроме того,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подов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поды. Это, в свою очередь, нарушит стабильность сессий.</w:t>
      </w:r>
    </w:p>
    <w:p w14:paraId="3FB1D29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Несмотря на некоторые недостатки, подход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полезен в системах, где важна </w:t>
      </w:r>
      <w:proofErr w:type="spellStart"/>
      <w:r w:rsidRPr="0004282D">
        <w:rPr>
          <w:rFonts w:ascii="Times New Roman" w:hAnsi="Times New Roman" w:cs="Times New Roman"/>
          <w:sz w:val="28"/>
          <w:szCs w:val="28"/>
        </w:rPr>
        <w:t>консистентность</w:t>
      </w:r>
      <w:proofErr w:type="spellEnd"/>
      <w:r w:rsidRPr="0004282D">
        <w:rPr>
          <w:rFonts w:ascii="Times New Roman" w:hAnsi="Times New Roman" w:cs="Times New Roman"/>
          <w:sz w:val="28"/>
          <w:szCs w:val="28"/>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23E9548F"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lastRenderedPageBreak/>
        <w:t>Алгоритм наименьшего времени отклика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 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 Во многом подобный порядок действий алгоритма позволяет избежать перегрузок и сбоев. Алгоритм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 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 К минусам алгоритма можно отнести необходимость постоянного мониторинга и оценки времени выполнения запроса каждым подом – от выделенных 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95DBA08"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t xml:space="preserve">Случайный выбор между двумя вариантами – подход, в основе которого лежит использование случайности для выбора узлов, однако подбор происходит эффективнее, чем обычный случайный выбор. Сначала </w:t>
      </w:r>
      <w:proofErr w:type="spellStart"/>
      <w:r w:rsidRPr="0004282D">
        <w:rPr>
          <w:rFonts w:ascii="Times New Roman" w:hAnsi="Times New Roman" w:cs="Times New Roman"/>
          <w:sz w:val="28"/>
          <w:szCs w:val="28"/>
        </w:rPr>
        <w:t>балансировщику</w:t>
      </w:r>
      <w:proofErr w:type="spellEnd"/>
      <w:r w:rsidRPr="0004282D">
        <w:rPr>
          <w:rFonts w:ascii="Times New Roman" w:hAnsi="Times New Roman" w:cs="Times New Roman"/>
          <w:sz w:val="28"/>
          <w:szCs w:val="28"/>
        </w:rPr>
        <w:t xml:space="preserve"> поступает команда, алгоритм случайным образом выбирает два пода из доступного пула. Затем проводится сравнение текущей нагрузки на двух выбранных узлах по количеству активных соединений или по текущей загруженности. Из двух выбранных подов запрос отправляется на тот, который менее загружен по выбранной характеристике в данный момент. В отличие от обычного случайного распределения, где запрос может попасть на перегруженный под, данный подход значительно повышает вероятность того, что задача будет перенаправлена на более «свободный» для этого узел в </w:t>
      </w:r>
      <w:r w:rsidRPr="0004282D">
        <w:rPr>
          <w:rFonts w:ascii="Times New Roman" w:hAnsi="Times New Roman" w:cs="Times New Roman"/>
          <w:sz w:val="28"/>
          <w:szCs w:val="28"/>
        </w:rPr>
        <w:lastRenderedPageBreak/>
        <w:t>данный момент времени. С точки зрения реализации алгоритм относительно прост и не требует сложных вычислений или мониторинга в режиме реального времени всех подов в кластере, как это требуется, например, в рассмотренном ранее алгоритме наименьшего времени отклика.</w:t>
      </w:r>
    </w:p>
    <w:p w14:paraId="2BB694B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Основной особенностью алгоритма локальной очереди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1673A8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Алгоритм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Pr="0004282D">
        <w:rPr>
          <w:rFonts w:ascii="Times New Roman" w:hAnsi="Times New Roman" w:cs="Times New Roman"/>
          <w:sz w:val="28"/>
          <w:szCs w:val="28"/>
        </w:rPr>
        <w:t>first-in-first-out</w:t>
      </w:r>
      <w:proofErr w:type="spellEnd"/>
      <w:r w:rsidRPr="0004282D">
        <w:rPr>
          <w:rFonts w:ascii="Times New Roman" w:hAnsi="Times New Roman" w:cs="Times New Roman"/>
          <w:sz w:val="28"/>
          <w:szCs w:val="28"/>
        </w:rPr>
        <w:t>) на главном хосте (</w:t>
      </w:r>
      <w:proofErr w:type="spellStart"/>
      <w:r w:rsidRPr="0004282D">
        <w:rPr>
          <w:rFonts w:ascii="Times New Roman" w:hAnsi="Times New Roman" w:cs="Times New Roman"/>
          <w:sz w:val="28"/>
          <w:szCs w:val="28"/>
        </w:rPr>
        <w:t>балансировщике</w:t>
      </w:r>
      <w:proofErr w:type="spellEnd"/>
      <w:r w:rsidRPr="0004282D">
        <w:rPr>
          <w:rFonts w:ascii="Times New Roman" w:hAnsi="Times New Roman" w:cs="Times New Roman"/>
          <w:sz w:val="28"/>
          <w:szCs w:val="28"/>
        </w:rPr>
        <w:t xml:space="preserve">).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w:t>
      </w:r>
      <w:r w:rsidRPr="0004282D">
        <w:rPr>
          <w:rFonts w:ascii="Times New Roman" w:hAnsi="Times New Roman" w:cs="Times New Roman"/>
          <w:sz w:val="28"/>
          <w:szCs w:val="28"/>
        </w:rPr>
        <w:lastRenderedPageBreak/>
        <w:t>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6E0FC67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5" w:name="_Toc227501243"/>
      <w:r w:rsidRPr="0004282D">
        <w:rPr>
          <w:rFonts w:ascii="Times New Roman" w:hAnsi="Times New Roman" w:cs="Times New Roman"/>
          <w:b/>
          <w:bCs/>
          <w:color w:val="000000" w:themeColor="text1"/>
          <w:sz w:val="28"/>
          <w:szCs w:val="28"/>
        </w:rPr>
        <w:t>Основные положения нагрузочного тестирования</w:t>
      </w:r>
      <w:bookmarkEnd w:id="25"/>
    </w:p>
    <w:p w14:paraId="717A0655" w14:textId="2B048A9D" w:rsidR="00554878" w:rsidRPr="0004282D" w:rsidRDefault="00554878" w:rsidP="00CC4362">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Нагрузочное тестирование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увеличить производительность</w:t>
      </w:r>
      <w:r w:rsidRPr="0004282D">
        <w:rPr>
          <w:rFonts w:ascii="Sans Serif Collection" w:hAnsi="Sans Serif Collection" w:cs="Sans Serif Collection"/>
          <w:sz w:val="28"/>
          <w:szCs w:val="28"/>
        </w:rPr>
        <w:t>.</w:t>
      </w:r>
      <w:r w:rsidRPr="0004282D">
        <w:rPr>
          <w:rFonts w:ascii="Times New Roman" w:hAnsi="Times New Roman" w:cs="Times New Roman"/>
          <w:sz w:val="28"/>
          <w:szCs w:val="28"/>
        </w:rPr>
        <w:t xml:space="preserve"> Данные проблемы, как правило,</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приводят к тому, что увеличение аппаратных мощностей не дает пропорционального увеличения производительности, а исправление таких проблем возможно только с изменением архитектуры, что ведет к переписыванию части компонент или самой информационной системы.</w:t>
      </w:r>
    </w:p>
    <w:p w14:paraId="7151EA2E"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Нагрузочное тестирование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Testing</w:t>
      </w:r>
      <w:proofErr w:type="spellEnd"/>
      <w:r w:rsidRPr="0004282D">
        <w:rPr>
          <w:rFonts w:ascii="Times New Roman" w:hAnsi="Times New Roman" w:cs="Times New Roman"/>
          <w:sz w:val="28"/>
          <w:szCs w:val="28"/>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 Результаты тестирования помогают разработчикам и администраторам выявить слабые места продукта и оптимизировать его до запуска.</w:t>
      </w:r>
    </w:p>
    <w:p w14:paraId="6E91D7E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тестирование, которое сосредотачивается на исследовании тех свойств приложения, которые не относятся к основным функциям: надёжность, </w:t>
      </w:r>
      <w:r w:rsidRPr="0004282D">
        <w:rPr>
          <w:rFonts w:ascii="Times New Roman" w:hAnsi="Times New Roman" w:cs="Times New Roman"/>
          <w:sz w:val="28"/>
          <w:szCs w:val="28"/>
        </w:rPr>
        <w:lastRenderedPageBreak/>
        <w:t>комфортность обслуживания, эффективность, совместимость, производительность, безопасность, удобство и мобильность.</w:t>
      </w:r>
    </w:p>
    <w:p w14:paraId="6C158A9E"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xml:space="preserve"> зависит от целей тестирования и особенностей системы. Необходимо такое время для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чтобы сервис успел пройти 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1173C26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20F62F7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down</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заключительная фаза нагрузочного теста, в течение которой нагрузка постепенно снижается с максимального уровня до нуля или </w:t>
      </w:r>
      <w:r w:rsidRPr="0004282D">
        <w:rPr>
          <w:rFonts w:ascii="Times New Roman" w:hAnsi="Times New Roman" w:cs="Times New Roman"/>
          <w:sz w:val="28"/>
          <w:szCs w:val="28"/>
        </w:rPr>
        <w:lastRenderedPageBreak/>
        <w:t>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1F8751E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Продолжительность фазы </w:t>
      </w:r>
      <w:r w:rsidRPr="0004282D">
        <w:rPr>
          <w:rFonts w:ascii="Times New Roman" w:hAnsi="Times New Roman" w:cs="Times New Roman"/>
          <w:sz w:val="28"/>
          <w:szCs w:val="28"/>
          <w:lang w:val="en-US"/>
        </w:rPr>
        <w:t>ramp</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down</w:t>
      </w:r>
      <w:r w:rsidRPr="0004282D">
        <w:rPr>
          <w:rFonts w:ascii="Times New Roman" w:hAnsi="Times New Roman" w:cs="Times New Roman"/>
          <w:sz w:val="28"/>
          <w:szCs w:val="28"/>
        </w:rPr>
        <w:t xml:space="preserve">, как правило, составляет от одной до нескольких минут. Показатели, которые снимаются во время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за скобки: анализировать только стабильную фазу, когда нагрузка не меняется.</w:t>
      </w:r>
    </w:p>
    <w:p w14:paraId="255DDFD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Стабильная фаза нагрузки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phase</w:t>
      </w:r>
      <w:proofErr w:type="spellEnd"/>
      <w:r w:rsidRPr="0004282D">
        <w:rPr>
          <w:rFonts w:ascii="Times New Roman" w:hAnsi="Times New Roman" w:cs="Times New Roman"/>
          <w:sz w:val="28"/>
          <w:szCs w:val="28"/>
        </w:rPr>
        <w:t xml:space="preserve">) –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реальную отказоустойчивость и способность справляться с ожидаемым потоком запросов в течение продолжительного времени. Продолжительность данной фазы составляет минимум 5 минут, но длительность может быть больше в зависимости от целей тестирования. На рисунке 2.7 представлен </w:t>
      </w:r>
      <w:r w:rsidRPr="0004282D">
        <w:rPr>
          <w:rFonts w:ascii="Times New Roman" w:hAnsi="Times New Roman" w:cs="Times New Roman"/>
          <w:color w:val="000000" w:themeColor="text1"/>
          <w:sz w:val="28"/>
          <w:szCs w:val="28"/>
        </w:rPr>
        <w:t>график нагрузки во времени.</w:t>
      </w:r>
    </w:p>
    <w:p w14:paraId="1D6000B0" w14:textId="77777777" w:rsidR="00554878" w:rsidRDefault="00554878" w:rsidP="00554878">
      <w:pPr>
        <w:spacing w:after="0" w:line="360" w:lineRule="auto"/>
        <w:jc w:val="center"/>
        <w:rPr>
          <w:rFonts w:ascii="Times New Roman" w:hAnsi="Times New Roman" w:cs="Times New Roman"/>
        </w:rPr>
      </w:pPr>
      <w:r>
        <w:rPr>
          <w:noProof/>
        </w:rPr>
        <w:drawing>
          <wp:inline distT="0" distB="0" distL="0" distR="0" wp14:anchorId="5B53049C" wp14:editId="1AE4AFB6">
            <wp:extent cx="5921860" cy="3658076"/>
            <wp:effectExtent l="19050" t="19050" r="22225" b="19050"/>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66293" cy="3685524"/>
                    </a:xfrm>
                    <a:prstGeom prst="rect">
                      <a:avLst/>
                    </a:prstGeom>
                    <a:noFill/>
                    <a:ln>
                      <a:solidFill>
                        <a:schemeClr val="accent1"/>
                      </a:solidFill>
                    </a:ln>
                  </pic:spPr>
                </pic:pic>
              </a:graphicData>
            </a:graphic>
          </wp:inline>
        </w:drawing>
      </w:r>
    </w:p>
    <w:p w14:paraId="0707166A" w14:textId="77777777"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lastRenderedPageBreak/>
        <w:t>Рисунок 2.7 – График нагрузки во времени</w:t>
      </w:r>
    </w:p>
    <w:p w14:paraId="35F3960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 (см. рис. 2.8).</w:t>
      </w:r>
    </w:p>
    <w:p w14:paraId="5CCE98BA"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noProof/>
          <w:sz w:val="28"/>
          <w:szCs w:val="28"/>
        </w:rPr>
        <w:drawing>
          <wp:inline distT="0" distB="0" distL="0" distR="0" wp14:anchorId="5235A731" wp14:editId="6F5BE6FA">
            <wp:extent cx="5868670" cy="3688816"/>
            <wp:effectExtent l="19050" t="19050" r="17780" b="2603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0816" cy="3709022"/>
                    </a:xfrm>
                    <a:prstGeom prst="rect">
                      <a:avLst/>
                    </a:prstGeom>
                    <a:noFill/>
                    <a:ln>
                      <a:solidFill>
                        <a:schemeClr val="accent1"/>
                      </a:solidFill>
                    </a:ln>
                  </pic:spPr>
                </pic:pic>
              </a:graphicData>
            </a:graphic>
          </wp:inline>
        </w:drawing>
      </w:r>
    </w:p>
    <w:p w14:paraId="7CC5F4C7" w14:textId="77777777"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2.8 – График нагрузки во времени неправильного сценария тестирования</w:t>
      </w:r>
    </w:p>
    <w:p w14:paraId="514C74F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w:t>
      </w:r>
      <w:proofErr w:type="gramStart"/>
      <w:r w:rsidRPr="0004282D">
        <w:rPr>
          <w:rFonts w:ascii="Times New Roman" w:hAnsi="Times New Roman" w:cs="Times New Roman"/>
          <w:sz w:val="28"/>
          <w:szCs w:val="28"/>
        </w:rPr>
        <w:t>нагрузкой[</w:t>
      </w:r>
      <w:proofErr w:type="gramEnd"/>
      <w:r w:rsidRPr="00B156AA">
        <w:rPr>
          <w:rFonts w:ascii="Times New Roman" w:hAnsi="Times New Roman" w:cs="Times New Roman"/>
          <w:sz w:val="28"/>
          <w:szCs w:val="28"/>
        </w:rPr>
        <w:t>19</w:t>
      </w:r>
      <w:r w:rsidRPr="0004282D">
        <w:rPr>
          <w:rFonts w:ascii="Times New Roman" w:hAnsi="Times New Roman" w:cs="Times New Roman"/>
          <w:sz w:val="28"/>
          <w:szCs w:val="28"/>
        </w:rPr>
        <w:t>].</w:t>
      </w:r>
    </w:p>
    <w:p w14:paraId="7D313A7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 из самых частых ошибок — рассчитывать средние показатели (</w:t>
      </w:r>
      <w:proofErr w:type="spellStart"/>
      <w:r w:rsidRPr="0004282D">
        <w:rPr>
          <w:rFonts w:ascii="Times New Roman" w:hAnsi="Times New Roman" w:cs="Times New Roman"/>
          <w:sz w:val="28"/>
          <w:szCs w:val="28"/>
        </w:rPr>
        <w:t>latency</w:t>
      </w:r>
      <w:proofErr w:type="spellEnd"/>
      <w:r w:rsidRPr="0004282D">
        <w:rPr>
          <w:rFonts w:ascii="Times New Roman" w:hAnsi="Times New Roman" w:cs="Times New Roman"/>
          <w:sz w:val="28"/>
          <w:szCs w:val="28"/>
        </w:rPr>
        <w:t xml:space="preserve">, RPS, ошибки) по всему тесту, не разделяя фазы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В результате такие усреднённые значения кажутся </w:t>
      </w:r>
      <w:r w:rsidRPr="0004282D">
        <w:rPr>
          <w:rFonts w:ascii="Times New Roman" w:hAnsi="Times New Roman" w:cs="Times New Roman"/>
          <w:sz w:val="28"/>
          <w:szCs w:val="28"/>
        </w:rPr>
        <w:lastRenderedPageBreak/>
        <w:t>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w:t>
      </w:r>
      <w:proofErr w:type="gramStart"/>
      <w:r w:rsidRPr="0004282D">
        <w:rPr>
          <w:rFonts w:ascii="Times New Roman" w:hAnsi="Times New Roman" w:cs="Times New Roman"/>
          <w:sz w:val="28"/>
          <w:szCs w:val="28"/>
        </w:rPr>
        <w:t>ошибки(</w:t>
      </w:r>
      <w:proofErr w:type="gramEnd"/>
      <w:r w:rsidRPr="0004282D">
        <w:rPr>
          <w:rFonts w:ascii="Times New Roman" w:hAnsi="Times New Roman" w:cs="Times New Roman"/>
          <w:sz w:val="28"/>
          <w:szCs w:val="28"/>
        </w:rPr>
        <w:t>см. рис. 2.9).</w:t>
      </w:r>
    </w:p>
    <w:p w14:paraId="649CF3A5" w14:textId="77777777" w:rsidR="00554878" w:rsidRPr="0004282D" w:rsidRDefault="00554878" w:rsidP="00554878">
      <w:pPr>
        <w:spacing w:after="0" w:line="360" w:lineRule="auto"/>
        <w:jc w:val="both"/>
        <w:rPr>
          <w:rFonts w:ascii="Times New Roman" w:hAnsi="Times New Roman" w:cs="Times New Roman"/>
          <w:sz w:val="28"/>
          <w:szCs w:val="28"/>
        </w:rPr>
      </w:pPr>
      <w:r w:rsidRPr="0004282D">
        <w:rPr>
          <w:noProof/>
          <w:sz w:val="28"/>
          <w:szCs w:val="28"/>
        </w:rPr>
        <w:drawing>
          <wp:inline distT="0" distB="0" distL="0" distR="0" wp14:anchorId="33B8FF67" wp14:editId="5B2AF28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43BEA10" w14:textId="77777777"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2.9 – Некорректное сравнение метрик.</w:t>
      </w:r>
    </w:p>
    <w:p w14:paraId="398F61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Иногда для теста выбирают сценарий стресса — сразу выставляют максимальное количество запросов без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04282D">
        <w:rPr>
          <w:rFonts w:ascii="Times New Roman" w:hAnsi="Times New Roman" w:cs="Times New Roman"/>
          <w:sz w:val="28"/>
          <w:szCs w:val="28"/>
        </w:rPr>
        <w:noBreakHyphen/>
        <w:t>тест предназначен для поиска пределов прочности, а не для оценки повседневной производительности.</w:t>
      </w:r>
    </w:p>
    <w:p w14:paraId="4CAD5DC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31F26A9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6" w:name="_Toc227501244"/>
      <w:r w:rsidRPr="0004282D">
        <w:rPr>
          <w:rFonts w:ascii="Times New Roman" w:hAnsi="Times New Roman" w:cs="Times New Roman"/>
          <w:b/>
          <w:bCs/>
          <w:color w:val="000000" w:themeColor="text1"/>
          <w:sz w:val="28"/>
          <w:szCs w:val="28"/>
        </w:rPr>
        <w:lastRenderedPageBreak/>
        <w:t>Инструменты нагрузочного тестирования</w:t>
      </w:r>
      <w:bookmarkEnd w:id="26"/>
    </w:p>
    <w:p w14:paraId="3BF0D709"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 инструмент для проведения нагрузочного тестирования, разрабатываемый </w:t>
      </w: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Software</w:t>
      </w:r>
      <w:proofErr w:type="spellEnd"/>
      <w:r w:rsidRPr="0004282D">
        <w:rPr>
          <w:rFonts w:ascii="Times New Roman" w:hAnsi="Times New Roman" w:cs="Times New Roman"/>
          <w:sz w:val="28"/>
          <w:szCs w:val="28"/>
        </w:rPr>
        <w:t xml:space="preserve"> </w:t>
      </w:r>
      <w:proofErr w:type="spellStart"/>
      <w:proofErr w:type="gramStart"/>
      <w:r w:rsidRPr="0004282D">
        <w:rPr>
          <w:rFonts w:ascii="Times New Roman" w:hAnsi="Times New Roman" w:cs="Times New Roman"/>
          <w:sz w:val="28"/>
          <w:szCs w:val="28"/>
        </w:rPr>
        <w:t>Foundation</w:t>
      </w:r>
      <w:proofErr w:type="spellEnd"/>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20</w:t>
      </w:r>
      <w:r w:rsidRPr="0004282D">
        <w:rPr>
          <w:rFonts w:ascii="Times New Roman" w:hAnsi="Times New Roman" w:cs="Times New Roman"/>
          <w:sz w:val="28"/>
          <w:szCs w:val="28"/>
        </w:rPr>
        <w:t xml:space="preserve">]. Хотя изначально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разрабатывался как средство тестирования </w:t>
      </w:r>
      <w:proofErr w:type="spellStart"/>
      <w:r w:rsidRPr="0004282D">
        <w:rPr>
          <w:rFonts w:ascii="Times New Roman" w:hAnsi="Times New Roman" w:cs="Times New Roman"/>
          <w:sz w:val="28"/>
          <w:szCs w:val="28"/>
        </w:rPr>
        <w:t>web</w:t>
      </w:r>
      <w:proofErr w:type="spellEnd"/>
      <w:r w:rsidRPr="0004282D">
        <w:rPr>
          <w:rFonts w:ascii="Times New Roman" w:hAnsi="Times New Roman" w:cs="Times New Roman"/>
          <w:sz w:val="28"/>
          <w:szCs w:val="28"/>
        </w:rPr>
        <w:t>-приложений, в настоящее время он способен проводить нагрузочные тесты для JDBC-соединений, FTP, LDAP, SOAP, JMS, POP3, IMAP, HTTP и TCP. 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176517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5320B406"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HPLoadRunner</w:t>
      </w:r>
      <w:proofErr w:type="spellEnd"/>
      <w:r w:rsidRPr="0004282D">
        <w:rPr>
          <w:rFonts w:ascii="Times New Roman" w:hAnsi="Times New Roman" w:cs="Times New Roman"/>
          <w:sz w:val="28"/>
          <w:szCs w:val="28"/>
        </w:rPr>
        <w:t xml:space="preserve"> (также </w:t>
      </w:r>
      <w:proofErr w:type="spellStart"/>
      <w:r w:rsidRPr="0004282D">
        <w:rPr>
          <w:rFonts w:ascii="Times New Roman" w:hAnsi="Times New Roman" w:cs="Times New Roman"/>
          <w:sz w:val="28"/>
          <w:szCs w:val="28"/>
        </w:rPr>
        <w:t>HPELoadRunner</w:t>
      </w:r>
      <w:proofErr w:type="spellEnd"/>
      <w:r w:rsidRPr="0004282D">
        <w:rPr>
          <w:rFonts w:ascii="Times New Roman" w:hAnsi="Times New Roman" w:cs="Times New Roman"/>
          <w:sz w:val="28"/>
          <w:szCs w:val="28"/>
        </w:rPr>
        <w:t xml:space="preserve">) — утилита для автоматизированного нагрузочного </w:t>
      </w:r>
      <w:proofErr w:type="gramStart"/>
      <w:r w:rsidRPr="0004282D">
        <w:rPr>
          <w:rFonts w:ascii="Times New Roman" w:hAnsi="Times New Roman" w:cs="Times New Roman"/>
          <w:sz w:val="28"/>
          <w:szCs w:val="28"/>
        </w:rPr>
        <w:t>тестирования[</w:t>
      </w:r>
      <w:proofErr w:type="gramEnd"/>
      <w:r w:rsidRPr="00B156AA">
        <w:rPr>
          <w:rFonts w:ascii="Times New Roman" w:hAnsi="Times New Roman" w:cs="Times New Roman"/>
          <w:sz w:val="28"/>
          <w:szCs w:val="28"/>
        </w:rPr>
        <w:t>21</w:t>
      </w:r>
      <w:r w:rsidRPr="0004282D">
        <w:rPr>
          <w:rFonts w:ascii="Times New Roman" w:hAnsi="Times New Roman" w:cs="Times New Roman"/>
          <w:sz w:val="28"/>
          <w:szCs w:val="28"/>
        </w:rPr>
        <w:t xml:space="preserve">]. Модуль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xml:space="preserve"> — служит для разработки скриптов, которые будут 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 Модуль </w:t>
      </w:r>
      <w:proofErr w:type="spellStart"/>
      <w:r w:rsidRPr="0004282D">
        <w:rPr>
          <w:rFonts w:ascii="Times New Roman" w:hAnsi="Times New Roman" w:cs="Times New Roman"/>
          <w:sz w:val="28"/>
          <w:szCs w:val="28"/>
        </w:rPr>
        <w:t>Controller</w:t>
      </w:r>
      <w:proofErr w:type="spellEnd"/>
      <w:r w:rsidRPr="0004282D">
        <w:rPr>
          <w:rFonts w:ascii="Times New Roman" w:hAnsi="Times New Roman" w:cs="Times New Roman"/>
          <w:sz w:val="28"/>
          <w:szCs w:val="28"/>
        </w:rPr>
        <w:t> — основной модуль программы. Выполняет сценарии проведения тестирования по заданным настройкам. В этот модуль включаются скрипты, написанные в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Администратор имеет возможность создать сценарий тестирования. Модуль </w:t>
      </w:r>
      <w:proofErr w:type="spellStart"/>
      <w:r w:rsidRPr="0004282D">
        <w:rPr>
          <w:rFonts w:ascii="Times New Roman" w:hAnsi="Times New Roman" w:cs="Times New Roman"/>
          <w:sz w:val="28"/>
          <w:szCs w:val="28"/>
        </w:rPr>
        <w:t>Analysis</w:t>
      </w:r>
      <w:proofErr w:type="spellEnd"/>
      <w:r w:rsidRPr="0004282D">
        <w:rPr>
          <w:rFonts w:ascii="Times New Roman" w:hAnsi="Times New Roman" w:cs="Times New Roman"/>
          <w:sz w:val="28"/>
          <w:szCs w:val="28"/>
        </w:rPr>
        <w:t> — служит для составления детальных отчётов о проделанном тестировании</w:t>
      </w:r>
    </w:p>
    <w:p w14:paraId="222009B3" w14:textId="77777777" w:rsidR="00357DE3" w:rsidRDefault="00554878" w:rsidP="00357DE3">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04282D">
        <w:rPr>
          <w:rFonts w:ascii="Times New Roman" w:hAnsi="Times New Roman" w:cs="Times New Roman"/>
          <w:sz w:val="28"/>
          <w:szCs w:val="28"/>
        </w:rPr>
        <w:t>недоверенным</w:t>
      </w:r>
      <w:proofErr w:type="spellEnd"/>
      <w:r w:rsidRPr="0004282D">
        <w:rPr>
          <w:rFonts w:ascii="Times New Roman" w:hAnsi="Times New Roman" w:cs="Times New Roman"/>
          <w:sz w:val="28"/>
          <w:szCs w:val="28"/>
        </w:rPr>
        <w:t xml:space="preserve"> сертификатом, то при входе на такой сайт защита будет выдавать предупреждение о том, что надёжность сайта подозрительна. В результате настроек HP </w:t>
      </w:r>
      <w:proofErr w:type="spellStart"/>
      <w:r w:rsidRPr="0004282D">
        <w:rPr>
          <w:rFonts w:ascii="Times New Roman" w:hAnsi="Times New Roman" w:cs="Times New Roman"/>
          <w:sz w:val="28"/>
          <w:szCs w:val="28"/>
        </w:rPr>
        <w:t>LoadRunner</w:t>
      </w:r>
      <w:proofErr w:type="spellEnd"/>
      <w:r w:rsidRPr="0004282D">
        <w:rPr>
          <w:rFonts w:ascii="Times New Roman" w:hAnsi="Times New Roman" w:cs="Times New Roman"/>
          <w:sz w:val="28"/>
          <w:szCs w:val="28"/>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модулем, имеют гибкую структуру, которую можно настраивать в зависимости от требований к тесту.</w:t>
      </w:r>
    </w:p>
    <w:p w14:paraId="44B561EE" w14:textId="673B9913" w:rsidR="00357DE3" w:rsidRDefault="00350752" w:rsidP="00357DE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Наиболее простым в использовании и интерпретации результатов является </w:t>
      </w:r>
      <w:r>
        <w:rPr>
          <w:rFonts w:ascii="Times New Roman" w:hAnsi="Times New Roman" w:cs="Times New Roman"/>
          <w:sz w:val="28"/>
          <w:szCs w:val="28"/>
          <w:lang w:val="en-US"/>
        </w:rPr>
        <w:t>Artillery</w:t>
      </w:r>
      <w:r w:rsidRPr="00350752">
        <w:rPr>
          <w:rFonts w:ascii="Times New Roman" w:hAnsi="Times New Roman" w:cs="Times New Roman"/>
          <w:sz w:val="28"/>
          <w:szCs w:val="28"/>
        </w:rPr>
        <w:t xml:space="preserve">. </w:t>
      </w:r>
      <w:r>
        <w:rPr>
          <w:rFonts w:ascii="Times New Roman" w:hAnsi="Times New Roman" w:cs="Times New Roman"/>
          <w:sz w:val="28"/>
          <w:szCs w:val="28"/>
          <w:lang w:val="en-US"/>
        </w:rPr>
        <w:t>Artillery</w:t>
      </w:r>
      <w:r w:rsidRPr="00350752">
        <w:rPr>
          <w:rFonts w:ascii="Times New Roman" w:hAnsi="Times New Roman" w:cs="Times New Roman"/>
          <w:sz w:val="28"/>
          <w:szCs w:val="28"/>
        </w:rPr>
        <w:t xml:space="preserve"> - современный мощный инструмент с открытым исходным кодом для нагрузочного тестирования (</w:t>
      </w:r>
      <w:proofErr w:type="spellStart"/>
      <w:r w:rsidRPr="00350752">
        <w:rPr>
          <w:rFonts w:ascii="Times New Roman" w:hAnsi="Times New Roman" w:cs="Times New Roman"/>
          <w:sz w:val="28"/>
          <w:szCs w:val="28"/>
        </w:rPr>
        <w:t>load</w:t>
      </w:r>
      <w:proofErr w:type="spellEnd"/>
      <w:r w:rsidRPr="00350752">
        <w:rPr>
          <w:rFonts w:ascii="Times New Roman" w:hAnsi="Times New Roman" w:cs="Times New Roman"/>
          <w:sz w:val="28"/>
          <w:szCs w:val="28"/>
        </w:rPr>
        <w:t xml:space="preserve"> </w:t>
      </w:r>
      <w:proofErr w:type="spellStart"/>
      <w:r w:rsidRPr="00350752">
        <w:rPr>
          <w:rFonts w:ascii="Times New Roman" w:hAnsi="Times New Roman" w:cs="Times New Roman"/>
          <w:sz w:val="28"/>
          <w:szCs w:val="28"/>
        </w:rPr>
        <w:t>testing</w:t>
      </w:r>
      <w:proofErr w:type="spellEnd"/>
      <w:r w:rsidRPr="00350752">
        <w:rPr>
          <w:rFonts w:ascii="Times New Roman" w:hAnsi="Times New Roman" w:cs="Times New Roman"/>
          <w:sz w:val="28"/>
          <w:szCs w:val="28"/>
        </w:rPr>
        <w:t>) и проверки производительности веб-приложений и API.</w:t>
      </w:r>
      <w:r>
        <w:rPr>
          <w:rFonts w:ascii="Times New Roman" w:hAnsi="Times New Roman" w:cs="Times New Roman"/>
          <w:sz w:val="28"/>
          <w:szCs w:val="28"/>
        </w:rPr>
        <w:t xml:space="preserve"> Этот </w:t>
      </w:r>
      <w:r w:rsidR="00357DE3">
        <w:rPr>
          <w:rFonts w:ascii="Times New Roman" w:hAnsi="Times New Roman" w:cs="Times New Roman"/>
          <w:sz w:val="28"/>
          <w:szCs w:val="28"/>
        </w:rPr>
        <w:t xml:space="preserve">продукт выделяется простотой установки и запуска, а также хорошей оптимизацией, что особо важно для нагрузочного тестирования. </w:t>
      </w:r>
      <w:r w:rsidR="00357DE3" w:rsidRPr="00357DE3">
        <w:rPr>
          <w:rFonts w:ascii="Times New Roman" w:hAnsi="Times New Roman" w:cs="Times New Roman"/>
          <w:sz w:val="28"/>
          <w:szCs w:val="28"/>
        </w:rPr>
        <w:t xml:space="preserve">Отображать подробные показатели производительности: время отклика/задержки, количество запросов в секунду, пропускную способность. Все метрики доступны в виде текстового или структурированного JSON, и </w:t>
      </w:r>
      <w:proofErr w:type="spellStart"/>
      <w:r w:rsidR="00357DE3" w:rsidRPr="00357DE3">
        <w:rPr>
          <w:rFonts w:ascii="Times New Roman" w:hAnsi="Times New Roman" w:cs="Times New Roman"/>
          <w:sz w:val="28"/>
          <w:szCs w:val="28"/>
        </w:rPr>
        <w:t>Artillery</w:t>
      </w:r>
      <w:proofErr w:type="spellEnd"/>
      <w:r w:rsidR="00357DE3" w:rsidRPr="00357DE3">
        <w:rPr>
          <w:rFonts w:ascii="Times New Roman" w:hAnsi="Times New Roman" w:cs="Times New Roman"/>
          <w:sz w:val="28"/>
          <w:szCs w:val="28"/>
        </w:rPr>
        <w:t xml:space="preserve"> может отправить их во внешнюю систему мониторинга, такую ​​как </w:t>
      </w:r>
      <w:proofErr w:type="spellStart"/>
      <w:r w:rsidR="00357DE3" w:rsidRPr="00357DE3">
        <w:rPr>
          <w:rFonts w:ascii="Times New Roman" w:hAnsi="Times New Roman" w:cs="Times New Roman"/>
          <w:sz w:val="28"/>
          <w:szCs w:val="28"/>
        </w:rPr>
        <w:t>Datadog</w:t>
      </w:r>
      <w:proofErr w:type="spellEnd"/>
      <w:r w:rsidR="00357DE3" w:rsidRPr="00357DE3">
        <w:rPr>
          <w:rFonts w:ascii="Times New Roman" w:hAnsi="Times New Roman" w:cs="Times New Roman"/>
          <w:sz w:val="28"/>
          <w:szCs w:val="28"/>
        </w:rPr>
        <w:t xml:space="preserve">, </w:t>
      </w:r>
      <w:proofErr w:type="spellStart"/>
      <w:r w:rsidR="00357DE3" w:rsidRPr="00357DE3">
        <w:rPr>
          <w:rFonts w:ascii="Times New Roman" w:hAnsi="Times New Roman" w:cs="Times New Roman"/>
          <w:sz w:val="28"/>
          <w:szCs w:val="28"/>
        </w:rPr>
        <w:t>Librato</w:t>
      </w:r>
      <w:proofErr w:type="spellEnd"/>
      <w:r w:rsidR="00357DE3" w:rsidRPr="00357DE3">
        <w:rPr>
          <w:rFonts w:ascii="Times New Roman" w:hAnsi="Times New Roman" w:cs="Times New Roman"/>
          <w:sz w:val="28"/>
          <w:szCs w:val="28"/>
        </w:rPr>
        <w:t xml:space="preserve"> или </w:t>
      </w:r>
      <w:proofErr w:type="spellStart"/>
      <w:r w:rsidR="00357DE3" w:rsidRPr="00357DE3">
        <w:rPr>
          <w:rFonts w:ascii="Times New Roman" w:hAnsi="Times New Roman" w:cs="Times New Roman"/>
          <w:sz w:val="28"/>
          <w:szCs w:val="28"/>
        </w:rPr>
        <w:t>Influx</w:t>
      </w:r>
      <w:proofErr w:type="spellEnd"/>
      <w:r w:rsidR="00357DE3" w:rsidRPr="00357DE3">
        <w:rPr>
          <w:rFonts w:ascii="Times New Roman" w:hAnsi="Times New Roman" w:cs="Times New Roman"/>
          <w:sz w:val="28"/>
          <w:szCs w:val="28"/>
        </w:rPr>
        <w:t>.</w:t>
      </w:r>
    </w:p>
    <w:p w14:paraId="0B53C314" w14:textId="6E86CEB8" w:rsidR="00350752" w:rsidRPr="00350752" w:rsidRDefault="00357DE3" w:rsidP="006D02CB">
      <w:pPr>
        <w:spacing w:after="0" w:line="360" w:lineRule="auto"/>
        <w:ind w:firstLine="708"/>
        <w:jc w:val="both"/>
        <w:rPr>
          <w:rFonts w:ascii="Times New Roman" w:hAnsi="Times New Roman" w:cs="Times New Roman"/>
          <w:sz w:val="28"/>
          <w:szCs w:val="28"/>
        </w:rPr>
      </w:pPr>
      <w:r w:rsidRPr="00357DE3">
        <w:rPr>
          <w:rFonts w:ascii="Times New Roman" w:hAnsi="Times New Roman" w:cs="Times New Roman"/>
          <w:sz w:val="28"/>
          <w:szCs w:val="28"/>
        </w:rPr>
        <w:t xml:space="preserve">Есть масса других вещей, которые может выполнять </w:t>
      </w:r>
      <w:proofErr w:type="spellStart"/>
      <w:r w:rsidRPr="00357DE3">
        <w:rPr>
          <w:rFonts w:ascii="Times New Roman" w:hAnsi="Times New Roman" w:cs="Times New Roman"/>
          <w:sz w:val="28"/>
          <w:szCs w:val="28"/>
        </w:rPr>
        <w:t>Artillery</w:t>
      </w:r>
      <w:proofErr w:type="spellEnd"/>
      <w:r w:rsidRPr="00357DE3">
        <w:rPr>
          <w:rFonts w:ascii="Times New Roman" w:hAnsi="Times New Roman" w:cs="Times New Roman"/>
          <w:sz w:val="28"/>
          <w:szCs w:val="28"/>
        </w:rPr>
        <w:t>, включая более сложные пользовательские сценарии, выполнение крупномасштабных нагрузочных тестов, добавление синтетического трафика в производство для поддержания запаса безопасности от скачков трафика и т. д.</w:t>
      </w:r>
    </w:p>
    <w:p w14:paraId="0F63EA4E" w14:textId="487EAD92" w:rsidR="006D02CB" w:rsidRPr="0004282D" w:rsidRDefault="00B14807" w:rsidP="006D02CB">
      <w:pPr>
        <w:pStyle w:val="2"/>
        <w:numPr>
          <w:ilvl w:val="2"/>
          <w:numId w:val="11"/>
        </w:numPr>
        <w:tabs>
          <w:tab w:val="left" w:pos="1701"/>
        </w:tabs>
        <w:spacing w:before="120" w:after="120" w:line="360" w:lineRule="auto"/>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Методики получения комплексной оценки эффективности ИС</w:t>
      </w:r>
    </w:p>
    <w:p w14:paraId="764BDC86" w14:textId="4ADBDEC8" w:rsidR="006D02CB" w:rsidRDefault="001C624E" w:rsidP="001C624E">
      <w:pPr>
        <w:tabs>
          <w:tab w:val="left" w:pos="2865"/>
        </w:tabs>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рамках </w:t>
      </w:r>
      <w:r w:rsidR="00C744BE">
        <w:rPr>
          <w:rFonts w:ascii="Times New Roman" w:hAnsi="Times New Roman" w:cs="Times New Roman"/>
          <w:sz w:val="28"/>
          <w:szCs w:val="28"/>
        </w:rPr>
        <w:t xml:space="preserve">внедрения и эксплуатации информационных систем крайне важно оценить качество проделанной работы, насколько эффективно система способна работать под определённой нагрузкой как в режиме простой, так и в час-пик. Получение оценки эффективности в будущем позволяют найти </w:t>
      </w:r>
      <w:r w:rsidR="00C744BE">
        <w:rPr>
          <w:rFonts w:ascii="Times New Roman" w:hAnsi="Times New Roman" w:cs="Times New Roman"/>
          <w:sz w:val="28"/>
          <w:szCs w:val="28"/>
        </w:rPr>
        <w:lastRenderedPageBreak/>
        <w:t>проблемные места, а также спрогнозировать потенциально опасные для самой системы инциденты.</w:t>
      </w:r>
    </w:p>
    <w:p w14:paraId="25D9A7AB" w14:textId="77777777" w:rsidR="00D67DC5" w:rsidRDefault="00C744BE"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sz w:val="28"/>
          <w:szCs w:val="28"/>
        </w:rPr>
        <w:t>Модель</w:t>
      </w:r>
      <w:r w:rsidRPr="00C744BE">
        <w:rPr>
          <w:rFonts w:ascii="Times New Roman" w:hAnsi="Times New Roman" w:cs="Times New Roman"/>
          <w:sz w:val="28"/>
          <w:szCs w:val="28"/>
        </w:rPr>
        <w:t xml:space="preserve">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D</w:t>
      </w:r>
      <w:r w:rsidRPr="00C744BE">
        <w:rPr>
          <w:rFonts w:ascii="Times New Roman" w:hAnsi="Times New Roman" w:cs="Times New Roman"/>
          <w:bCs/>
          <w:sz w:val="28"/>
          <w:szCs w:val="28"/>
        </w:rPr>
        <w:t>&amp;</w:t>
      </w:r>
      <w:r w:rsidRPr="00C744BE">
        <w:rPr>
          <w:rFonts w:ascii="Times New Roman" w:hAnsi="Times New Roman" w:cs="Times New Roman"/>
          <w:bCs/>
          <w:sz w:val="28"/>
          <w:szCs w:val="28"/>
          <w:lang w:val="en-US"/>
        </w:rPr>
        <w:t>M</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IS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Success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Model</w:t>
      </w:r>
      <w:r w:rsidRPr="00C744BE">
        <w:rPr>
          <w:rFonts w:ascii="Times New Roman" w:hAnsi="Times New Roman" w:cs="Times New Roman"/>
          <w:bCs/>
          <w:sz w:val="28"/>
          <w:szCs w:val="28"/>
        </w:rPr>
        <w:t xml:space="preserve">) </w:t>
      </w:r>
      <w:r>
        <w:rPr>
          <w:rFonts w:ascii="Times New Roman" w:hAnsi="Times New Roman" w:cs="Times New Roman"/>
          <w:bCs/>
          <w:sz w:val="28"/>
          <w:szCs w:val="28"/>
        </w:rPr>
        <w:t>позволяет</w:t>
      </w:r>
      <w:r w:rsidRPr="00C744BE">
        <w:rPr>
          <w:rFonts w:ascii="Times New Roman" w:hAnsi="Times New Roman" w:cs="Times New Roman"/>
          <w:bCs/>
          <w:sz w:val="28"/>
          <w:szCs w:val="28"/>
        </w:rPr>
        <w:t xml:space="preserve"> </w:t>
      </w:r>
      <w:r>
        <w:rPr>
          <w:rFonts w:ascii="Times New Roman" w:hAnsi="Times New Roman" w:cs="Times New Roman"/>
          <w:bCs/>
          <w:sz w:val="28"/>
          <w:szCs w:val="28"/>
        </w:rPr>
        <w:t>оценить</w:t>
      </w:r>
      <w:r w:rsidRPr="00C744BE">
        <w:rPr>
          <w:rFonts w:ascii="Times New Roman" w:hAnsi="Times New Roman" w:cs="Times New Roman"/>
          <w:bCs/>
          <w:sz w:val="28"/>
          <w:szCs w:val="28"/>
        </w:rPr>
        <w:t xml:space="preserve"> </w:t>
      </w:r>
      <w:r>
        <w:rPr>
          <w:rFonts w:ascii="Times New Roman" w:hAnsi="Times New Roman" w:cs="Times New Roman"/>
          <w:bCs/>
          <w:sz w:val="28"/>
          <w:szCs w:val="28"/>
        </w:rPr>
        <w:t xml:space="preserve">успешность информационной системы с точки зрения пользователя. В основе методики </w:t>
      </w:r>
      <w:r w:rsidR="001C1742">
        <w:rPr>
          <w:rFonts w:ascii="Times New Roman" w:hAnsi="Times New Roman" w:cs="Times New Roman"/>
          <w:bCs/>
          <w:sz w:val="28"/>
          <w:szCs w:val="28"/>
        </w:rPr>
        <w:t xml:space="preserve">лежит представление системы с точки зрения единого целого: недостаточно, чтобы программа была </w:t>
      </w:r>
      <w:r w:rsidR="001C1742" w:rsidRPr="001C1742">
        <w:rPr>
          <w:rFonts w:ascii="Times New Roman" w:hAnsi="Times New Roman" w:cs="Times New Roman"/>
          <w:bCs/>
          <w:sz w:val="28"/>
          <w:szCs w:val="28"/>
        </w:rPr>
        <w:t xml:space="preserve">быстрой и технически надёжной </w:t>
      </w:r>
      <w:r w:rsidR="001C1742">
        <w:rPr>
          <w:rFonts w:ascii="Times New Roman" w:hAnsi="Times New Roman" w:cs="Times New Roman"/>
          <w:bCs/>
          <w:sz w:val="28"/>
          <w:szCs w:val="28"/>
        </w:rPr>
        <w:t xml:space="preserve">- </w:t>
      </w:r>
      <w:r w:rsidR="001C1742" w:rsidRPr="001C1742">
        <w:rPr>
          <w:rFonts w:ascii="Times New Roman" w:hAnsi="Times New Roman" w:cs="Times New Roman"/>
          <w:bCs/>
          <w:sz w:val="28"/>
          <w:szCs w:val="28"/>
        </w:rPr>
        <w:t>важно, чтобы она предоставляла качественную информацию, использовалась людьми и в итоге давала пользу организации.</w:t>
      </w:r>
      <w:r w:rsidR="001C1742">
        <w:rPr>
          <w:rFonts w:ascii="Times New Roman" w:hAnsi="Times New Roman" w:cs="Times New Roman"/>
          <w:bCs/>
          <w:sz w:val="28"/>
          <w:szCs w:val="28"/>
        </w:rPr>
        <w:t xml:space="preserve"> В рамках оценки проводится измерения по следующим метрикам:</w:t>
      </w:r>
    </w:p>
    <w:p w14:paraId="7FE74AD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системы.</w:t>
      </w:r>
    </w:p>
    <w:p w14:paraId="4AEB1A3E"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информации.</w:t>
      </w:r>
    </w:p>
    <w:p w14:paraId="515C849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Использование.</w:t>
      </w:r>
    </w:p>
    <w:p w14:paraId="405FC394"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Удовлетворённость.</w:t>
      </w:r>
    </w:p>
    <w:p w14:paraId="7DA9A54B"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пользователя.</w:t>
      </w:r>
    </w:p>
    <w:p w14:paraId="39162F86"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организацию.</w:t>
      </w:r>
    </w:p>
    <w:p w14:paraId="6068659E" w14:textId="0170974E" w:rsidR="001C1742" w:rsidRDefault="001C1742" w:rsidP="00D67DC5">
      <w:pPr>
        <w:tabs>
          <w:tab w:val="left" w:pos="2865"/>
        </w:tabs>
        <w:spacing w:after="0" w:line="360" w:lineRule="auto"/>
        <w:ind w:firstLine="708"/>
        <w:jc w:val="both"/>
        <w:rPr>
          <w:rFonts w:ascii="Times New Roman" w:hAnsi="Times New Roman" w:cs="Times New Roman"/>
          <w:bCs/>
          <w:sz w:val="28"/>
          <w:szCs w:val="28"/>
        </w:rPr>
      </w:pPr>
      <w:r w:rsidRPr="00D67DC5">
        <w:rPr>
          <w:rFonts w:ascii="Times New Roman" w:hAnsi="Times New Roman" w:cs="Times New Roman"/>
          <w:bCs/>
          <w:sz w:val="28"/>
          <w:szCs w:val="28"/>
        </w:rPr>
        <w:t xml:space="preserve">Под качеством системы подразумеваются характеристики самой информационной системы (скорость работы, надёжность, время отклика и т.д.). Под качеством информации подразумевается информация, производимая системой (её точность, актуальность и т.д.). </w:t>
      </w:r>
      <w:proofErr w:type="gramStart"/>
      <w:r w:rsidRPr="00D67DC5">
        <w:rPr>
          <w:rFonts w:ascii="Times New Roman" w:hAnsi="Times New Roman" w:cs="Times New Roman"/>
          <w:bCs/>
          <w:sz w:val="28"/>
          <w:szCs w:val="28"/>
        </w:rPr>
        <w:t>Выше перечисленные</w:t>
      </w:r>
      <w:proofErr w:type="gramEnd"/>
      <w:r w:rsidRPr="00D67DC5">
        <w:rPr>
          <w:rFonts w:ascii="Times New Roman" w:hAnsi="Times New Roman" w:cs="Times New Roman"/>
          <w:bCs/>
          <w:sz w:val="28"/>
          <w:szCs w:val="28"/>
        </w:rPr>
        <w:t xml:space="preserve"> показатели взаимосвязаны и взаимозависимы, однако методика </w:t>
      </w:r>
      <w:proofErr w:type="spellStart"/>
      <w:r w:rsidRPr="00D67DC5">
        <w:rPr>
          <w:rFonts w:ascii="Times New Roman" w:hAnsi="Times New Roman" w:cs="Times New Roman"/>
          <w:bCs/>
          <w:sz w:val="28"/>
          <w:szCs w:val="28"/>
          <w:lang w:val="en-US"/>
        </w:rPr>
        <w:t>DeLone</w:t>
      </w:r>
      <w:proofErr w:type="spellEnd"/>
      <w:r w:rsidRPr="00D67DC5">
        <w:rPr>
          <w:rFonts w:ascii="Times New Roman" w:hAnsi="Times New Roman" w:cs="Times New Roman"/>
          <w:bCs/>
          <w:sz w:val="28"/>
          <w:szCs w:val="28"/>
        </w:rPr>
        <w:t xml:space="preserve"> &amp; </w:t>
      </w:r>
      <w:r w:rsidRPr="00D67DC5">
        <w:rPr>
          <w:rFonts w:ascii="Times New Roman" w:hAnsi="Times New Roman" w:cs="Times New Roman"/>
          <w:bCs/>
          <w:sz w:val="28"/>
          <w:szCs w:val="28"/>
          <w:lang w:val="en-US"/>
        </w:rPr>
        <w:t>McLean</w:t>
      </w:r>
      <w:r w:rsidRPr="00D67DC5">
        <w:rPr>
          <w:rFonts w:ascii="Times New Roman" w:hAnsi="Times New Roman" w:cs="Times New Roman"/>
          <w:bCs/>
          <w:sz w:val="28"/>
          <w:szCs w:val="28"/>
        </w:rPr>
        <w:t xml:space="preserve"> предлагает лишь концептуальную модель, а конкретные критерии должны подбираться в зави</w:t>
      </w:r>
      <w:r w:rsidR="00355F0F" w:rsidRPr="00D67DC5">
        <w:rPr>
          <w:rFonts w:ascii="Times New Roman" w:hAnsi="Times New Roman" w:cs="Times New Roman"/>
          <w:bCs/>
          <w:sz w:val="28"/>
          <w:szCs w:val="28"/>
        </w:rPr>
        <w:t>симости от типа информационной системы, её целей и контекста. Таким образом данная методика не позволяет дать единую комплексную оценку эффективности системе.</w:t>
      </w:r>
      <w:r w:rsidR="00D67DC5" w:rsidRPr="00D67DC5">
        <w:rPr>
          <w:rFonts w:ascii="Times New Roman" w:hAnsi="Times New Roman" w:cs="Times New Roman"/>
          <w:bCs/>
          <w:sz w:val="28"/>
          <w:szCs w:val="28"/>
        </w:rPr>
        <w:t xml:space="preserve"> </w:t>
      </w:r>
    </w:p>
    <w:p w14:paraId="57694508" w14:textId="2D176D57" w:rsidR="00C113B8" w:rsidRDefault="00C113B8"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 xml:space="preserve">В основе оценивания эффективности информационной системы можно использовать ранее описанный стандарт </w:t>
      </w:r>
      <w:r w:rsidRPr="0004282D">
        <w:rPr>
          <w:rFonts w:ascii="Times New Roman" w:hAnsi="Times New Roman" w:cs="Times New Roman"/>
          <w:sz w:val="28"/>
          <w:szCs w:val="28"/>
        </w:rPr>
        <w:t>ISO/IEC 25010:2011</w:t>
      </w:r>
      <w:r>
        <w:rPr>
          <w:rFonts w:ascii="Times New Roman" w:hAnsi="Times New Roman" w:cs="Times New Roman"/>
          <w:sz w:val="28"/>
          <w:szCs w:val="28"/>
        </w:rPr>
        <w:t>, так как в нём подробно описаны функциональные критерии программного продукта</w:t>
      </w:r>
      <w:r w:rsidR="009E29D1">
        <w:rPr>
          <w:rFonts w:ascii="Times New Roman" w:hAnsi="Times New Roman" w:cs="Times New Roman"/>
          <w:sz w:val="28"/>
          <w:szCs w:val="28"/>
        </w:rPr>
        <w:t xml:space="preserve">, </w:t>
      </w:r>
      <w:proofErr w:type="gramStart"/>
      <w:r w:rsidR="009E29D1">
        <w:rPr>
          <w:rFonts w:ascii="Times New Roman" w:hAnsi="Times New Roman" w:cs="Times New Roman"/>
          <w:sz w:val="28"/>
          <w:szCs w:val="28"/>
        </w:rPr>
        <w:t>однако</w:t>
      </w:r>
      <w:proofErr w:type="gramEnd"/>
      <w:r w:rsidR="009E29D1">
        <w:rPr>
          <w:rFonts w:ascii="Times New Roman" w:hAnsi="Times New Roman" w:cs="Times New Roman"/>
          <w:sz w:val="28"/>
          <w:szCs w:val="28"/>
        </w:rPr>
        <w:t xml:space="preserve"> </w:t>
      </w:r>
      <w:r>
        <w:rPr>
          <w:rFonts w:ascii="Times New Roman" w:hAnsi="Times New Roman" w:cs="Times New Roman"/>
          <w:sz w:val="28"/>
          <w:szCs w:val="28"/>
        </w:rPr>
        <w:t xml:space="preserve">как и в модели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Pr>
          <w:rFonts w:ascii="Times New Roman" w:hAnsi="Times New Roman" w:cs="Times New Roman"/>
          <w:bCs/>
          <w:sz w:val="28"/>
          <w:szCs w:val="28"/>
        </w:rPr>
        <w:t>, данный стандарт не может дать комплексную оценку информационной системе.</w:t>
      </w:r>
      <w:r w:rsidR="009E29D1">
        <w:rPr>
          <w:rFonts w:ascii="Times New Roman" w:hAnsi="Times New Roman" w:cs="Times New Roman"/>
          <w:bCs/>
          <w:sz w:val="28"/>
          <w:szCs w:val="28"/>
        </w:rPr>
        <w:t xml:space="preserve"> Также по ней невозможно </w:t>
      </w:r>
      <w:r w:rsidR="009E29D1">
        <w:rPr>
          <w:rFonts w:ascii="Times New Roman" w:hAnsi="Times New Roman" w:cs="Times New Roman"/>
          <w:bCs/>
          <w:sz w:val="28"/>
          <w:szCs w:val="28"/>
        </w:rPr>
        <w:lastRenderedPageBreak/>
        <w:t>однозначно определить, какая из двух и более реализаций информационной системы является наиболее эффективной</w:t>
      </w:r>
    </w:p>
    <w:p w14:paraId="6B1031B2" w14:textId="22A0DB98" w:rsidR="009E29D1" w:rsidRDefault="009E29D1" w:rsidP="009E29D1">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en-US"/>
        </w:rPr>
        <w:t>SERVQUAL</w:t>
      </w:r>
      <w:r w:rsidRPr="009E29D1">
        <w:rPr>
          <w:rFonts w:ascii="Times New Roman" w:hAnsi="Times New Roman" w:cs="Times New Roman"/>
          <w:bCs/>
          <w:sz w:val="28"/>
          <w:szCs w:val="28"/>
        </w:rPr>
        <w:t xml:space="preserve"> – </w:t>
      </w:r>
      <w:r>
        <w:rPr>
          <w:rFonts w:ascii="Times New Roman" w:hAnsi="Times New Roman" w:cs="Times New Roman"/>
          <w:bCs/>
          <w:sz w:val="28"/>
          <w:szCs w:val="28"/>
        </w:rPr>
        <w:t>это методика оценки, основанная на измерении разрыва между ожидаемыми (идеальными) и его реальными показателями. Классическая модель предполагает оценку по пяти измерениям:</w:t>
      </w:r>
    </w:p>
    <w:p w14:paraId="10152280" w14:textId="6379DB96"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Надёжность</w:t>
      </w:r>
      <w:r w:rsidR="00C66A26">
        <w:rPr>
          <w:rFonts w:ascii="Times New Roman" w:hAnsi="Times New Roman" w:cs="Times New Roman"/>
          <w:bCs/>
          <w:sz w:val="28"/>
          <w:szCs w:val="28"/>
        </w:rPr>
        <w:t>.</w:t>
      </w:r>
    </w:p>
    <w:p w14:paraId="53984FE3" w14:textId="54E9ED85"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Отзывчивость</w:t>
      </w:r>
      <w:r w:rsidR="00C66A26">
        <w:rPr>
          <w:rFonts w:ascii="Times New Roman" w:hAnsi="Times New Roman" w:cs="Times New Roman"/>
          <w:bCs/>
          <w:sz w:val="28"/>
          <w:szCs w:val="28"/>
        </w:rPr>
        <w:t>.</w:t>
      </w:r>
    </w:p>
    <w:p w14:paraId="27D19A61" w14:textId="2D49F3F7"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Уверенность</w:t>
      </w:r>
      <w:r w:rsidR="00C66A26">
        <w:rPr>
          <w:rFonts w:ascii="Times New Roman" w:hAnsi="Times New Roman" w:cs="Times New Roman"/>
          <w:bCs/>
          <w:sz w:val="28"/>
          <w:szCs w:val="28"/>
        </w:rPr>
        <w:t>.</w:t>
      </w:r>
    </w:p>
    <w:p w14:paraId="329495CE" w14:textId="09210CBF"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Эмпатия</w:t>
      </w:r>
      <w:r w:rsidR="00C66A26">
        <w:rPr>
          <w:rFonts w:ascii="Times New Roman" w:hAnsi="Times New Roman" w:cs="Times New Roman"/>
          <w:bCs/>
          <w:sz w:val="28"/>
          <w:szCs w:val="28"/>
        </w:rPr>
        <w:t>.</w:t>
      </w:r>
    </w:p>
    <w:p w14:paraId="78D5BED9" w14:textId="53F2AFD6" w:rsidR="00C66A26"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Осязаемость</w:t>
      </w:r>
      <w:r w:rsidR="00C66A26">
        <w:rPr>
          <w:rFonts w:ascii="Times New Roman" w:hAnsi="Times New Roman" w:cs="Times New Roman"/>
          <w:bCs/>
          <w:sz w:val="28"/>
          <w:szCs w:val="28"/>
        </w:rPr>
        <w:t>.</w:t>
      </w:r>
    </w:p>
    <w:p w14:paraId="6AF918B0" w14:textId="54A92AA4" w:rsidR="009E29D1" w:rsidRPr="009E29D1" w:rsidRDefault="009E29D1" w:rsidP="00C66A26">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Однако у данной методики есть ограничение – низкая предсказательная валидность у оценки, т.е. данную модель крайне сложно использовать для предсказания возможных узких мест.</w:t>
      </w:r>
    </w:p>
    <w:p w14:paraId="3000BB46" w14:textId="77777777" w:rsidR="00554878" w:rsidRPr="0004282D" w:rsidRDefault="00554878" w:rsidP="006D02CB">
      <w:pPr>
        <w:pStyle w:val="2"/>
        <w:numPr>
          <w:ilvl w:val="1"/>
          <w:numId w:val="11"/>
        </w:numPr>
        <w:spacing w:before="120" w:after="120" w:line="360" w:lineRule="auto"/>
        <w:ind w:left="1066" w:hanging="357"/>
        <w:rPr>
          <w:rFonts w:ascii="Times New Roman" w:eastAsia="Times New Roman" w:hAnsi="Times New Roman" w:cs="Times New Roman"/>
          <w:b/>
          <w:bCs/>
          <w:color w:val="000000" w:themeColor="text1"/>
          <w:sz w:val="28"/>
          <w:szCs w:val="28"/>
          <w:lang w:eastAsia="ru-RU"/>
        </w:rPr>
      </w:pPr>
      <w:bookmarkStart w:id="27" w:name="_Toc227501245"/>
      <w:r w:rsidRPr="0004282D">
        <w:rPr>
          <w:rFonts w:ascii="Times New Roman" w:eastAsia="Times New Roman" w:hAnsi="Times New Roman" w:cs="Times New Roman"/>
          <w:b/>
          <w:bCs/>
          <w:color w:val="000000" w:themeColor="text1"/>
          <w:sz w:val="28"/>
          <w:szCs w:val="28"/>
          <w:lang w:eastAsia="ru-RU"/>
        </w:rPr>
        <w:t>Постановка задачи исследования</w:t>
      </w:r>
      <w:bookmarkEnd w:id="27"/>
      <w:r w:rsidRPr="0004282D">
        <w:rPr>
          <w:rFonts w:ascii="Times New Roman" w:hAnsi="Times New Roman" w:cs="Times New Roman"/>
          <w:b/>
          <w:bCs/>
          <w:color w:val="000000" w:themeColor="text1"/>
          <w:sz w:val="28"/>
          <w:szCs w:val="28"/>
        </w:rPr>
        <w:t xml:space="preserve"> </w:t>
      </w:r>
    </w:p>
    <w:p w14:paraId="271D332A" w14:textId="698D5AD2"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Исходя из того, что у каждого проанализированного алгоритма балансировки </w:t>
      </w:r>
      <w:r w:rsidR="00F246DE">
        <w:rPr>
          <w:rFonts w:ascii="Times New Roman" w:hAnsi="Times New Roman" w:cs="Times New Roman"/>
          <w:sz w:val="28"/>
          <w:szCs w:val="28"/>
        </w:rPr>
        <w:t xml:space="preserve">нагрузки </w:t>
      </w:r>
      <w:r w:rsidRPr="0004282D">
        <w:rPr>
          <w:rFonts w:ascii="Times New Roman" w:hAnsi="Times New Roman" w:cs="Times New Roman"/>
          <w:sz w:val="28"/>
          <w:szCs w:val="28"/>
        </w:rPr>
        <w:t>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264097B8" w14:textId="7A6A260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 тому же</w:t>
      </w:r>
      <w:r w:rsidR="00657993">
        <w:rPr>
          <w:rFonts w:ascii="Times New Roman" w:hAnsi="Times New Roman" w:cs="Times New Roman"/>
          <w:sz w:val="28"/>
          <w:szCs w:val="28"/>
        </w:rPr>
        <w:t xml:space="preserve"> анализ методик оценки эффективности информационных систем показал, что</w:t>
      </w:r>
      <w:r w:rsidRPr="0004282D">
        <w:rPr>
          <w:rFonts w:ascii="Times New Roman" w:hAnsi="Times New Roman" w:cs="Times New Roman"/>
          <w:sz w:val="28"/>
          <w:szCs w:val="28"/>
        </w:rPr>
        <w:t xml:space="preserve"> прямой комплексной оценки </w:t>
      </w:r>
      <w:proofErr w:type="spellStart"/>
      <w:r w:rsidR="0002790B">
        <w:rPr>
          <w:rFonts w:ascii="Times New Roman" w:hAnsi="Times New Roman" w:cs="Times New Roman"/>
          <w:sz w:val="28"/>
          <w:szCs w:val="28"/>
        </w:rPr>
        <w:t>микросервисной</w:t>
      </w:r>
      <w:proofErr w:type="spellEnd"/>
      <w:r w:rsidR="0002790B">
        <w:rPr>
          <w:rFonts w:ascii="Times New Roman" w:hAnsi="Times New Roman" w:cs="Times New Roman"/>
          <w:sz w:val="28"/>
          <w:szCs w:val="28"/>
        </w:rPr>
        <w:t xml:space="preserve"> архитектуры</w:t>
      </w:r>
      <w:r w:rsidRPr="0004282D">
        <w:rPr>
          <w:rFonts w:ascii="Times New Roman" w:hAnsi="Times New Roman" w:cs="Times New Roman"/>
          <w:sz w:val="28"/>
          <w:szCs w:val="28"/>
        </w:rPr>
        <w:t xml:space="preserve"> не существует. </w:t>
      </w:r>
      <w:r w:rsidR="002E07EA">
        <w:rPr>
          <w:rFonts w:ascii="Times New Roman" w:hAnsi="Times New Roman" w:cs="Times New Roman"/>
          <w:sz w:val="28"/>
          <w:szCs w:val="28"/>
        </w:rPr>
        <w:t>Невозможно</w:t>
      </w:r>
      <w:r w:rsidR="00EC326F">
        <w:rPr>
          <w:rFonts w:ascii="Times New Roman" w:hAnsi="Times New Roman" w:cs="Times New Roman"/>
          <w:sz w:val="28"/>
          <w:szCs w:val="28"/>
        </w:rPr>
        <w:t xml:space="preserve"> однозначно</w:t>
      </w:r>
      <w:r w:rsidR="002E07EA">
        <w:rPr>
          <w:rFonts w:ascii="Times New Roman" w:hAnsi="Times New Roman" w:cs="Times New Roman"/>
          <w:sz w:val="28"/>
          <w:szCs w:val="28"/>
        </w:rPr>
        <w:t xml:space="preserve"> определить, какая из программных реализаций предметной области является оптимальной. С точки зрения прогнозирования, с</w:t>
      </w:r>
      <w:r w:rsidRPr="0004282D">
        <w:rPr>
          <w:rFonts w:ascii="Times New Roman" w:hAnsi="Times New Roman" w:cs="Times New Roman"/>
          <w:sz w:val="28"/>
          <w:szCs w:val="28"/>
        </w:rPr>
        <w:t>ложно однозначно сказать, выдержит ли система нагрузку в час-пик, когда она испытывает наибольшую нагрузку, а также провести масштабирование/</w:t>
      </w:r>
      <w:proofErr w:type="spellStart"/>
      <w:r w:rsidRPr="0004282D">
        <w:rPr>
          <w:rFonts w:ascii="Times New Roman" w:hAnsi="Times New Roman" w:cs="Times New Roman"/>
          <w:sz w:val="28"/>
          <w:szCs w:val="28"/>
        </w:rPr>
        <w:t>демасштабирование</w:t>
      </w:r>
      <w:proofErr w:type="spellEnd"/>
      <w:r w:rsidRPr="0004282D">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04282D">
        <w:rPr>
          <w:rFonts w:ascii="Times New Roman" w:hAnsi="Times New Roman" w:cs="Times New Roman"/>
          <w:sz w:val="28"/>
          <w:szCs w:val="28"/>
        </w:rPr>
        <w:t>эндпоинтов</w:t>
      </w:r>
      <w:proofErr w:type="spellEnd"/>
      <w:r w:rsidRPr="0004282D">
        <w:rPr>
          <w:rFonts w:ascii="Times New Roman" w:hAnsi="Times New Roman" w:cs="Times New Roman"/>
          <w:sz w:val="28"/>
          <w:szCs w:val="28"/>
        </w:rPr>
        <w:t>) у пользователей.</w:t>
      </w:r>
    </w:p>
    <w:p w14:paraId="17092FEF" w14:textId="2C214D0F"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Существующие в настоящее время подходы к балансировк</w:t>
      </w:r>
      <w:r w:rsidR="002E07EA">
        <w:rPr>
          <w:rFonts w:ascii="Times New Roman" w:hAnsi="Times New Roman" w:cs="Times New Roman"/>
          <w:sz w:val="28"/>
          <w:szCs w:val="28"/>
        </w:rPr>
        <w:t>е</w:t>
      </w:r>
      <w:r w:rsidRPr="0004282D">
        <w:rPr>
          <w:rFonts w:ascii="Times New Roman" w:hAnsi="Times New Roman" w:cs="Times New Roman"/>
          <w:sz w:val="28"/>
          <w:szCs w:val="28"/>
        </w:rPr>
        <w:t xml:space="preserve">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паттерна далеки от совершенства, они не оптимизируют работу информационной системы по соотношению «ресурсы-качество»,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точки зрения запросов пользователей.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 которые повысят эффективность информационных систем</w:t>
      </w:r>
      <w:r w:rsidR="00F1793F">
        <w:rPr>
          <w:rFonts w:ascii="Times New Roman" w:hAnsi="Times New Roman" w:cs="Times New Roman"/>
          <w:sz w:val="28"/>
          <w:szCs w:val="28"/>
        </w:rPr>
        <w:t>, а также создание методики комплексного оценивания информационных систем</w:t>
      </w:r>
      <w:r w:rsidRPr="0004282D">
        <w:rPr>
          <w:rFonts w:ascii="Times New Roman" w:hAnsi="Times New Roman" w:cs="Times New Roman"/>
          <w:sz w:val="28"/>
          <w:szCs w:val="28"/>
        </w:rPr>
        <w:t>.</w:t>
      </w:r>
    </w:p>
    <w:p w14:paraId="56809F3E" w14:textId="2DC0D0F3"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b/>
          <w:bCs/>
          <w:sz w:val="28"/>
          <w:szCs w:val="28"/>
        </w:rPr>
        <w:t xml:space="preserve">Цель магистерской диссертации </w:t>
      </w:r>
      <w:r w:rsidRPr="0004282D">
        <w:rPr>
          <w:rFonts w:ascii="Times New Roman" w:hAnsi="Times New Roman" w:cs="Times New Roman"/>
          <w:sz w:val="28"/>
          <w:szCs w:val="28"/>
        </w:rPr>
        <w:t xml:space="preserve">– исследование методов, которые помогут </w:t>
      </w:r>
      <w:r w:rsidR="00513DD4">
        <w:rPr>
          <w:rFonts w:ascii="Times New Roman" w:hAnsi="Times New Roman" w:cs="Times New Roman"/>
          <w:sz w:val="28"/>
          <w:szCs w:val="28"/>
        </w:rPr>
        <w:t xml:space="preserve">получить оценку эффективности информационных систем, а также </w:t>
      </w:r>
      <w:r w:rsidRPr="0004282D">
        <w:rPr>
          <w:rFonts w:ascii="Times New Roman" w:hAnsi="Times New Roman" w:cs="Times New Roman"/>
          <w:sz w:val="28"/>
          <w:szCs w:val="28"/>
        </w:rPr>
        <w:t>повысить</w:t>
      </w:r>
      <w:r w:rsidR="00513DD4">
        <w:rPr>
          <w:rFonts w:ascii="Times New Roman" w:hAnsi="Times New Roman" w:cs="Times New Roman"/>
          <w:sz w:val="28"/>
          <w:szCs w:val="28"/>
        </w:rPr>
        <w:t xml:space="preserve"> их</w:t>
      </w:r>
      <w:r w:rsidRPr="0004282D">
        <w:rPr>
          <w:rFonts w:ascii="Times New Roman" w:hAnsi="Times New Roman" w:cs="Times New Roman"/>
          <w:sz w:val="28"/>
          <w:szCs w:val="28"/>
        </w:rPr>
        <w:t xml:space="preserve"> эффективность по таким критериям, как производительность, так и отказоустойчивость.</w:t>
      </w:r>
    </w:p>
    <w:p w14:paraId="1F69E8F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Следующие </w:t>
      </w:r>
      <w:r w:rsidRPr="0004282D">
        <w:rPr>
          <w:rFonts w:ascii="Times New Roman" w:hAnsi="Times New Roman" w:cs="Times New Roman"/>
          <w:b/>
          <w:bCs/>
          <w:sz w:val="28"/>
          <w:szCs w:val="28"/>
        </w:rPr>
        <w:t>задачи</w:t>
      </w:r>
      <w:r w:rsidRPr="0004282D">
        <w:rPr>
          <w:rFonts w:ascii="Times New Roman" w:hAnsi="Times New Roman" w:cs="Times New Roman"/>
          <w:sz w:val="28"/>
          <w:szCs w:val="28"/>
        </w:rPr>
        <w:t xml:space="preserve"> определены для достижения поставленных целей:</w:t>
      </w:r>
    </w:p>
    <w:p w14:paraId="3D1A09BE" w14:textId="021C5D40"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Проведение анализа предметной области и выявление специфических требований к информационным</w:t>
      </w:r>
      <w:r w:rsidR="00CC4699">
        <w:rPr>
          <w:rFonts w:ascii="Times New Roman" w:hAnsi="Times New Roman" w:cs="Times New Roman"/>
          <w:sz w:val="28"/>
          <w:szCs w:val="28"/>
        </w:rPr>
        <w:t xml:space="preserve"> системам</w:t>
      </w:r>
      <w:r w:rsidRPr="0004282D">
        <w:rPr>
          <w:rFonts w:ascii="Times New Roman" w:hAnsi="Times New Roman" w:cs="Times New Roman"/>
          <w:sz w:val="28"/>
          <w:szCs w:val="28"/>
        </w:rPr>
        <w:t>.</w:t>
      </w:r>
    </w:p>
    <w:p w14:paraId="2AF48D99"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Исследование архитектурных подходов к построению информационной системы, систематизировать их достоинства, недостатки и области применения.</w:t>
      </w:r>
    </w:p>
    <w:p w14:paraId="02E8FCAE"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Разработка методики выбора структурного типа архитектуры информационной системы на основе анализа ключевых параметров проекта.</w:t>
      </w:r>
    </w:p>
    <w:p w14:paraId="3F32475F"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Проектирование архитектурную модель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подхода.</w:t>
      </w:r>
    </w:p>
    <w:p w14:paraId="331811D6" w14:textId="41786DD6" w:rsidR="003A7ADF" w:rsidRDefault="003A7ADF"/>
    <w:sectPr w:rsidR="003A7AD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EE57CA" w14:textId="77777777" w:rsidR="00315846" w:rsidRDefault="00315846" w:rsidP="00FC37E4">
      <w:pPr>
        <w:spacing w:after="0" w:line="240" w:lineRule="auto"/>
      </w:pPr>
      <w:r>
        <w:separator/>
      </w:r>
    </w:p>
  </w:endnote>
  <w:endnote w:type="continuationSeparator" w:id="0">
    <w:p w14:paraId="291EEC41" w14:textId="77777777" w:rsidR="00315846" w:rsidRDefault="00315846" w:rsidP="00FC37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Sans Serif Collection">
    <w:altName w:val="Calibri"/>
    <w:panose1 w:val="020B0502040504020204"/>
    <w:charset w:val="CC"/>
    <w:family w:val="swiss"/>
    <w:pitch w:val="variable"/>
    <w:sig w:usb0="E057A3FF" w:usb1="4200605F" w:usb2="29100029"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89B81B" w14:textId="77777777" w:rsidR="00315846" w:rsidRDefault="00315846" w:rsidP="00FC37E4">
      <w:pPr>
        <w:spacing w:after="0" w:line="240" w:lineRule="auto"/>
      </w:pPr>
      <w:r>
        <w:separator/>
      </w:r>
    </w:p>
  </w:footnote>
  <w:footnote w:type="continuationSeparator" w:id="0">
    <w:p w14:paraId="4B76A180" w14:textId="77777777" w:rsidR="00315846" w:rsidRDefault="00315846" w:rsidP="00FC37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20040D"/>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3"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5"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3291C0A"/>
    <w:multiLevelType w:val="hybridMultilevel"/>
    <w:tmpl w:val="CB283A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28074260"/>
    <w:multiLevelType w:val="multilevel"/>
    <w:tmpl w:val="5FE40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9" w15:restartNumberingAfterBreak="0">
    <w:nsid w:val="3B072C9B"/>
    <w:multiLevelType w:val="hybridMultilevel"/>
    <w:tmpl w:val="C7FC8152"/>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0" w15:restartNumberingAfterBreak="0">
    <w:nsid w:val="3CC33434"/>
    <w:multiLevelType w:val="multilevel"/>
    <w:tmpl w:val="5F5A85FC"/>
    <w:lvl w:ilvl="0">
      <w:start w:val="1"/>
      <w:numFmt w:val="decimal"/>
      <w:lvlText w:val="%1."/>
      <w:lvlJc w:val="left"/>
      <w:pPr>
        <w:ind w:left="1068" w:hanging="360"/>
      </w:pPr>
    </w:lvl>
    <w:lvl w:ilvl="1">
      <w:start w:val="2"/>
      <w:numFmt w:val="decimal"/>
      <w:isLgl/>
      <w:lvlText w:val="%1.%2"/>
      <w:lvlJc w:val="left"/>
      <w:pPr>
        <w:ind w:left="1068" w:hanging="360"/>
      </w:pPr>
      <w:rPr>
        <w:b/>
      </w:rPr>
    </w:lvl>
    <w:lvl w:ilvl="2">
      <w:start w:val="1"/>
      <w:numFmt w:val="decimal"/>
      <w:isLgl/>
      <w:lvlText w:val="%1.%2.%3"/>
      <w:lvlJc w:val="left"/>
      <w:pPr>
        <w:ind w:left="1428" w:hanging="720"/>
      </w:pPr>
      <w:rPr>
        <w:b/>
      </w:rPr>
    </w:lvl>
    <w:lvl w:ilvl="3">
      <w:start w:val="1"/>
      <w:numFmt w:val="decimal"/>
      <w:isLgl/>
      <w:lvlText w:val="%1.%2.%3.%4"/>
      <w:lvlJc w:val="left"/>
      <w:pPr>
        <w:ind w:left="1428" w:hanging="720"/>
      </w:pPr>
      <w:rPr>
        <w:b/>
      </w:rPr>
    </w:lvl>
    <w:lvl w:ilvl="4">
      <w:start w:val="1"/>
      <w:numFmt w:val="decimal"/>
      <w:isLgl/>
      <w:lvlText w:val="%1.%2.%3.%4.%5"/>
      <w:lvlJc w:val="left"/>
      <w:pPr>
        <w:ind w:left="1788" w:hanging="1080"/>
      </w:pPr>
      <w:rPr>
        <w:b/>
      </w:rPr>
    </w:lvl>
    <w:lvl w:ilvl="5">
      <w:start w:val="1"/>
      <w:numFmt w:val="decimal"/>
      <w:isLgl/>
      <w:lvlText w:val="%1.%2.%3.%4.%5.%6"/>
      <w:lvlJc w:val="left"/>
      <w:pPr>
        <w:ind w:left="1788" w:hanging="1080"/>
      </w:pPr>
      <w:rPr>
        <w:b/>
      </w:rPr>
    </w:lvl>
    <w:lvl w:ilvl="6">
      <w:start w:val="1"/>
      <w:numFmt w:val="decimal"/>
      <w:isLgl/>
      <w:lvlText w:val="%1.%2.%3.%4.%5.%6.%7"/>
      <w:lvlJc w:val="left"/>
      <w:pPr>
        <w:ind w:left="2148" w:hanging="1440"/>
      </w:pPr>
      <w:rPr>
        <w:b/>
      </w:rPr>
    </w:lvl>
    <w:lvl w:ilvl="7">
      <w:start w:val="1"/>
      <w:numFmt w:val="decimal"/>
      <w:isLgl/>
      <w:lvlText w:val="%1.%2.%3.%4.%5.%6.%7.%8"/>
      <w:lvlJc w:val="left"/>
      <w:pPr>
        <w:ind w:left="2148" w:hanging="1440"/>
      </w:pPr>
      <w:rPr>
        <w:b/>
      </w:rPr>
    </w:lvl>
    <w:lvl w:ilvl="8">
      <w:start w:val="1"/>
      <w:numFmt w:val="decimal"/>
      <w:isLgl/>
      <w:lvlText w:val="%1.%2.%3.%4.%5.%6.%7.%8.%9"/>
      <w:lvlJc w:val="left"/>
      <w:pPr>
        <w:ind w:left="2508" w:hanging="1800"/>
      </w:pPr>
      <w:rPr>
        <w:b/>
      </w:rPr>
    </w:lvl>
  </w:abstractNum>
  <w:abstractNum w:abstractNumId="11"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2"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27F08F3"/>
    <w:multiLevelType w:val="hybridMultilevel"/>
    <w:tmpl w:val="E4482A6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5"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6"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7"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14"/>
  </w:num>
  <w:num w:numId="2">
    <w:abstractNumId w:val="17"/>
  </w:num>
  <w:num w:numId="3">
    <w:abstractNumId w:val="5"/>
  </w:num>
  <w:num w:numId="4">
    <w:abstractNumId w:val="18"/>
  </w:num>
  <w:num w:numId="5">
    <w:abstractNumId w:val="16"/>
  </w:num>
  <w:num w:numId="6">
    <w:abstractNumId w:val="1"/>
  </w:num>
  <w:num w:numId="7">
    <w:abstractNumId w:val="15"/>
  </w:num>
  <w:num w:numId="8">
    <w:abstractNumId w:val="11"/>
  </w:num>
  <w:num w:numId="9">
    <w:abstractNumId w:val="12"/>
  </w:num>
  <w:num w:numId="10">
    <w:abstractNumId w:val="3"/>
  </w:num>
  <w:num w:numId="11">
    <w:abstractNumId w:val="8"/>
  </w:num>
  <w:num w:numId="12">
    <w:abstractNumId w:val="0"/>
  </w:num>
  <w:num w:numId="13">
    <w:abstractNumId w:val="13"/>
  </w:num>
  <w:num w:numId="14">
    <w:abstractNumId w:val="6"/>
  </w:num>
  <w:num w:numId="15">
    <w:abstractNumId w:val="9"/>
  </w:num>
  <w:num w:numId="16">
    <w:abstractNumId w:val="7"/>
  </w:num>
  <w:num w:numId="17">
    <w:abstractNumId w:val="2"/>
    <w:lvlOverride w:ilvl="0"/>
    <w:lvlOverride w:ilvl="1"/>
    <w:lvlOverride w:ilvl="2"/>
    <w:lvlOverride w:ilvl="3"/>
    <w:lvlOverride w:ilvl="4"/>
    <w:lvlOverride w:ilvl="5"/>
    <w:lvlOverride w:ilvl="6"/>
    <w:lvlOverride w:ilvl="7"/>
    <w:lvlOverride w:ilvl="8"/>
  </w:num>
  <w:num w:numId="18">
    <w:abstractNumId w:val="14"/>
    <w:lvlOverride w:ilvl="0"/>
    <w:lvlOverride w:ilvl="1"/>
    <w:lvlOverride w:ilvl="2"/>
    <w:lvlOverride w:ilvl="3"/>
    <w:lvlOverride w:ilvl="4"/>
    <w:lvlOverride w:ilvl="5"/>
    <w:lvlOverride w:ilvl="6"/>
    <w:lvlOverride w:ilvl="7"/>
    <w:lvlOverride w:ilvl="8"/>
  </w:num>
  <w:num w:numId="19">
    <w:abstractNumId w:val="1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52A"/>
    <w:rsid w:val="0002790B"/>
    <w:rsid w:val="00070710"/>
    <w:rsid w:val="000B161E"/>
    <w:rsid w:val="000F5D0C"/>
    <w:rsid w:val="001009BD"/>
    <w:rsid w:val="00126DC6"/>
    <w:rsid w:val="001B0CFE"/>
    <w:rsid w:val="001C1742"/>
    <w:rsid w:val="001C2CCB"/>
    <w:rsid w:val="001C624E"/>
    <w:rsid w:val="00207C71"/>
    <w:rsid w:val="00210952"/>
    <w:rsid w:val="002E07EA"/>
    <w:rsid w:val="002E7DDC"/>
    <w:rsid w:val="002F3FAB"/>
    <w:rsid w:val="00315846"/>
    <w:rsid w:val="00335448"/>
    <w:rsid w:val="00350752"/>
    <w:rsid w:val="00355F0F"/>
    <w:rsid w:val="00357DE3"/>
    <w:rsid w:val="003A7ADF"/>
    <w:rsid w:val="003C1B42"/>
    <w:rsid w:val="003E769F"/>
    <w:rsid w:val="004033D2"/>
    <w:rsid w:val="0043027D"/>
    <w:rsid w:val="00442BE4"/>
    <w:rsid w:val="00481C1E"/>
    <w:rsid w:val="004B710D"/>
    <w:rsid w:val="004C3E50"/>
    <w:rsid w:val="004C7976"/>
    <w:rsid w:val="005100B7"/>
    <w:rsid w:val="00513DD4"/>
    <w:rsid w:val="00536D01"/>
    <w:rsid w:val="00554878"/>
    <w:rsid w:val="00584DEC"/>
    <w:rsid w:val="005C7D30"/>
    <w:rsid w:val="006022BD"/>
    <w:rsid w:val="00617886"/>
    <w:rsid w:val="00635657"/>
    <w:rsid w:val="00657993"/>
    <w:rsid w:val="006A1715"/>
    <w:rsid w:val="006C7032"/>
    <w:rsid w:val="006D02CB"/>
    <w:rsid w:val="0070352A"/>
    <w:rsid w:val="00706CF4"/>
    <w:rsid w:val="007C0C52"/>
    <w:rsid w:val="007C6976"/>
    <w:rsid w:val="00832670"/>
    <w:rsid w:val="00860EFF"/>
    <w:rsid w:val="008925D3"/>
    <w:rsid w:val="008C6E64"/>
    <w:rsid w:val="008D261A"/>
    <w:rsid w:val="009464C2"/>
    <w:rsid w:val="00985D59"/>
    <w:rsid w:val="009D379F"/>
    <w:rsid w:val="009E29D1"/>
    <w:rsid w:val="00A05DF0"/>
    <w:rsid w:val="00A14D3F"/>
    <w:rsid w:val="00A352B6"/>
    <w:rsid w:val="00A43FA2"/>
    <w:rsid w:val="00A52B68"/>
    <w:rsid w:val="00A53FCD"/>
    <w:rsid w:val="00A6477D"/>
    <w:rsid w:val="00A862B2"/>
    <w:rsid w:val="00AA3235"/>
    <w:rsid w:val="00AB1B7F"/>
    <w:rsid w:val="00AD233B"/>
    <w:rsid w:val="00AD7C7E"/>
    <w:rsid w:val="00B0391A"/>
    <w:rsid w:val="00B14807"/>
    <w:rsid w:val="00B70BB2"/>
    <w:rsid w:val="00BB0433"/>
    <w:rsid w:val="00BD0657"/>
    <w:rsid w:val="00BD40EA"/>
    <w:rsid w:val="00C03EEA"/>
    <w:rsid w:val="00C113B8"/>
    <w:rsid w:val="00C27F53"/>
    <w:rsid w:val="00C66A26"/>
    <w:rsid w:val="00C744BE"/>
    <w:rsid w:val="00CC4362"/>
    <w:rsid w:val="00CC4699"/>
    <w:rsid w:val="00D67DC5"/>
    <w:rsid w:val="00E20EC5"/>
    <w:rsid w:val="00E2149A"/>
    <w:rsid w:val="00EC326F"/>
    <w:rsid w:val="00EE4FBE"/>
    <w:rsid w:val="00F1793F"/>
    <w:rsid w:val="00F246DE"/>
    <w:rsid w:val="00F741A8"/>
    <w:rsid w:val="00F76B65"/>
    <w:rsid w:val="00F81DDF"/>
    <w:rsid w:val="00F928BD"/>
    <w:rsid w:val="00FA1B65"/>
    <w:rsid w:val="00FC37E4"/>
    <w:rsid w:val="00FE1D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90B4A"/>
  <w15:chartTrackingRefBased/>
  <w15:docId w15:val="{FBBB6033-9B6A-40BC-B86F-415BD1855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A862B2"/>
    <w:pPr>
      <w:spacing w:line="278" w:lineRule="auto"/>
    </w:pPr>
    <w:rPr>
      <w:kern w:val="2"/>
      <w:sz w:val="24"/>
      <w:szCs w:val="24"/>
      <w14:ligatures w14:val="standardContextual"/>
    </w:rPr>
  </w:style>
  <w:style w:type="paragraph" w:styleId="1">
    <w:name w:val="heading 1"/>
    <w:basedOn w:val="a"/>
    <w:next w:val="a"/>
    <w:link w:val="10"/>
    <w:uiPriority w:val="9"/>
    <w:qFormat/>
    <w:rsid w:val="005548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5548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54878"/>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20">
    <w:name w:val="Заголовок 2 Знак"/>
    <w:basedOn w:val="a0"/>
    <w:link w:val="2"/>
    <w:uiPriority w:val="9"/>
    <w:rsid w:val="00554878"/>
    <w:rPr>
      <w:rFonts w:asciiTheme="majorHAnsi" w:eastAsiaTheme="majorEastAsia" w:hAnsiTheme="majorHAnsi" w:cstheme="majorBidi"/>
      <w:color w:val="2F5496" w:themeColor="accent1" w:themeShade="BF"/>
      <w:kern w:val="2"/>
      <w:sz w:val="32"/>
      <w:szCs w:val="32"/>
      <w14:ligatures w14:val="standardContextual"/>
    </w:rPr>
  </w:style>
  <w:style w:type="paragraph" w:styleId="a3">
    <w:name w:val="List Paragraph"/>
    <w:basedOn w:val="a"/>
    <w:uiPriority w:val="34"/>
    <w:qFormat/>
    <w:rsid w:val="00554878"/>
    <w:pPr>
      <w:ind w:left="720"/>
      <w:contextualSpacing/>
    </w:pPr>
  </w:style>
  <w:style w:type="paragraph" w:styleId="a4">
    <w:name w:val="caption"/>
    <w:basedOn w:val="a"/>
    <w:next w:val="a"/>
    <w:uiPriority w:val="35"/>
    <w:unhideWhenUsed/>
    <w:qFormat/>
    <w:rsid w:val="00554878"/>
    <w:pPr>
      <w:spacing w:after="200" w:line="240" w:lineRule="auto"/>
    </w:pPr>
    <w:rPr>
      <w:i/>
      <w:iCs/>
      <w:color w:val="44546A" w:themeColor="text2"/>
      <w:sz w:val="18"/>
      <w:szCs w:val="18"/>
    </w:rPr>
  </w:style>
  <w:style w:type="paragraph" w:styleId="a5">
    <w:name w:val="header"/>
    <w:basedOn w:val="a"/>
    <w:link w:val="a6"/>
    <w:uiPriority w:val="99"/>
    <w:unhideWhenUsed/>
    <w:rsid w:val="00FC37E4"/>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FC37E4"/>
    <w:rPr>
      <w:kern w:val="2"/>
      <w:sz w:val="24"/>
      <w:szCs w:val="24"/>
      <w14:ligatures w14:val="standardContextual"/>
    </w:rPr>
  </w:style>
  <w:style w:type="paragraph" w:styleId="a7">
    <w:name w:val="footer"/>
    <w:basedOn w:val="a"/>
    <w:link w:val="a8"/>
    <w:uiPriority w:val="99"/>
    <w:unhideWhenUsed/>
    <w:rsid w:val="00FC37E4"/>
    <w:pPr>
      <w:tabs>
        <w:tab w:val="center" w:pos="4677"/>
        <w:tab w:val="right" w:pos="9355"/>
      </w:tabs>
      <w:spacing w:after="0" w:line="240" w:lineRule="auto"/>
    </w:pPr>
  </w:style>
  <w:style w:type="character" w:customStyle="1" w:styleId="a8">
    <w:name w:val="Нижний колонтитул Знак"/>
    <w:basedOn w:val="a0"/>
    <w:link w:val="a7"/>
    <w:uiPriority w:val="99"/>
    <w:rsid w:val="00FC37E4"/>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9925156">
      <w:bodyDiv w:val="1"/>
      <w:marLeft w:val="0"/>
      <w:marRight w:val="0"/>
      <w:marTop w:val="0"/>
      <w:marBottom w:val="0"/>
      <w:divBdr>
        <w:top w:val="none" w:sz="0" w:space="0" w:color="auto"/>
        <w:left w:val="none" w:sz="0" w:space="0" w:color="auto"/>
        <w:bottom w:val="none" w:sz="0" w:space="0" w:color="auto"/>
        <w:right w:val="none" w:sz="0" w:space="0" w:color="auto"/>
      </w:divBdr>
    </w:div>
    <w:div w:id="787814886">
      <w:bodyDiv w:val="1"/>
      <w:marLeft w:val="0"/>
      <w:marRight w:val="0"/>
      <w:marTop w:val="0"/>
      <w:marBottom w:val="0"/>
      <w:divBdr>
        <w:top w:val="none" w:sz="0" w:space="0" w:color="auto"/>
        <w:left w:val="none" w:sz="0" w:space="0" w:color="auto"/>
        <w:bottom w:val="none" w:sz="0" w:space="0" w:color="auto"/>
        <w:right w:val="none" w:sz="0" w:space="0" w:color="auto"/>
      </w:divBdr>
    </w:div>
    <w:div w:id="1508133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33</Pages>
  <Words>7925</Words>
  <Characters>45175</Characters>
  <Application>Microsoft Office Word</Application>
  <DocSecurity>0</DocSecurity>
  <Lines>376</Lines>
  <Paragraphs>105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RKuzur</dc:creator>
  <cp:keywords/>
  <dc:description/>
  <cp:lastModifiedBy>RKuzur</cp:lastModifiedBy>
  <cp:revision>279</cp:revision>
  <dcterms:created xsi:type="dcterms:W3CDTF">2026-09-23T05:34:00Z</dcterms:created>
  <dcterms:modified xsi:type="dcterms:W3CDTF">2026-09-24T06:58:00Z</dcterms:modified>
</cp:coreProperties>
</file>