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D2BE" w14:textId="77777777" w:rsidR="005733A9" w:rsidRPr="005733A9" w:rsidRDefault="005733A9" w:rsidP="000038F9">
      <w:p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b/>
          <w:bCs/>
          <w:sz w:val="28"/>
          <w:szCs w:val="28"/>
        </w:rPr>
        <w:t>1. Профессиональные типологии (Тест Дж. Холланда)</w:t>
      </w:r>
      <w:r w:rsidRPr="005733A9">
        <w:rPr>
          <w:rFonts w:ascii="Times New Roman" w:hAnsi="Times New Roman" w:cs="Times New Roman"/>
          <w:sz w:val="28"/>
          <w:szCs w:val="28"/>
        </w:rPr>
        <w:br/>
        <w:t>Преобладающим является предприимчивый тип личности (29/40 баллов). Для него характерны целеустремленность, высокая коммуникабельность, соревновательность и ориентация на достижения. Дополнительно выражен социальный тип (27/40), что указывает на склонность к взаимодействию с людьми. Остальные типы (реалистичный, артистический, традиционный, интеллектуальный) находятся в близком диапазоне 21-24 балла, демонстрируя сбалансированный профиль без резких перекосов. Рекомендованные профессии: управленческие должности, лекторская деятельность, адвокатура.</w:t>
      </w:r>
    </w:p>
    <w:p w14:paraId="708E7D05" w14:textId="77777777" w:rsidR="000038F9" w:rsidRDefault="005733A9" w:rsidP="000038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3A9">
        <w:rPr>
          <w:rFonts w:ascii="Times New Roman" w:hAnsi="Times New Roman" w:cs="Times New Roman"/>
          <w:b/>
          <w:bCs/>
          <w:sz w:val="28"/>
          <w:szCs w:val="28"/>
        </w:rPr>
        <w:t>2. Мотивационная структура</w:t>
      </w:r>
    </w:p>
    <w:p w14:paraId="72AEA10E" w14:textId="58F95714" w:rsidR="005733A9" w:rsidRPr="005733A9" w:rsidRDefault="005733A9" w:rsidP="000038F9">
      <w:p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По тесту мотивов выбора профессии выделяются:</w:t>
      </w:r>
    </w:p>
    <w:p w14:paraId="306594B7" w14:textId="77777777" w:rsidR="005733A9" w:rsidRPr="005733A9" w:rsidRDefault="005733A9" w:rsidP="000038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Внешние положительные мотивы (19/25) – ориентация на привлекательные условия труда.</w:t>
      </w:r>
    </w:p>
    <w:p w14:paraId="4407096C" w14:textId="77777777" w:rsidR="005733A9" w:rsidRPr="005733A9" w:rsidRDefault="005733A9" w:rsidP="000038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Внутренние индивидуально значимые мотивы (18/25) – важность личного интереса к деятельности.</w:t>
      </w:r>
      <w:r w:rsidRPr="005733A9">
        <w:rPr>
          <w:rFonts w:ascii="Times New Roman" w:hAnsi="Times New Roman" w:cs="Times New Roman"/>
          <w:sz w:val="28"/>
          <w:szCs w:val="28"/>
        </w:rPr>
        <w:br/>
        <w:t>Социальные и отрицательные внешние мотивы выражены умеренно (16-17 баллов).</w:t>
      </w:r>
    </w:p>
    <w:p w14:paraId="5D013F03" w14:textId="77777777" w:rsidR="005733A9" w:rsidRPr="005733A9" w:rsidRDefault="005733A9" w:rsidP="000038F9">
      <w:p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В структуре профессиональной мотивации доминирует внешняя мотивация (9 баллов) и учебная мотивация (8 баллов). Социальная и прагматичная мотивации выражены на уровне 7 баллов, что свидетельствует о значимости практической пользы и коллективного взаимодействия.</w:t>
      </w:r>
    </w:p>
    <w:p w14:paraId="5267C020" w14:textId="77777777" w:rsidR="000038F9" w:rsidRDefault="005733A9" w:rsidP="000038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3A9">
        <w:rPr>
          <w:rFonts w:ascii="Times New Roman" w:hAnsi="Times New Roman" w:cs="Times New Roman"/>
          <w:b/>
          <w:bCs/>
          <w:sz w:val="28"/>
          <w:szCs w:val="28"/>
        </w:rPr>
        <w:t>3. Когнитивный профиль</w:t>
      </w:r>
    </w:p>
    <w:p w14:paraId="13DB3A92" w14:textId="4B45DE23" w:rsidR="005733A9" w:rsidRPr="005733A9" w:rsidRDefault="005733A9" w:rsidP="000038F9">
      <w:p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По типу мышления наиболее развиты:</w:t>
      </w:r>
    </w:p>
    <w:p w14:paraId="5C62BCC4" w14:textId="77777777" w:rsidR="005733A9" w:rsidRPr="005733A9" w:rsidRDefault="005733A9" w:rsidP="000038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Креативность (6 баллов)</w:t>
      </w:r>
    </w:p>
    <w:p w14:paraId="52F0A137" w14:textId="77777777" w:rsidR="005733A9" w:rsidRPr="005733A9" w:rsidRDefault="005733A9" w:rsidP="000038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Предметно-действенное мышление (6 баллов)</w:t>
      </w:r>
      <w:r w:rsidRPr="005733A9">
        <w:rPr>
          <w:rFonts w:ascii="Times New Roman" w:hAnsi="Times New Roman" w:cs="Times New Roman"/>
          <w:sz w:val="28"/>
          <w:szCs w:val="28"/>
        </w:rPr>
        <w:br/>
        <w:t>Словесно-логическое мышление находится на среднем уровне (5 баллов). Абстрактно-символическое и наглядно-образное мышление развиты менее значительно (по 4 балла).</w:t>
      </w:r>
    </w:p>
    <w:p w14:paraId="7B5F78C7" w14:textId="77777777" w:rsidR="000038F9" w:rsidRDefault="005733A9" w:rsidP="000038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3A9">
        <w:rPr>
          <w:rFonts w:ascii="Times New Roman" w:hAnsi="Times New Roman" w:cs="Times New Roman"/>
          <w:b/>
          <w:bCs/>
          <w:sz w:val="28"/>
          <w:szCs w:val="28"/>
        </w:rPr>
        <w:t>4. Профессиональные склонности</w:t>
      </w:r>
    </w:p>
    <w:p w14:paraId="7465980A" w14:textId="1EB0B013" w:rsidR="005733A9" w:rsidRPr="005733A9" w:rsidRDefault="005733A9" w:rsidP="00003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sz w:val="28"/>
          <w:szCs w:val="28"/>
        </w:rPr>
        <w:t>Выявлена слабо выраженная склонность к работе с людьми (6 баллов), что коррелирует с социальным типом личности по Холланду. Склонности к исследовательской, практической, эстетической и экстремальной деятельности находятся на низком уровне (4-5 баллов). Склонность к планово-экономической деятельности не выражена (1 балл).</w:t>
      </w:r>
    </w:p>
    <w:p w14:paraId="7886A866" w14:textId="77777777" w:rsidR="005733A9" w:rsidRPr="005733A9" w:rsidRDefault="005733A9" w:rsidP="000038F9">
      <w:pPr>
        <w:jc w:val="both"/>
        <w:rPr>
          <w:rFonts w:ascii="Times New Roman" w:hAnsi="Times New Roman" w:cs="Times New Roman"/>
          <w:sz w:val="28"/>
          <w:szCs w:val="28"/>
        </w:rPr>
      </w:pPr>
      <w:r w:rsidRPr="00573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r w:rsidRPr="005733A9">
        <w:rPr>
          <w:rFonts w:ascii="Times New Roman" w:hAnsi="Times New Roman" w:cs="Times New Roman"/>
          <w:sz w:val="28"/>
          <w:szCs w:val="28"/>
        </w:rPr>
        <w:br/>
        <w:t>Наблюдается сочетание предприимчивости и социальной направленности с выраженной внешней мотивацией и склонностью к практической реализации идей. Когнитивный профиль дополняется развитым креативным и предметно-действенным мышлением. Рекомендуется рассмотреть профессии, сочетающие коммуникативную активность, управленческие функции и практическую ориентацию.</w:t>
      </w:r>
    </w:p>
    <w:p w14:paraId="5A02EEA7" w14:textId="77777777" w:rsidR="00422C7E" w:rsidRPr="000038F9" w:rsidRDefault="00422C7E" w:rsidP="000038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2C7E" w:rsidRPr="0000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C16CD"/>
    <w:multiLevelType w:val="multilevel"/>
    <w:tmpl w:val="BAC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F4AA4"/>
    <w:multiLevelType w:val="multilevel"/>
    <w:tmpl w:val="630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532392">
    <w:abstractNumId w:val="1"/>
  </w:num>
  <w:num w:numId="2" w16cid:durableId="205214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F"/>
    <w:rsid w:val="000038F9"/>
    <w:rsid w:val="00422C7E"/>
    <w:rsid w:val="004F4822"/>
    <w:rsid w:val="005733A9"/>
    <w:rsid w:val="0067477E"/>
    <w:rsid w:val="008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1939"/>
  <w15:chartTrackingRefBased/>
  <w15:docId w15:val="{8E4A928F-10F0-4E40-96A5-59C322E8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02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02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02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02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02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02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02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02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02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02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6</cp:revision>
  <dcterms:created xsi:type="dcterms:W3CDTF">2025-10-21T18:22:00Z</dcterms:created>
  <dcterms:modified xsi:type="dcterms:W3CDTF">2025-10-21T18:27:00Z</dcterms:modified>
</cp:coreProperties>
</file>