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ПРОТОКОЛ ИТОГОВОЙ АТТЕСТАЦИИ</w:t>
      </w:r>
    </w:p>
    <w:p>
      <w:pPr>
        <w:jc w:val="center"/>
      </w:pPr>
      <w:r>
        <w:rPr>
          <w:u w:val="single"/>
        </w:rPr>
        <w:t xml:space="preserve">отдел «Технопарк» ГАОУ АО ДО «РШТ»</w:t>
      </w:r>
    </w:p>
    <w:p/>
    <w:tbl>
      <w:tblGrid>
        <w:gridCol w:w="4000" w:type="dxa"/>
        <w:gridCol w:w="6000" w:type="dxa"/>
      </w:tblGrid>
      <w:tr>
        <w:trPr/>
        <w:tc>
          <w:tcPr>
            <w:tcW w:w="4000" w:type="dxa"/>
            <w:noWrap/>
          </w:tcPr>
          <w:p>
            <w:pPr/>
            <w:r>
              <w:rPr/>
              <w:t xml:space="preserve">«10» февраля 2025 г.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/>
              <w:t xml:space="preserve">№ ИТП.1.ИИИ1.20250201.1</w:t>
            </w:r>
          </w:p>
        </w:tc>
      </w:tr>
    </w:tbl>
    <w:p/>
    <w:p/>
    <w:p>
      <w:pPr>
        <w:jc w:val="center"/>
      </w:pPr>
      <w:r>
        <w:rPr>
          <w:b w:val="1"/>
          <w:bCs w:val="1"/>
        </w:rPr>
        <w:t xml:space="preserve">Демонстрация результатов образовательной деятельности</w:t>
      </w:r>
    </w:p>
    <w:p/>
    <w:tbl>
      <w:tblGrid>
        <w:gridCol w:w="5000" w:type="dxa"/>
        <w:gridCol w:w="2000" w:type="dxa"/>
      </w:tblGrid>
      <w:tr>
        <w:trPr/>
        <w:tc>
          <w:tcPr>
            <w:tcW w:w="5000" w:type="dxa"/>
            <w:noWrap/>
          </w:tcPr>
          <w:p>
            <w:pPr/>
            <w:r>
              <w:rPr>
                <w:u w:val="single"/>
              </w:rPr>
              <w:t xml:space="preserve">Test Program</w:t>
            </w:r>
          </w:p>
        </w:tc>
        <w:tc>
          <w:tcPr>
            <w:tcW w:w="2000" w:type="dxa"/>
            <w:noWrap/>
          </w:tcPr>
          <w:p/>
        </w:tc>
      </w:tr>
      <w:tr>
        <w:trPr/>
        <w:tc>
          <w:tcPr>
            <w:tcW w:w="5000" w:type="dxa"/>
            <w:noWrap/>
          </w:tcPr>
          <w:p>
            <w:pPr/>
            <w:r>
              <w:rPr>
                <w:u w:val="single"/>
              </w:rPr>
              <w:t xml:space="preserve">ИТП.1.ИИИ1.20250201.1</w:t>
            </w:r>
          </w:p>
        </w:tc>
        <w:tc>
          <w:tcPr>
            <w:tcW w:w="2000" w:type="dxa"/>
            <w:noWrap/>
          </w:tcPr>
          <w:p/>
        </w:tc>
      </w:tr>
    </w:tbl>
    <w:p/>
    <w:p/>
    <w:p>
      <w:pPr>
        <w:jc w:val="both"/>
        <w:spacing w:after="0"/>
      </w:pPr>
      <w:r>
        <w:rPr/>
        <w:t xml:space="preserve">Присутствовали ответственные лица:</w:t>
      </w:r>
    </w:p>
    <w:p>
      <w:pPr>
        <w:jc w:val="both"/>
        <w:spacing w:after="0"/>
      </w:pPr>
      <w:r>
        <w:rPr/>
        <w:t xml:space="preserve">          1. Руководитель учебной группы – Иванов Иван Иванович.</w:t>
      </w:r>
    </w:p>
    <w:p>
      <w:pPr>
        <w:jc w:val="both"/>
        <w:spacing w:after="0"/>
      </w:pPr>
      <w:r>
        <w:rPr/>
        <w:t xml:space="preserve">          2. Руководитель отдела «Технопарк» Толочина Оксана Георгиевна.</w:t>
      </w:r>
    </w:p>
    <w:p/>
    <w:p>
      <w:pPr>
        <w:spacing w:after="0"/>
      </w:pPr>
      <w:r>
        <w:rPr>
          <w:u w:val="single"/>
        </w:rPr>
        <w:t xml:space="preserve">Научно-техническая конференция SchoolTech Conference</w:t>
      </w:r>
    </w:p>
    <w:p>
      <w:pPr>
        <w:spacing w:after="0"/>
      </w:pPr>
      <w:r>
        <w:rPr>
          <w:sz w:val="24"/>
          <w:szCs w:val="24"/>
          <w:i w:val="1"/>
          <w:iCs w:val="1"/>
        </w:rPr>
        <w:t xml:space="preserve">(публичное мероприятие, на котором проводилась аттестация)</w:t>
      </w:r>
    </w:p>
    <w:p/>
    <w:p/>
    <w:p>
      <w:pPr>
        <w:jc w:val="center"/>
        <w:spacing w:after="0"/>
      </w:pPr>
      <w:r>
        <w:rPr/>
        <w:t xml:space="preserve">Повестка дня:</w:t>
      </w:r>
    </w:p>
    <w:p>
      <w:pPr>
        <w:jc w:val="both"/>
        <w:spacing w:after="0"/>
      </w:pPr>
      <w:r>
        <w:rPr/>
        <w:t xml:space="preserve">          1. Принятие решения о результатах итоговой аттестации.</w:t>
      </w:r>
    </w:p>
    <w:p/>
    <w:p>
      <w:pPr>
        <w:jc w:val="both"/>
        <w:ind w:left="0" w:right="0" w:firstLine="0" w:hanging="-700"/>
        <w:spacing w:after="0"/>
      </w:pPr>
      <w:r>
        <w:rPr/>
        <w:t xml:space="preserve">Приняли участие в итоговой аттестации обучающиеся согласно Приложению № 1 к настоящему протоколу.</w:t>
      </w:r>
    </w:p>
    <w:p/>
    <w:p>
      <w:pPr>
        <w:jc w:val="both"/>
        <w:ind w:left="0" w:right="0" w:firstLine="0" w:hanging="-700"/>
        <w:spacing w:after="0"/>
      </w:pPr>
      <w:r>
        <w:rPr/>
        <w:t xml:space="preserve">Ответственными лицами были заданы вопросы.</w:t>
      </w:r>
    </w:p>
    <w:p>
      <w:pPr>
        <w:jc w:val="both"/>
        <w:ind w:left="0" w:right="0" w:firstLine="0" w:hanging="-700"/>
        <w:spacing w:after="0"/>
      </w:pPr>
      <w:r>
        <w:rPr/>
        <w:t xml:space="preserve">Ответственные лица, ознакомившись с демонстрацией результатов образовательной деятельности каждого обучающегося,</w:t>
      </w:r>
    </w:p>
    <w:p>
      <w:pPr>
        <w:jc w:val="both"/>
        <w:spacing w:after="0"/>
      </w:pPr>
      <w:r>
        <w:rPr>
          <w:b w:val="1"/>
          <w:bCs w:val="1"/>
        </w:rPr>
        <w:t xml:space="preserve">Постановили:</w:t>
      </w:r>
    </w:p>
    <w:p>
      <w:pPr>
        <w:jc w:val="both"/>
        <w:spacing w:after="0"/>
      </w:pPr>
      <w:r>
        <w:rPr/>
        <w:t xml:space="preserve">          1. Признать обучающихся согласно Приложению № 2 к настоящему протоколу успешно прошедшими итоговую аттестацию и выдать сертификаты об обучении.</w:t>
      </w:r>
    </w:p>
    <w:p>
      <w:pPr>
        <w:jc w:val="both"/>
        <w:spacing w:after="0"/>
      </w:pPr>
      <w:r>
        <w:rPr/>
        <w:t xml:space="preserve">          1.1. Признать обучающихся согласно Приложению № 3 к настоящему протоколу непрошедшими итоговую аттестацию и выдать справки об обучении.</w:t>
      </w:r>
    </w:p>
    <w:p>
      <w:pPr>
        <w:jc w:val="both"/>
        <w:spacing w:after="0"/>
      </w:pPr>
      <w:r>
        <w:rPr/>
        <w:t xml:space="preserve">          2. Рекомендовать обучающимся согласно Приложению № 3 к настоящему протоколу повторно пройти итоговую аттестацию.</w:t>
      </w:r>
    </w:p>
    <w:p/>
    <w:p>
      <w:pPr/>
      <w:r>
        <w:rPr/>
        <w:t xml:space="preserve">Подписи ответственных лиц:</w:t>
      </w:r>
    </w:p>
    <w:p/>
    <w:tbl>
      <w:tblGrid>
        <w:gridCol w:w="8000" w:type="dxa"/>
        <w:gridCol w:w="6000" w:type="dxa"/>
        <w:gridCol w:w="6000" w:type="dxa"/>
      </w:tblGrid>
      <w:tr>
        <w:trPr/>
        <w:tc>
          <w:tcPr>
            <w:tcW w:w="8000" w:type="dxa"/>
            <w:noWrap/>
          </w:tcPr>
          <w:p>
            <w:pPr/>
            <w:r>
              <w:rPr/>
              <w:t xml:space="preserve">Руководитель учебной группы</w:t>
            </w:r>
          </w:p>
        </w:tc>
        <w:tc>
          <w:tcPr>
            <w:tcW w:w="6000" w:type="dxa"/>
            <w:noWrap/>
          </w:tcPr>
          <w:p>
            <w:pPr>
              <w:jc w:val="center"/>
            </w:pPr>
            <w:r>
              <w:rPr/>
              <w:t xml:space="preserve">________________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/>
              <w:t xml:space="preserve">/ Иванов И. И./</w:t>
            </w:r>
          </w:p>
        </w:tc>
      </w:tr>
      <w:tr>
        <w:trPr/>
        <w:tc>
          <w:tcPr>
            <w:tcW w:w="8000" w:type="dxa"/>
            <w:noWrap/>
          </w:tcPr>
          <w:p>
            <w:pPr/>
            <w:r>
              <w:rPr/>
              <w:t xml:space="preserve">Руководитель отдела «Технопарк»</w:t>
            </w:r>
          </w:p>
        </w:tc>
        <w:tc>
          <w:tcPr>
            <w:tcW w:w="6000" w:type="dxa"/>
            <w:noWrap/>
          </w:tcPr>
          <w:p>
            <w:pPr>
              <w:jc w:val="center"/>
            </w:pPr>
            <w:r>
              <w:rPr/>
              <w:t xml:space="preserve">________________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/>
              <w:t xml:space="preserve">/ Толочина О.Г./</w:t>
            </w:r>
          </w:p>
        </w:tc>
      </w:tr>
    </w:tbl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№1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протоколу итоговой аттестации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«10» февраля 2025 г.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№ ИТП.1.ИИИ1.20250201.1</w:t>
            </w:r>
          </w:p>
        </w:tc>
      </w:tr>
    </w:tbl>
    <w:p/>
    <w:p/>
    <w:p>
      <w:pPr>
        <w:jc w:val="center"/>
        <w:spacing w:after="0"/>
      </w:pPr>
      <w:r>
        <w:rPr/>
        <w:t xml:space="preserve">Перечень обучающихся, принявших участие в итоговой аттестации</w:t>
      </w:r>
    </w:p>
    <w:p/>
    <w:p>
      <w:pPr>
        <w:ind w:left="0" w:right="0" w:firstLine="0" w:hanging="-700"/>
        <w:spacing w:after="0"/>
      </w:pPr>
      <w:r>
        <w:rPr/>
        <w:t xml:space="preserve">1 Новый Участник Деятельности</w:t>
      </w:r>
    </w:p>
    <w:p>
      <w:pPr>
        <w:ind w:left="0" w:right="0" w:firstLine="0" w:hanging="-700"/>
        <w:spacing w:after="0"/>
      </w:pPr>
      <w:r>
        <w:rPr/>
        <w:t xml:space="preserve">2 2 2 2</w:t>
      </w:r>
    </w:p>
    <w:p>
      <w:pPr>
        <w:sectPr>
          <w:pgSz w:orient="portrait" w:w="11905.511811023622" w:h="16837.79527559055"/>
          <w:pgMar w:top="1134" w:right="850" w:bottom="1134" w:left="1701" w:header="720" w:footer="720" w:gutter="0"/>
          <w:cols w:num="1" w:space="720"/>
        </w:sectPr>
      </w:pPr>
    </w:p>
    <w:tbl>
      <w:tblGrid>
        <w:gridCol w:w="10000" w:type="dxa"/>
        <w:gridCol w:w="8000" w:type="dxa"/>
      </w:tblGrid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Приложение №2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к протоколу итоговой аттестации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«10» февраля 2025 г.</w:t>
            </w:r>
          </w:p>
        </w:tc>
      </w:tr>
      <w:tr>
        <w:trPr/>
        <w:tc>
          <w:tcPr>
            <w:tcW w:w="10000" w:type="dxa"/>
            <w:noWrap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0" w:type="dxa"/>
            <w:noWrap/>
          </w:tcPr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№ ИТП.1.ИИИ1.20250201.1</w:t>
            </w:r>
          </w:p>
        </w:tc>
      </w:tr>
    </w:tbl>
    <w:p/>
    <w:p/>
    <w:p>
      <w:pPr>
        <w:jc w:val="center"/>
        <w:spacing w:after="0"/>
      </w:pPr>
      <w:r>
        <w:rPr/>
        <w:t xml:space="preserve">Перечень обучающихся, прошедших итоговую аттестацию</w:t>
      </w:r>
    </w:p>
    <w:p/>
    <w:p>
      <w:pPr>
        <w:ind w:left="0" w:right="0" w:firstLine="0" w:hanging="-700"/>
        <w:spacing w:after="0"/>
      </w:pPr>
      <w:r>
        <w:rPr/>
        <w:t xml:space="preserve">1 Новый Участник Деятельности</w:t>
      </w:r>
    </w:p>
    <w:p>
      <w:pPr>
        <w:ind w:left="0" w:right="0" w:firstLine="0" w:hanging="-700"/>
        <w:spacing w:after="0"/>
      </w:pPr>
      <w:r>
        <w:rPr/>
        <w:t xml:space="preserve">2 2 2 2</w:t>
      </w:r>
    </w:p>
    <w:sectPr>
      <w:pgSz w:orient="portrait" w:w="11905.511811023622" w:h="16837.79527559055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2025-03-21T15:10:02+04:00</dcterms:created>
  <dcterms:modified xsi:type="dcterms:W3CDTF">2025-03-21T15:10:02+04:00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