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19 — Logging &amp; Log Aggregation (ELK / Loki, Most-Asked Edition)</w:t>
      </w:r>
    </w:p>
    <w:p>
      <w:pPr>
        <w:spacing w:after="250"/>
        <w:jc w:val="center"/>
      </w:pPr>
      <w:r>
        <w:rPr>
          <w:i/>
          <w:iCs/>
          <w:color w:val="555555"/>
        </w:rPr>
        <w:t xml:space="preserve">DevOps Interview Preparation Series · Day 19 · Basic + Advanced + STAR Scenario Answers</w:t>
      </w:r>
    </w:p>
    <w:p>
      <w:pPr>
        <w:pBdr>
          <w:bottom w:val="single" w:color="999999" w:sz="6"/>
        </w:pBdr>
        <w:spacing w:after="200"/>
      </w:pPr>
    </w:p>
    <w:p>
      <w:pPr>
        <w:spacing w:after="250"/>
      </w:pPr>
      <w:r>
        <w:rPr>
          <w:i/>
          <w:iCs/>
          <w:color w:val="B7472A"/>
        </w:rPr>
        <w:t xml:space="preserve">🔥 = flagged as one of the most frequently asked questions on this topic across real DevOps interviews.</w:t>
      </w:r>
    </w:p>
    <w:p>
      <w:pPr>
        <w:pStyle w:val="Heading1"/>
        <w:spacing w:after="150" w:before="320"/>
      </w:pPr>
      <w:r>
        <w:t xml:space="preserve">Basic Questions (20)</w:t>
      </w:r>
    </w:p>
    <w:p>
      <w:pPr>
        <w:spacing w:after="60" w:before="200"/>
      </w:pPr>
      <w:r>
        <w:rPr>
          <w:b/>
          <w:bCs/>
        </w:rPr>
        <w:t xml:space="preserve">Q1. </w:t>
      </w:r>
      <w:r>
        <w:rPr>
          <w:b/>
          <w:bCs/>
        </w:rPr>
        <w:t xml:space="preserve">🔥 </w:t>
      </w:r>
      <w:r>
        <w:rPr>
          <w:b/>
          <w:bCs/>
        </w:rPr>
        <w:t xml:space="preserve">What is centralized logging, and why is it needed in a microservices/distributed environment?</w:t>
      </w:r>
    </w:p>
    <w:p>
      <w:pPr>
        <w:spacing w:after="100"/>
      </w:pPr>
      <w:r>
        <w:rPr>
          <w:b/>
          <w:bCs/>
          <w:color w:val="2E74B5"/>
        </w:rPr>
        <w:t xml:space="preserve">A: </w:t>
      </w:r>
      <w:r>
        <w:t xml:space="preserve">Centralized logging aggregates log output from many hosts/services into one searchable system, rather than requiring engineers to SSH into individual machines to read local log files. It's essential in microservices because a single user request can touch many services, and correlating what happened requires seeing all their logs together in one place.</w:t>
      </w:r>
    </w:p>
    <w:p>
      <w:pPr>
        <w:spacing w:after="60" w:before="200"/>
      </w:pPr>
      <w:r>
        <w:rPr>
          <w:b/>
          <w:bCs/>
        </w:rPr>
        <w:t xml:space="preserve">Q2. </w:t>
      </w:r>
      <w:r>
        <w:rPr>
          <w:b/>
          <w:bCs/>
        </w:rPr>
        <w:t xml:space="preserve">🔥 </w:t>
      </w:r>
      <w:r>
        <w:rPr>
          <w:b/>
          <w:bCs/>
        </w:rPr>
        <w:t xml:space="preserve">What are the components of the ELK stack?</w:t>
      </w:r>
    </w:p>
    <w:p>
      <w:pPr>
        <w:spacing w:after="100"/>
      </w:pPr>
      <w:r>
        <w:rPr>
          <w:b/>
          <w:bCs/>
          <w:color w:val="2E74B5"/>
        </w:rPr>
        <w:t xml:space="preserve">A: </w:t>
      </w:r>
      <w:r>
        <w:t xml:space="preserve">Elasticsearch (stores and indexes logs for fast search), Logstash (collects, parses, and transforms logs before indexing), and Kibana (the web UI for searching, visualizing, and building dashboards from log data). Together they form a common log-aggregation pipeline.</w:t>
      </w:r>
    </w:p>
    <w:p>
      <w:pPr>
        <w:spacing w:after="60" w:before="200"/>
      </w:pPr>
      <w:r>
        <w:rPr>
          <w:b/>
          <w:bCs/>
        </w:rPr>
        <w:t xml:space="preserve">Q3. </w:t>
      </w:r>
      <w:r>
        <w:rPr>
          <w:b/>
          <w:bCs/>
        </w:rPr>
        <w:t xml:space="preserve">🔥 </w:t>
      </w:r>
      <w:r>
        <w:rPr>
          <w:b/>
          <w:bCs/>
        </w:rPr>
        <w:t xml:space="preserve">What is Filebeat, and how does it relate to Logstash?</w:t>
      </w:r>
    </w:p>
    <w:p>
      <w:pPr>
        <w:spacing w:after="100"/>
      </w:pPr>
      <w:r>
        <w:rPr>
          <w:b/>
          <w:bCs/>
          <w:color w:val="2E74B5"/>
        </w:rPr>
        <w:t xml:space="preserve">A: </w:t>
      </w:r>
      <w:r>
        <w:t xml:space="preserve">Filebeat is a lightweight log shipper that tails log files on a host and forwards them onward — either directly to Elasticsearch or to Logstash for further parsing/enrichment first. It's much lighter-weight than running full Logstash on every host, which is why it's commonly deployed as the collection agent.</w:t>
      </w:r>
    </w:p>
    <w:p>
      <w:pPr>
        <w:spacing w:after="60" w:before="200"/>
      </w:pPr>
      <w:r>
        <w:rPr>
          <w:b/>
          <w:bCs/>
        </w:rPr>
        <w:t xml:space="preserve">Q4. </w:t>
      </w:r>
      <w:r>
        <w:rPr>
          <w:b/>
          <w:bCs/>
        </w:rPr>
        <w:t xml:space="preserve">🔥 </w:t>
      </w:r>
      <w:r>
        <w:rPr>
          <w:b/>
          <w:bCs/>
        </w:rPr>
        <w:t xml:space="preserve">What is Fluentd/Fluent Bit, and how does it compare to Logstash?</w:t>
      </w:r>
    </w:p>
    <w:p>
      <w:pPr>
        <w:spacing w:after="100"/>
      </w:pPr>
      <w:r>
        <w:rPr>
          <w:b/>
          <w:bCs/>
          <w:color w:val="2E74B5"/>
        </w:rPr>
        <w:t xml:space="preserve">A: </w:t>
      </w:r>
      <w:r>
        <w:t xml:space="preserve">Fluentd (and its lighter C-based counterpart Fluent Bit) is an alternative log collector/processor, popular in Kubernetes environments as a DaemonSet collecting container logs. Fluent Bit is more resource-efficient than Logstash, which is why it's often preferred as a per-node collector in Kubernetes.</w:t>
      </w:r>
    </w:p>
    <w:p>
      <w:pPr>
        <w:spacing w:after="60" w:before="200"/>
      </w:pPr>
      <w:r>
        <w:rPr>
          <w:b/>
          <w:bCs/>
        </w:rPr>
        <w:t xml:space="preserve">Q5. </w:t>
      </w:r>
      <w:r>
        <w:rPr>
          <w:b/>
          <w:bCs/>
        </w:rPr>
        <w:t xml:space="preserve">What is Elasticsearch, at a basic level?</w:t>
      </w:r>
    </w:p>
    <w:p>
      <w:pPr>
        <w:spacing w:after="100"/>
      </w:pPr>
      <w:r>
        <w:rPr>
          <w:b/>
          <w:bCs/>
          <w:color w:val="2E74B5"/>
        </w:rPr>
        <w:t xml:space="preserve">A: </w:t>
      </w:r>
      <w:r>
        <w:t xml:space="preserve">A distributed search and analytics engine built on Apache Lucene, storing data as JSON documents in indices and providing fast full-text search and aggregation — the storage/search backend most commonly paired with Kibana.</w:t>
      </w:r>
    </w:p>
    <w:p>
      <w:pPr>
        <w:spacing w:after="60" w:before="200"/>
      </w:pPr>
      <w:r>
        <w:rPr>
          <w:b/>
          <w:bCs/>
        </w:rPr>
        <w:t xml:space="preserve">Q6. </w:t>
      </w:r>
      <w:r>
        <w:rPr>
          <w:b/>
          <w:bCs/>
        </w:rPr>
        <w:t xml:space="preserve">What is an Elasticsearch index?</w:t>
      </w:r>
    </w:p>
    <w:p>
      <w:pPr>
        <w:spacing w:after="100"/>
      </w:pPr>
      <w:r>
        <w:rPr>
          <w:b/>
          <w:bCs/>
          <w:color w:val="2E74B5"/>
        </w:rPr>
        <w:t xml:space="preserve">A: </w:t>
      </w:r>
      <w:r>
        <w:t xml:space="preserve">A logical collection of documents with a similar structure, roughly analogous to a table in a relational database, though schema-flexible. Logs are often indexed into time-based indices so old data can be aged out or archived easily.</w:t>
      </w:r>
    </w:p>
    <w:p>
      <w:pPr>
        <w:spacing w:after="60" w:before="200"/>
      </w:pPr>
      <w:r>
        <w:rPr>
          <w:b/>
          <w:bCs/>
        </w:rPr>
        <w:t xml:space="preserve">Q7. </w:t>
      </w:r>
      <w:r>
        <w:rPr>
          <w:b/>
          <w:bCs/>
        </w:rPr>
        <w:t xml:space="preserve">What is Kibana used for?</w:t>
      </w:r>
    </w:p>
    <w:p>
      <w:pPr>
        <w:spacing w:after="100"/>
      </w:pPr>
      <w:r>
        <w:rPr>
          <w:b/>
          <w:bCs/>
          <w:color w:val="2E74B5"/>
        </w:rPr>
        <w:t xml:space="preserve">A: </w:t>
      </w:r>
      <w:r>
        <w:t xml:space="preserve">The visualization and exploration layer on top of Elasticsearch — letting users search logs with a query syntax, build dashboards, and create visualizations from indexed log data.</w:t>
      </w:r>
    </w:p>
    <w:p>
      <w:pPr>
        <w:spacing w:after="60" w:before="200"/>
      </w:pPr>
      <w:r>
        <w:rPr>
          <w:b/>
          <w:bCs/>
        </w:rPr>
        <w:t xml:space="preserve">Q8. </w:t>
      </w:r>
      <w:r>
        <w:rPr>
          <w:b/>
          <w:bCs/>
        </w:rPr>
        <w:t xml:space="preserve">🔥 </w:t>
      </w:r>
      <w:r>
        <w:rPr>
          <w:b/>
          <w:bCs/>
        </w:rPr>
        <w:t xml:space="preserve">What is Grafana Loki, and how does it differ from the ELK stack's approach to logging?</w:t>
      </w:r>
    </w:p>
    <w:p>
      <w:pPr>
        <w:spacing w:after="100"/>
      </w:pPr>
      <w:r>
        <w:rPr>
          <w:b/>
          <w:bCs/>
          <w:color w:val="2E74B5"/>
        </w:rPr>
        <w:t xml:space="preserve">A: </w:t>
      </w:r>
      <w:r>
        <w:t xml:space="preserve">Loki is a log aggregation system designed to be much cheaper to run than Elasticsearch by only indexing metadata/labels (not full log text), storing raw log content compressed in object storage, trading some query flexibility for significantly lower storage and operational cost.</w:t>
      </w:r>
    </w:p>
    <w:p>
      <w:pPr>
        <w:spacing w:after="60" w:before="200"/>
      </w:pPr>
      <w:r>
        <w:rPr>
          <w:b/>
          <w:bCs/>
        </w:rPr>
        <w:t xml:space="preserve">Q9. </w:t>
      </w:r>
      <w:r>
        <w:rPr>
          <w:b/>
          <w:bCs/>
        </w:rPr>
        <w:t xml:space="preserve">What is the LGTM or PLG stack (Loki, Grafana, and related tools)?</w:t>
      </w:r>
    </w:p>
    <w:p>
      <w:pPr>
        <w:spacing w:after="100"/>
      </w:pPr>
      <w:r>
        <w:rPr>
          <w:b/>
          <w:bCs/>
          <w:color w:val="2E74B5"/>
        </w:rPr>
        <w:t xml:space="preserve">A: </w:t>
      </w:r>
      <w:r>
        <w:t xml:space="preserve">A common pattern (Loki for logs, Grafana for visualization, Tempo for traces, Mimir/Prometheus for metrics) that lets a single Grafana instance correlate metrics, logs, and traces together, without needing Elasticsearch/Kibana at all.</w:t>
      </w:r>
    </w:p>
    <w:p>
      <w:pPr>
        <w:spacing w:after="60" w:before="200"/>
      </w:pPr>
      <w:r>
        <w:rPr>
          <w:b/>
          <w:bCs/>
        </w:rPr>
        <w:t xml:space="preserve">Q10. </w:t>
      </w:r>
      <w:r>
        <w:rPr>
          <w:b/>
          <w:bCs/>
        </w:rPr>
        <w:t xml:space="preserve">🔥 </w:t>
      </w:r>
      <w:r>
        <w:rPr>
          <w:b/>
          <w:bCs/>
        </w:rPr>
        <w:t xml:space="preserve">What is structured logging, and why is it preferred over plain-text logs?</w:t>
      </w:r>
    </w:p>
    <w:p>
      <w:pPr>
        <w:spacing w:after="100"/>
      </w:pPr>
      <w:r>
        <w:rPr>
          <w:b/>
          <w:bCs/>
          <w:color w:val="2E74B5"/>
        </w:rPr>
        <w:t xml:space="preserve">A: </w:t>
      </w:r>
      <w:r>
        <w:t xml:space="preserve">Structured logging outputs logs as machine-parseable data (typically JSON) with consistent fields rather than free-form text, making logs far easier to filter, aggregate, and correlate automatically instead of relying on fragile regex parsing.</w:t>
      </w:r>
    </w:p>
    <w:p>
      <w:pPr>
        <w:spacing w:after="60" w:before="200"/>
      </w:pPr>
      <w:r>
        <w:rPr>
          <w:b/>
          <w:bCs/>
        </w:rPr>
        <w:t xml:space="preserve">Q11. </w:t>
      </w:r>
      <w:r>
        <w:rPr>
          <w:b/>
          <w:bCs/>
        </w:rPr>
        <w:t xml:space="preserve">What is log rotation, and why is it necessary?</w:t>
      </w:r>
    </w:p>
    <w:p>
      <w:pPr>
        <w:spacing w:after="100"/>
      </w:pPr>
      <w:r>
        <w:rPr>
          <w:b/>
          <w:bCs/>
          <w:color w:val="2E74B5"/>
        </w:rPr>
        <w:t xml:space="preserve">A: </w:t>
      </w:r>
      <w:r>
        <w:t xml:space="preserve">Log rotation periodically closes the current log file, archives or compresses it, and starts a new one, preventing a single log file from growing indefinitely and filling up disk space on a host.</w:t>
      </w:r>
    </w:p>
    <w:p>
      <w:pPr>
        <w:spacing w:after="60" w:before="200"/>
      </w:pPr>
      <w:r>
        <w:rPr>
          <w:b/>
          <w:bCs/>
        </w:rPr>
        <w:t xml:space="preserve">Q12. </w:t>
      </w:r>
      <w:r>
        <w:rPr>
          <w:b/>
          <w:bCs/>
        </w:rPr>
        <w:t xml:space="preserve">What is the difference between log level filtering (DEBUG, INFO, WARN, ERROR) and why does it matter for cost/noise?</w:t>
      </w:r>
    </w:p>
    <w:p>
      <w:pPr>
        <w:spacing w:after="100"/>
      </w:pPr>
      <w:r>
        <w:rPr>
          <w:b/>
          <w:bCs/>
          <w:color w:val="2E74B5"/>
        </w:rPr>
        <w:t xml:space="preserve">A: </w:t>
      </w:r>
      <w:r>
        <w:t xml:space="preserve">Log levels categorize severity/verbosity; filtering out DEBUG-level logs in production significantly reduces log volume and cost while retaining what's needed for most troubleshooting, reserving DEBUG for active investigation.</w:t>
      </w:r>
    </w:p>
    <w:p>
      <w:pPr>
        <w:spacing w:after="60" w:before="200"/>
      </w:pPr>
      <w:r>
        <w:rPr>
          <w:b/>
          <w:bCs/>
        </w:rPr>
        <w:t xml:space="preserve">Q13. </w:t>
      </w:r>
      <w:r>
        <w:rPr>
          <w:b/>
          <w:bCs/>
        </w:rPr>
        <w:t xml:space="preserve">What is a log shipper/agent, and give an example.</w:t>
      </w:r>
    </w:p>
    <w:p>
      <w:pPr>
        <w:spacing w:after="100"/>
      </w:pPr>
      <w:r>
        <w:rPr>
          <w:b/>
          <w:bCs/>
          <w:color w:val="2E74B5"/>
        </w:rPr>
        <w:t xml:space="preserve">A: </w:t>
      </w:r>
      <w:r>
        <w:t xml:space="preserve">A lightweight process running on a host or as a sidecar/DaemonSet that collects local logs and forwards them to a centralized system — examples include Filebeat, Fluent Bit, Promtail, and Vector.</w:t>
      </w:r>
    </w:p>
    <w:p>
      <w:pPr>
        <w:spacing w:after="60" w:before="200"/>
      </w:pPr>
      <w:r>
        <w:rPr>
          <w:b/>
          <w:bCs/>
        </w:rPr>
        <w:t xml:space="preserve">Q14. </w:t>
      </w:r>
      <w:r>
        <w:rPr>
          <w:b/>
          <w:bCs/>
        </w:rPr>
        <w:t xml:space="preserve">What is Promtail?</w:t>
      </w:r>
    </w:p>
    <w:p>
      <w:pPr>
        <w:spacing w:after="100"/>
      </w:pPr>
      <w:r>
        <w:rPr>
          <w:b/>
          <w:bCs/>
          <w:color w:val="2E74B5"/>
        </w:rPr>
        <w:t xml:space="preserve">A: </w:t>
      </w:r>
      <w:r>
        <w:t xml:space="preserve">The log collection agent designed specifically for Loki, typically deployed as a DaemonSet in Kubernetes, that discovers log files and ships them to Loki with appropriate labels attached.</w:t>
      </w:r>
    </w:p>
    <w:p>
      <w:pPr>
        <w:spacing w:after="60" w:before="200"/>
      </w:pPr>
      <w:r>
        <w:rPr>
          <w:b/>
          <w:bCs/>
        </w:rPr>
        <w:t xml:space="preserve">Q15. </w:t>
      </w:r>
      <w:r>
        <w:rPr>
          <w:b/>
          <w:bCs/>
        </w:rPr>
        <w:t xml:space="preserve">🔥 </w:t>
      </w:r>
      <w:r>
        <w:rPr>
          <w:b/>
          <w:bCs/>
        </w:rPr>
        <w:t xml:space="preserve">What is log correlation, and how is a request/trace ID used to achieve it?</w:t>
      </w:r>
    </w:p>
    <w:p>
      <w:pPr>
        <w:spacing w:after="100"/>
      </w:pPr>
      <w:r>
        <w:rPr>
          <w:b/>
          <w:bCs/>
          <w:color w:val="2E74B5"/>
        </w:rPr>
        <w:t xml:space="preserve">A: </w:t>
      </w:r>
      <w:r>
        <w:t xml:space="preserve">Log correlation means being able to find every log line related to a single user request across multiple services, done by generating a unique request/trace ID at the entry point and propagating it through every downstream call and log line.</w:t>
      </w:r>
    </w:p>
    <w:p>
      <w:pPr>
        <w:spacing w:after="60" w:before="200"/>
      </w:pPr>
      <w:r>
        <w:rPr>
          <w:b/>
          <w:bCs/>
        </w:rPr>
        <w:t xml:space="preserve">Q16. </w:t>
      </w:r>
      <w:r>
        <w:rPr>
          <w:b/>
          <w:bCs/>
        </w:rPr>
        <w:t xml:space="preserve">What is the difference between application logs and access logs?</w:t>
      </w:r>
    </w:p>
    <w:p>
      <w:pPr>
        <w:spacing w:after="100"/>
      </w:pPr>
      <w:r>
        <w:rPr>
          <w:b/>
          <w:bCs/>
          <w:color w:val="2E74B5"/>
        </w:rPr>
        <w:t xml:space="preserve">A: </w:t>
      </w:r>
      <w:r>
        <w:t xml:space="preserve">Application logs record internal application events and errors emitted by the application's own code. Access logs (web server/load balancer) record every incoming request with metadata like status code and response time, independent of application code logging.</w:t>
      </w:r>
    </w:p>
    <w:p>
      <w:pPr>
        <w:spacing w:after="60" w:before="200"/>
      </w:pPr>
      <w:r>
        <w:rPr>
          <w:b/>
          <w:bCs/>
        </w:rPr>
        <w:t xml:space="preserve">Q17. </w:t>
      </w:r>
      <w:r>
        <w:rPr>
          <w:b/>
          <w:bCs/>
        </w:rPr>
        <w:t xml:space="preserve">What is an Elasticsearch shard, at a basic level?</w:t>
      </w:r>
    </w:p>
    <w:p>
      <w:pPr>
        <w:spacing w:after="100"/>
      </w:pPr>
      <w:r>
        <w:rPr>
          <w:b/>
          <w:bCs/>
          <w:color w:val="2E74B5"/>
        </w:rPr>
        <w:t xml:space="preserve">A: </w:t>
      </w:r>
      <w:r>
        <w:t xml:space="preserve">A subdivision of an index that Elasticsearch distributes across nodes in a cluster, allowing an index to scale beyond a single node's capacity and enabling parallel search across shards.</w:t>
      </w:r>
    </w:p>
    <w:p>
      <w:pPr>
        <w:spacing w:after="60" w:before="200"/>
      </w:pPr>
      <w:r>
        <w:rPr>
          <w:b/>
          <w:bCs/>
        </w:rPr>
        <w:t xml:space="preserve">Q18. </w:t>
      </w:r>
      <w:r>
        <w:rPr>
          <w:b/>
          <w:bCs/>
        </w:rPr>
        <w:t xml:space="preserve">What is log retention, and why do organizations set retention policies?</w:t>
      </w:r>
    </w:p>
    <w:p>
      <w:pPr>
        <w:spacing w:after="100"/>
      </w:pPr>
      <w:r>
        <w:rPr>
          <w:b/>
          <w:bCs/>
          <w:color w:val="2E74B5"/>
        </w:rPr>
        <w:t xml:space="preserve">A: </w:t>
      </w:r>
      <w:r>
        <w:t xml:space="preserve">Retention policies define how long logs are kept before deletion or archiving, balancing compliance/troubleshooting needs against storage cost since indefinite retention of high-volume logs can become very expensive.</w:t>
      </w:r>
    </w:p>
    <w:p>
      <w:pPr>
        <w:spacing w:after="60" w:before="200"/>
      </w:pPr>
      <w:r>
        <w:rPr>
          <w:b/>
          <w:bCs/>
        </w:rPr>
        <w:t xml:space="preserve">Q19. </w:t>
      </w:r>
      <w:r>
        <w:rPr>
          <w:b/>
          <w:bCs/>
        </w:rPr>
        <w:t xml:space="preserve">What is the difference between hot, warm, and cold tiers in an Elasticsearch cluster (Index Lifecycle Management)?</w:t>
      </w:r>
    </w:p>
    <w:p>
      <w:pPr>
        <w:spacing w:after="100"/>
      </w:pPr>
      <w:r>
        <w:rPr>
          <w:b/>
          <w:bCs/>
          <w:color w:val="2E74B5"/>
        </w:rPr>
        <w:t xml:space="preserve">A: </w:t>
      </w:r>
      <w:r>
        <w:t xml:space="preserve">Hot tier handles actively-written, frequently-queried recent data on fast storage. Warm tier holds older, less-queried data on cheaper hardware. Cold tier holds rarely-accessed data on the cheapest storage — ILM policies move indices between tiers as they age.</w:t>
      </w:r>
    </w:p>
    <w:p>
      <w:pPr>
        <w:spacing w:after="60" w:before="200"/>
      </w:pPr>
      <w:r>
        <w:rPr>
          <w:b/>
          <w:bCs/>
        </w:rPr>
        <w:t xml:space="preserve">Q20. </w:t>
      </w:r>
      <w:r>
        <w:rPr>
          <w:b/>
          <w:bCs/>
        </w:rPr>
        <w:t xml:space="preserve">What is a Kibana index pattern (or data view)?</w:t>
      </w:r>
    </w:p>
    <w:p>
      <w:pPr>
        <w:spacing w:after="100"/>
      </w:pPr>
      <w:r>
        <w:rPr>
          <w:b/>
          <w:bCs/>
          <w:color w:val="2E74B5"/>
        </w:rPr>
        <w:t xml:space="preserve">A: </w:t>
      </w:r>
      <w:r>
        <w:t xml:space="preserve">A configuration telling Kibana which Elasticsearch indices to query and how to interpret their fields, required before you can search or visualize data from a given set of indices.</w:t>
      </w:r>
    </w:p>
    <w:p>
      <w:pPr>
        <w:pStyle w:val="Heading1"/>
        <w:spacing w:after="150" w:before="320"/>
      </w:pPr>
      <w:r>
        <w:t xml:space="preserve">Advanced Questions (10)</w:t>
      </w:r>
    </w:p>
    <w:p>
      <w:pPr>
        <w:spacing w:after="60" w:before="200"/>
      </w:pPr>
      <w:r>
        <w:rPr>
          <w:b/>
          <w:bCs/>
        </w:rPr>
        <w:t xml:space="preserve">Q1. </w:t>
      </w:r>
      <w:r>
        <w:rPr>
          <w:b/>
          <w:bCs/>
        </w:rPr>
        <w:t xml:space="preserve">🔥 </w:t>
      </w:r>
      <w:r>
        <w:rPr>
          <w:b/>
          <w:bCs/>
        </w:rPr>
        <w:t xml:space="preserve">How would you design a logging pipeline for a Kubernetes cluster with hundreds of pods generating logs continuously?</w:t>
      </w:r>
    </w:p>
    <w:p>
      <w:pPr>
        <w:spacing w:after="100"/>
      </w:pPr>
      <w:r>
        <w:rPr>
          <w:b/>
          <w:bCs/>
          <w:color w:val="2E74B5"/>
        </w:rPr>
        <w:t xml:space="preserve">A: </w:t>
      </w:r>
      <w:r>
        <w:t xml:space="preserve">Deploy a log collector (Fluent Bit or Promtail) as a DaemonSet so each node's pod logs are picked up locally, add Kubernetes metadata as logs are collected via the collector's enrichment filter, and route to a scalable backend (Loki for cost efficiency, or Elasticsearch if rich full-text search is a hard requirement) rather than a single-node solution.</w:t>
      </w:r>
    </w:p>
    <w:p>
      <w:pPr>
        <w:spacing w:after="60" w:before="200"/>
      </w:pPr>
      <w:r>
        <w:rPr>
          <w:b/>
          <w:bCs/>
        </w:rPr>
        <w:t xml:space="preserve">Q2. </w:t>
      </w:r>
      <w:r>
        <w:rPr>
          <w:b/>
          <w:bCs/>
        </w:rPr>
        <w:t xml:space="preserve">🔥 </w:t>
      </w:r>
      <w:r>
        <w:rPr>
          <w:b/>
          <w:bCs/>
        </w:rPr>
        <w:t xml:space="preserve">When would you choose Loki over Elasticsearch for log storage, and vice versa?</w:t>
      </w:r>
    </w:p>
    <w:p>
      <w:pPr>
        <w:spacing w:after="100"/>
      </w:pPr>
      <w:r>
        <w:rPr>
          <w:b/>
          <w:bCs/>
          <w:color w:val="2E74B5"/>
        </w:rPr>
        <w:t xml:space="preserve">A: </w:t>
      </w:r>
      <w:r>
        <w:t xml:space="preserve">Choose Loki when cost efficiency matters most and query patterns are mostly label-based filtering correlated with metrics already in Prometheus/Grafana. Choose Elasticsearch when you need powerful full-text search across arbitrary content or complex aggregations, at a higher storage/operational cost.</w:t>
      </w:r>
    </w:p>
    <w:p>
      <w:pPr>
        <w:spacing w:after="60" w:before="200"/>
      </w:pPr>
      <w:r>
        <w:rPr>
          <w:b/>
          <w:bCs/>
        </w:rPr>
        <w:t xml:space="preserve">Q3. </w:t>
      </w:r>
      <w:r>
        <w:rPr>
          <w:b/>
          <w:bCs/>
        </w:rPr>
        <w:t xml:space="preserve">🔥 </w:t>
      </w:r>
      <w:r>
        <w:rPr>
          <w:b/>
          <w:bCs/>
        </w:rPr>
        <w:t xml:space="preserve">How would you troubleshoot an Elasticsearch cluster with a 'yellow' or 'red' cluster health status?</w:t>
      </w:r>
    </w:p>
    <w:p>
      <w:pPr>
        <w:spacing w:after="100"/>
      </w:pPr>
      <w:r>
        <w:rPr>
          <w:b/>
          <w:bCs/>
          <w:color w:val="2E74B5"/>
        </w:rPr>
        <w:t xml:space="preserve">A: </w:t>
      </w:r>
      <w:r>
        <w:t xml:space="preserve">Yellow means some replica shards aren't allocated (data safe on primaries, reduced redundancy), often from insufficient nodes for the replica count. Red means primary shards unavailable — check node health, disk watermarks, and the cluster allocation explain API before adding capacity, fixing a node, or restoring from snapshot.</w:t>
      </w:r>
    </w:p>
    <w:p>
      <w:pPr>
        <w:spacing w:after="60" w:before="200"/>
      </w:pPr>
      <w:r>
        <w:rPr>
          <w:b/>
          <w:bCs/>
        </w:rPr>
        <w:t xml:space="preserve">Q4. </w:t>
      </w:r>
      <w:r>
        <w:rPr>
          <w:b/>
          <w:bCs/>
        </w:rPr>
        <w:t xml:space="preserve">How do you prevent a single noisy service from overwhelming a shared centralized logging system and degrading it for everyone else?</w:t>
      </w:r>
    </w:p>
    <w:p>
      <w:pPr>
        <w:spacing w:after="100"/>
      </w:pPr>
      <w:r>
        <w:rPr>
          <w:b/>
          <w:bCs/>
          <w:color w:val="2E74B5"/>
        </w:rPr>
        <w:t xml:space="preserve">A: </w:t>
      </w:r>
      <w:r>
        <w:t xml:space="preserve">Set per-service/per-tenant rate limits at the collector or ingestion layer so a misbehaving service gets throttled rather than consuming shared capacity, and alert on sudden log-volume spikes so the root cause can be fixed at the source.</w:t>
      </w:r>
    </w:p>
    <w:p>
      <w:pPr>
        <w:spacing w:after="60" w:before="200"/>
      </w:pPr>
      <w:r>
        <w:rPr>
          <w:b/>
          <w:bCs/>
        </w:rPr>
        <w:t xml:space="preserve">Q5. </w:t>
      </w:r>
      <w:r>
        <w:rPr>
          <w:b/>
          <w:bCs/>
        </w:rPr>
        <w:t xml:space="preserve">🔥 </w:t>
      </w:r>
      <w:r>
        <w:rPr>
          <w:b/>
          <w:bCs/>
        </w:rPr>
        <w:t xml:space="preserve">How would you design a strategy for correlating metrics, logs, and traces across Prometheus/Grafana and a logging backend during an incident?</w:t>
      </w:r>
    </w:p>
    <w:p>
      <w:pPr>
        <w:spacing w:after="100"/>
      </w:pPr>
      <w:r>
        <w:rPr>
          <w:b/>
          <w:bCs/>
          <w:color w:val="2E74B5"/>
        </w:rPr>
        <w:t xml:space="preserve">A: </w:t>
      </w:r>
      <w:r>
        <w:t xml:space="preserve">Standardize a shared set of labels (service, environment, instance) across all three signal types, propagate a request/trace ID through logs, and use Grafana's data source linking so an engineer can pivot between metrics, logs, and traces without re-deriving filter criteria in each tool.</w:t>
      </w:r>
    </w:p>
    <w:p>
      <w:pPr>
        <w:spacing w:after="60" w:before="200"/>
      </w:pPr>
      <w:r>
        <w:rPr>
          <w:b/>
          <w:bCs/>
        </w:rPr>
        <w:t xml:space="preserve">Q6. </w:t>
      </w:r>
      <w:r>
        <w:rPr>
          <w:b/>
          <w:bCs/>
        </w:rPr>
        <w:t xml:space="preserve">How would you implement compliance-driven log retention (e.g., 'security logs must be retained for 7 years') cost-effectively?</w:t>
      </w:r>
    </w:p>
    <w:p>
      <w:pPr>
        <w:spacing w:after="100"/>
      </w:pPr>
      <w:r>
        <w:rPr>
          <w:b/>
          <w:bCs/>
          <w:color w:val="2E74B5"/>
        </w:rPr>
        <w:t xml:space="preserve">A: </w:t>
      </w:r>
      <w:r>
        <w:t xml:space="preserve">Separate compliance-critical logs (auth, access, audit) from general debug logs since only the former needs long retention, and use Index Lifecycle Management to automatically move aged compliance logs to the cheapest archive storage well before they're likely to be queried.</w:t>
      </w:r>
    </w:p>
    <w:p>
      <w:pPr>
        <w:spacing w:after="60" w:before="200"/>
      </w:pPr>
      <w:r>
        <w:rPr>
          <w:b/>
          <w:bCs/>
        </w:rPr>
        <w:t xml:space="preserve">Q7. </w:t>
      </w:r>
      <w:r>
        <w:rPr>
          <w:b/>
          <w:bCs/>
        </w:rPr>
        <w:t xml:space="preserve">🔥 </w:t>
      </w:r>
      <w:r>
        <w:rPr>
          <w:b/>
          <w:bCs/>
        </w:rPr>
        <w:t xml:space="preserve">What are the security considerations for a centralized logging system, given that logs often contain sensitive data?</w:t>
      </w:r>
    </w:p>
    <w:p>
      <w:pPr>
        <w:spacing w:after="100"/>
      </w:pPr>
      <w:r>
        <w:rPr>
          <w:b/>
          <w:bCs/>
          <w:color w:val="2E74B5"/>
        </w:rPr>
        <w:t xml:space="preserve">A: </w:t>
      </w:r>
      <w:r>
        <w:t xml:space="preserve">Restrict access via RBAC so only authorized teams can search relevant logs, and implement PII/secret redaction at the collection/ingestion stage for known-sensitive fields, since logs are a common accidental leak vector for tokens or personal data.</w:t>
      </w:r>
    </w:p>
    <w:p>
      <w:pPr>
        <w:spacing w:after="60" w:before="200"/>
      </w:pPr>
      <w:r>
        <w:rPr>
          <w:b/>
          <w:bCs/>
        </w:rPr>
        <w:t xml:space="preserve">Q8. </w:t>
      </w:r>
      <w:r>
        <w:rPr>
          <w:b/>
          <w:bCs/>
        </w:rPr>
        <w:t xml:space="preserve">How do you handle the trade-off between structured logging verbosity and log storage/ingestion cost at scale?</w:t>
      </w:r>
    </w:p>
    <w:p>
      <w:pPr>
        <w:spacing w:after="100"/>
      </w:pPr>
      <w:r>
        <w:rPr>
          <w:b/>
          <w:bCs/>
          <w:color w:val="2E74B5"/>
        </w:rPr>
        <w:t xml:space="preserve">A: </w:t>
      </w:r>
      <w:r>
        <w:t xml:space="preserve">Standardize a consistent structured schema while being deliberate about INFO vs DEBUG volume, and use sampling for high-volume, low-value events (like successful health checks) where full fidelity isn't needed for every occurrence.</w:t>
      </w:r>
    </w:p>
    <w:p>
      <w:pPr>
        <w:spacing w:after="60" w:before="200"/>
      </w:pPr>
      <w:r>
        <w:rPr>
          <w:b/>
          <w:bCs/>
        </w:rPr>
        <w:t xml:space="preserve">Q9. </w:t>
      </w:r>
      <w:r>
        <w:rPr>
          <w:b/>
          <w:bCs/>
        </w:rPr>
        <w:t xml:space="preserve">🔥 </w:t>
      </w:r>
      <w:r>
        <w:rPr>
          <w:b/>
          <w:bCs/>
        </w:rPr>
        <w:t xml:space="preserve">How would you migrate an organization from a legacy ELK stack to a Loki-based (or hybrid) logging setup without disrupting existing dashboards?</w:t>
      </w:r>
    </w:p>
    <w:p>
      <w:pPr>
        <w:spacing w:after="100"/>
      </w:pPr>
      <w:r>
        <w:rPr>
          <w:b/>
          <w:bCs/>
          <w:color w:val="2E74B5"/>
        </w:rPr>
        <w:t xml:space="preserve">A: </w:t>
      </w:r>
      <w:r>
        <w:t xml:space="preserve">Run both systems in parallel, dual-shipping logs during a transition period so existing Kibana dashboards keep working while new Grafana/Loki dashboards are validated. Migrate team-by-team, decommissioning the legacy cluster only once the new system is proven for each team's actual query patterns.</w:t>
      </w:r>
    </w:p>
    <w:p>
      <w:pPr>
        <w:spacing w:after="60" w:before="200"/>
      </w:pPr>
      <w:r>
        <w:rPr>
          <w:b/>
          <w:bCs/>
        </w:rPr>
        <w:t xml:space="preserve">Q10. </w:t>
      </w:r>
      <w:r>
        <w:rPr>
          <w:b/>
          <w:bCs/>
        </w:rPr>
        <w:t xml:space="preserve">How would you use log-based metrics or log analytics to detect an emerging security incident?</w:t>
      </w:r>
    </w:p>
    <w:p>
      <w:pPr>
        <w:spacing w:after="100"/>
      </w:pPr>
      <w:r>
        <w:rPr>
          <w:b/>
          <w:bCs/>
          <w:color w:val="2E74B5"/>
        </w:rPr>
        <w:t xml:space="preserve">A: </w:t>
      </w:r>
      <w:r>
        <w:t xml:space="preserve">Set up detection rules on patterns associated with known attack behavior — repeated failed logins from one source, unusual access times, unexpected privilege escalation — often via a SIEM layered on the logging system, correlating flagged events across multiple log sources rather than relying on any single stream.</w:t>
      </w:r>
    </w:p>
    <w:p>
      <w:pPr>
        <w:pStyle w:val="Heading1"/>
        <w:spacing w:after="150" w:before="320"/>
      </w:pPr>
      <w:r>
        <w:t xml:space="preserve">Scenario Questions — STAR Method (10)</w:t>
      </w:r>
    </w:p>
    <w:p>
      <w:pPr>
        <w:spacing w:after="60" w:before="200"/>
      </w:pPr>
      <w:r>
        <w:rPr>
          <w:b/>
          <w:bCs/>
        </w:rPr>
        <w:t xml:space="preserve">Q1. </w:t>
      </w:r>
      <w:r>
        <w:rPr>
          <w:b/>
          <w:bCs/>
        </w:rPr>
        <w:t xml:space="preserve">🔥 </w:t>
      </w:r>
      <w:r>
        <w:rPr>
          <w:b/>
          <w:bCs/>
        </w:rPr>
        <w:t xml:space="preserve">Your Elasticsearch cluster's health suddenly turned red, and searches started failing across the entire logging platform.</w:t>
      </w:r>
    </w:p>
    <w:p>
      <w:pPr>
        <w:spacing w:after="140"/>
      </w:pPr>
      <w:r>
        <w:rPr>
          <w:i/>
          <w:iCs/>
          <w:color w:val="B7472A"/>
          <w:sz w:val="20"/>
          <w:szCs w:val="20"/>
        </w:rPr>
        <w:t xml:space="preserve">⭐ Extremely common — a core ELK operational troubleshooting question.</w:t>
      </w:r>
    </w:p>
    <w:p>
      <w:pPr>
        <w:shd w:fill="2E74B5" w:val="clear"/>
        <w:spacing w:after="40" w:before="120"/>
      </w:pPr>
      <w:r>
        <w:rPr>
          <w:b/>
          <w:bCs/>
          <w:color w:val="FFFFFF"/>
          <w:sz w:val="20"/>
          <w:szCs w:val="20"/>
        </w:rPr>
        <w:t xml:space="preserve">SITUATION</w:t>
      </w:r>
    </w:p>
    <w:p>
      <w:pPr>
        <w:spacing w:after="100"/>
      </w:pPr>
      <w:r>
        <w:t xml:space="preserve">Our Elasticsearch cluster, which backed our entire centralized logging platform, suddenly turned red, and searches started failing across the board right as multiple teams needed to investigate an unrelated production issue.</w:t>
      </w:r>
    </w:p>
    <w:p>
      <w:pPr>
        <w:shd w:fill="548235" w:val="clear"/>
        <w:spacing w:after="40" w:before="120"/>
      </w:pPr>
      <w:r>
        <w:rPr>
          <w:b/>
          <w:bCs/>
          <w:color w:val="FFFFFF"/>
          <w:sz w:val="20"/>
          <w:szCs w:val="20"/>
        </w:rPr>
        <w:t xml:space="preserve">TASK</w:t>
      </w:r>
    </w:p>
    <w:p>
      <w:pPr>
        <w:spacing w:after="100"/>
      </w:pPr>
      <w:r>
        <w:t xml:space="preserve">I needed to restore search availability as fast as possible, since teams were actively relying on it to debug their own incident, and find the actual root cause.</w:t>
      </w:r>
    </w:p>
    <w:p>
      <w:pPr>
        <w:shd w:fill="BF8F00" w:val="clear"/>
        <w:spacing w:after="40" w:before="120"/>
      </w:pPr>
      <w:r>
        <w:rPr>
          <w:b/>
          <w:bCs/>
          <w:color w:val="FFFFFF"/>
          <w:sz w:val="20"/>
          <w:szCs w:val="20"/>
        </w:rPr>
        <w:t xml:space="preserve">ACTION</w:t>
      </w:r>
    </w:p>
    <w:p>
      <w:pPr>
        <w:spacing w:after="100"/>
      </w:pPr>
      <w:r>
        <w:t xml:space="preserve">I checked the cluster allocation explain API first, which told me several primary shards were unassigned because one data node had run out of disk space and Elasticsearch had stopped allocating shards past its watermark threshold. I freed up disk space by deleting the oldest, already-past-retention indices that hadn't been cleaned up due to a broken ILM policy, which let Elasticsearch reallocate the stuck shards.</w:t>
      </w:r>
    </w:p>
    <w:p>
      <w:pPr>
        <w:shd w:fill="B7472A" w:val="clear"/>
        <w:spacing w:after="40" w:before="120"/>
      </w:pPr>
      <w:r>
        <w:rPr>
          <w:b/>
          <w:bCs/>
          <w:color w:val="FFFFFF"/>
          <w:sz w:val="20"/>
          <w:szCs w:val="20"/>
        </w:rPr>
        <w:t xml:space="preserve">RESULT</w:t>
      </w:r>
    </w:p>
    <w:p>
      <w:pPr>
        <w:spacing w:after="100"/>
      </w:pPr>
      <w:r>
        <w:t xml:space="preserve">Cluster health returned to green within about 20 minutes, restoring search for the other teams' investigation, and I fixed the broken ILM policy so old indices would be deleted automatically going forward instead of silently accumulating until they caused an outage.</w:t>
      </w:r>
    </w:p>
    <w:p>
      <w:pPr>
        <w:spacing w:after="60" w:before="200"/>
      </w:pPr>
      <w:r>
        <w:rPr>
          <w:b/>
          <w:bCs/>
        </w:rPr>
        <w:t xml:space="preserve">Q2. </w:t>
      </w:r>
      <w:r>
        <w:rPr>
          <w:b/>
          <w:bCs/>
        </w:rPr>
        <w:t xml:space="preserve">🔥 </w:t>
      </w:r>
      <w:r>
        <w:rPr>
          <w:b/>
          <w:bCs/>
        </w:rPr>
        <w:t xml:space="preserve">A single misbehaving service started logging excessively due to a bug, and it degraded search performance for every other team using the shared logging platform.</w:t>
      </w:r>
    </w:p>
    <w:p>
      <w:pPr>
        <w:spacing w:after="140"/>
      </w:pPr>
      <w:r>
        <w:rPr>
          <w:i/>
          <w:iCs/>
          <w:color w:val="B7472A"/>
          <w:sz w:val="20"/>
          <w:szCs w:val="20"/>
        </w:rPr>
        <w:t xml:space="preserve">⭐ Very common — tests multi-tenant logging system design.</w:t>
      </w:r>
    </w:p>
    <w:p>
      <w:pPr>
        <w:shd w:fill="2E74B5" w:val="clear"/>
        <w:spacing w:after="40" w:before="120"/>
      </w:pPr>
      <w:r>
        <w:rPr>
          <w:b/>
          <w:bCs/>
          <w:color w:val="FFFFFF"/>
          <w:sz w:val="20"/>
          <w:szCs w:val="20"/>
        </w:rPr>
        <w:t xml:space="preserve">SITUATION</w:t>
      </w:r>
    </w:p>
    <w:p>
      <w:pPr>
        <w:spacing w:after="100"/>
      </w:pPr>
      <w:r>
        <w:t xml:space="preserve">A bug in one team's service caused it to log an error message in a tight loop, and within an hour it had pushed enough log volume into our shared logging platform that search queries slowed down noticeably for every other team relying on the same system.</w:t>
      </w:r>
    </w:p>
    <w:p>
      <w:pPr>
        <w:shd w:fill="548235" w:val="clear"/>
        <w:spacing w:after="40" w:before="120"/>
      </w:pPr>
      <w:r>
        <w:rPr>
          <w:b/>
          <w:bCs/>
          <w:color w:val="FFFFFF"/>
          <w:sz w:val="20"/>
          <w:szCs w:val="20"/>
        </w:rPr>
        <w:t xml:space="preserve">TASK</w:t>
      </w:r>
    </w:p>
    <w:p>
      <w:pPr>
        <w:spacing w:after="100"/>
      </w:pPr>
      <w:r>
        <w:t xml:space="preserve">I needed to stop this one service from degrading the shared platform for everyone else, both immediately and structurally going forward.</w:t>
      </w:r>
    </w:p>
    <w:p>
      <w:pPr>
        <w:shd w:fill="BF8F00" w:val="clear"/>
        <w:spacing w:after="40" w:before="120"/>
      </w:pPr>
      <w:r>
        <w:rPr>
          <w:b/>
          <w:bCs/>
          <w:color w:val="FFFFFF"/>
          <w:sz w:val="20"/>
          <w:szCs w:val="20"/>
        </w:rPr>
        <w:t xml:space="preserve">ACTION</w:t>
      </w:r>
    </w:p>
    <w:p>
      <w:pPr>
        <w:spacing w:after="100"/>
      </w:pPr>
      <w:r>
        <w:t xml:space="preserve">I identified the offending service quickly by checking per-service ingestion volume in our logging platform's own metrics, then worked with that team to deploy a hotfix stopping the log loop. To prevent this from being a shared-platform risk in the future, I set up per-service rate limits at our log collector so any single service exceeding a reasonable volume threshold would get throttled, and added an alert on sudden log-volume spikes per service.</w:t>
      </w:r>
    </w:p>
    <w:p>
      <w:pPr>
        <w:shd w:fill="B7472A" w:val="clear"/>
        <w:spacing w:after="40" w:before="120"/>
      </w:pPr>
      <w:r>
        <w:rPr>
          <w:b/>
          <w:bCs/>
          <w:color w:val="FFFFFF"/>
          <w:sz w:val="20"/>
          <w:szCs w:val="20"/>
        </w:rPr>
        <w:t xml:space="preserve">RESULT</w:t>
      </w:r>
    </w:p>
    <w:p>
      <w:pPr>
        <w:spacing w:after="100"/>
      </w:pPr>
      <w:r>
        <w:t xml:space="preserve">Search performance recovered for other teams within minutes of the hotfix, and the new rate limiting caught a similar, much smaller logging bug from a different team a month later before it had any noticeable platform-wide impact.</w:t>
      </w:r>
    </w:p>
    <w:p>
      <w:pPr>
        <w:spacing w:after="60" w:before="200"/>
      </w:pPr>
      <w:r>
        <w:rPr>
          <w:b/>
          <w:bCs/>
        </w:rPr>
        <w:t xml:space="preserve">Q3. </w:t>
      </w:r>
      <w:r>
        <w:rPr>
          <w:b/>
          <w:bCs/>
        </w:rPr>
        <w:t xml:space="preserve">🔥 </w:t>
      </w:r>
      <w:r>
        <w:rPr>
          <w:b/>
          <w:bCs/>
        </w:rPr>
        <w:t xml:space="preserve">During an incident, engineers couldn't find the logs related to a specific failing user request because there was no way to trace it across the multiple services it touched.</w:t>
      </w:r>
    </w:p>
    <w:p>
      <w:pPr>
        <w:spacing w:after="140"/>
      </w:pPr>
      <w:r>
        <w:rPr>
          <w:i/>
          <w:iCs/>
          <w:color w:val="B7472A"/>
          <w:sz w:val="20"/>
          <w:szCs w:val="20"/>
        </w:rPr>
        <w:t xml:space="preserve">⭐ Common — tests understanding of request correlation and structured logging.</w:t>
      </w:r>
    </w:p>
    <w:p>
      <w:pPr>
        <w:shd w:fill="2E74B5" w:val="clear"/>
        <w:spacing w:after="40" w:before="120"/>
      </w:pPr>
      <w:r>
        <w:rPr>
          <w:b/>
          <w:bCs/>
          <w:color w:val="FFFFFF"/>
          <w:sz w:val="20"/>
          <w:szCs w:val="20"/>
        </w:rPr>
        <w:t xml:space="preserve">SITUATION</w:t>
      </w:r>
    </w:p>
    <w:p>
      <w:pPr>
        <w:spacing w:after="100"/>
      </w:pPr>
      <w:r>
        <w:t xml:space="preserve">During an incident affecting a specific customer's checkout flow, engineers spent nearly 30 minutes manually grepping through several services' logs trying to piece together what had happened to that one request, since there was no consistent way to trace it across services.</w:t>
      </w:r>
    </w:p>
    <w:p>
      <w:pPr>
        <w:shd w:fill="548235" w:val="clear"/>
        <w:spacing w:after="40" w:before="120"/>
      </w:pPr>
      <w:r>
        <w:rPr>
          <w:b/>
          <w:bCs/>
          <w:color w:val="FFFFFF"/>
          <w:sz w:val="20"/>
          <w:szCs w:val="20"/>
        </w:rPr>
        <w:t xml:space="preserve">TASK</w:t>
      </w:r>
    </w:p>
    <w:p>
      <w:pPr>
        <w:spacing w:after="100"/>
      </w:pPr>
      <w:r>
        <w:t xml:space="preserve">I needed to fix this immediate investigation and make sure future incidents wouldn't require this kind of manual, time-consuming correlation.</w:t>
      </w:r>
    </w:p>
    <w:p>
      <w:pPr>
        <w:shd w:fill="BF8F00" w:val="clear"/>
        <w:spacing w:after="40" w:before="120"/>
      </w:pPr>
      <w:r>
        <w:rPr>
          <w:b/>
          <w:bCs/>
          <w:color w:val="FFFFFF"/>
          <w:sz w:val="20"/>
          <w:szCs w:val="20"/>
        </w:rPr>
        <w:t xml:space="preserve">ACTION</w:t>
      </w:r>
    </w:p>
    <w:p>
      <w:pPr>
        <w:spacing w:after="100"/>
      </w:pPr>
      <w:r>
        <w:t xml:space="preserve">For the immediate incident, I helped narrow the search window using the approximate timestamp and the customer's account ID visible in one service's logs. Afterward, I led an effort to generate a unique request ID at our API gateway and propagate it through every downstream service call as a header, with each service required to include that ID as a structured field in every related log line.</w:t>
      </w:r>
    </w:p>
    <w:p>
      <w:pPr>
        <w:shd w:fill="B7472A" w:val="clear"/>
        <w:spacing w:after="40" w:before="120"/>
      </w:pPr>
      <w:r>
        <w:rPr>
          <w:b/>
          <w:bCs/>
          <w:color w:val="FFFFFF"/>
          <w:sz w:val="20"/>
          <w:szCs w:val="20"/>
        </w:rPr>
        <w:t xml:space="preserve">RESULT</w:t>
      </w:r>
    </w:p>
    <w:p>
      <w:pPr>
        <w:spacing w:after="100"/>
      </w:pPr>
      <w:r>
        <w:t xml:space="preserve">The immediate incident took about 30 minutes to resolve through manual correlation, but the next similar incident three weeks later was resolved in under 5 minutes, since the on-call engineer could filter every service's logs by the single request ID and see the entire request's journey in order.</w:t>
      </w:r>
    </w:p>
    <w:p>
      <w:pPr>
        <w:spacing w:after="60" w:before="200"/>
      </w:pPr>
      <w:r>
        <w:rPr>
          <w:b/>
          <w:bCs/>
        </w:rPr>
        <w:t xml:space="preserve">Q4. </w:t>
      </w:r>
      <w:r>
        <w:rPr>
          <w:b/>
          <w:bCs/>
        </w:rPr>
        <w:t xml:space="preserve">Your logging costs have grown significantly and finance wants a plan to reduce them without losing troubleshooting capability.</w:t>
      </w:r>
    </w:p>
    <w:p>
      <w:pPr>
        <w:spacing w:after="140"/>
      </w:pPr>
      <w:r>
        <w:rPr>
          <w:i/>
          <w:iCs/>
          <w:color w:val="B7472A"/>
          <w:sz w:val="20"/>
          <w:szCs w:val="20"/>
        </w:rPr>
        <w:t xml:space="preserve">Increasingly common as observability costs scale with company size.</w:t>
      </w:r>
    </w:p>
    <w:p>
      <w:pPr>
        <w:shd w:fill="2E74B5" w:val="clear"/>
        <w:spacing w:after="40" w:before="120"/>
      </w:pPr>
      <w:r>
        <w:rPr>
          <w:b/>
          <w:bCs/>
          <w:color w:val="FFFFFF"/>
          <w:sz w:val="20"/>
          <w:szCs w:val="20"/>
        </w:rPr>
        <w:t xml:space="preserve">SITUATION</w:t>
      </w:r>
    </w:p>
    <w:p>
      <w:pPr>
        <w:spacing w:after="100"/>
      </w:pPr>
      <w:r>
        <w:t xml:space="preserve">Our logging platform's costs had roughly doubled over two quarters as the company scaled, and finance asked for a concrete plan to bring costs down without engineers losing the ability to troubleshoot effectively.</w:t>
      </w:r>
    </w:p>
    <w:p>
      <w:pPr>
        <w:shd w:fill="548235" w:val="clear"/>
        <w:spacing w:after="40" w:before="120"/>
      </w:pPr>
      <w:r>
        <w:rPr>
          <w:b/>
          <w:bCs/>
          <w:color w:val="FFFFFF"/>
          <w:sz w:val="20"/>
          <w:szCs w:val="20"/>
        </w:rPr>
        <w:t xml:space="preserve">TASK</w:t>
      </w:r>
    </w:p>
    <w:p>
      <w:pPr>
        <w:spacing w:after="100"/>
      </w:pPr>
      <w:r>
        <w:t xml:space="preserve">I needed to identify where the cost was actually coming from and cut it meaningfully while preserving genuinely useful troubleshooting capability.</w:t>
      </w:r>
    </w:p>
    <w:p>
      <w:pPr>
        <w:shd w:fill="BF8F00" w:val="clear"/>
        <w:spacing w:after="40" w:before="120"/>
      </w:pPr>
      <w:r>
        <w:rPr>
          <w:b/>
          <w:bCs/>
          <w:color w:val="FFFFFF"/>
          <w:sz w:val="20"/>
          <w:szCs w:val="20"/>
        </w:rPr>
        <w:t xml:space="preserve">ACTION</w:t>
      </w:r>
    </w:p>
    <w:p>
      <w:pPr>
        <w:spacing w:after="100"/>
      </w:pPr>
      <w:r>
        <w:t xml:space="preserve">I audited log volume by service and log level, and found a large share of cost came from verbose DEBUG-level logs left enabled in production long after initial rollout, plus several services logging full request/response bodies for every single request. I worked with teams to default production logging to INFO-level-and-above with a documented way to temporarily re-enable DEBUG when investigating, and switched full-body logging to only trigger on error responses.</w:t>
      </w:r>
    </w:p>
    <w:p>
      <w:pPr>
        <w:shd w:fill="B7472A" w:val="clear"/>
        <w:spacing w:after="40" w:before="120"/>
      </w:pPr>
      <w:r>
        <w:rPr>
          <w:b/>
          <w:bCs/>
          <w:color w:val="FFFFFF"/>
          <w:sz w:val="20"/>
          <w:szCs w:val="20"/>
        </w:rPr>
        <w:t xml:space="preserve">RESULT</w:t>
      </w:r>
    </w:p>
    <w:p>
      <w:pPr>
        <w:spacing w:after="100"/>
      </w:pPr>
      <w:r>
        <w:t xml:space="preserve">We reduced log ingestion volume by roughly 45% and cut logging costs correspondingly, with no reported degradation in troubleshooting ability in the incidents that followed.</w:t>
      </w:r>
    </w:p>
    <w:p>
      <w:pPr>
        <w:spacing w:after="60" w:before="200"/>
      </w:pPr>
      <w:r>
        <w:rPr>
          <w:b/>
          <w:bCs/>
        </w:rPr>
        <w:t xml:space="preserve">Q5. </w:t>
      </w:r>
      <w:r>
        <w:rPr>
          <w:b/>
          <w:bCs/>
        </w:rPr>
        <w:t xml:space="preserve">A compliance audit found that some log data containing customer PII was being retained indefinitely with no clear policy.</w:t>
      </w:r>
    </w:p>
    <w:p>
      <w:pPr>
        <w:spacing w:after="140"/>
      </w:pPr>
      <w:r>
        <w:rPr>
          <w:i/>
          <w:iCs/>
          <w:color w:val="B7472A"/>
          <w:sz w:val="20"/>
          <w:szCs w:val="20"/>
        </w:rPr>
        <w:t xml:space="preserve">Common in orgs with regulatory/compliance requirements.</w:t>
      </w:r>
    </w:p>
    <w:p>
      <w:pPr>
        <w:shd w:fill="2E74B5" w:val="clear"/>
        <w:spacing w:after="40" w:before="120"/>
      </w:pPr>
      <w:r>
        <w:rPr>
          <w:b/>
          <w:bCs/>
          <w:color w:val="FFFFFF"/>
          <w:sz w:val="20"/>
          <w:szCs w:val="20"/>
        </w:rPr>
        <w:t xml:space="preserve">SITUATION</w:t>
      </w:r>
    </w:p>
    <w:p>
      <w:pPr>
        <w:spacing w:after="100"/>
      </w:pPr>
      <w:r>
        <w:t xml:space="preserve">A compliance audit found that several of our log indices, some containing customer PII in error messages and request payloads, had no defined retention policy and were effectively being kept forever.</w:t>
      </w:r>
    </w:p>
    <w:p>
      <w:pPr>
        <w:shd w:fill="548235" w:val="clear"/>
        <w:spacing w:after="40" w:before="120"/>
      </w:pPr>
      <w:r>
        <w:rPr>
          <w:b/>
          <w:bCs/>
          <w:color w:val="FFFFFF"/>
          <w:sz w:val="20"/>
          <w:szCs w:val="20"/>
        </w:rPr>
        <w:t xml:space="preserve">TASK</w:t>
      </w:r>
    </w:p>
    <w:p>
      <w:pPr>
        <w:spacing w:after="100"/>
      </w:pPr>
      <w:r>
        <w:t xml:space="preserve">I needed to establish and enforce a proper retention policy for sensitive logs quickly, and reduce actual PII exposure in logs going forward.</w:t>
      </w:r>
    </w:p>
    <w:p>
      <w:pPr>
        <w:shd w:fill="BF8F00" w:val="clear"/>
        <w:spacing w:after="40" w:before="120"/>
      </w:pPr>
      <w:r>
        <w:rPr>
          <w:b/>
          <w:bCs/>
          <w:color w:val="FFFFFF"/>
          <w:sz w:val="20"/>
          <w:szCs w:val="20"/>
        </w:rPr>
        <w:t xml:space="preserve">ACTION</w:t>
      </w:r>
    </w:p>
    <w:p>
      <w:pPr>
        <w:spacing w:after="100"/>
      </w:pPr>
      <w:r>
        <w:t xml:space="preserve">I set up Index Lifecycle Management policies to automatically delete or archive logs containing PII after the compliance-mandated retention period, separated from other operational logs with different retention needs. In parallel, I worked with teams to add redaction for known-sensitive fields at the log collection stage, so PII stopped ending up in logs at all.</w:t>
      </w:r>
    </w:p>
    <w:p>
      <w:pPr>
        <w:shd w:fill="B7472A" w:val="clear"/>
        <w:spacing w:after="40" w:before="120"/>
      </w:pPr>
      <w:r>
        <w:rPr>
          <w:b/>
          <w:bCs/>
          <w:color w:val="FFFFFF"/>
          <w:sz w:val="20"/>
          <w:szCs w:val="20"/>
        </w:rPr>
        <w:t xml:space="preserve">RESULT</w:t>
      </w:r>
    </w:p>
    <w:p>
      <w:pPr>
        <w:spacing w:after="100"/>
      </w:pPr>
      <w:r>
        <w:t xml:space="preserve">We passed the follow-up compliance review with a documented, enforced retention policy in place, and the redaction work meant significantly less new PII entered the logging system at all going forward.</w:t>
      </w:r>
    </w:p>
    <w:p>
      <w:pPr>
        <w:spacing w:after="60" w:before="200"/>
      </w:pPr>
      <w:r>
        <w:rPr>
          <w:b/>
          <w:bCs/>
        </w:rPr>
        <w:t xml:space="preserve">Q6. </w:t>
      </w:r>
      <w:r>
        <w:rPr>
          <w:b/>
          <w:bCs/>
        </w:rPr>
        <w:t xml:space="preserve">You're migrating log collection from Logstash agents on every host to Fluent Bit as a Kubernetes DaemonSet, and some logs are arriving without expected metadata.</w:t>
      </w:r>
    </w:p>
    <w:p>
      <w:pPr>
        <w:spacing w:after="140"/>
      </w:pPr>
      <w:r>
        <w:rPr>
          <w:i/>
          <w:iCs/>
          <w:color w:val="B7472A"/>
          <w:sz w:val="20"/>
          <w:szCs w:val="20"/>
        </w:rPr>
        <w:t xml:space="preserve">Occasionally asked — practical migration/debugging scenario.</w:t>
      </w:r>
    </w:p>
    <w:p>
      <w:pPr>
        <w:shd w:fill="2E74B5" w:val="clear"/>
        <w:spacing w:after="40" w:before="120"/>
      </w:pPr>
      <w:r>
        <w:rPr>
          <w:b/>
          <w:bCs/>
          <w:color w:val="FFFFFF"/>
          <w:sz w:val="20"/>
          <w:szCs w:val="20"/>
        </w:rPr>
        <w:t xml:space="preserve">SITUATION</w:t>
      </w:r>
    </w:p>
    <w:p>
      <w:pPr>
        <w:spacing w:after="100"/>
      </w:pPr>
      <w:r>
        <w:t xml:space="preserve">While migrating our container log collection from a per-pod Logstash sidecar setup to a more efficient Fluent Bit DaemonSet, some logs started arriving in Elasticsearch without the Kubernetes metadata that our dashboards and searches depended on.</w:t>
      </w:r>
    </w:p>
    <w:p>
      <w:pPr>
        <w:shd w:fill="548235" w:val="clear"/>
        <w:spacing w:after="40" w:before="120"/>
      </w:pPr>
      <w:r>
        <w:rPr>
          <w:b/>
          <w:bCs/>
          <w:color w:val="FFFFFF"/>
          <w:sz w:val="20"/>
          <w:szCs w:val="20"/>
        </w:rPr>
        <w:t xml:space="preserve">TASK</w:t>
      </w:r>
    </w:p>
    <w:p>
      <w:pPr>
        <w:spacing w:after="100"/>
      </w:pPr>
      <w:r>
        <w:t xml:space="preserve">I needed to figure out why the metadata enrichment wasn't working consistently and fix it before fully cutting over from the old setup.</w:t>
      </w:r>
    </w:p>
    <w:p>
      <w:pPr>
        <w:shd w:fill="BF8F00" w:val="clear"/>
        <w:spacing w:after="40" w:before="120"/>
      </w:pPr>
      <w:r>
        <w:rPr>
          <w:b/>
          <w:bCs/>
          <w:color w:val="FFFFFF"/>
          <w:sz w:val="20"/>
          <w:szCs w:val="20"/>
        </w:rPr>
        <w:t xml:space="preserve">ACTION</w:t>
      </w:r>
    </w:p>
    <w:p>
      <w:pPr>
        <w:spacing w:after="100"/>
      </w:pPr>
      <w:r>
        <w:t xml:space="preserve">I found that Fluent Bit's Kubernetes filter plugin, which enriches logs with pod metadata by querying the Kubernetes API, requires the log file path to follow a specific naming convention — a few older workloads used a non-standard logging path that didn't match this pattern. I standardized those workloads' log output paths and verified enrichment worked correctly across a representative sample.</w:t>
      </w:r>
    </w:p>
    <w:p>
      <w:pPr>
        <w:shd w:fill="B7472A" w:val="clear"/>
        <w:spacing w:after="40" w:before="120"/>
      </w:pPr>
      <w:r>
        <w:rPr>
          <w:b/>
          <w:bCs/>
          <w:color w:val="FFFFFF"/>
          <w:sz w:val="20"/>
          <w:szCs w:val="20"/>
        </w:rPr>
        <w:t xml:space="preserve">RESULT</w:t>
      </w:r>
    </w:p>
    <w:p>
      <w:pPr>
        <w:spacing w:after="100"/>
      </w:pPr>
      <w:r>
        <w:t xml:space="preserve">After the fix, all logs arrived consistently enriched with the expected metadata, and I ran both collection systems in parallel for another week specifically to verify metadata consistency across every workload type before decommissioning the old sidecars entirely.</w:t>
      </w:r>
    </w:p>
    <w:p>
      <w:pPr>
        <w:spacing w:after="60" w:before="200"/>
      </w:pPr>
      <w:r>
        <w:rPr>
          <w:b/>
          <w:bCs/>
        </w:rPr>
        <w:t xml:space="preserve">Q7. </w:t>
      </w:r>
      <w:r>
        <w:rPr>
          <w:b/>
          <w:bCs/>
        </w:rPr>
        <w:t xml:space="preserve">A search that used to return results instantly in Kibana now takes over a minute, and the team suspects the index has grown too large.</w:t>
      </w:r>
    </w:p>
    <w:p>
      <w:pPr>
        <w:spacing w:after="140"/>
      </w:pPr>
      <w:r>
        <w:rPr>
          <w:i/>
          <w:iCs/>
          <w:color w:val="B7472A"/>
          <w:sz w:val="20"/>
          <w:szCs w:val="20"/>
        </w:rPr>
        <w:t xml:space="preserve">Fairly common performance troubleshooting scenario.</w:t>
      </w:r>
    </w:p>
    <w:p>
      <w:pPr>
        <w:shd w:fill="2E74B5" w:val="clear"/>
        <w:spacing w:after="40" w:before="120"/>
      </w:pPr>
      <w:r>
        <w:rPr>
          <w:b/>
          <w:bCs/>
          <w:color w:val="FFFFFF"/>
          <w:sz w:val="20"/>
          <w:szCs w:val="20"/>
        </w:rPr>
        <w:t xml:space="preserve">SITUATION</w:t>
      </w:r>
    </w:p>
    <w:p>
      <w:pPr>
        <w:spacing w:after="100"/>
      </w:pPr>
      <w:r>
        <w:t xml:space="preserve">A Kibana search our support team used daily, which used to return results almost instantly, started taking over a minute, right around when our log volume had grown significantly over several months.</w:t>
      </w:r>
    </w:p>
    <w:p>
      <w:pPr>
        <w:shd w:fill="548235" w:val="clear"/>
        <w:spacing w:after="40" w:before="120"/>
      </w:pPr>
      <w:r>
        <w:rPr>
          <w:b/>
          <w:bCs/>
          <w:color w:val="FFFFFF"/>
          <w:sz w:val="20"/>
          <w:szCs w:val="20"/>
        </w:rPr>
        <w:t xml:space="preserve">TASK</w:t>
      </w:r>
    </w:p>
    <w:p>
      <w:pPr>
        <w:spacing w:after="100"/>
      </w:pPr>
      <w:r>
        <w:t xml:space="preserve">I needed to bring the search speed back to something usable without simply throwing more hardware at the problem as the first response.</w:t>
      </w:r>
    </w:p>
    <w:p>
      <w:pPr>
        <w:shd w:fill="BF8F00" w:val="clear"/>
        <w:spacing w:after="40" w:before="120"/>
      </w:pPr>
      <w:r>
        <w:rPr>
          <w:b/>
          <w:bCs/>
          <w:color w:val="FFFFFF"/>
          <w:sz w:val="20"/>
          <w:szCs w:val="20"/>
        </w:rPr>
        <w:t xml:space="preserve">ACTION</w:t>
      </w:r>
    </w:p>
    <w:p>
      <w:pPr>
        <w:spacing w:after="100"/>
      </w:pPr>
      <w:r>
        <w:t xml:space="preserve">I checked our index configuration and found we'd been writing to a small number of very large monthly indices instead of time-based daily indices with an ILM policy, meaning every search scanned far more data than necessary even for a narrow time range. I introduced daily indices with an ILM policy to roll over and age out old data, and made sure saved searches used explicit time-range filters rather than scanning the full index.</w:t>
      </w:r>
    </w:p>
    <w:p>
      <w:pPr>
        <w:shd w:fill="B7472A" w:val="clear"/>
        <w:spacing w:after="40" w:before="120"/>
      </w:pPr>
      <w:r>
        <w:rPr>
          <w:b/>
          <w:bCs/>
          <w:color w:val="FFFFFF"/>
          <w:sz w:val="20"/>
          <w:szCs w:val="20"/>
        </w:rPr>
        <w:t xml:space="preserve">RESULT</w:t>
      </w:r>
    </w:p>
    <w:p>
      <w:pPr>
        <w:spacing w:after="100"/>
      </w:pPr>
      <w:r>
        <w:t xml:space="preserve">Search times for that daily-use query dropped back to a couple of seconds, and the smaller, time-bounded indices also made our retention/cleanup process far simpler than deleting data out of a handful of massive monthly indices.</w:t>
      </w:r>
    </w:p>
    <w:p>
      <w:pPr>
        <w:spacing w:after="60" w:before="200"/>
      </w:pPr>
      <w:r>
        <w:rPr>
          <w:b/>
          <w:bCs/>
        </w:rPr>
        <w:t xml:space="preserve">Q8. </w:t>
      </w:r>
      <w:r>
        <w:rPr>
          <w:b/>
          <w:bCs/>
        </w:rPr>
        <w:t xml:space="preserve">Two different services use inconsistent log formats, making it impossible to build a unified dashboard showing error rates across both.</w:t>
      </w:r>
    </w:p>
    <w:p>
      <w:pPr>
        <w:spacing w:after="140"/>
      </w:pPr>
      <w:r>
        <w:rPr>
          <w:i/>
          <w:iCs/>
          <w:color w:val="B7472A"/>
          <w:sz w:val="20"/>
          <w:szCs w:val="20"/>
        </w:rPr>
        <w:t xml:space="preserve">Common — tests standardization/structured-logging advocacy.</w:t>
      </w:r>
    </w:p>
    <w:p>
      <w:pPr>
        <w:shd w:fill="2E74B5" w:val="clear"/>
        <w:spacing w:after="40" w:before="120"/>
      </w:pPr>
      <w:r>
        <w:rPr>
          <w:b/>
          <w:bCs/>
          <w:color w:val="FFFFFF"/>
          <w:sz w:val="20"/>
          <w:szCs w:val="20"/>
        </w:rPr>
        <w:t xml:space="preserve">SITUATION</w:t>
      </w:r>
    </w:p>
    <w:p>
      <w:pPr>
        <w:spacing w:after="100"/>
      </w:pPr>
      <w:r>
        <w:t xml:space="preserve">I was asked to build a unified dashboard showing error rates across two related services, but one logged in plain unstructured text while the other emitted structured JSON with different field names for similar concepts, making it impossible to query them consistently.</w:t>
      </w:r>
    </w:p>
    <w:p>
      <w:pPr>
        <w:shd w:fill="548235" w:val="clear"/>
        <w:spacing w:after="40" w:before="120"/>
      </w:pPr>
      <w:r>
        <w:rPr>
          <w:b/>
          <w:bCs/>
          <w:color w:val="FFFFFF"/>
          <w:sz w:val="20"/>
          <w:szCs w:val="20"/>
        </w:rPr>
        <w:t xml:space="preserve">TASK</w:t>
      </w:r>
    </w:p>
    <w:p>
      <w:pPr>
        <w:spacing w:after="100"/>
      </w:pPr>
      <w:r>
        <w:t xml:space="preserve">I needed a working unified view relatively quickly, while also addressing the underlying inconsistency so future cross-service dashboards wouldn't hit the same wall.</w:t>
      </w:r>
    </w:p>
    <w:p>
      <w:pPr>
        <w:shd w:fill="BF8F00" w:val="clear"/>
        <w:spacing w:after="40" w:before="120"/>
      </w:pPr>
      <w:r>
        <w:rPr>
          <w:b/>
          <w:bCs/>
          <w:color w:val="FFFFFF"/>
          <w:sz w:val="20"/>
          <w:szCs w:val="20"/>
        </w:rPr>
        <w:t xml:space="preserve">ACTION</w:t>
      </w:r>
    </w:p>
    <w:p>
      <w:pPr>
        <w:spacing w:after="100"/>
      </w:pPr>
      <w:r>
        <w:t xml:space="preserve">As a short-term fix, I added a Logstash/Fluent Bit parsing filter to normalize the unstructured service's logs into a similar structured shape at ingestion time, mapping fields to match the other service's naming convention closely enough to build a working combined dashboard. In parallel, I proposed and got agreement on an org-wide structured logging schema that new services would adopt natively.</w:t>
      </w:r>
    </w:p>
    <w:p>
      <w:pPr>
        <w:shd w:fill="B7472A" w:val="clear"/>
        <w:spacing w:after="40" w:before="120"/>
      </w:pPr>
      <w:r>
        <w:rPr>
          <w:b/>
          <w:bCs/>
          <w:color w:val="FFFFFF"/>
          <w:sz w:val="20"/>
          <w:szCs w:val="20"/>
        </w:rPr>
        <w:t xml:space="preserve">RESULT</w:t>
      </w:r>
    </w:p>
    <w:p>
      <w:pPr>
        <w:spacing w:after="100"/>
      </w:pPr>
      <w:r>
        <w:t xml:space="preserve">The unified dashboard was live within a couple of days using ingestion-time normalization, and over the following quarter, as services adopted the shared schema natively, we simplified and eventually removed most of the ad-hoc normalization filters.</w:t>
      </w:r>
    </w:p>
    <w:p>
      <w:pPr>
        <w:spacing w:after="60" w:before="200"/>
      </w:pPr>
      <w:r>
        <w:rPr>
          <w:b/>
          <w:bCs/>
        </w:rPr>
        <w:t xml:space="preserve">Q9. </w:t>
      </w:r>
      <w:r>
        <w:rPr>
          <w:b/>
          <w:bCs/>
        </w:rPr>
        <w:t xml:space="preserve">Your organization wants to detect potential security incidents (like brute-force login attempts) using the centralized logging platform, but no such detection exists today.</w:t>
      </w:r>
    </w:p>
    <w:p>
      <w:pPr>
        <w:spacing w:after="140"/>
      </w:pPr>
      <w:r>
        <w:rPr>
          <w:i/>
          <w:iCs/>
          <w:color w:val="B7472A"/>
          <w:sz w:val="20"/>
          <w:szCs w:val="20"/>
        </w:rPr>
        <w:t xml:space="preserve">Occasionally asked — security/SIEM-adjacent scenario.</w:t>
      </w:r>
    </w:p>
    <w:p>
      <w:pPr>
        <w:shd w:fill="2E74B5" w:val="clear"/>
        <w:spacing w:after="40" w:before="120"/>
      </w:pPr>
      <w:r>
        <w:rPr>
          <w:b/>
          <w:bCs/>
          <w:color w:val="FFFFFF"/>
          <w:sz w:val="20"/>
          <w:szCs w:val="20"/>
        </w:rPr>
        <w:t xml:space="preserve">SITUATION</w:t>
      </w:r>
    </w:p>
    <w:p>
      <w:pPr>
        <w:spacing w:after="100"/>
      </w:pPr>
      <w:r>
        <w:t xml:space="preserve">Our security team asked whether our existing centralized logging platform could be used to detect brute-force login attempts and similar suspicious authentication patterns, since we had no dedicated detection in place.</w:t>
      </w:r>
    </w:p>
    <w:p>
      <w:pPr>
        <w:shd w:fill="548235" w:val="clear"/>
        <w:spacing w:after="40" w:before="120"/>
      </w:pPr>
      <w:r>
        <w:rPr>
          <w:b/>
          <w:bCs/>
          <w:color w:val="FFFFFF"/>
          <w:sz w:val="20"/>
          <w:szCs w:val="20"/>
        </w:rPr>
        <w:t xml:space="preserve">TASK</w:t>
      </w:r>
    </w:p>
    <w:p>
      <w:pPr>
        <w:spacing w:after="100"/>
      </w:pPr>
      <w:r>
        <w:t xml:space="preserve">I needed to design a practical detection approach using data we already collected, without standing up an entirely separate expensive SIEM product immediately.</w:t>
      </w:r>
    </w:p>
    <w:p>
      <w:pPr>
        <w:shd w:fill="BF8F00" w:val="clear"/>
        <w:spacing w:after="40" w:before="120"/>
      </w:pPr>
      <w:r>
        <w:rPr>
          <w:b/>
          <w:bCs/>
          <w:color w:val="FFFFFF"/>
          <w:sz w:val="20"/>
          <w:szCs w:val="20"/>
        </w:rPr>
        <w:t xml:space="preserve">ACTION</w:t>
      </w:r>
    </w:p>
    <w:p>
      <w:pPr>
        <w:spacing w:after="100"/>
      </w:pPr>
      <w:r>
        <w:t xml:space="preserve">I confirmed our authentication service already logged every login attempt with outcome and source IP as structured fields, so I built a Kibana/Grafana alerting rule aggregating failed login attempts by source IP over a short rolling window, firing when a single IP exceeded a threshold clearly outside normal user behavior, tuned using historical data to avoid flagging normal occasional typos.</w:t>
      </w:r>
    </w:p>
    <w:p>
      <w:pPr>
        <w:shd w:fill="B7472A" w:val="clear"/>
        <w:spacing w:after="40" w:before="120"/>
      </w:pPr>
      <w:r>
        <w:rPr>
          <w:b/>
          <w:bCs/>
          <w:color w:val="FFFFFF"/>
          <w:sz w:val="20"/>
          <w:szCs w:val="20"/>
        </w:rPr>
        <w:t xml:space="preserve">RESULT</w:t>
      </w:r>
    </w:p>
    <w:p>
      <w:pPr>
        <w:spacing w:after="100"/>
      </w:pPr>
      <w:r>
        <w:t xml:space="preserve">The alert went live and caught a real credential-stuffing attempt within its first month, triggering an automatic IP block via our existing WAF integration, giving the security team a working first line of detection without needing an immediate SIEM purchase.</w:t>
      </w:r>
    </w:p>
    <w:p>
      <w:pPr>
        <w:spacing w:after="60" w:before="200"/>
      </w:pPr>
      <w:r>
        <w:rPr>
          <w:b/>
          <w:bCs/>
        </w:rPr>
        <w:t xml:space="preserve">Q10. </w:t>
      </w:r>
      <w:r>
        <w:rPr>
          <w:b/>
          <w:bCs/>
        </w:rPr>
        <w:t xml:space="preserve">A developer wants to add verbose request/response body logging to help debug a tricky bug, but you're concerned about both cost and leaking sensitive data.</w:t>
      </w:r>
    </w:p>
    <w:p>
      <w:pPr>
        <w:spacing w:after="140"/>
      </w:pPr>
      <w:r>
        <w:rPr>
          <w:i/>
          <w:iCs/>
          <w:color w:val="B7472A"/>
          <w:sz w:val="20"/>
          <w:szCs w:val="20"/>
        </w:rPr>
        <w:t xml:space="preserve">Common — tests balancing developer needs against operational/security concerns.</w:t>
      </w:r>
    </w:p>
    <w:p>
      <w:pPr>
        <w:shd w:fill="2E74B5" w:val="clear"/>
        <w:spacing w:after="40" w:before="120"/>
      </w:pPr>
      <w:r>
        <w:rPr>
          <w:b/>
          <w:bCs/>
          <w:color w:val="FFFFFF"/>
          <w:sz w:val="20"/>
          <w:szCs w:val="20"/>
        </w:rPr>
        <w:t xml:space="preserve">SITUATION</w:t>
      </w:r>
    </w:p>
    <w:p>
      <w:pPr>
        <w:spacing w:after="100"/>
      </w:pPr>
      <w:r>
        <w:t xml:space="preserve">A developer, trying to track down an intermittent bug, wanted to enable full request/response body logging for their service in production, which I was concerned about both because of the logging cost at that service's traffic volume and because request bodies sometimes contained customer payment information.</w:t>
      </w:r>
    </w:p>
    <w:p>
      <w:pPr>
        <w:shd w:fill="548235" w:val="clear"/>
        <w:spacing w:after="40" w:before="120"/>
      </w:pPr>
      <w:r>
        <w:rPr>
          <w:b/>
          <w:bCs/>
          <w:color w:val="FFFFFF"/>
          <w:sz w:val="20"/>
          <w:szCs w:val="20"/>
        </w:rPr>
        <w:t xml:space="preserve">TASK</w:t>
      </w:r>
    </w:p>
    <w:p>
      <w:pPr>
        <w:spacing w:after="100"/>
      </w:pPr>
      <w:r>
        <w:t xml:space="preserve">I needed to help them get the debugging visibility they actually needed without creating a lasting cost problem or a compliance risk.</w:t>
      </w:r>
    </w:p>
    <w:p>
      <w:pPr>
        <w:shd w:fill="BF8F00" w:val="clear"/>
        <w:spacing w:after="40" w:before="120"/>
      </w:pPr>
      <w:r>
        <w:rPr>
          <w:b/>
          <w:bCs/>
          <w:color w:val="FFFFFF"/>
          <w:sz w:val="20"/>
          <w:szCs w:val="20"/>
        </w:rPr>
        <w:t xml:space="preserve">ACTION</w:t>
      </w:r>
    </w:p>
    <w:p>
      <w:pPr>
        <w:spacing w:after="100"/>
      </w:pPr>
      <w:r>
        <w:t xml:space="preserve">Instead of a blanket always-on change, I suggested scoping the verbose logging to only fire on error responses, which covered the actual debugging need since the bug only manifested on certain failing requests, dramatically cutting the volume compared to logging every request body. I also added field-level redaction for known-sensitive fields like payment details before the body was logged.</w:t>
      </w:r>
    </w:p>
    <w:p>
      <w:pPr>
        <w:shd w:fill="B7472A" w:val="clear"/>
        <w:spacing w:after="40" w:before="120"/>
      </w:pPr>
      <w:r>
        <w:rPr>
          <w:b/>
          <w:bCs/>
          <w:color w:val="FFFFFF"/>
          <w:sz w:val="20"/>
          <w:szCs w:val="20"/>
        </w:rPr>
        <w:t xml:space="preserve">RESULT</w:t>
      </w:r>
    </w:p>
    <w:p>
      <w:pPr>
        <w:spacing w:after="100"/>
      </w:pPr>
      <w:r>
        <w:t xml:space="preserve">The developer found and fixed the bug within a day using the error-triggered verbose logs, and since the change was scoped to error cases with redaction built in, we left it in place afterward as a permanent, low-cost, low-risk debugging aid.</w:t>
      </w:r>
    </w:p>
    <w:p>
      <w:pPr>
        <w:pStyle w:val="Heading1"/>
        <w:spacing w:after="150" w:before="320"/>
      </w:pPr>
      <w:r>
        <w:t xml:space="preserve">Next</w:t>
      </w:r>
    </w:p>
    <w:p>
      <w:r>
        <w:t xml:space="preserve">Day 20 moves to CI/CD platforms beyond Jenkins — GitHub Actions and GitLab CI — in this same most-asked + STAR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2026-09-11T04:02:08.922Z</dcterms:created>
  <dcterms:modified xsi:type="dcterms:W3CDTF">2026-09-11T04:02:08.931Z</dcterms:modified>
</cp:coreProperties>
</file>

<file path=docProps/custom.xml><?xml version="1.0" encoding="utf-8"?>
<Properties xmlns="http://schemas.openxmlformats.org/officeDocument/2006/custom-properties" xmlns:vt="http://schemas.openxmlformats.org/officeDocument/2006/docPropsVTypes"/>
</file>