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10 — KUBERNETES FUNDAMENTALS (SENIOR / 3+ YRS LEVEL)</w:t>
      </w:r>
    </w:p>
    <w:p>
      <w:pPr>
        <w:spacing w:after="180" w:before="80"/>
      </w:pPr>
      <w:r>
        <w:rPr>
          <w:i/>
          <w:iCs/>
          <w:sz w:val="19"/>
          <w:szCs w:val="19"/>
        </w:rPr>
        <w:t xml:space="preserve">Target: 10+ LPA, 3+ years experience bar | 20 Basic + 10 Advanced + 10 Scenario | Sourced from real interview posts you shared (Ansh Saxena) + verified 2026 Kubernetes banks (KodeKloud, Second Talent, Spacelift, igmGuru, ezDevOps, Medium).</w:t>
      </w:r>
    </w:p>
    <w:p>
      <w:pPr>
        <w:pStyle w:val="Heading1"/>
        <w:spacing w:after="180" w:before="380"/>
      </w:pPr>
      <w:r>
        <w:t xml:space="preserve">BASIC (20)</w:t>
      </w:r>
    </w:p>
    <w:p>
      <w:pPr>
        <w:spacing w:before="220"/>
      </w:pPr>
      <w:r>
        <w:rPr>
          <w:b/>
          <w:bCs/>
          <w:sz w:val="23"/>
          <w:szCs w:val="23"/>
        </w:rPr>
        <w:t xml:space="preserve">Q1. What is Kubernetes, and why do you need it over plain Docker?</w:t>
      </w:r>
    </w:p>
    <w:p>
      <w:r>
        <w:rPr>
          <w:i/>
          <w:iCs/>
          <w:color w:val="666666"/>
          <w:sz w:val="17"/>
          <w:szCs w:val="17"/>
        </w:rPr>
        <w:t xml:space="preserve">Standard fundamentals</w:t>
      </w:r>
    </w:p>
    <w:p>
      <w:pPr>
        <w:spacing w:after="100"/>
      </w:pPr>
      <w:r>
        <w:rPr>
          <w:sz w:val="21"/>
          <w:szCs w:val="21"/>
        </w:rPr>
        <w:t xml:space="preserve">Kubernetes is a container orchestration platform — it manages deployment, scaling, networking, self-healing, and lifecycle of containers across MULTIPLE hosts automatically. Plain Docker (or Compose) runs containers on a single host with no built-in cross-host scheduling, automatic failover, or declarative desired-state management — Kubernetes exists specifically for production-scale, multi-node deployments.</w:t>
      </w:r>
    </w:p>
    <w:p>
      <w:pPr>
        <w:spacing w:before="220"/>
      </w:pPr>
      <w:r>
        <w:rPr>
          <w:b/>
          <w:bCs/>
          <w:sz w:val="23"/>
          <w:szCs w:val="23"/>
        </w:rPr>
        <w:t xml:space="preserve">Q2. What is a Pod, and why doesn't Kubernetes just run containers directly?</w:t>
      </w:r>
    </w:p>
    <w:p>
      <w:r>
        <w:rPr>
          <w:i/>
          <w:iCs/>
          <w:color w:val="666666"/>
          <w:sz w:val="17"/>
          <w:szCs w:val="17"/>
        </w:rPr>
        <w:t xml:space="preserve">Standard fundamentals</w:t>
      </w:r>
    </w:p>
    <w:p>
      <w:pPr>
        <w:spacing w:after="100"/>
      </w:pPr>
      <w:r>
        <w:rPr>
          <w:sz w:val="21"/>
          <w:szCs w:val="21"/>
        </w:rPr>
        <w:t xml:space="preserve">A Pod is the smallest deployable unit in Kubernetes — one or more containers that share the same network namespace (same IP, can reach each other via localhost) and storage volumes. Kubernetes doesn't schedule bare containers because many real workloads need tightly-coupled helper containers (a log shipper, a proxy) co-located with the main app, sharing network/storage — the Pod abstraction is what makes that possible.</w:t>
      </w:r>
    </w:p>
    <w:p>
      <w:pPr>
        <w:spacing w:before="220"/>
      </w:pPr>
      <w:r>
        <w:rPr>
          <w:b/>
          <w:bCs/>
          <w:sz w:val="23"/>
          <w:szCs w:val="23"/>
        </w:rPr>
        <w:t xml:space="preserve">Q3. When would you use a multi-container Pod instead of one container per Pod?</w:t>
      </w:r>
    </w:p>
    <w:p>
      <w:r>
        <w:rPr>
          <w:i/>
          <w:iCs/>
          <w:color w:val="666666"/>
          <w:sz w:val="17"/>
          <w:szCs w:val="17"/>
        </w:rPr>
        <w:t xml:space="preserve">Standard fundamentals</w:t>
      </w:r>
    </w:p>
    <w:p>
      <w:pPr>
        <w:spacing w:after="100"/>
      </w:pPr>
      <w:r>
        <w:rPr>
          <w:sz w:val="21"/>
          <w:szCs w:val="21"/>
        </w:rPr>
        <w:t xml:space="preserve">Only when containers are genuinely tightly coupled and must share the same lifecycle and network namespace — a sidecar (log shipper, service mesh proxy like Envoy), an init container that must complete before the main app starts, or an ambassador proxying connections. Independent services (frontend, backend) should always be separate Pods/Deployments, not crammed into one Pod, since they scale and fail independently.</w:t>
      </w:r>
    </w:p>
    <w:p>
      <w:pPr>
        <w:spacing w:before="220"/>
      </w:pPr>
      <w:r>
        <w:rPr>
          <w:b/>
          <w:bCs/>
          <w:sz w:val="23"/>
          <w:szCs w:val="23"/>
        </w:rPr>
        <w:t xml:space="preserve">Q4. What is a Deployment, and how is it different from a bare Pod?</w:t>
      </w:r>
    </w:p>
    <w:p>
      <w:r>
        <w:rPr>
          <w:i/>
          <w:iCs/>
          <w:color w:val="666666"/>
          <w:sz w:val="17"/>
          <w:szCs w:val="17"/>
        </w:rPr>
        <w:t xml:space="preserve">Standard fundamentals</w:t>
      </w:r>
    </w:p>
    <w:p>
      <w:pPr>
        <w:spacing w:after="100"/>
      </w:pPr>
      <w:r>
        <w:rPr>
          <w:sz w:val="21"/>
          <w:szCs w:val="21"/>
        </w:rPr>
        <w:t xml:space="preserve">A Deployment is a higher-level controller that manages a ReplicaSet of Pods declaratively — you specify 'run 3 replicas of this Pod spec,' and the Deployment controller continuously works to keep that many healthy Pods running, handling rolling updates and rollbacks. A bare Pod created directly has no self-healing — if it dies, nothing recreates it.</w:t>
      </w:r>
    </w:p>
    <w:p>
      <w:pPr>
        <w:spacing w:before="220"/>
      </w:pPr>
      <w:r>
        <w:rPr>
          <w:b/>
          <w:bCs/>
          <w:sz w:val="23"/>
          <w:szCs w:val="23"/>
        </w:rPr>
        <w:t xml:space="preserve">Q5. What is the relationship between a Deployment and a ReplicaSet?</w:t>
      </w:r>
    </w:p>
    <w:p>
      <w:r>
        <w:rPr>
          <w:i/>
          <w:iCs/>
          <w:color w:val="666666"/>
          <w:sz w:val="17"/>
          <w:szCs w:val="17"/>
        </w:rPr>
        <w:t xml:space="preserve">Standard fundamentals</w:t>
      </w:r>
    </w:p>
    <w:p>
      <w:pPr>
        <w:spacing w:after="100"/>
      </w:pPr>
      <w:r>
        <w:rPr>
          <w:sz w:val="21"/>
          <w:szCs w:val="21"/>
        </w:rPr>
        <w:t xml:space="preserve">A Deployment manages ReplicaSets, not Pods directly. Each time you update a Deployment's Pod template (e.g., a new image), it creates a NEW ReplicaSet and scales it up while scaling the old ReplicaSet down — this is the actual mechanism behind rolling updates and why you can roll back to a previous ReplicaSet's exact Pod spec.</w:t>
      </w:r>
    </w:p>
    <w:p>
      <w:pPr>
        <w:spacing w:before="220"/>
      </w:pPr>
      <w:r>
        <w:rPr>
          <w:b/>
          <w:bCs/>
          <w:sz w:val="23"/>
          <w:szCs w:val="23"/>
        </w:rPr>
        <w:t xml:space="preserve">Q6. What is a Namespace, and why use multiple ones?</w:t>
      </w:r>
    </w:p>
    <w:p>
      <w:r>
        <w:rPr>
          <w:i/>
          <w:iCs/>
          <w:color w:val="666666"/>
          <w:sz w:val="17"/>
          <w:szCs w:val="17"/>
        </w:rPr>
        <w:t xml:space="preserve">Standard fundamentals</w:t>
      </w:r>
    </w:p>
    <w:p>
      <w:pPr>
        <w:spacing w:after="100"/>
      </w:pPr>
      <w:r>
        <w:rPr>
          <w:sz w:val="21"/>
          <w:szCs w:val="21"/>
        </w:rPr>
        <w:t xml:space="preserve">A Namespace is a logical partition within a cluster — scoping resource names, RBAC permissions, and resource quotas. Multiple namespaces (dev, staging, prod, or per-team) let one physical cluster be safely shared without name collisions and with independent access control and resource limits per namespace.</w:t>
      </w:r>
    </w:p>
    <w:p>
      <w:pPr>
        <w:spacing w:before="220"/>
      </w:pPr>
      <w:r>
        <w:rPr>
          <w:b/>
          <w:bCs/>
          <w:sz w:val="23"/>
          <w:szCs w:val="23"/>
        </w:rPr>
        <w:t xml:space="preserve">Q7. What are the types of Services in Kubernetes?</w:t>
      </w:r>
    </w:p>
    <w:p>
      <w:r>
        <w:rPr>
          <w:i/>
          <w:iCs/>
          <w:color w:val="666666"/>
          <w:sz w:val="17"/>
          <w:szCs w:val="17"/>
        </w:rPr>
        <w:t xml:space="preserve">Source: LinkedIn — real DevOps L1/L2 interview experience (Ansh Saxena)</w:t>
      </w:r>
    </w:p>
    <w:p>
      <w:pPr>
        <w:spacing w:after="100"/>
      </w:pPr>
      <w:r>
        <w:rPr>
          <w:sz w:val="21"/>
          <w:szCs w:val="21"/>
        </w:rPr>
        <w:t xml:space="preserve">ClusterIP (default) — internal-only virtual IP, reachable only inside the cluster. NodePort — exposes the service on a static port on every node's IP, reachable from outside. LoadBalancer — provisions an external cloud load balancer (AWS ELB, etc.) pointing at the service, the standard way to expose a service to the internet in a cloud environment. ExternalName — maps a service to an external DNS name, no proxying, just a DNS-level redirect.</w:t>
      </w:r>
    </w:p>
    <w:p>
      <w:pPr>
        <w:spacing w:before="220"/>
      </w:pPr>
      <w:r>
        <w:rPr>
          <w:b/>
          <w:bCs/>
          <w:sz w:val="23"/>
          <w:szCs w:val="23"/>
        </w:rPr>
        <w:t xml:space="preserve">Q8. Explain ClusterIP in detail.</w:t>
      </w:r>
    </w:p>
    <w:p>
      <w:r>
        <w:rPr>
          <w:i/>
          <w:iCs/>
          <w:color w:val="666666"/>
          <w:sz w:val="17"/>
          <w:szCs w:val="17"/>
        </w:rPr>
        <w:t xml:space="preserve">Source: LinkedIn — real DevOps L1/L2 interview experience (Ansh Saxena)</w:t>
      </w:r>
    </w:p>
    <w:p>
      <w:pPr>
        <w:spacing w:after="100"/>
      </w:pPr>
      <w:r>
        <w:rPr>
          <w:sz w:val="21"/>
          <w:szCs w:val="21"/>
        </w:rPr>
        <w:t xml:space="preserve">ClusterIP is the default Service type — Kubernetes assigns a stable virtual IP (from the cluster's internal Service CIDR) that load-balances traffic across all healthy Pods matching the Service's label selector. This IP is only routable from inside the cluster; it's what lets a frontend Pod reliably reach 'the backend' by a stable name/IP even as individual backend Pods are replaced, without ever needing to know individual Pod IPs (which change constantly).</w:t>
      </w:r>
    </w:p>
    <w:p>
      <w:pPr>
        <w:spacing w:before="220"/>
      </w:pPr>
      <w:r>
        <w:rPr>
          <w:b/>
          <w:bCs/>
          <w:sz w:val="23"/>
          <w:szCs w:val="23"/>
        </w:rPr>
        <w:t xml:space="preserve">Q9. Suppose your cluster has a main application and a database — which Service type would you use for each, and why?</w:t>
      </w:r>
    </w:p>
    <w:p>
      <w:r>
        <w:rPr>
          <w:i/>
          <w:iCs/>
          <w:color w:val="666666"/>
          <w:sz w:val="17"/>
          <w:szCs w:val="17"/>
        </w:rPr>
        <w:t xml:space="preserve">Source: LinkedIn — real DevOps L1/L2 interview experience (Ansh Saxena)</w:t>
      </w:r>
    </w:p>
    <w:p>
      <w:pPr>
        <w:spacing w:after="100"/>
      </w:pPr>
      <w:r>
        <w:rPr>
          <w:sz w:val="21"/>
          <w:szCs w:val="21"/>
        </w:rPr>
        <w:t xml:space="preserve">The database should almost always be ClusterIP — it has no business being reachable from outside the cluster at all, and ClusterIP gives the application Pods a stable internal address to connect to. The main application, if it needs to be reachable from the internet, uses LoadBalancer (cloud environment) or is fronted by an Ingress (see Day 11) sitting behind a ClusterIP Service — NodePort is rarely the right production answer, mostly used for quick testing or on-prem clusters without a cloud load balancer integration.</w:t>
      </w:r>
    </w:p>
    <w:p>
      <w:pPr>
        <w:spacing w:before="220"/>
      </w:pPr>
      <w:r>
        <w:rPr>
          <w:b/>
          <w:bCs/>
          <w:sz w:val="23"/>
          <w:szCs w:val="23"/>
        </w:rPr>
        <w:t xml:space="preserve">Q10. Write a basic Pod YAML.</w:t>
      </w:r>
    </w:p>
    <w:p>
      <w:r>
        <w:rPr>
          <w:i/>
          <w:iCs/>
          <w:color w:val="666666"/>
          <w:sz w:val="17"/>
          <w:szCs w:val="17"/>
        </w:rPr>
        <w:t xml:space="preserve">Source: LinkedIn — real DevOps L1/L2 interview experience (Ansh Saxena)</w:t>
      </w:r>
    </w:p>
    <w:p>
      <w:pPr>
        <w:shd w:fill="F2F2F2"/>
        <w:spacing w:after="100"/>
      </w:pPr>
      <w:r>
        <w:rPr>
          <w:rFonts w:ascii="Consolas" w:cs="Consolas" w:eastAsia="Consolas" w:hAnsi="Consolas"/>
          <w:sz w:val="19"/>
          <w:szCs w:val="19"/>
        </w:rPr>
        <w:t xml:space="preserve">apiVersion: v1</w:t>
      </w:r>
      <w:r>
        <w:br/>
      </w:r>
      <w:r>
        <w:rPr>
          <w:rFonts w:ascii="Consolas" w:cs="Consolas" w:eastAsia="Consolas" w:hAnsi="Consolas"/>
          <w:sz w:val="19"/>
          <w:szCs w:val="19"/>
        </w:rPr>
        <w:t xml:space="preserve">kind: Pod</w:t>
      </w:r>
      <w:r>
        <w:br/>
      </w:r>
      <w:r>
        <w:rPr>
          <w:rFonts w:ascii="Consolas" w:cs="Consolas" w:eastAsia="Consolas" w:hAnsi="Consolas"/>
          <w:sz w:val="19"/>
          <w:szCs w:val="19"/>
        </w:rPr>
        <w:t xml:space="preserve">metadata:</w:t>
      </w:r>
      <w:r>
        <w:br/>
      </w:r>
      <w:r>
        <w:rPr>
          <w:rFonts w:ascii="Consolas" w:cs="Consolas" w:eastAsia="Consolas" w:hAnsi="Consolas"/>
          <w:sz w:val="19"/>
          <w:szCs w:val="19"/>
        </w:rPr>
        <w:t xml:space="preserve">  name: myapp-pod</w:t>
      </w:r>
      <w:r>
        <w:br/>
      </w:r>
      <w:r>
        <w:rPr>
          <w:rFonts w:ascii="Consolas" w:cs="Consolas" w:eastAsia="Consolas" w:hAnsi="Consolas"/>
          <w:sz w:val="19"/>
          <w:szCs w:val="19"/>
        </w:rPr>
        <w:t xml:space="preserve">  labels:</w:t>
      </w:r>
      <w:r>
        <w:br/>
      </w:r>
      <w:r>
        <w:rPr>
          <w:rFonts w:ascii="Consolas" w:cs="Consolas" w:eastAsia="Consolas" w:hAnsi="Consolas"/>
          <w:sz w:val="19"/>
          <w:szCs w:val="19"/>
        </w:rPr>
        <w:t xml:space="preserve">    app: myapp</w:t>
      </w:r>
      <w:r>
        <w:br/>
      </w:r>
      <w:r>
        <w:rPr>
          <w:rFonts w:ascii="Consolas" w:cs="Consolas" w:eastAsia="Consolas" w:hAnsi="Consolas"/>
          <w:sz w:val="19"/>
          <w:szCs w:val="19"/>
        </w:rPr>
        <w:t xml:space="preserve">spec:</w:t>
      </w:r>
      <w:r>
        <w:br/>
      </w:r>
      <w:r>
        <w:rPr>
          <w:rFonts w:ascii="Consolas" w:cs="Consolas" w:eastAsia="Consolas" w:hAnsi="Consolas"/>
          <w:sz w:val="19"/>
          <w:szCs w:val="19"/>
        </w:rPr>
        <w:t xml:space="preserve">  containers:</w:t>
      </w:r>
      <w:r>
        <w:br/>
      </w:r>
      <w:r>
        <w:rPr>
          <w:rFonts w:ascii="Consolas" w:cs="Consolas" w:eastAsia="Consolas" w:hAnsi="Consolas"/>
          <w:sz w:val="19"/>
          <w:szCs w:val="19"/>
        </w:rPr>
        <w:t xml:space="preserve">    - name: myapp</w:t>
      </w:r>
      <w:r>
        <w:br/>
      </w:r>
      <w:r>
        <w:rPr>
          <w:rFonts w:ascii="Consolas" w:cs="Consolas" w:eastAsia="Consolas" w:hAnsi="Consolas"/>
          <w:sz w:val="19"/>
          <w:szCs w:val="19"/>
        </w:rPr>
        <w:t xml:space="preserve">      image: myapp:1.0</w:t>
      </w:r>
      <w:r>
        <w:br/>
      </w:r>
      <w:r>
        <w:rPr>
          <w:rFonts w:ascii="Consolas" w:cs="Consolas" w:eastAsia="Consolas" w:hAnsi="Consolas"/>
          <w:sz w:val="19"/>
          <w:szCs w:val="19"/>
        </w:rPr>
        <w:t xml:space="preserve">      ports:</w:t>
      </w:r>
      <w:r>
        <w:br/>
      </w:r>
      <w:r>
        <w:rPr>
          <w:rFonts w:ascii="Consolas" w:cs="Consolas" w:eastAsia="Consolas" w:hAnsi="Consolas"/>
          <w:sz w:val="19"/>
          <w:szCs w:val="19"/>
        </w:rPr>
        <w:t xml:space="preserve">        - containerPort: 8080</w:t>
      </w:r>
    </w:p>
    <w:p>
      <w:pPr>
        <w:spacing w:before="220"/>
      </w:pPr>
      <w:r>
        <w:rPr>
          <w:b/>
          <w:bCs/>
          <w:sz w:val="23"/>
          <w:szCs w:val="23"/>
        </w:rPr>
        <w:t xml:space="preserve">Q11. Write a basic Service YAML of type ClusterIP.</w:t>
      </w:r>
    </w:p>
    <w:p>
      <w:r>
        <w:rPr>
          <w:i/>
          <w:iCs/>
          <w:color w:val="666666"/>
          <w:sz w:val="17"/>
          <w:szCs w:val="17"/>
        </w:rPr>
        <w:t xml:space="preserve">Source: LinkedIn — real DevOps L1/L2 interview experience (Ansh Saxena)</w:t>
      </w:r>
    </w:p>
    <w:p>
      <w:pPr>
        <w:shd w:fill="F2F2F2"/>
        <w:spacing w:after="100"/>
      </w:pPr>
      <w:r>
        <w:rPr>
          <w:rFonts w:ascii="Consolas" w:cs="Consolas" w:eastAsia="Consolas" w:hAnsi="Consolas"/>
          <w:sz w:val="19"/>
          <w:szCs w:val="19"/>
        </w:rPr>
        <w:t xml:space="preserve">apiVersion: v1</w:t>
      </w:r>
      <w:r>
        <w:br/>
      </w:r>
      <w:r>
        <w:rPr>
          <w:rFonts w:ascii="Consolas" w:cs="Consolas" w:eastAsia="Consolas" w:hAnsi="Consolas"/>
          <w:sz w:val="19"/>
          <w:szCs w:val="19"/>
        </w:rPr>
        <w:t xml:space="preserve">kind: Service</w:t>
      </w:r>
      <w:r>
        <w:br/>
      </w:r>
      <w:r>
        <w:rPr>
          <w:rFonts w:ascii="Consolas" w:cs="Consolas" w:eastAsia="Consolas" w:hAnsi="Consolas"/>
          <w:sz w:val="19"/>
          <w:szCs w:val="19"/>
        </w:rPr>
        <w:t xml:space="preserve">metadata:</w:t>
      </w:r>
      <w:r>
        <w:br/>
      </w:r>
      <w:r>
        <w:rPr>
          <w:rFonts w:ascii="Consolas" w:cs="Consolas" w:eastAsia="Consolas" w:hAnsi="Consolas"/>
          <w:sz w:val="19"/>
          <w:szCs w:val="19"/>
        </w:rPr>
        <w:t xml:space="preserve">  name: myapp-service</w:t>
      </w:r>
      <w:r>
        <w:br/>
      </w:r>
      <w:r>
        <w:rPr>
          <w:rFonts w:ascii="Consolas" w:cs="Consolas" w:eastAsia="Consolas" w:hAnsi="Consolas"/>
          <w:sz w:val="19"/>
          <w:szCs w:val="19"/>
        </w:rPr>
        <w:t xml:space="preserve">spec:</w:t>
      </w:r>
      <w:r>
        <w:br/>
      </w:r>
      <w:r>
        <w:rPr>
          <w:rFonts w:ascii="Consolas" w:cs="Consolas" w:eastAsia="Consolas" w:hAnsi="Consolas"/>
          <w:sz w:val="19"/>
          <w:szCs w:val="19"/>
        </w:rPr>
        <w:t xml:space="preserve">  type: ClusterIP</w:t>
      </w:r>
      <w:r>
        <w:br/>
      </w:r>
      <w:r>
        <w:rPr>
          <w:rFonts w:ascii="Consolas" w:cs="Consolas" w:eastAsia="Consolas" w:hAnsi="Consolas"/>
          <w:sz w:val="19"/>
          <w:szCs w:val="19"/>
        </w:rPr>
        <w:t xml:space="preserve">  selector:</w:t>
      </w:r>
      <w:r>
        <w:br/>
      </w:r>
      <w:r>
        <w:rPr>
          <w:rFonts w:ascii="Consolas" w:cs="Consolas" w:eastAsia="Consolas" w:hAnsi="Consolas"/>
          <w:sz w:val="19"/>
          <w:szCs w:val="19"/>
        </w:rPr>
        <w:t xml:space="preserve">    app: myapp</w:t>
      </w:r>
      <w:r>
        <w:br/>
      </w:r>
      <w:r>
        <w:rPr>
          <w:rFonts w:ascii="Consolas" w:cs="Consolas" w:eastAsia="Consolas" w:hAnsi="Consolas"/>
          <w:sz w:val="19"/>
          <w:szCs w:val="19"/>
        </w:rPr>
        <w:t xml:space="preserve">  ports:</w:t>
      </w:r>
      <w:r>
        <w:br/>
      </w:r>
      <w:r>
        <w:rPr>
          <w:rFonts w:ascii="Consolas" w:cs="Consolas" w:eastAsia="Consolas" w:hAnsi="Consolas"/>
          <w:sz w:val="19"/>
          <w:szCs w:val="19"/>
        </w:rPr>
        <w:t xml:space="preserve">    - port: 80</w:t>
      </w:r>
      <w:r>
        <w:br/>
      </w:r>
      <w:r>
        <w:rPr>
          <w:rFonts w:ascii="Consolas" w:cs="Consolas" w:eastAsia="Consolas" w:hAnsi="Consolas"/>
          <w:sz w:val="19"/>
          <w:szCs w:val="19"/>
        </w:rPr>
        <w:t xml:space="preserve">      targetPort: 8080</w:t>
      </w:r>
    </w:p>
    <w:p>
      <w:pPr>
        <w:spacing w:after="100"/>
      </w:pPr>
      <w:r>
        <w:rPr>
          <w:sz w:val="21"/>
          <w:szCs w:val="21"/>
        </w:rPr>
        <w:t xml:space="preserve">Note the selector: app: myapp must match the Pod's labels exactly — this is the link between a Service and the Pods it routes to; a mismatch here is the single most common 'my Service has no traffic' bug (see Scenario section).</w:t>
      </w:r>
    </w:p>
    <w:p>
      <w:pPr>
        <w:spacing w:before="220"/>
      </w:pPr>
      <w:r>
        <w:rPr>
          <w:b/>
          <w:bCs/>
          <w:sz w:val="23"/>
          <w:szCs w:val="23"/>
        </w:rPr>
        <w:t xml:space="preserve">Q12. What is a ConfigMap, and what is it used for?</w:t>
      </w:r>
    </w:p>
    <w:p>
      <w:r>
        <w:rPr>
          <w:i/>
          <w:iCs/>
          <w:color w:val="666666"/>
          <w:sz w:val="17"/>
          <w:szCs w:val="17"/>
        </w:rPr>
        <w:t xml:space="preserve">Standard fundamentals</w:t>
      </w:r>
    </w:p>
    <w:p>
      <w:pPr>
        <w:spacing w:after="100"/>
      </w:pPr>
      <w:r>
        <w:rPr>
          <w:sz w:val="21"/>
          <w:szCs w:val="21"/>
        </w:rPr>
        <w:t xml:space="preserve">A ConfigMap stores non-sensitive configuration data (key-value pairs, or whole config files) separately from the container image, injected into Pods as environment variables or mounted files — letting the same image run with different config across environments without rebuilding.</w:t>
      </w:r>
    </w:p>
    <w:p>
      <w:pPr>
        <w:spacing w:before="220"/>
      </w:pPr>
      <w:r>
        <w:rPr>
          <w:b/>
          <w:bCs/>
          <w:sz w:val="23"/>
          <w:szCs w:val="23"/>
        </w:rPr>
        <w:t xml:space="preserve">Q13. What is a Secret, and how is it different from a ConfigMap?</w:t>
      </w:r>
    </w:p>
    <w:p>
      <w:r>
        <w:rPr>
          <w:i/>
          <w:iCs/>
          <w:color w:val="666666"/>
          <w:sz w:val="17"/>
          <w:szCs w:val="17"/>
        </w:rPr>
        <w:t xml:space="preserve">Standard fundamentals</w:t>
      </w:r>
    </w:p>
    <w:p>
      <w:pPr>
        <w:spacing w:after="100"/>
      </w:pPr>
      <w:r>
        <w:rPr>
          <w:sz w:val="21"/>
          <w:szCs w:val="21"/>
        </w:rPr>
        <w:t xml:space="preserve">A Secret stores sensitive data (passwords, tokens, certificates) — structurally almost identical to a ConfigMap (also key-value, also injectable as env vars or mounted files) but intended for sensitive values. Critical caveat: by default, Secrets are only base64-ENCODED, not encrypted at rest in etcd — encoding is not encryption; encryption at rest requires explicitly enabling it at the etcd/API server level, a common misconception worth naming in an interview.</w:t>
      </w:r>
    </w:p>
    <w:p>
      <w:pPr>
        <w:spacing w:before="220"/>
      </w:pPr>
      <w:r>
        <w:rPr>
          <w:b/>
          <w:bCs/>
          <w:sz w:val="23"/>
          <w:szCs w:val="23"/>
        </w:rPr>
        <w:t xml:space="preserve">Q14. What are labels and selectors, and why are they central to how Kubernetes works?</w:t>
      </w:r>
    </w:p>
    <w:p>
      <w:r>
        <w:rPr>
          <w:i/>
          <w:iCs/>
          <w:color w:val="666666"/>
          <w:sz w:val="17"/>
          <w:szCs w:val="17"/>
        </w:rPr>
        <w:t xml:space="preserve">Standard fundamentals</w:t>
      </w:r>
    </w:p>
    <w:p>
      <w:pPr>
        <w:spacing w:after="100"/>
      </w:pPr>
      <w:r>
        <w:rPr>
          <w:sz w:val="21"/>
          <w:szCs w:val="21"/>
        </w:rPr>
        <w:t xml:space="preserve">Labels are arbitrary key-value tags attached to objects (Pods, Nodes, etc.). Selectors are how other objects (Services, Deployments, NetworkPolicies) find and act on a specific set of objects by matching their labels. This loosely-coupled label/selector pattern — rather than direct object references — is why Kubernetes objects can be swapped, scaled, and rescheduled dynamically without breaking the relationships between them.</w:t>
      </w:r>
    </w:p>
    <w:p>
      <w:pPr>
        <w:spacing w:before="220"/>
      </w:pPr>
      <w:r>
        <w:rPr>
          <w:b/>
          <w:bCs/>
          <w:sz w:val="23"/>
          <w:szCs w:val="23"/>
        </w:rPr>
        <w:t xml:space="preserve">Q15. What is kubectl, and what are the most commonly used commands?</w:t>
      </w:r>
    </w:p>
    <w:p>
      <w:r>
        <w:rPr>
          <w:i/>
          <w:iCs/>
          <w:color w:val="666666"/>
          <w:sz w:val="17"/>
          <w:szCs w:val="17"/>
        </w:rPr>
        <w:t xml:space="preserve">Standard fundamentals</w:t>
      </w:r>
    </w:p>
    <w:p>
      <w:pPr>
        <w:spacing w:after="100"/>
      </w:pPr>
      <w:r>
        <w:rPr>
          <w:sz w:val="21"/>
          <w:szCs w:val="21"/>
        </w:rPr>
        <w:t xml:space="preserve">kubectl is the CLI for interacting with the Kubernetes API server. kubectl get &lt;resource&gt; (list), kubectl describe &lt;resource&gt; &lt;name&gt; (detailed status + recent events — the single best first command when debugging), kubectl logs &lt;pod&gt; (container logs), kubectl apply -f file.yaml (create/update from a manifest), kubectl exec -it &lt;pod&gt; -- sh (shell into a running container).</w:t>
      </w:r>
    </w:p>
    <w:p>
      <w:pPr>
        <w:spacing w:before="220"/>
      </w:pPr>
      <w:r>
        <w:rPr>
          <w:b/>
          <w:bCs/>
          <w:sz w:val="23"/>
          <w:szCs w:val="23"/>
        </w:rPr>
        <w:t xml:space="preserve">Q16. What is a rolling update, and what's the default Deployment update strategy?</w:t>
      </w:r>
    </w:p>
    <w:p>
      <w:r>
        <w:rPr>
          <w:i/>
          <w:iCs/>
          <w:color w:val="666666"/>
          <w:sz w:val="17"/>
          <w:szCs w:val="17"/>
        </w:rPr>
        <w:t xml:space="preserve">Standard fundamentals</w:t>
      </w:r>
    </w:p>
    <w:p>
      <w:pPr>
        <w:spacing w:after="100"/>
      </w:pPr>
      <w:r>
        <w:rPr>
          <w:sz w:val="21"/>
          <w:szCs w:val="21"/>
        </w:rPr>
        <w:t xml:space="preserve">RollingUpdate (the default) replaces old Pods with new ones incrementally, controlled by maxUnavailable and maxSurge — never taking down all replicas at once. The alternative, Recreate, kills all old Pods before creating any new ones — simpler but causes a service gap, only appropriate when the app genuinely can't run two versions simultaneously (e.g., an exclusive DB migration lock).</w:t>
      </w:r>
    </w:p>
    <w:p>
      <w:pPr>
        <w:spacing w:before="220"/>
      </w:pPr>
      <w:r>
        <w:rPr>
          <w:b/>
          <w:bCs/>
          <w:sz w:val="23"/>
          <w:szCs w:val="23"/>
        </w:rPr>
        <w:t xml:space="preserve">Q17. What is a Job, and how is it different from a CronJob?</w:t>
      </w:r>
    </w:p>
    <w:p>
      <w:r>
        <w:rPr>
          <w:i/>
          <w:iCs/>
          <w:color w:val="666666"/>
          <w:sz w:val="17"/>
          <w:szCs w:val="17"/>
        </w:rPr>
        <w:t xml:space="preserve">Standard fundamentals</w:t>
      </w:r>
    </w:p>
    <w:p>
      <w:pPr>
        <w:spacing w:after="100"/>
      </w:pPr>
      <w:r>
        <w:rPr>
          <w:sz w:val="21"/>
          <w:szCs w:val="21"/>
        </w:rPr>
        <w:t xml:space="preserve">A Job runs a Pod (or several) to completion for a one-off task, retrying on failure up to a configured limit, and is considered done once it succeeds — unlike a Deployment, which keeps Pods running indefinitely. A CronJob is a Job scheduled on a cron-style time expression (e.g., a nightly backup), creating a new Job instance each scheduled run.</w:t>
      </w:r>
    </w:p>
    <w:p>
      <w:pPr>
        <w:spacing w:before="220"/>
      </w:pPr>
      <w:r>
        <w:rPr>
          <w:b/>
          <w:bCs/>
          <w:sz w:val="23"/>
          <w:szCs w:val="23"/>
        </w:rPr>
        <w:t xml:space="preserve">Q18. What is a DaemonSet, and when would you use one?</w:t>
      </w:r>
    </w:p>
    <w:p>
      <w:r>
        <w:rPr>
          <w:i/>
          <w:iCs/>
          <w:color w:val="666666"/>
          <w:sz w:val="17"/>
          <w:szCs w:val="17"/>
        </w:rPr>
        <w:t xml:space="preserve">Standard fundamentals</w:t>
      </w:r>
    </w:p>
    <w:p>
      <w:pPr>
        <w:spacing w:after="100"/>
      </w:pPr>
      <w:r>
        <w:rPr>
          <w:sz w:val="21"/>
          <w:szCs w:val="21"/>
        </w:rPr>
        <w:t xml:space="preserve">A DaemonSet ensures exactly one copy of a Pod runs on every (or every matching) node in the cluster — used for node-level infrastructure like log collectors (Fluentd), monitoring agents (node_exporter), or CNI plugin components, which genuinely need a presence on every node rather than a scalable replica count.</w:t>
      </w:r>
    </w:p>
    <w:p>
      <w:pPr>
        <w:spacing w:before="220"/>
      </w:pPr>
      <w:r>
        <w:rPr>
          <w:b/>
          <w:bCs/>
          <w:sz w:val="23"/>
          <w:szCs w:val="23"/>
        </w:rPr>
        <w:t xml:space="preserve">Q19. What is the difference between resource requests and limits?</w:t>
      </w:r>
    </w:p>
    <w:p>
      <w:r>
        <w:rPr>
          <w:i/>
          <w:iCs/>
          <w:color w:val="666666"/>
          <w:sz w:val="17"/>
          <w:szCs w:val="17"/>
        </w:rPr>
        <w:t xml:space="preserve">Standard fundamentals</w:t>
      </w:r>
    </w:p>
    <w:p>
      <w:pPr>
        <w:spacing w:after="100"/>
      </w:pPr>
      <w:r>
        <w:rPr>
          <w:sz w:val="21"/>
          <w:szCs w:val="21"/>
        </w:rPr>
        <w:t xml:space="preserve">requests is what the scheduler guarantees is reserved for the Pod when deciding which node to place it on — the Pod won't be scheduled onto a node that can't satisfy its requests. limits is the hard ceiling the Pod can never exceed — a CPU limit throttles, a memory limit exceeded triggers an OOM kill (same mechanism as Docker's cgroup OOM killer). Requests without limits, or limits without requests, both cause real production problems (see Advanced Q1).</w:t>
      </w:r>
    </w:p>
    <w:p>
      <w:pPr>
        <w:spacing w:before="220"/>
      </w:pPr>
      <w:r>
        <w:rPr>
          <w:b/>
          <w:bCs/>
          <w:sz w:val="23"/>
          <w:szCs w:val="23"/>
        </w:rPr>
        <w:t xml:space="preserve">Q20. What is kubectl apply vs kubectl create?</w:t>
      </w:r>
    </w:p>
    <w:p>
      <w:r>
        <w:rPr>
          <w:i/>
          <w:iCs/>
          <w:color w:val="666666"/>
          <w:sz w:val="17"/>
          <w:szCs w:val="17"/>
        </w:rPr>
        <w:t xml:space="preserve">Standard fundamentals, commonly confused</w:t>
      </w:r>
    </w:p>
    <w:p>
      <w:pPr>
        <w:spacing w:after="100"/>
      </w:pPr>
      <w:r>
        <w:rPr>
          <w:sz w:val="21"/>
          <w:szCs w:val="21"/>
        </w:rPr>
        <w:t xml:space="preserve">kubectl create imperatively creates a new resource — fails if it already exists. kubectl apply is declarative — it creates the resource if it doesn't exist, or reconciles an existing resource to match the YAML if it does, computing a diff and applying only the changes. apply is the standard for GitOps/CI-CD pipelines since it's idempotent and safe to re-run.</w:t>
      </w:r>
    </w:p>
    <w:p>
      <w:pPr>
        <w:pStyle w:val="Heading1"/>
        <w:spacing w:after="180" w:before="380"/>
      </w:pPr>
      <w:r>
        <w:t xml:space="preserve">ADVANCED (10)</w:t>
      </w:r>
    </w:p>
    <w:p>
      <w:pPr>
        <w:spacing w:before="220"/>
      </w:pPr>
      <w:r>
        <w:rPr>
          <w:b/>
          <w:bCs/>
          <w:sz w:val="23"/>
          <w:szCs w:val="23"/>
        </w:rPr>
        <w:t xml:space="preserve">Q1. What are Kubernetes QoS (Quality of Service) classes, and how are they determined?</w:t>
      </w:r>
    </w:p>
    <w:p>
      <w:r>
        <w:rPr>
          <w:i/>
          <w:iCs/>
          <w:color w:val="666666"/>
          <w:sz w:val="17"/>
          <w:szCs w:val="17"/>
        </w:rPr>
        <w:t xml:space="preserve">Source: Second Talent — 30 Advanced Kubernetes Interview Questions 2026, real senior scheduling-depth question</w:t>
      </w:r>
    </w:p>
    <w:p>
      <w:pPr>
        <w:spacing w:after="100"/>
      </w:pPr>
      <w:r>
        <w:rPr>
          <w:sz w:val="21"/>
          <w:szCs w:val="21"/>
        </w:rPr>
        <w:t xml:space="preserve">Guaranteed — requests equal limits for every container in the Pod (CPU and memory both); these Pods are the LAST to be evicted under node resource pressure. Burstable — has requests set but requests don't equal limits (or limits are unset on some resources); evicted before Guaranteed but after BestEffort. BestEffort — no requests or limits set at all; evicted FIRST under any resource pressure. This QoS class is computed automatically from the Pod spec, not set directly — a senior engineer sizing a production workload's requests/limits is implicitly choosing its eviction priority.</w:t>
      </w:r>
    </w:p>
    <w:p>
      <w:pPr>
        <w:spacing w:before="220"/>
      </w:pPr>
      <w:r>
        <w:rPr>
          <w:b/>
          <w:bCs/>
          <w:sz w:val="23"/>
          <w:szCs w:val="23"/>
        </w:rPr>
        <w:t xml:space="preserve">Q2. Walk through the full mechanism of a zero-downtime rolling update — every parameter involved.</w:t>
      </w:r>
    </w:p>
    <w:p>
      <w:r>
        <w:rPr>
          <w:i/>
          <w:iCs/>
          <w:color w:val="666666"/>
          <w:sz w:val="17"/>
          <w:szCs w:val="17"/>
        </w:rPr>
        <w:t xml:space="preserve">Source: ezDevOps — Kubernetes Interview Questions 2026, real senior deployment-mechanics question</w:t>
      </w:r>
    </w:p>
    <w:p>
      <w:pPr>
        <w:spacing w:after="100"/>
      </w:pPr>
      <w:r>
        <w:rPr>
          <w:sz w:val="21"/>
          <w:szCs w:val="21"/>
        </w:rPr>
        <w:t xml:space="preserve">maxUnavailable caps how many replicas can be down simultaneously during the update (e.g., 25% means at most 1 of 4 is ever unavailable). maxSurge caps how many EXTRA Pods beyond the desired count can exist temporarily to speed up the rollout. A readinessProbe gates whether a new Pod is considered 'up' and added to the Service's endpoints — an update won't proceed to the next batch until currently-updating Pods pass their readiness probe. terminationGracePeriodSeconds gives an old Pod time to finish in-flight requests after receiving SIGTERM before being force-killed; combined with a preStop hook (commonly a short sleep) to let the Service's endpoint controller remove the Pod from load-balancing BEFORE the container actually stops receiving new traffic — skipping this preStop delay is a very common cause of dropped requests during otherwise 'correct' rolling updates.</w:t>
      </w:r>
    </w:p>
    <w:p>
      <w:pPr>
        <w:spacing w:before="220"/>
      </w:pPr>
      <w:r>
        <w:rPr>
          <w:b/>
          <w:bCs/>
          <w:sz w:val="23"/>
          <w:szCs w:val="23"/>
        </w:rPr>
        <w:t xml:space="preserve">Q3. What are the standard multi-container Pod patterns, and what problem does each solve?</w:t>
      </w:r>
    </w:p>
    <w:p>
      <w:r>
        <w:rPr>
          <w:i/>
          <w:iCs/>
          <w:color w:val="666666"/>
          <w:sz w:val="17"/>
          <w:szCs w:val="17"/>
        </w:rPr>
        <w:t xml:space="preserve">Standard senior architecture-pattern question</w:t>
      </w:r>
    </w:p>
    <w:p>
      <w:pPr>
        <w:spacing w:after="100"/>
      </w:pPr>
      <w:r>
        <w:rPr>
          <w:sz w:val="21"/>
          <w:szCs w:val="21"/>
        </w:rPr>
        <w:t xml:space="preserve">Sidecar — a helper container extending the main container's functionality without changing it (a log-shipping sidecar, a service-mesh proxy like Envoy that all traffic transparently routes through). Ambassador — a proxy simplifying how the main container talks to the outside world (e.g., a local proxy that handles service discovery so the app just connects to localhost). Init container — runs to completion BEFORE the main containers start, used for setup that must finish first (waiting for a dependency, running a migration) — unlike a sidecar, it doesn't run alongside the main container, it gates its start.</w:t>
      </w:r>
    </w:p>
    <w:p>
      <w:pPr>
        <w:spacing w:before="220"/>
      </w:pPr>
      <w:r>
        <w:rPr>
          <w:b/>
          <w:bCs/>
          <w:sz w:val="23"/>
          <w:szCs w:val="23"/>
        </w:rPr>
        <w:t xml:space="preserve">Q4. Does updating a ConfigMap or Secret automatically update running Pods that reference it?</w:t>
      </w:r>
    </w:p>
    <w:p>
      <w:r>
        <w:rPr>
          <w:i/>
          <w:iCs/>
          <w:color w:val="666666"/>
          <w:sz w:val="17"/>
          <w:szCs w:val="17"/>
        </w:rPr>
        <w:t xml:space="preserve">Standard senior gotcha question, extremely commonly asked</w:t>
      </w:r>
    </w:p>
    <w:p>
      <w:pPr>
        <w:spacing w:after="100"/>
      </w:pPr>
      <w:r>
        <w:rPr>
          <w:sz w:val="21"/>
          <w:szCs w:val="21"/>
        </w:rPr>
        <w:t xml:space="preserve">It depends on how it's consumed. If mounted as a volume, the kubelet eventually syncs the updated content into the mounted file (with a sync delay, typically up to a minute) — WITHOUT restarting the Pod, so the application must itself watch the file for changes to pick it up, which most applications don't do by default. If consumed as environment variables, there is NO automatic update at all — env vars are set once at container start and never refreshed; the Pod must be restarted (or recreated) for a changed ConfigMap/Secret to take effect via env vars. This is one of the most common real production surprises.</w:t>
      </w:r>
    </w:p>
    <w:p>
      <w:pPr>
        <w:spacing w:before="220"/>
      </w:pPr>
      <w:r>
        <w:rPr>
          <w:b/>
          <w:bCs/>
          <w:sz w:val="23"/>
          <w:szCs w:val="23"/>
        </w:rPr>
        <w:t xml:space="preserve">Q5. When do you need a StatefulSet instead of a Deployment?</w:t>
      </w:r>
    </w:p>
    <w:p>
      <w:r>
        <w:rPr>
          <w:i/>
          <w:iCs/>
          <w:color w:val="666666"/>
          <w:sz w:val="17"/>
          <w:szCs w:val="17"/>
        </w:rPr>
        <w:t xml:space="preserve">Source: Spacelift — Advanced Kubernetes Interview Questions 2026, real senior distinction</w:t>
      </w:r>
    </w:p>
    <w:p>
      <w:pPr>
        <w:spacing w:after="100"/>
      </w:pPr>
      <w:r>
        <w:rPr>
          <w:sz w:val="21"/>
          <w:szCs w:val="21"/>
        </w:rPr>
        <w:t xml:space="preserve">When Pods need a STABLE, PREDICTABLE identity across restarts — a stable network hostname (pod-0, pod-1, ...), stable individual persistent storage tied to that specific ordinal (not shared/interchangeable), and ordered, sequential startup/shutdown. This matters for stateful applications like databases where 'pod-0 is always the primary' or a distributed system needs each member to have a consistent identity to rejoin the cluster correctly — a Deployment's Pods are explicitly interchangeable and unnamed-identity, which breaks that requirement.</w:t>
      </w:r>
    </w:p>
    <w:p>
      <w:pPr>
        <w:spacing w:before="220"/>
      </w:pPr>
      <w:r>
        <w:rPr>
          <w:b/>
          <w:bCs/>
          <w:sz w:val="23"/>
          <w:szCs w:val="23"/>
        </w:rPr>
        <w:t xml:space="preserve">Q6. How do you design multi-tenancy within a single Kubernetes cluster?</w:t>
      </w:r>
    </w:p>
    <w:p>
      <w:r>
        <w:rPr>
          <w:i/>
          <w:iCs/>
          <w:color w:val="666666"/>
          <w:sz w:val="17"/>
          <w:szCs w:val="17"/>
        </w:rPr>
        <w:t xml:space="preserve">Source: igmGuru — Kubernetes Interview Questions 2026, real senior architecture question</w:t>
      </w:r>
    </w:p>
    <w:p>
      <w:pPr>
        <w:spacing w:after="100"/>
      </w:pPr>
      <w:r>
        <w:rPr>
          <w:sz w:val="21"/>
          <w:szCs w:val="21"/>
        </w:rPr>
        <w:t xml:space="preserve">Layer multiple controls together, not just one: Namespaces for logical/naming isolation per tenant; ResourceQuota per namespace to prevent one tenant from starving cluster resources for others; NetworkPolicy for default-deny network isolation between tenant namespaces (without this, namespaces alone provide ZERO network isolation — any Pod can reach any other Pod's IP by default); RBAC scoped per namespace so a tenant's users/service accounts can't act outside their own namespace. Soft multi-tenancy (all these controls, shared control plane) is far cheaper than hard multi-tenancy (separate clusters per tenant) but has a larger blast radius if any control is misconfigured — naming this trade-off is the senior-level signal.</w:t>
      </w:r>
    </w:p>
    <w:p>
      <w:pPr>
        <w:spacing w:before="220"/>
      </w:pPr>
      <w:r>
        <w:rPr>
          <w:b/>
          <w:bCs/>
          <w:sz w:val="23"/>
          <w:szCs w:val="23"/>
        </w:rPr>
        <w:t xml:space="preserve">Q7. What is a headless Service, and when would you use one?</w:t>
      </w:r>
    </w:p>
    <w:p>
      <w:r>
        <w:rPr>
          <w:i/>
          <w:iCs/>
          <w:color w:val="666666"/>
          <w:sz w:val="17"/>
          <w:szCs w:val="17"/>
        </w:rPr>
        <w:t xml:space="preserve">Standard senior networking question</w:t>
      </w:r>
    </w:p>
    <w:p>
      <w:pPr>
        <w:spacing w:after="100"/>
      </w:pPr>
      <w:r>
        <w:rPr>
          <w:sz w:val="21"/>
          <w:szCs w:val="21"/>
        </w:rPr>
        <w:t xml:space="preserve">A Service with clusterIP: None — instead of load-balancing through a single virtual IP, DNS queries for the Service return the individual Pod IPs directly. Used when a client needs to discover and connect to specific individual Pods rather than 'any healthy backend' — the standard pairing for StatefulSets, where each replica (pod-0, pod-1) needs its own directly-addressable DNS name rather than being load-balanced anonymously.</w:t>
      </w:r>
    </w:p>
    <w:p>
      <w:pPr>
        <w:spacing w:before="220"/>
      </w:pPr>
      <w:r>
        <w:rPr>
          <w:b/>
          <w:bCs/>
          <w:sz w:val="23"/>
          <w:szCs w:val="23"/>
        </w:rPr>
        <w:t xml:space="preserve">Q8. Compare deployment strategies available in Kubernetes: RollingUpdate, Recreate, Blue-Green, and Canary.</w:t>
      </w:r>
    </w:p>
    <w:p>
      <w:r>
        <w:rPr>
          <w:i/>
          <w:iCs/>
          <w:color w:val="666666"/>
          <w:sz w:val="17"/>
          <w:szCs w:val="17"/>
        </w:rPr>
        <w:t xml:space="preserve">Standard senior deployment-strategy comparison</w:t>
      </w:r>
    </w:p>
    <w:p>
      <w:pPr>
        <w:spacing w:after="100"/>
      </w:pPr>
      <w:r>
        <w:rPr>
          <w:sz w:val="21"/>
          <w:szCs w:val="21"/>
        </w:rPr>
        <w:t xml:space="preserve">RollingUpdate (built-in, default) — gradual replacement, good default for most stateless apps. Recreate (built-in) — full stop-then-start, only for apps that can't run two versions concurrently. Blue-Green — NOT natively built into core Kubernetes; typically implemented by running two full Deployments and switching a Service's selector (or an Ingress) between them atomically — instant cutover, instant rollback, but double the resource cost while both run. Canary — also not native; implemented via two Deployments behind the same Service with a manually-tuned replica ratio (crude), or properly via a service mesh (Istio) or a tool like Argo Rollouts that does automated, metrics-gated progressive traffic shifting — the correct senior answer names that plain Kubernetes needs external tooling for real canary, not just replica-ratio tricks.</w:t>
      </w:r>
    </w:p>
    <w:p>
      <w:pPr>
        <w:spacing w:before="220"/>
      </w:pPr>
      <w:r>
        <w:rPr>
          <w:b/>
          <w:bCs/>
          <w:sz w:val="23"/>
          <w:szCs w:val="23"/>
        </w:rPr>
        <w:t xml:space="preserve">Q9. What is etcd's role in the cluster, and why does its health matter so much?</w:t>
      </w:r>
    </w:p>
    <w:p>
      <w:r>
        <w:rPr>
          <w:i/>
          <w:iCs/>
          <w:color w:val="666666"/>
          <w:sz w:val="17"/>
          <w:szCs w:val="17"/>
        </w:rPr>
        <w:t xml:space="preserve">Standard senior control-plane depth question</w:t>
      </w:r>
    </w:p>
    <w:p>
      <w:pPr>
        <w:spacing w:after="100"/>
      </w:pPr>
      <w:r>
        <w:rPr>
          <w:sz w:val="21"/>
          <w:szCs w:val="21"/>
        </w:rPr>
        <w:t xml:space="preserve">etcd is the cluster's distributed key-value store holding the ENTIRE cluster state — every object's desired and current state. The API server is the only component that talks to etcd directly; every other component (scheduler, controllers, kubelets) works through the API server. If etcd is unhealthy or its data is lost, the cluster effectively loses its memory of what should exist — this is why etcd backup/restore (see Day 12) is one of the most critical disaster-recovery procedures for any cluster operator to have tested, not just documented.</w:t>
      </w:r>
    </w:p>
    <w:p>
      <w:pPr>
        <w:spacing w:before="220"/>
      </w:pPr>
      <w:r>
        <w:rPr>
          <w:b/>
          <w:bCs/>
          <w:sz w:val="23"/>
          <w:szCs w:val="23"/>
        </w:rPr>
        <w:t xml:space="preserve">Q10. Walk through what happens end-to-end when you run kubectl apply -f deployment.yaml.</w:t>
      </w:r>
    </w:p>
    <w:p>
      <w:r>
        <w:rPr>
          <w:i/>
          <w:iCs/>
          <w:color w:val="666666"/>
          <w:sz w:val="17"/>
          <w:szCs w:val="17"/>
        </w:rPr>
        <w:t xml:space="preserve">Standard senior request-flow question, foundational for real debugging</w:t>
      </w:r>
    </w:p>
    <w:p>
      <w:pPr>
        <w:spacing w:after="100"/>
      </w:pPr>
      <w:r>
        <w:rPr>
          <w:sz w:val="21"/>
          <w:szCs w:val="21"/>
        </w:rPr>
        <w:t xml:space="preserve">kubectl sends the YAML as a request to the API server, which authenticates/authorizes it, validates it against the schema, runs it through any admission controllers (validating/mutating webhooks), and persists the desired state to etcd. The Deployment controller (part of kube-controller-manager) notices the new/changed Deployment and creates/updates a ReplicaSet. The ReplicaSet controller notices it doesn't have enough Pods matching its desired count and creates Pod objects (still just API objects at this point, not running anywhere). The scheduler notices unscheduled Pods, runs its filtering+scoring algorithm, and assigns each to a specific node. Finally, the kubelet ON that node notices a Pod has been assigned to it and actually starts the containers via the container runtime. Understanding this chain is what lets you localize a stuck deployment to the right component instead of guessing.</w:t>
      </w:r>
    </w:p>
    <w:p>
      <w:pPr>
        <w:pStyle w:val="Heading1"/>
        <w:spacing w:after="180" w:before="380"/>
      </w:pPr>
      <w:r>
        <w:t xml:space="preserve">SCENARIO — STAR Format (10)</w:t>
      </w:r>
    </w:p>
    <w:p>
      <w:pPr>
        <w:spacing w:before="220"/>
      </w:pPr>
      <w:r>
        <w:rPr>
          <w:b/>
          <w:bCs/>
          <w:sz w:val="23"/>
          <w:szCs w:val="23"/>
        </w:rPr>
        <w:t xml:space="preserve">Scenario 1 — "You have a main application and a database in the same cluster. Which Service type do you use for each, and why?"</w:t>
      </w:r>
    </w:p>
    <w:p>
      <w:r>
        <w:rPr>
          <w:i/>
          <w:iCs/>
          <w:color w:val="666666"/>
          <w:sz w:val="17"/>
          <w:szCs w:val="17"/>
        </w:rPr>
        <w:t xml:space="preserve">Source: LinkedIn — real DevOps L1/L2 interview experience (Ansh Saxena), framed as scenario</w:t>
      </w:r>
    </w:p>
    <w:p>
      <w:pPr>
        <w:spacing w:after="100"/>
      </w:pPr>
      <w:r>
        <w:rPr>
          <w:sz w:val="21"/>
          <w:szCs w:val="21"/>
        </w:rPr>
        <w:t xml:space="preserve">Situation: A new application being deployed to Kubernetes had both a web frontend needing external access and a PostgreSQL database that should never be reachable from outside the cluster.</w:t>
      </w:r>
    </w:p>
    <w:p>
      <w:pPr>
        <w:spacing w:after="100"/>
      </w:pPr>
      <w:r>
        <w:rPr>
          <w:sz w:val="21"/>
          <w:szCs w:val="21"/>
        </w:rPr>
        <w:t xml:space="preserve">Task: Choose Service types that expose exactly what needs to be exposed and nothing more.</w:t>
      </w:r>
    </w:p>
    <w:p>
      <w:pPr>
        <w:spacing w:after="100"/>
      </w:pPr>
      <w:r>
        <w:rPr>
          <w:sz w:val="21"/>
          <w:szCs w:val="21"/>
        </w:rPr>
        <w:t xml:space="preserve">Action: Configured the database with a ClusterIP Service (the default) — giving application Pods a stable internal DNS name/IP with zero external exposure. For the frontend, used a LoadBalancer Service in the cloud environment, provisioning an external load balancer automatically.</w:t>
      </w:r>
    </w:p>
    <w:p>
      <w:pPr>
        <w:spacing w:after="100"/>
      </w:pPr>
      <w:r>
        <w:rPr>
          <w:sz w:val="21"/>
          <w:szCs w:val="21"/>
        </w:rPr>
        <w:t xml:space="preserve">Result: The database was completely unreachable from outside the cluster by design, while the frontend was properly internet-accessible. Lesson: defaulting to ClusterIP for anything that doesn't explicitly need external access is the correct default security posture, not an oversight to fix later.</w:t>
      </w:r>
    </w:p>
    <w:p>
      <w:pPr>
        <w:spacing w:before="220"/>
      </w:pPr>
      <w:r>
        <w:rPr>
          <w:b/>
          <w:bCs/>
          <w:sz w:val="23"/>
          <w:szCs w:val="23"/>
        </w:rPr>
        <w:t xml:space="preserve">Scenario 2 — "A rolling update caused a brief spike in dropped requests, even though it 'looked' like a normal rolling update."</w:t>
      </w:r>
    </w:p>
    <w:p>
      <w:r>
        <w:rPr>
          <w:i/>
          <w:iCs/>
          <w:color w:val="666666"/>
          <w:sz w:val="17"/>
          <w:szCs w:val="17"/>
        </w:rPr>
        <w:t xml:space="preserve">Ties directly to Advanced Q2</w:t>
      </w:r>
    </w:p>
    <w:p>
      <w:pPr>
        <w:spacing w:after="100"/>
      </w:pPr>
      <w:r>
        <w:rPr>
          <w:sz w:val="21"/>
          <w:szCs w:val="21"/>
        </w:rPr>
        <w:t xml:space="preserve">Situation: A Deployment's rolling update completed successfully by kubectl's own reporting, but monitoring showed a brief spike in 5xx errors during the exact rollout window.</w:t>
      </w:r>
    </w:p>
    <w:p>
      <w:pPr>
        <w:spacing w:after="100"/>
      </w:pPr>
      <w:r>
        <w:rPr>
          <w:sz w:val="21"/>
          <w:szCs w:val="21"/>
        </w:rPr>
        <w:t xml:space="preserve">Task: Identify the specific gap in the rolling update configuration causing dropped requests despite an apparently correct setup.</w:t>
      </w:r>
    </w:p>
    <w:p>
      <w:pPr>
        <w:spacing w:after="100"/>
      </w:pPr>
      <w:r>
        <w:rPr>
          <w:sz w:val="21"/>
          <w:szCs w:val="21"/>
        </w:rPr>
        <w:t xml:space="preserve">Action: Checked the Deployment's readinessProbe (present and correctly configured) but found there was no preStop hook, and terminationGracePeriodSeconds was left at the low default. When old Pods received SIGTERM, the container process exited quickly, but the Service's endpoint controller hadn't yet finished propagating the Pod's removal from load-balancing across all kube-proxy instances, so a few requests were still routed to a Pod that was already gone.</w:t>
      </w:r>
    </w:p>
    <w:p>
      <w:pPr>
        <w:spacing w:after="100"/>
      </w:pPr>
      <w:r>
        <w:rPr>
          <w:sz w:val="21"/>
          <w:szCs w:val="21"/>
        </w:rPr>
        <w:t xml:space="preserve">Result: Added a preStop hook (sleep 5) giving the endpoint removal time to propagate cluster-wide before the container actually stopped accepting connections, and the dropped-request spike disappeared on the next rollout. Lesson: a readinessProbe alone handles the 'Pod coming up' half of a safe rolling update — the 'Pod going down' half needs an explicit preStop delay, which is easy to miss since everything else about the rollout looks correct.</w:t>
      </w:r>
    </w:p>
    <w:p>
      <w:pPr>
        <w:spacing w:before="220"/>
      </w:pPr>
      <w:r>
        <w:rPr>
          <w:b/>
          <w:bCs/>
          <w:sz w:val="23"/>
          <w:szCs w:val="23"/>
        </w:rPr>
        <w:t xml:space="preserve">Scenario 3 — "You updated a ConfigMap, but the running application kept using the old configuration."</w:t>
      </w:r>
    </w:p>
    <w:p>
      <w:r>
        <w:rPr>
          <w:i/>
          <w:iCs/>
          <w:color w:val="666666"/>
          <w:sz w:val="17"/>
          <w:szCs w:val="17"/>
        </w:rPr>
        <w:t xml:space="preserve">Ties directly to Advanced Q4</w:t>
      </w:r>
    </w:p>
    <w:p>
      <w:pPr>
        <w:spacing w:after="100"/>
      </w:pPr>
      <w:r>
        <w:rPr>
          <w:sz w:val="21"/>
          <w:szCs w:val="21"/>
        </w:rPr>
        <w:t xml:space="preserve">Situation: A ConfigMap holding application config was updated via kubectl apply, but the running Pods continued behaving according to the old values with no errors logged.</w:t>
      </w:r>
    </w:p>
    <w:p>
      <w:pPr>
        <w:spacing w:after="100"/>
      </w:pPr>
      <w:r>
        <w:rPr>
          <w:sz w:val="21"/>
          <w:szCs w:val="21"/>
        </w:rPr>
        <w:t xml:space="preserve">Task: Determine why the update didn't take effect and fix it correctly.</w:t>
      </w:r>
    </w:p>
    <w:p>
      <w:pPr>
        <w:spacing w:after="100"/>
      </w:pPr>
      <w:r>
        <w:rPr>
          <w:sz w:val="21"/>
          <w:szCs w:val="21"/>
        </w:rPr>
        <w:t xml:space="preserve">Action: Checked how the ConfigMap was consumed in the Pod spec and found it was injected as environment variables (envFrom), which — unlike a mounted volume — never auto-refresh once a container has started; the new values existed in the ConfigMap object but were never re-read into the already-running containers.</w:t>
      </w:r>
    </w:p>
    <w:p>
      <w:pPr>
        <w:spacing w:after="100"/>
      </w:pPr>
      <w:r>
        <w:rPr>
          <w:sz w:val="21"/>
          <w:szCs w:val="21"/>
        </w:rPr>
        <w:t xml:space="preserve">Result: Triggered a rolling restart of the Deployment (kubectl rollout restart deployment/myapp) to force new Pods to start with the updated environment variables. Lesson: env-var-based config in Kubernetes is a one-time snapshot at Pod start — if config needs to be picked up live without a restart, it needs to be mounted as a volume AND the application itself needs to watch the file for changes, since Kubernetes only handles the mount-sync half automatically.</w:t>
      </w:r>
    </w:p>
    <w:p>
      <w:pPr>
        <w:spacing w:before="220"/>
      </w:pPr>
      <w:r>
        <w:rPr>
          <w:b/>
          <w:bCs/>
          <w:sz w:val="23"/>
          <w:szCs w:val="23"/>
        </w:rPr>
        <w:t xml:space="preserve">Scenario 4 — "A namespace hit its ResourceQuota, blocking new Pods from being created, during an important deployment."</w:t>
      </w:r>
    </w:p>
    <w:p>
      <w:r>
        <w:rPr>
          <w:i/>
          <w:iCs/>
          <w:color w:val="666666"/>
          <w:sz w:val="17"/>
          <w:szCs w:val="17"/>
        </w:rPr>
        <w:t xml:space="preserve">Common real multi-tenancy scenario</w:t>
      </w:r>
    </w:p>
    <w:p>
      <w:pPr>
        <w:spacing w:after="100"/>
      </w:pPr>
      <w:r>
        <w:rPr>
          <w:sz w:val="21"/>
          <w:szCs w:val="21"/>
        </w:rPr>
        <w:t xml:space="preserve">Situation: A production deployment failed midway with Pods stuck in Pending, traced to the namespace's ResourceQuota being exhausted by other workloads that had accumulated in the same namespace over time.</w:t>
      </w:r>
    </w:p>
    <w:p>
      <w:pPr>
        <w:spacing w:after="100"/>
      </w:pPr>
      <w:r>
        <w:rPr>
          <w:sz w:val="21"/>
          <w:szCs w:val="21"/>
        </w:rPr>
        <w:t xml:space="preserve">Task: Unblock the urgent deployment without simply raising the quota blindly and losing the protection it was providing.</w:t>
      </w:r>
    </w:p>
    <w:p>
      <w:pPr>
        <w:spacing w:after="100"/>
      </w:pPr>
      <w:r>
        <w:rPr>
          <w:sz w:val="21"/>
          <w:szCs w:val="21"/>
        </w:rPr>
        <w:t xml:space="preserve">Action: Reviewed what was actually consuming the quota and found several completed Job Pods from old CronJob runs hadn't been cleaned up (no ttlSecondsAfterFinished configured), still counting against the namespace's resource quota despite doing no active work. Cleaned up the stale completed Pods, which freed enough quota for the deployment to proceed, then set ttlSecondsAfterFinished on the CronJob template to auto-clean future runs.</w:t>
      </w:r>
    </w:p>
    <w:p>
      <w:pPr>
        <w:spacing w:after="100"/>
      </w:pPr>
      <w:r>
        <w:rPr>
          <w:sz w:val="21"/>
          <w:szCs w:val="21"/>
        </w:rPr>
        <w:t xml:space="preserve">Result: The urgent deployment succeeded without needing an emergency quota increase, and the root cause (unbounded Job accumulation) was fixed so it wouldn't recur. Lesson: a quota exhaustion incident is often not really 'we need more quota' — it's stale/unclean resources consuming quota that should have been freed automatically.</w:t>
      </w:r>
    </w:p>
    <w:p>
      <w:pPr>
        <w:spacing w:before="220"/>
      </w:pPr>
      <w:r>
        <w:rPr>
          <w:b/>
          <w:bCs/>
          <w:sz w:val="23"/>
          <w:szCs w:val="23"/>
        </w:rPr>
        <w:t xml:space="preserve">Scenario 5 — "Your team needed to isolate multiple internal teams' workloads within one shared cluster."</w:t>
      </w:r>
    </w:p>
    <w:p>
      <w:r>
        <w:rPr>
          <w:i/>
          <w:iCs/>
          <w:color w:val="666666"/>
          <w:sz w:val="17"/>
          <w:szCs w:val="17"/>
        </w:rPr>
        <w:t xml:space="preserve">Ties directly to Advanced Q6</w:t>
      </w:r>
    </w:p>
    <w:p>
      <w:pPr>
        <w:spacing w:after="100"/>
      </w:pPr>
      <w:r>
        <w:rPr>
          <w:sz w:val="21"/>
          <w:szCs w:val="21"/>
        </w:rPr>
        <w:t xml:space="preserve">Situation: Multiple internal teams were sharing one Kubernetes cluster, and a resource-heavy deployment from one team had previously starved another team's workloads with no isolation in place.</w:t>
      </w:r>
    </w:p>
    <w:p>
      <w:pPr>
        <w:spacing w:after="100"/>
      </w:pPr>
      <w:r>
        <w:rPr>
          <w:sz w:val="21"/>
          <w:szCs w:val="21"/>
        </w:rPr>
        <w:t xml:space="preserve">Task: Design real isolation between teams without provisioning a separate cluster per team.</w:t>
      </w:r>
    </w:p>
    <w:p>
      <w:pPr>
        <w:spacing w:after="100"/>
      </w:pPr>
      <w:r>
        <w:rPr>
          <w:sz w:val="21"/>
          <w:szCs w:val="21"/>
        </w:rPr>
        <w:t xml:space="preserve">Action: Implemented layered soft multi-tenancy: one namespace per team, a ResourceQuota and LimitRange per namespace to cap and default resource consumption, a default-deny NetworkPolicy per namespace with explicit allow rules only for necessary cross-namespace traffic, and RBAC RoleBindings scoping each team's access to only their own namespace.</w:t>
      </w:r>
    </w:p>
    <w:p>
      <w:pPr>
        <w:spacing w:after="100"/>
      </w:pPr>
      <w:r>
        <w:rPr>
          <w:sz w:val="21"/>
          <w:szCs w:val="21"/>
        </w:rPr>
        <w:t xml:space="preserve">Result: A subsequent resource-heavy deployment from one team was contained within its own quota and couldn't starve others, and network isolation prevented any accidental cross-team traffic. Lesson: namespaces alone provide naming isolation only — real multi-tenancy requires deliberately layering quotas, network policies, and RBAC together; skipping any one of the three leaves a real gap.</w:t>
      </w:r>
    </w:p>
    <w:p>
      <w:pPr>
        <w:spacing w:before="220"/>
      </w:pPr>
      <w:r>
        <w:rPr>
          <w:b/>
          <w:bCs/>
          <w:sz w:val="23"/>
          <w:szCs w:val="23"/>
        </w:rPr>
        <w:t xml:space="preserve">Scenario 6 — "A CronJob's Jobs kept getting stuck without completing, and nobody noticed for days."</w:t>
      </w:r>
    </w:p>
    <w:p>
      <w:r>
        <w:rPr>
          <w:i/>
          <w:iCs/>
          <w:color w:val="666666"/>
          <w:sz w:val="17"/>
          <w:szCs w:val="17"/>
        </w:rPr>
        <w:t xml:space="preserve">Common real Job/CronJob troubleshooting scenario</w:t>
      </w:r>
    </w:p>
    <w:p>
      <w:pPr>
        <w:spacing w:after="100"/>
      </w:pPr>
      <w:r>
        <w:rPr>
          <w:sz w:val="21"/>
          <w:szCs w:val="21"/>
        </w:rPr>
        <w:t xml:space="preserve">Situation: A nightly backup CronJob had been silently failing to complete for several days, discovered only when a restore was needed and no recent successful backup existed.</w:t>
      </w:r>
    </w:p>
    <w:p>
      <w:pPr>
        <w:spacing w:after="100"/>
      </w:pPr>
      <w:r>
        <w:rPr>
          <w:sz w:val="21"/>
          <w:szCs w:val="21"/>
        </w:rPr>
        <w:t xml:space="preserve">Task: Determine why Jobs weren't completing and make sure future failures are caught immediately.</w:t>
      </w:r>
    </w:p>
    <w:p>
      <w:pPr>
        <w:spacing w:after="100"/>
      </w:pPr>
      <w:r>
        <w:rPr>
          <w:sz w:val="21"/>
          <w:szCs w:val="21"/>
        </w:rPr>
        <w:t xml:space="preserve">Action: Ran kubectl describe job and kubectl logs on the stuck Job's Pods, finding the backup script itself was hanging on a network call to a dependency with no timeout configured, so the Pod never exited (success or failure) and the Job just sat active indefinitely rather than actually failing loudly.</w:t>
      </w:r>
    </w:p>
    <w:p>
      <w:pPr>
        <w:spacing w:after="100"/>
      </w:pPr>
      <w:r>
        <w:rPr>
          <w:sz w:val="21"/>
          <w:szCs w:val="21"/>
        </w:rPr>
        <w:t xml:space="preserve">Result: Added an explicit timeout to the backup script and set activeDeadlineSeconds on the Job spec as a Kubernetes-level backstop, so a hung Job would be forcibly failed and alertable rather than silently stuck forever. Lesson: a Job that neither succeeds nor fails (just hangs) is a silent failure mode that basic Job status monitoring won't catch — activeDeadlineSeconds is the safety net for exactly this.</w:t>
      </w:r>
    </w:p>
    <w:p>
      <w:pPr>
        <w:spacing w:before="220"/>
      </w:pPr>
      <w:r>
        <w:rPr>
          <w:b/>
          <w:bCs/>
          <w:sz w:val="23"/>
          <w:szCs w:val="23"/>
        </w:rPr>
        <w:t xml:space="preserve">Scenario 7 — "A DaemonSet was supposed to run on every node but was missing from several nodes."</w:t>
      </w:r>
    </w:p>
    <w:p>
      <w:r>
        <w:rPr>
          <w:i/>
          <w:iCs/>
          <w:color w:val="666666"/>
          <w:sz w:val="17"/>
          <w:szCs w:val="17"/>
        </w:rPr>
        <w:t xml:space="preserve">Common real DaemonSet scheduling scenario</w:t>
      </w:r>
    </w:p>
    <w:p>
      <w:pPr>
        <w:spacing w:after="100"/>
      </w:pPr>
      <w:r>
        <w:rPr>
          <w:sz w:val="21"/>
          <w:szCs w:val="21"/>
        </w:rPr>
        <w:t xml:space="preserve">Situation: A monitoring-agent DaemonSet, expected to run on every node in the cluster, was confirmed running on most nodes but conspicuously absent from a handful of them.</w:t>
      </w:r>
    </w:p>
    <w:p>
      <w:pPr>
        <w:spacing w:after="100"/>
      </w:pPr>
      <w:r>
        <w:rPr>
          <w:sz w:val="21"/>
          <w:szCs w:val="21"/>
        </w:rPr>
        <w:t xml:space="preserve">Task: Determine why the DaemonSet controller wasn't scheduling Pods onto every node as expected.</w:t>
      </w:r>
    </w:p>
    <w:p>
      <w:pPr>
        <w:spacing w:after="100"/>
      </w:pPr>
      <w:r>
        <w:rPr>
          <w:sz w:val="21"/>
          <w:szCs w:val="21"/>
        </w:rPr>
        <w:t xml:space="preserve">Action: Checked the missing nodes for taints (kubectl describe node) and found they had a taint applied for a specialized workload pool that the DaemonSet's Pod spec had no matching toleration for — DaemonSets, like any Pod, are still subject to normal taint/toleration scheduling rules unless explicitly configured to bypass them.</w:t>
      </w:r>
    </w:p>
    <w:p>
      <w:pPr>
        <w:spacing w:after="100"/>
      </w:pPr>
      <w:r>
        <w:rPr>
          <w:sz w:val="21"/>
          <w:szCs w:val="21"/>
        </w:rPr>
        <w:t xml:space="preserve">Result: Added the necessary toleration to the DaemonSet's Pod template so it could schedule onto the tainted nodes too, since the monitoring agent genuinely needed to run everywhere regardless of node specialization. Lesson: 'DaemonSet means it runs on every node' is only true if its Pod spec tolerates whatever taints exist across the fleet — a DaemonSet without broad tolerations will silently skip tainted nodes.</w:t>
      </w:r>
    </w:p>
    <w:p>
      <w:pPr>
        <w:spacing w:before="220"/>
      </w:pPr>
      <w:r>
        <w:rPr>
          <w:b/>
          <w:bCs/>
          <w:sz w:val="23"/>
          <w:szCs w:val="23"/>
        </w:rPr>
        <w:t xml:space="preserve">Scenario 8 — "A Service showed zero endpoints, even though the Pods it should route to were confirmed healthy and running."</w:t>
      </w:r>
    </w:p>
    <w:p>
      <w:r>
        <w:rPr>
          <w:i/>
          <w:iCs/>
          <w:color w:val="666666"/>
          <w:sz w:val="17"/>
          <w:szCs w:val="17"/>
        </w:rPr>
        <w:t xml:space="preserve">Common real label-selector-mismatch scenario, extension of the earlier general Day5 pattern into K8s specifics</w:t>
      </w:r>
    </w:p>
    <w:p>
      <w:pPr>
        <w:spacing w:after="100"/>
      </w:pPr>
      <w:r>
        <w:rPr>
          <w:sz w:val="21"/>
          <w:szCs w:val="21"/>
        </w:rPr>
        <w:t xml:space="preserve">Situation: An application's Service consistently returned connection-refused errors, despite kubectl get pods showing all target Pods as Running and 1/1 Ready.</w:t>
      </w:r>
    </w:p>
    <w:p>
      <w:pPr>
        <w:spacing w:after="100"/>
      </w:pPr>
      <w:r>
        <w:rPr>
          <w:sz w:val="21"/>
          <w:szCs w:val="21"/>
        </w:rPr>
        <w:t xml:space="preserve">Task: Determine why a Service with apparently healthy backend Pods had no traffic routing to them.</w:t>
      </w:r>
    </w:p>
    <w:p>
      <w:pPr>
        <w:spacing w:after="100"/>
      </w:pPr>
      <w:r>
        <w:rPr>
          <w:sz w:val="21"/>
          <w:szCs w:val="21"/>
        </w:rPr>
        <w:t xml:space="preserve">Action: Ran kubectl get endpoints &lt;service-name&gt; first (before checking anything else) and confirmed it showed zero endpoints — meaning the Service genuinely had nothing to route to, regardless of Pod health. Compared the Service's selector against the Pods' actual labels directly and found a recent Deployment template change had altered a label (app: myapp to app.kubernetes.io/name: myapp) without updating the Service's selector to match.</w:t>
      </w:r>
    </w:p>
    <w:p>
      <w:pPr>
        <w:spacing w:after="100"/>
      </w:pPr>
      <w:r>
        <w:rPr>
          <w:sz w:val="21"/>
          <w:szCs w:val="21"/>
        </w:rPr>
        <w:t xml:space="preserve">Result: Updated the Service's selector to match the Pods' current labels; endpoints populated immediately and traffic flowed. Lesson: kubectl get endpoints is the single fastest diagnostic for 'Service isn't routing traffic' — an empty result means the selector/label mismatch is the problem, and no amount of checking Pod health or Service YAML syntax in isolation will reveal that without directly comparing the two.</w:t>
      </w:r>
    </w:p>
    <w:p>
      <w:pPr>
        <w:spacing w:before="220"/>
      </w:pPr>
      <w:r>
        <w:rPr>
          <w:b/>
          <w:bCs/>
          <w:sz w:val="23"/>
          <w:szCs w:val="23"/>
        </w:rPr>
        <w:t xml:space="preserve">Scenario 9 — "A StatefulSet's Pod identity broke during a scaling operation, causing a database cluster to lose its primary designation."</w:t>
      </w:r>
    </w:p>
    <w:p>
      <w:r>
        <w:rPr>
          <w:i/>
          <w:iCs/>
          <w:color w:val="666666"/>
          <w:sz w:val="17"/>
          <w:szCs w:val="17"/>
        </w:rPr>
        <w:t xml:space="preserve">Common real StatefulSet ordering scenario, ties to Advanced Q5</w:t>
      </w:r>
    </w:p>
    <w:p>
      <w:pPr>
        <w:spacing w:after="100"/>
      </w:pPr>
      <w:r>
        <w:rPr>
          <w:sz w:val="21"/>
          <w:szCs w:val="21"/>
        </w:rPr>
        <w:t xml:space="preserve">Situation: A self-managed distributed database running as a StatefulSet lost track of which Pod was the primary after a scale-down-then-scale-up operation performed too quickly in sequence.</w:t>
      </w:r>
    </w:p>
    <w:p>
      <w:pPr>
        <w:spacing w:after="100"/>
      </w:pPr>
      <w:r>
        <w:rPr>
          <w:sz w:val="21"/>
          <w:szCs w:val="21"/>
        </w:rPr>
        <w:t xml:space="preserve">Task: Restore correct primary/replica designation and prevent the same issue during future scaling operations.</w:t>
      </w:r>
    </w:p>
    <w:p>
      <w:pPr>
        <w:spacing w:after="100"/>
      </w:pPr>
      <w:r>
        <w:rPr>
          <w:sz w:val="21"/>
          <w:szCs w:val="21"/>
        </w:rPr>
        <w:t xml:space="preserve">Action: Confirmed StatefulSet Pods do have stable, predictable identities (pod-0, pod-1, ...) by design, but found the scale-down had removed pod-2 (a replica) correctly, then the scale-up immediately after hadn't given the StatefulSet's ordered, sequential Pod creation enough time to complete before the application layer's own primary-election logic ran against an incomplete set of members, electing incorrectly.</w:t>
      </w:r>
    </w:p>
    <w:p>
      <w:pPr>
        <w:spacing w:after="100"/>
      </w:pPr>
      <w:r>
        <w:rPr>
          <w:sz w:val="21"/>
          <w:szCs w:val="21"/>
        </w:rPr>
        <w:t xml:space="preserve">Result: Added a readinessGate/health check ensuring the application layer didn't attempt primary election until all expected StatefulSet replicas were confirmed Ready, and paced scaling operations with an explicit wait between scale-down and scale-up rather than issuing them back-to-back. Lesson: StatefulSet's ordered Pod creation guarantee is about the PODS being created in order — it doesn't automatically make an application's own clustering/election logic wait for that order to fully settle, which is a separate thing the application (or an operator) needs to handle explicitly.</w:t>
      </w:r>
    </w:p>
    <w:p>
      <w:pPr>
        <w:spacing w:before="220"/>
      </w:pPr>
      <w:r>
        <w:rPr>
          <w:b/>
          <w:bCs/>
          <w:sz w:val="23"/>
          <w:szCs w:val="23"/>
        </w:rPr>
        <w:t xml:space="preserve">Scenario 10 — "You ran kubectl apply with a config change, but the running Pods didn't reflect the change at all."</w:t>
      </w:r>
    </w:p>
    <w:p>
      <w:r>
        <w:rPr>
          <w:i/>
          <w:iCs/>
          <w:color w:val="666666"/>
          <w:sz w:val="17"/>
          <w:szCs w:val="17"/>
        </w:rPr>
        <w:t xml:space="preserve">Common real apply-not-taking-effect gotcha, ties to Advanced Q10</w:t>
      </w:r>
    </w:p>
    <w:p>
      <w:pPr>
        <w:spacing w:after="100"/>
      </w:pPr>
      <w:r>
        <w:rPr>
          <w:sz w:val="21"/>
          <w:szCs w:val="21"/>
        </w:rPr>
        <w:t xml:space="preserve">Situation: A Deployment's environment variable was changed in the YAML and applied via kubectl apply, but the running Pods showed no change even after waiting several minutes.</w:t>
      </w:r>
    </w:p>
    <w:p>
      <w:pPr>
        <w:spacing w:after="100"/>
      </w:pPr>
      <w:r>
        <w:rPr>
          <w:sz w:val="21"/>
          <w:szCs w:val="21"/>
        </w:rPr>
        <w:t xml:space="preserve">Task: Determine why an apply that returned success didn't actually change the running Pods' behavior.</w:t>
      </w:r>
    </w:p>
    <w:p>
      <w:pPr>
        <w:spacing w:after="100"/>
      </w:pPr>
      <w:r>
        <w:rPr>
          <w:sz w:val="21"/>
          <w:szCs w:val="21"/>
        </w:rPr>
        <w:t xml:space="preserve">Action: Ran kubectl apply -f deployment.yaml -o yaml and compared it against kubectl get deployment -o yaml, finding the apply HAD updated the Deployment object's Pod template correctly — but no new ReplicaSet had been created, because the change was in a field Kubernetes doesn't consider part of the Pod template hash trigger (it had been applied to an annotation used for documentation, not to the actual containers[].env section the team intended).</w:t>
      </w:r>
    </w:p>
    <w:p>
      <w:pPr>
        <w:spacing w:after="100"/>
      </w:pPr>
      <w:r>
        <w:rPr>
          <w:sz w:val="21"/>
          <w:szCs w:val="21"/>
        </w:rPr>
        <w:t xml:space="preserve">Result: Corrected the YAML to modify the actual container spec's env field (not a lookalike annotation), re-applied, and confirmed a new ReplicaSet was created and rolled out correctly this time. Lesson: kubectl apply succeeding and returning no error does not confirm the CORRECT field was changed — always verify a new ReplicaSet was actually created (kubectl rollout status / kubectl get rs) after any change meant to affect running Pods, rather than trusting apply's success message alone.</w:t>
      </w:r>
    </w:p>
    <w:p>
      <w:pPr>
        <w:pStyle w:val="Heading1"/>
        <w:spacing w:after="180" w:before="380"/>
      </w:pPr>
      <w:r>
        <w:t xml:space="preserve">Quick Revision Sheet</w:t>
      </w:r>
    </w:p>
    <w:p>
      <w:pPr>
        <w:spacing w:after="100"/>
      </w:pPr>
      <w:r>
        <w:rPr>
          <w:sz w:val="21"/>
          <w:szCs w:val="21"/>
        </w:rPr>
        <w:t xml:space="preserve">Service types: ClusterIP (internal only, default) → NodePort (per-node static port) → LoadBalancer (cloud external LB). Database = ClusterIP almost always.</w:t>
      </w:r>
    </w:p>
    <w:p>
      <w:pPr>
        <w:spacing w:after="100"/>
      </w:pPr>
      <w:r>
        <w:rPr>
          <w:sz w:val="21"/>
          <w:szCs w:val="21"/>
        </w:rPr>
        <w:t xml:space="preserve">Deployment manages ReplicaSets, not Pods directly — each Pod template change creates a NEW ReplicaSet, which is what makes rollback possible.</w:t>
      </w:r>
    </w:p>
    <w:p>
      <w:pPr>
        <w:spacing w:after="100"/>
      </w:pPr>
      <w:r>
        <w:rPr>
          <w:sz w:val="21"/>
          <w:szCs w:val="21"/>
        </w:rPr>
        <w:t xml:space="preserve">Secrets are base64-ENCODED, not encrypted at rest by default — a very common misconception.</w:t>
      </w:r>
    </w:p>
    <w:p>
      <w:pPr>
        <w:spacing w:after="100"/>
      </w:pPr>
      <w:r>
        <w:rPr>
          <w:sz w:val="21"/>
          <w:szCs w:val="21"/>
        </w:rPr>
        <w:t xml:space="preserve">QoS class (Guaranteed/Burstable/BestEffort) is computed from requests vs limits, not set directly — it determines eviction order under pressure.</w:t>
      </w:r>
    </w:p>
    <w:p>
      <w:pPr>
        <w:spacing w:after="100"/>
      </w:pPr>
      <w:r>
        <w:rPr>
          <w:sz w:val="21"/>
          <w:szCs w:val="21"/>
        </w:rPr>
        <w:t xml:space="preserve">Rolling update safety needs BOTH a readinessProbe (Pod coming up) AND a preStop hook + terminationGracePeriodSeconds (Pod going down) — missing either causes dropped requests.</w:t>
      </w:r>
    </w:p>
    <w:p>
      <w:pPr>
        <w:spacing w:after="100"/>
      </w:pPr>
      <w:r>
        <w:rPr>
          <w:sz w:val="21"/>
          <w:szCs w:val="21"/>
        </w:rPr>
        <w:t xml:space="preserve">ConfigMap/Secret as env vars = no live update, ever, needs a Pod restart. As a mounted volume = eventually syncs, but the app must watch the file itself.</w:t>
      </w:r>
    </w:p>
    <w:p>
      <w:pPr>
        <w:spacing w:after="100"/>
      </w:pPr>
      <w:r>
        <w:rPr>
          <w:sz w:val="21"/>
          <w:szCs w:val="21"/>
        </w:rPr>
        <w:t xml:space="preserve">Multi-tenancy needs namespaces + ResourceQuota + NetworkPolicy + RBAC together — namespaces alone give zero network isolation.</w:t>
      </w:r>
    </w:p>
    <w:p>
      <w:pPr>
        <w:spacing w:after="100"/>
      </w:pPr>
      <w:r>
        <w:rPr>
          <w:sz w:val="21"/>
          <w:szCs w:val="21"/>
        </w:rPr>
        <w:t xml:space="preserve">kubectl get endpoints &lt;service&gt; is the fastest first check for 'Service has no traffic' — empty endpoints means selector/label mismatch, not a Pod health problem.</w:t>
      </w:r>
    </w:p>
    <w:p>
      <w:pPr>
        <w:spacing w:after="100"/>
      </w:pPr>
      <w:r>
        <w:rPr>
          <w:sz w:val="21"/>
          <w:szCs w:val="21"/>
        </w:rPr>
        <w:t xml:space="preserve">kubectl apply succeeding doesn't confirm the right field changed — verify a new ReplicaSet was actually created for any change meant to affect running Pods.</w:t>
      </w:r>
    </w:p>
    <w:p>
      <w:pPr>
        <w:spacing w:after="100"/>
      </w:pPr>
      <w:r>
        <w:rPr>
          <w:sz w:val="21"/>
          <w:szCs w:val="21"/>
        </w:rPr>
        <w:t xml:space="preserve">Request flow: kubectl → API server (auth/admission) → etcd → Deployment/ReplicaSet controllers → scheduler (assigns node) → kubelet (actually starts containers).</w:t>
      </w:r>
    </w:p>
    <w:p>
      <w:pPr>
        <w:pStyle w:val="Heading1"/>
        <w:spacing w:after="180" w:before="380"/>
      </w:pPr>
      <w:r>
        <w:t xml:space="preserve">Next — Day 11</w:t>
      </w:r>
    </w:p>
    <w:p>
      <w:pPr>
        <w:spacing w:after="100"/>
      </w:pPr>
      <w:r>
        <w:rPr>
          <w:sz w:val="21"/>
          <w:szCs w:val="21"/>
        </w:rPr>
        <w:t xml:space="preserve">Kubernetes Networking, Storage, RBAC &amp; Scheduling (senior-calibrated format) — Ingress vs Route (real Kyndryl question), RBAC with scoped user access (real Ansh Saxena question), HPA (real Ansh Saxena question), probes, taints/tolerations, and real interview questions sourced the same 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2026-08-20T07:10:04.361Z</dcterms:created>
  <dcterms:modified xsi:type="dcterms:W3CDTF">2026-08-20T07:10:04.362Z</dcterms:modified>
</cp:coreProperties>
</file>

<file path=docProps/custom.xml><?xml version="1.0" encoding="utf-8"?>
<Properties xmlns="http://schemas.openxmlformats.org/officeDocument/2006/custom-properties" xmlns:vt="http://schemas.openxmlformats.org/officeDocument/2006/docPropsVTypes"/>
</file>