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14 — Jenkins Advanced: Shared Libraries &amp; Security (Most-Asked Edition)</w:t>
      </w:r>
    </w:p>
    <w:p>
      <w:pPr>
        <w:spacing w:after="250"/>
        <w:jc w:val="center"/>
      </w:pPr>
      <w:r>
        <w:rPr>
          <w:i/>
          <w:iCs/>
          <w:color w:val="555555"/>
        </w:rPr>
        <w:t xml:space="preserve">DevOps Interview Preparation Series · Day 14 · Basic + Advanced + STAR Scenario Answers</w:t>
      </w:r>
    </w:p>
    <w:p>
      <w:pPr>
        <w:pBdr>
          <w:bottom w:val="single" w:color="999999" w:sz="6"/>
        </w:pBdr>
        <w:spacing w:after="200"/>
      </w:pPr>
    </w:p>
    <w:p>
      <w:pPr>
        <w:spacing w:after="250"/>
      </w:pPr>
      <w:r>
        <w:rPr>
          <w:i/>
          <w:iCs/>
          <w:color w:val="B7472A"/>
        </w:rPr>
        <w:t xml:space="preserve">🔥 = flagged as one of the most frequently asked questions on this topic across real DevOps interviews.</w:t>
      </w:r>
    </w:p>
    <w:p>
      <w:pPr>
        <w:pStyle w:val="Heading1"/>
        <w:spacing w:after="150" w:before="320"/>
      </w:pPr>
      <w:r>
        <w:t xml:space="preserve">Basic Questions (20)</w:t>
      </w:r>
    </w:p>
    <w:p>
      <w:pPr>
        <w:spacing w:after="60" w:before="200"/>
      </w:pPr>
      <w:r>
        <w:rPr>
          <w:b/>
          <w:bCs/>
        </w:rPr>
        <w:t xml:space="preserve">Q1. </w:t>
      </w:r>
      <w:r>
        <w:rPr>
          <w:b/>
          <w:bCs/>
        </w:rPr>
        <w:t xml:space="preserve">🔥 </w:t>
      </w:r>
      <w:r>
        <w:rPr>
          <w:b/>
          <w:bCs/>
        </w:rPr>
        <w:t xml:space="preserve">What is a Jenkins Shared Library, at a basic level?</w:t>
      </w:r>
    </w:p>
    <w:p>
      <w:pPr>
        <w:spacing w:after="100"/>
      </w:pPr>
      <w:r>
        <w:rPr>
          <w:b/>
          <w:bCs/>
          <w:color w:val="2E74B5"/>
        </w:rPr>
        <w:t xml:space="preserve">A: </w:t>
      </w:r>
      <w:r>
        <w:t xml:space="preserve">A Shared Library is a separate Git repository containing reusable Groovy pipeline code that any Jenkinsfile can import with a single line, @Library('my-lib') _. It lets teams write common CI/CD logic once instead of copy-pasting the same Groovy into dozens of Jenkinsfiles.</w:t>
      </w:r>
    </w:p>
    <w:p>
      <w:pPr>
        <w:spacing w:after="60" w:before="200"/>
      </w:pPr>
      <w:r>
        <w:rPr>
          <w:b/>
          <w:bCs/>
        </w:rPr>
        <w:t xml:space="preserve">Q2. </w:t>
      </w:r>
      <w:r>
        <w:rPr>
          <w:b/>
          <w:bCs/>
        </w:rPr>
        <w:t xml:space="preserve">🔥 </w:t>
      </w:r>
      <w:r>
        <w:rPr>
          <w:b/>
          <w:bCs/>
        </w:rPr>
        <w:t xml:space="preserve">What is the standard folder structure of a Shared Library?</w:t>
      </w:r>
    </w:p>
    <w:p>
      <w:pPr>
        <w:spacing w:after="100"/>
      </w:pPr>
      <w:r>
        <w:rPr>
          <w:b/>
          <w:bCs/>
          <w:color w:val="2E74B5"/>
        </w:rPr>
        <w:t xml:space="preserve">A: </w:t>
      </w:r>
      <w:r>
        <w:t xml:space="preserve">vars/ (global, callable functions/pipeline steps, one .groovy file per step), src/ (Groovy classes for more complex, object-oriented logic), and resources/ (non-Groovy files like templates that library code can load with libraryResource).</w:t>
      </w:r>
    </w:p>
    <w:p>
      <w:pPr>
        <w:spacing w:after="60" w:before="200"/>
      </w:pPr>
      <w:r>
        <w:rPr>
          <w:b/>
          <w:bCs/>
        </w:rPr>
        <w:t xml:space="preserve">Q3. </w:t>
      </w:r>
      <w:r>
        <w:rPr>
          <w:b/>
          <w:bCs/>
        </w:rPr>
        <w:t xml:space="preserve">How do you load a Shared Library into a Jenkinsfile?</w:t>
      </w:r>
    </w:p>
    <w:p>
      <w:pPr>
        <w:spacing w:after="100"/>
      </w:pPr>
      <w:r>
        <w:rPr>
          <w:b/>
          <w:bCs/>
          <w:color w:val="2E74B5"/>
        </w:rPr>
        <w:t xml:space="preserve">A: </w:t>
      </w:r>
      <w:r>
        <w:t xml:space="preserve">Implicitly if configured as a 'global' library with 'Load implicitly' checked, or explicitly with @Library('my-lib@main') _ at the top of the Jenkinsfile, where @main pins a specific branch/tag/commit.</w:t>
      </w:r>
    </w:p>
    <w:p>
      <w:pPr>
        <w:spacing w:after="60" w:before="200"/>
      </w:pPr>
      <w:r>
        <w:rPr>
          <w:b/>
          <w:bCs/>
        </w:rPr>
        <w:t xml:space="preserve">Q4. </w:t>
      </w:r>
      <w:r>
        <w:rPr>
          <w:b/>
          <w:bCs/>
        </w:rPr>
        <w:t xml:space="preserve">What is Groovy, and why does Jenkins use it for pipelines?</w:t>
      </w:r>
    </w:p>
    <w:p>
      <w:pPr>
        <w:spacing w:after="100"/>
      </w:pPr>
      <w:r>
        <w:rPr>
          <w:b/>
          <w:bCs/>
          <w:color w:val="2E74B5"/>
        </w:rPr>
        <w:t xml:space="preserve">A: </w:t>
      </w:r>
      <w:r>
        <w:t xml:space="preserve">Groovy is a dynamic, JVM-based scripting language, largely Java-compatible but more concise. Jenkins uses it because it runs natively on the JVM Jenkins is built on, and its closure-based syntax suits pipeline DSL blocks like stages { } and steps { }.</w:t>
      </w:r>
    </w:p>
    <w:p>
      <w:pPr>
        <w:spacing w:after="60" w:before="200"/>
      </w:pPr>
      <w:r>
        <w:rPr>
          <w:b/>
          <w:bCs/>
        </w:rPr>
        <w:t xml:space="preserve">Q5. </w:t>
      </w:r>
      <w:r>
        <w:rPr>
          <w:b/>
          <w:bCs/>
        </w:rPr>
        <w:t xml:space="preserve">What is a closure in Groovy, and where do you see it in a Jenkinsfile?</w:t>
      </w:r>
    </w:p>
    <w:p>
      <w:pPr>
        <w:spacing w:after="100"/>
      </w:pPr>
      <w:r>
        <w:rPr>
          <w:b/>
          <w:bCs/>
          <w:color w:val="2E74B5"/>
        </w:rPr>
        <w:t xml:space="preserve">A: </w:t>
      </w:r>
      <w:r>
        <w:t xml:space="preserve">A closure is a block of code passed around as a value and executed later, similar to a lambda. Every stage('Build') { ... } or steps { ... } block in a Jenkinsfile is a closure passed as an argument to a pipeline DSL method.</w:t>
      </w:r>
    </w:p>
    <w:p>
      <w:pPr>
        <w:spacing w:after="60" w:before="200"/>
      </w:pPr>
      <w:r>
        <w:rPr>
          <w:b/>
          <w:bCs/>
        </w:rPr>
        <w:t xml:space="preserve">Q6. </w:t>
      </w:r>
      <w:r>
        <w:rPr>
          <w:b/>
          <w:bCs/>
        </w:rPr>
        <w:t xml:space="preserve">What is the difference between 'def' and explicit typing in Groovy pipeline scripts?</w:t>
      </w:r>
    </w:p>
    <w:p>
      <w:pPr>
        <w:spacing w:after="100"/>
      </w:pPr>
      <w:r>
        <w:rPr>
          <w:b/>
          <w:bCs/>
          <w:color w:val="2E74B5"/>
        </w:rPr>
        <w:t xml:space="preserve">A: </w:t>
      </w:r>
      <w:r>
        <w:t xml:space="preserve">def declares a variable with dynamic typing, letting it hold any type — common in pipeline scripts for simplicity. Explicit typing enforces a fixed type at compile time, catching mistakes earlier but used less often in typical Jenkinsfile scripting.</w:t>
      </w:r>
    </w:p>
    <w:p>
      <w:pPr>
        <w:spacing w:after="60" w:before="200"/>
      </w:pPr>
      <w:r>
        <w:rPr>
          <w:b/>
          <w:bCs/>
        </w:rPr>
        <w:t xml:space="preserve">Q7. </w:t>
      </w:r>
      <w:r>
        <w:rPr>
          <w:b/>
          <w:bCs/>
        </w:rPr>
        <w:t xml:space="preserve">🔥 </w:t>
      </w:r>
      <w:r>
        <w:rPr>
          <w:b/>
          <w:bCs/>
        </w:rPr>
        <w:t xml:space="preserve">What is the Groovy Sandbox, and why does Jenkins use it?</w:t>
      </w:r>
    </w:p>
    <w:p>
      <w:pPr>
        <w:spacing w:after="100"/>
      </w:pPr>
      <w:r>
        <w:rPr>
          <w:b/>
          <w:bCs/>
          <w:color w:val="2E74B5"/>
        </w:rPr>
        <w:t xml:space="preserve">A: </w:t>
      </w:r>
      <w:r>
        <w:t xml:space="preserve">A restricted execution mode for Scripted pipelines/shared library code that blocks potentially dangerous operations unless explicitly approved by an admin, preventing a compromised or malicious script from taking over the controller.</w:t>
      </w:r>
    </w:p>
    <w:p>
      <w:pPr>
        <w:spacing w:after="60" w:before="200"/>
      </w:pPr>
      <w:r>
        <w:rPr>
          <w:b/>
          <w:bCs/>
        </w:rPr>
        <w:t xml:space="preserve">Q8. </w:t>
      </w:r>
      <w:r>
        <w:rPr>
          <w:b/>
          <w:bCs/>
        </w:rPr>
        <w:t xml:space="preserve">What is 'Script Approval' in Jenkins?</w:t>
      </w:r>
    </w:p>
    <w:p>
      <w:pPr>
        <w:spacing w:after="100"/>
      </w:pPr>
      <w:r>
        <w:rPr>
          <w:b/>
          <w:bCs/>
          <w:color w:val="2E74B5"/>
        </w:rPr>
        <w:t xml:space="preserve">A: </w:t>
      </w:r>
      <w:r>
        <w:t xml:space="preserve">When sandboxed Groovy code calls a method Jenkins considers unsafe, it's queued under Manage Jenkins &gt; In-process Script Approval, where an admin must explicitly approve that method signature before it can run.</w:t>
      </w:r>
    </w:p>
    <w:p>
      <w:pPr>
        <w:spacing w:after="60" w:before="200"/>
      </w:pPr>
      <w:r>
        <w:rPr>
          <w:b/>
          <w:bCs/>
        </w:rPr>
        <w:t xml:space="preserve">Q9. </w:t>
      </w:r>
      <w:r>
        <w:rPr>
          <w:b/>
          <w:bCs/>
        </w:rPr>
        <w:t xml:space="preserve">What is the difference between global and folder-level Shared Libraries?</w:t>
      </w:r>
    </w:p>
    <w:p>
      <w:pPr>
        <w:spacing w:after="100"/>
      </w:pPr>
      <w:r>
        <w:rPr>
          <w:b/>
          <w:bCs/>
          <w:color w:val="2E74B5"/>
        </w:rPr>
        <w:t xml:space="preserve">A: </w:t>
      </w:r>
      <w:r>
        <w:t xml:space="preserve">A global library is available to every job in the entire instance. A folder-level library is scoped to jobs within a specific folder only — useful for restricting a library's use to one team.</w:t>
      </w:r>
    </w:p>
    <w:p>
      <w:pPr>
        <w:spacing w:after="60" w:before="200"/>
      </w:pPr>
      <w:r>
        <w:rPr>
          <w:b/>
          <w:bCs/>
        </w:rPr>
        <w:t xml:space="preserve">Q10. </w:t>
      </w:r>
      <w:r>
        <w:rPr>
          <w:b/>
          <w:bCs/>
        </w:rPr>
        <w:t xml:space="preserve">🔥 </w:t>
      </w:r>
      <w:r>
        <w:rPr>
          <w:b/>
          <w:bCs/>
        </w:rPr>
        <w:t xml:space="preserve">What are common Jenkins security roles/plugins used for access control?</w:t>
      </w:r>
    </w:p>
    <w:p>
      <w:pPr>
        <w:spacing w:after="100"/>
      </w:pPr>
      <w:r>
        <w:rPr>
          <w:b/>
          <w:bCs/>
          <w:color w:val="2E74B5"/>
        </w:rPr>
        <w:t xml:space="preserve">A: </w:t>
      </w:r>
      <w:r>
        <w:t xml:space="preserve">The Role-Based Authorization Strategy plugin (or Matrix Authorization) lets admins define roles with specific permissions and assign them per-project or globally, rather than the default 'any logged-in user can do anything' model.</w:t>
      </w:r>
    </w:p>
    <w:p>
      <w:pPr>
        <w:spacing w:after="60" w:before="200"/>
      </w:pPr>
      <w:r>
        <w:rPr>
          <w:b/>
          <w:bCs/>
        </w:rPr>
        <w:t xml:space="preserve">Q11. </w:t>
      </w:r>
      <w:r>
        <w:rPr>
          <w:b/>
          <w:bCs/>
        </w:rPr>
        <w:t xml:space="preserve">What is CSRF protection in Jenkins, and is it on by default?</w:t>
      </w:r>
    </w:p>
    <w:p>
      <w:pPr>
        <w:spacing w:after="100"/>
      </w:pPr>
      <w:r>
        <w:rPr>
          <w:b/>
          <w:bCs/>
          <w:color w:val="2E74B5"/>
        </w:rPr>
        <w:t xml:space="preserve">A: </w:t>
      </w:r>
      <w:r>
        <w:t xml:space="preserve">Cross-Site Request Forgery protection uses per-session crumbs to verify state-changing requests genuinely originated from Jenkins' own session. It's enabled by default in modern Jenkins versions.</w:t>
      </w:r>
    </w:p>
    <w:p>
      <w:pPr>
        <w:spacing w:after="60" w:before="200"/>
      </w:pPr>
      <w:r>
        <w:rPr>
          <w:b/>
          <w:bCs/>
        </w:rPr>
        <w:t xml:space="preserve">Q12. </w:t>
      </w:r>
      <w:r>
        <w:rPr>
          <w:b/>
          <w:bCs/>
        </w:rPr>
        <w:t xml:space="preserve">🔥 </w:t>
      </w:r>
      <w:r>
        <w:rPr>
          <w:b/>
          <w:bCs/>
        </w:rPr>
        <w:t xml:space="preserve">What is the purpose of the 'Configuration as Code' (JCasC) plugin?</w:t>
      </w:r>
    </w:p>
    <w:p>
      <w:pPr>
        <w:spacing w:after="100"/>
      </w:pPr>
      <w:r>
        <w:rPr>
          <w:b/>
          <w:bCs/>
          <w:color w:val="2E74B5"/>
        </w:rPr>
        <w:t xml:space="preserve">A: </w:t>
      </w:r>
      <w:r>
        <w:t xml:space="preserve">JCasC lets you define Jenkins' global configuration — security realm, authorization, plugins, tool locations — as version-controlled YAML instead of clicking through the UI, making Jenkins itself reproducible.</w:t>
      </w:r>
    </w:p>
    <w:p>
      <w:pPr>
        <w:spacing w:after="60" w:before="200"/>
      </w:pPr>
      <w:r>
        <w:rPr>
          <w:b/>
          <w:bCs/>
        </w:rPr>
        <w:t xml:space="preserve">Q13. </w:t>
      </w:r>
      <w:r>
        <w:rPr>
          <w:b/>
          <w:bCs/>
        </w:rPr>
        <w:t xml:space="preserve">What is the difference between authentication and authorization in Jenkins?</w:t>
      </w:r>
    </w:p>
    <w:p>
      <w:pPr>
        <w:spacing w:after="100"/>
      </w:pPr>
      <w:r>
        <w:rPr>
          <w:b/>
          <w:bCs/>
          <w:color w:val="2E74B5"/>
        </w:rPr>
        <w:t xml:space="preserve">A: </w:t>
      </w:r>
      <w:r>
        <w:t xml:space="preserve">Authentication verifies who a user is. Authorization determines what an authenticated user is allowed to do, via a chosen authorization strategy like Matrix or Role-Based.</w:t>
      </w:r>
    </w:p>
    <w:p>
      <w:pPr>
        <w:spacing w:after="60" w:before="200"/>
      </w:pPr>
      <w:r>
        <w:rPr>
          <w:b/>
          <w:bCs/>
        </w:rPr>
        <w:t xml:space="preserve">Q14. </w:t>
      </w:r>
      <w:r>
        <w:rPr>
          <w:b/>
          <w:bCs/>
        </w:rPr>
        <w:t xml:space="preserve">What is a 'Trusted' vs 'Untrusted' library in the context of Shared Libraries?</w:t>
      </w:r>
    </w:p>
    <w:p>
      <w:pPr>
        <w:spacing w:after="100"/>
      </w:pPr>
      <w:r>
        <w:rPr>
          <w:b/>
          <w:bCs/>
          <w:color w:val="2E74B5"/>
        </w:rPr>
        <w:t xml:space="preserve">A: </w:t>
      </w:r>
      <w:r>
        <w:t xml:space="preserve">Code in src/ runs outside the sandbox (trusted) if the library is configured trusted by an admin. vars/ scripts are typically still sandboxed unless marked trusted, which is why libraries should only be maintained by trusted contributors.</w:t>
      </w:r>
    </w:p>
    <w:p>
      <w:pPr>
        <w:spacing w:after="60" w:before="200"/>
      </w:pPr>
      <w:r>
        <w:rPr>
          <w:b/>
          <w:bCs/>
        </w:rPr>
        <w:t xml:space="preserve">Q15. </w:t>
      </w:r>
      <w:r>
        <w:rPr>
          <w:b/>
          <w:bCs/>
        </w:rPr>
        <w:t xml:space="preserve">🔥 </w:t>
      </w:r>
      <w:r>
        <w:rPr>
          <w:b/>
          <w:bCs/>
        </w:rPr>
        <w:t xml:space="preserve">What is the purpose of 'withCredentials' in a Jenkinsfile?</w:t>
      </w:r>
    </w:p>
    <w:p>
      <w:pPr>
        <w:spacing w:after="100"/>
      </w:pPr>
      <w:r>
        <w:rPr>
          <w:b/>
          <w:bCs/>
          <w:color w:val="2E74B5"/>
        </w:rPr>
        <w:t xml:space="preserve">A: </w:t>
      </w:r>
      <w:r>
        <w:t xml:space="preserve">withCredentials { } binds stored credentials to local variables for the block's duration, and Jenkins automatically masks their values in console output — the safe way to use secrets without hardcoding or leaking them.</w:t>
      </w:r>
    </w:p>
    <w:p>
      <w:pPr>
        <w:spacing w:after="60" w:before="200"/>
      </w:pPr>
      <w:r>
        <w:rPr>
          <w:b/>
          <w:bCs/>
        </w:rPr>
        <w:t xml:space="preserve">Q16. </w:t>
      </w:r>
      <w:r>
        <w:rPr>
          <w:b/>
          <w:bCs/>
        </w:rPr>
        <w:t xml:space="preserve">What is a 'Global Pipeline Library' step, and how do you invoke a custom one?</w:t>
      </w:r>
    </w:p>
    <w:p>
      <w:pPr>
        <w:spacing w:after="100"/>
      </w:pPr>
      <w:r>
        <w:rPr>
          <w:b/>
          <w:bCs/>
          <w:color w:val="2E74B5"/>
        </w:rPr>
        <w:t xml:space="preserve">A: </w:t>
      </w:r>
      <w:r>
        <w:t xml:space="preserve">A step defined in vars/myStep.groovy of a library becomes callable in any Jenkinsfile loading the library, as myStep() or myStep(param: 'value') — treated like a built-in step once loaded.</w:t>
      </w:r>
    </w:p>
    <w:p>
      <w:pPr>
        <w:spacing w:after="60" w:before="200"/>
      </w:pPr>
      <w:r>
        <w:rPr>
          <w:b/>
          <w:bCs/>
        </w:rPr>
        <w:t xml:space="preserve">Q17. </w:t>
      </w:r>
      <w:r>
        <w:rPr>
          <w:b/>
          <w:bCs/>
        </w:rPr>
        <w:t xml:space="preserve">What is the least-privilege principle as applied to Jenkins agents?</w:t>
      </w:r>
    </w:p>
    <w:p>
      <w:pPr>
        <w:spacing w:after="100"/>
      </w:pPr>
      <w:r>
        <w:rPr>
          <w:b/>
          <w:bCs/>
          <w:color w:val="2E74B5"/>
        </w:rPr>
        <w:t xml:space="preserve">A: </w:t>
      </w:r>
      <w:r>
        <w:t xml:space="preserve">Agents should run build/deploy processes under service accounts with only the specific permissions needed — not root, not broad cloud/IAM access — so a compromised agent has a limited blast radius.</w:t>
      </w:r>
    </w:p>
    <w:p>
      <w:pPr>
        <w:spacing w:after="60" w:before="200"/>
      </w:pPr>
      <w:r>
        <w:rPr>
          <w:b/>
          <w:bCs/>
        </w:rPr>
        <w:t xml:space="preserve">Q18. </w:t>
      </w:r>
      <w:r>
        <w:rPr>
          <w:b/>
          <w:bCs/>
        </w:rPr>
        <w:t xml:space="preserve">What is Jenkins' 'Matrix-based security' authorization strategy?</w:t>
      </w:r>
    </w:p>
    <w:p>
      <w:pPr>
        <w:spacing w:after="100"/>
      </w:pPr>
      <w:r>
        <w:rPr>
          <w:b/>
          <w:bCs/>
          <w:color w:val="2E74B5"/>
        </w:rPr>
        <w:t xml:space="preserve">A: </w:t>
      </w:r>
      <w:r>
        <w:t xml:space="preserve">A grid of users/groups against permissions, letting an admin check exactly which permissions each user/group has, globally or scoped to a specific project via Project-based Matrix Authorization.</w:t>
      </w:r>
    </w:p>
    <w:p>
      <w:pPr>
        <w:spacing w:after="60" w:before="200"/>
      </w:pPr>
      <w:r>
        <w:rPr>
          <w:b/>
          <w:bCs/>
        </w:rPr>
        <w:t xml:space="preserve">Q19. </w:t>
      </w:r>
      <w:r>
        <w:rPr>
          <w:b/>
          <w:bCs/>
        </w:rPr>
        <w:t xml:space="preserve">🔥 </w:t>
      </w:r>
      <w:r>
        <w:rPr>
          <w:b/>
          <w:bCs/>
        </w:rPr>
        <w:t xml:space="preserve">Why should plugin and Jenkins core versions be kept up to date?</w:t>
      </w:r>
    </w:p>
    <w:p>
      <w:pPr>
        <w:spacing w:after="100"/>
      </w:pPr>
      <w:r>
        <w:rPr>
          <w:b/>
          <w:bCs/>
          <w:color w:val="2E74B5"/>
        </w:rPr>
        <w:t xml:space="preserve">A: </w:t>
      </w:r>
      <w:r>
        <w:t xml:space="preserve">Jenkins and plugins regularly receive CVE patches; outdated versions leave known, often publicly documented exploits open on a system that frequently holds source code access and deployment credentials.</w:t>
      </w:r>
    </w:p>
    <w:p>
      <w:pPr>
        <w:spacing w:after="60" w:before="200"/>
      </w:pPr>
      <w:r>
        <w:rPr>
          <w:b/>
          <w:bCs/>
        </w:rPr>
        <w:t xml:space="preserve">Q20. </w:t>
      </w:r>
      <w:r>
        <w:rPr>
          <w:b/>
          <w:bCs/>
        </w:rPr>
        <w:t xml:space="preserve">What is the purpose of secrets scanning / pre-commit hooks in a Jenkins-driven workflow?</w:t>
      </w:r>
    </w:p>
    <w:p>
      <w:pPr>
        <w:spacing w:after="100"/>
      </w:pPr>
      <w:r>
        <w:rPr>
          <w:b/>
          <w:bCs/>
          <w:color w:val="2E74B5"/>
        </w:rPr>
        <w:t xml:space="preserve">A: </w:t>
      </w:r>
      <w:r>
        <w:t xml:space="preserve">Tools like gitleaks or trufflehog can run as an early pipeline stage or pre-commit hook to catch secrets accidentally committed to source control before they're built or deployed.</w:t>
      </w:r>
    </w:p>
    <w:p>
      <w:pPr>
        <w:pStyle w:val="Heading1"/>
        <w:spacing w:after="150" w:before="320"/>
      </w:pPr>
      <w:r>
        <w:t xml:space="preserve">Advanced Questions (10)</w:t>
      </w:r>
    </w:p>
    <w:p>
      <w:pPr>
        <w:spacing w:after="60" w:before="200"/>
      </w:pPr>
      <w:r>
        <w:rPr>
          <w:b/>
          <w:bCs/>
        </w:rPr>
        <w:t xml:space="preserve">Q1. </w:t>
      </w:r>
      <w:r>
        <w:rPr>
          <w:b/>
          <w:bCs/>
        </w:rPr>
        <w:t xml:space="preserve">🔥 </w:t>
      </w:r>
      <w:r>
        <w:rPr>
          <w:b/>
          <w:bCs/>
        </w:rPr>
        <w:t xml:space="preserve">Design a Shared Library structure for an organization with distinct Java, Node.js, and Python microservices that all need CI/CD.</w:t>
      </w:r>
    </w:p>
    <w:p>
      <w:pPr>
        <w:spacing w:after="100"/>
      </w:pPr>
      <w:r>
        <w:rPr>
          <w:b/>
          <w:bCs/>
          <w:color w:val="2E74B5"/>
        </w:rPr>
        <w:t xml:space="preserve">A: </w:t>
      </w:r>
      <w:r>
        <w:t xml:space="preserve">Keep a common vars/ layer for cross-cutting concerns (notify, scan, deploy) shared by all stacks. Under src/, define stack-specific classes implementing a common interface (build/test/package), so top-level pipeline logic calls the right implementation based on a detected file (pom.xml vs package.json vs requirements.txt). Version the library with Git tags so breaking changes roll out gradually.</w:t>
      </w:r>
    </w:p>
    <w:p>
      <w:pPr>
        <w:spacing w:after="60" w:before="200"/>
      </w:pPr>
      <w:r>
        <w:rPr>
          <w:b/>
          <w:bCs/>
        </w:rPr>
        <w:t xml:space="preserve">Q2. </w:t>
      </w:r>
      <w:r>
        <w:rPr>
          <w:b/>
          <w:bCs/>
        </w:rPr>
        <w:t xml:space="preserve">🔥 </w:t>
      </w:r>
      <w:r>
        <w:rPr>
          <w:b/>
          <w:bCs/>
        </w:rPr>
        <w:t xml:space="preserve">How do you handle versioning and backward compatibility when updating a widely-used Shared Library?</w:t>
      </w:r>
    </w:p>
    <w:p>
      <w:pPr>
        <w:spacing w:after="100"/>
      </w:pPr>
      <w:r>
        <w:rPr>
          <w:b/>
          <w:bCs/>
          <w:color w:val="2E74B5"/>
        </w:rPr>
        <w:t xml:space="preserve">A: </w:t>
      </w:r>
      <w:r>
        <w:t xml:space="preserve">Tag releases (v1.0, v2.0) rather than tracking the default branch implicitly, so a library change doesn't silently break every consumer at once. Give teams a migration window on breaking changes, and add tests for the library itself so regressions are caught before a version is tagged.</w:t>
      </w:r>
    </w:p>
    <w:p>
      <w:pPr>
        <w:spacing w:after="60" w:before="200"/>
      </w:pPr>
      <w:r>
        <w:rPr>
          <w:b/>
          <w:bCs/>
        </w:rPr>
        <w:t xml:space="preserve">Q3. </w:t>
      </w:r>
      <w:r>
        <w:rPr>
          <w:b/>
          <w:bCs/>
        </w:rPr>
        <w:t xml:space="preserve">Explain how you would harden a Jenkins instance against a supply-chain attack via a compromised plugin.</w:t>
      </w:r>
    </w:p>
    <w:p>
      <w:pPr>
        <w:spacing w:after="100"/>
      </w:pPr>
      <w:r>
        <w:rPr>
          <w:b/>
          <w:bCs/>
          <w:color w:val="2E74B5"/>
        </w:rPr>
        <w:t xml:space="preserve">A: </w:t>
      </w:r>
      <w:r>
        <w:t xml:space="preserve">Restrict plugin installation to admins, only install from the official Update Center with a track record, pin plugin versions rather than auto-updating, review release notes before upgrading, run with the fewest plugins actually needed, and use network segmentation limiting what a compromised plugin could exfiltrate to.</w:t>
      </w:r>
    </w:p>
    <w:p>
      <w:pPr>
        <w:spacing w:after="60" w:before="200"/>
      </w:pPr>
      <w:r>
        <w:rPr>
          <w:b/>
          <w:bCs/>
        </w:rPr>
        <w:t xml:space="preserve">Q4. </w:t>
      </w:r>
      <w:r>
        <w:rPr>
          <w:b/>
          <w:bCs/>
        </w:rPr>
        <w:t xml:space="preserve">🔥 </w:t>
      </w:r>
      <w:r>
        <w:rPr>
          <w:b/>
          <w:bCs/>
        </w:rPr>
        <w:t xml:space="preserve">How would you implement a fully auditable, secure production deployment pipeline that satisfies a compliance requirement (e.g., 'no single person can deploy to prod alone')?</w:t>
      </w:r>
    </w:p>
    <w:p>
      <w:pPr>
        <w:spacing w:after="100"/>
      </w:pPr>
      <w:r>
        <w:rPr>
          <w:b/>
          <w:bCs/>
          <w:color w:val="2E74B5"/>
        </w:rPr>
        <w:t xml:space="preserve">A: </w:t>
      </w:r>
      <w:r>
        <w:t xml:space="preserve">Use an input step gated to an approver group excluding the change's author, revoke direct SSH/kubectl access so Jenkins is the single path to prod, and forward the audit trail (who approved, what commit, when) to an external, immutable store like a SIEM.</w:t>
      </w:r>
    </w:p>
    <w:p>
      <w:pPr>
        <w:spacing w:after="60" w:before="200"/>
      </w:pPr>
      <w:r>
        <w:rPr>
          <w:b/>
          <w:bCs/>
        </w:rPr>
        <w:t xml:space="preserve">Q5. </w:t>
      </w:r>
      <w:r>
        <w:rPr>
          <w:b/>
          <w:bCs/>
        </w:rPr>
        <w:t xml:space="preserve">What's the difference between the Jenkinsfile's Groovy CPS execution model and normal Groovy, and why does it matter?</w:t>
      </w:r>
    </w:p>
    <w:p>
      <w:pPr>
        <w:spacing w:after="100"/>
      </w:pPr>
      <w:r>
        <w:rPr>
          <w:b/>
          <w:bCs/>
          <w:color w:val="2E74B5"/>
        </w:rPr>
        <w:t xml:space="preserve">A: </w:t>
      </w:r>
      <w:r>
        <w:t xml:space="preserve">Pipelines execute in CPS transform mode so state can be serialized to disk and survive a controller restart. Certain Groovy patterns then behave unexpectedly or throw NotSerializableException, which is why complex pure-computation logic is sometimes wrapped in @NonCPS to opt out of the transform.</w:t>
      </w:r>
    </w:p>
    <w:p>
      <w:pPr>
        <w:spacing w:after="60" w:before="200"/>
      </w:pPr>
      <w:r>
        <w:rPr>
          <w:b/>
          <w:bCs/>
        </w:rPr>
        <w:t xml:space="preserve">Q6. </w:t>
      </w:r>
      <w:r>
        <w:rPr>
          <w:b/>
          <w:bCs/>
        </w:rPr>
        <w:t xml:space="preserve">🔥 </w:t>
      </w:r>
      <w:r>
        <w:rPr>
          <w:b/>
          <w:bCs/>
        </w:rPr>
        <w:t xml:space="preserve">How do you unit test Shared Library code before it reaches production pipelines?</w:t>
      </w:r>
    </w:p>
    <w:p>
      <w:pPr>
        <w:spacing w:after="100"/>
      </w:pPr>
      <w:r>
        <w:rPr>
          <w:b/>
          <w:bCs/>
          <w:color w:val="2E74B5"/>
        </w:rPr>
        <w:t xml:space="preserve">A: </w:t>
      </w:r>
      <w:r>
        <w:t xml:space="preserve">Use JenkinsPipelineUnit to mock the pipeline DSL so vars/ and src/ Groovy can be tested with a standard JVM test runner without a running Jenkins instance. Keep business logic in testable src/ classes, and run this suite as CI on the library repo itself.</w:t>
      </w:r>
    </w:p>
    <w:p>
      <w:pPr>
        <w:spacing w:after="60" w:before="200"/>
      </w:pPr>
      <w:r>
        <w:rPr>
          <w:b/>
          <w:bCs/>
        </w:rPr>
        <w:t xml:space="preserve">Q7. </w:t>
      </w:r>
      <w:r>
        <w:rPr>
          <w:b/>
          <w:bCs/>
        </w:rPr>
        <w:t xml:space="preserve">How would you migrate secrets management from Jenkins' built-in Credentials Store to an external vault like HashiCorp Vault?</w:t>
      </w:r>
    </w:p>
    <w:p>
      <w:pPr>
        <w:spacing w:after="100"/>
      </w:pPr>
      <w:r>
        <w:rPr>
          <w:b/>
          <w:bCs/>
          <w:color w:val="2E74B5"/>
        </w:rPr>
        <w:t xml:space="preserve">A: </w:t>
      </w:r>
      <w:r>
        <w:t xml:space="preserve">Install the Vault plugin, configure AppRole auth, update Jenkinsfiles to fetch secrets via withVault([...]) instead of credentials(), and migrate incrementally, one pipeline at a time — reducing blast radius since Jenkins no longer stores the long-lived secret.</w:t>
      </w:r>
    </w:p>
    <w:p>
      <w:pPr>
        <w:spacing w:after="60" w:before="200"/>
      </w:pPr>
      <w:r>
        <w:rPr>
          <w:b/>
          <w:bCs/>
        </w:rPr>
        <w:t xml:space="preserve">Q8. </w:t>
      </w:r>
      <w:r>
        <w:rPr>
          <w:b/>
          <w:bCs/>
        </w:rPr>
        <w:t xml:space="preserve">Explain how Jenkins agent-to-controller trust works, and why compromising an agent is dangerous.</w:t>
      </w:r>
    </w:p>
    <w:p>
      <w:pPr>
        <w:spacing w:after="100"/>
      </w:pPr>
      <w:r>
        <w:rPr>
          <w:b/>
          <w:bCs/>
          <w:color w:val="2E74B5"/>
        </w:rPr>
        <w:t xml:space="preserve">A: </w:t>
      </w:r>
      <w:r>
        <w:t xml:space="preserve">Agents connect via SSH or JNLP and execute controller-scheduled code; historically a compromised agent could potentially reach controller-side resources. Jenkins added Agent-to-Controller Security to restrict this, which is why agents should run with least-privilege accounts and be treated as semi-trusted.</w:t>
      </w:r>
    </w:p>
    <w:p>
      <w:pPr>
        <w:spacing w:after="60" w:before="200"/>
      </w:pPr>
      <w:r>
        <w:rPr>
          <w:b/>
          <w:bCs/>
        </w:rPr>
        <w:t xml:space="preserve">Q9. </w:t>
      </w:r>
      <w:r>
        <w:rPr>
          <w:b/>
          <w:bCs/>
        </w:rPr>
        <w:t xml:space="preserve">How would you design a Jenkins setup to support blue-green or canary deployments as part of the pipeline?</w:t>
      </w:r>
    </w:p>
    <w:p>
      <w:pPr>
        <w:spacing w:after="100"/>
      </w:pPr>
      <w:r>
        <w:rPr>
          <w:b/>
          <w:bCs/>
          <w:color w:val="2E74B5"/>
        </w:rPr>
        <w:t xml:space="preserve">A: </w:t>
      </w:r>
      <w:r>
        <w:t xml:space="preserve">Blue-green: deploy fully to the idle environment, smoke-test it directly, then flip the load balancer/DNS, keeping the old environment as an instant rollback target. Canary: shift a small traffic percentage via a service mesh, check error rates/latency from monitoring, and progressively increase or auto-rollback based on thresholds.</w:t>
      </w:r>
    </w:p>
    <w:p>
      <w:pPr>
        <w:spacing w:after="60" w:before="200"/>
      </w:pPr>
      <w:r>
        <w:rPr>
          <w:b/>
          <w:bCs/>
        </w:rPr>
        <w:t xml:space="preserve">Q10. </w:t>
      </w:r>
      <w:r>
        <w:rPr>
          <w:b/>
          <w:bCs/>
        </w:rPr>
        <w:t xml:space="preserve">What are the trade-offs of running Jenkins itself inside Kubernetes versus on a dedicated VM?</w:t>
      </w:r>
    </w:p>
    <w:p>
      <w:pPr>
        <w:spacing w:after="100"/>
      </w:pPr>
      <w:r>
        <w:rPr>
          <w:b/>
          <w:bCs/>
          <w:color w:val="2E74B5"/>
        </w:rPr>
        <w:t xml:space="preserve">A: </w:t>
      </w:r>
      <w:r>
        <w:t xml:space="preserve">Kubernetes gives easier agent scaling and self-healing, but the controller is still stateful — losing its PVC still loses history unless backups are separate — and adds operational complexity (ingress, PVC provisioning, RBAC) compared to a simpler dedicated VM for smaller teams.</w:t>
      </w:r>
    </w:p>
    <w:p>
      <w:pPr>
        <w:pStyle w:val="Heading1"/>
        <w:spacing w:after="150" w:before="320"/>
      </w:pPr>
      <w:r>
        <w:t xml:space="preserve">Scenario Questions — STAR Method (10)</w:t>
      </w:r>
    </w:p>
    <w:p>
      <w:pPr>
        <w:spacing w:after="60" w:before="200"/>
      </w:pPr>
      <w:r>
        <w:rPr>
          <w:b/>
          <w:bCs/>
        </w:rPr>
        <w:t xml:space="preserve">Q1. </w:t>
      </w:r>
      <w:r>
        <w:rPr>
          <w:b/>
          <w:bCs/>
        </w:rPr>
        <w:t xml:space="preserve">🔥 </w:t>
      </w:r>
      <w:r>
        <w:rPr>
          <w:b/>
          <w:bCs/>
        </w:rPr>
        <w:t xml:space="preserve">Your Shared Library update accidentally introduced a syntax error, and every pipeline across the organization using @Library('my-lib') started failing simultaneously.</w:t>
      </w:r>
    </w:p>
    <w:p>
      <w:pPr>
        <w:spacing w:after="140"/>
      </w:pPr>
      <w:r>
        <w:rPr>
          <w:i/>
          <w:iCs/>
          <w:color w:val="B7472A"/>
          <w:sz w:val="20"/>
          <w:szCs w:val="20"/>
        </w:rPr>
        <w:t xml:space="preserve">⭐ Extremely common — asked in almost every Jenkins-Shared-Library round.</w:t>
      </w:r>
    </w:p>
    <w:p>
      <w:pPr>
        <w:shd w:fill="2E74B5" w:val="clear"/>
        <w:spacing w:after="40" w:before="120"/>
      </w:pPr>
      <w:r>
        <w:rPr>
          <w:b/>
          <w:bCs/>
          <w:color w:val="FFFFFF"/>
          <w:sz w:val="20"/>
          <w:szCs w:val="20"/>
        </w:rPr>
        <w:t xml:space="preserve">SITUATION</w:t>
      </w:r>
    </w:p>
    <w:p>
      <w:pPr>
        <w:spacing w:after="100"/>
      </w:pPr>
      <w:r>
        <w:t xml:space="preserve">I pushed an update to our organization's central Shared Library repository, and within minutes every single pipeline across the org that loaded @Library('my-lib') started failing at the very first line, since it referenced the default branch implicitly.</w:t>
      </w:r>
    </w:p>
    <w:p>
      <w:pPr>
        <w:shd w:fill="548235" w:val="clear"/>
        <w:spacing w:after="40" w:before="120"/>
      </w:pPr>
      <w:r>
        <w:rPr>
          <w:b/>
          <w:bCs/>
          <w:color w:val="FFFFFF"/>
          <w:sz w:val="20"/>
          <w:szCs w:val="20"/>
        </w:rPr>
        <w:t xml:space="preserve">TASK</w:t>
      </w:r>
    </w:p>
    <w:p>
      <w:pPr>
        <w:spacing w:after="100"/>
      </w:pPr>
      <w:r>
        <w:t xml:space="preserve">I needed to restore every affected pipeline as fast as possible and prevent one bad library commit from ever taking down the entire org's CI again.</w:t>
      </w:r>
    </w:p>
    <w:p>
      <w:pPr>
        <w:shd w:fill="BF8F00" w:val="clear"/>
        <w:spacing w:after="40" w:before="120"/>
      </w:pPr>
      <w:r>
        <w:rPr>
          <w:b/>
          <w:bCs/>
          <w:color w:val="FFFFFF"/>
          <w:sz w:val="20"/>
          <w:szCs w:val="20"/>
        </w:rPr>
        <w:t xml:space="preserve">ACTION</w:t>
      </w:r>
    </w:p>
    <w:p>
      <w:pPr>
        <w:spacing w:after="100"/>
      </w:pPr>
      <w:r>
        <w:t xml:space="preserve">I immediately pushed a revert commit to the library's main branch to fix the syntax error, which restored every consuming pipeline within minutes since they were all tracking the default branch live. Once things were stable, I added a small CI pipeline on the library repo itself running a basic Groovy syntax check on every commit, and recommended all consuming teams switch to pinning an explicit version tag rather than tracking the default branch implicitly.</w:t>
      </w:r>
    </w:p>
    <w:p>
      <w:pPr>
        <w:shd w:fill="B7472A" w:val="clear"/>
        <w:spacing w:after="40" w:before="120"/>
      </w:pPr>
      <w:r>
        <w:rPr>
          <w:b/>
          <w:bCs/>
          <w:color w:val="FFFFFF"/>
          <w:sz w:val="20"/>
          <w:szCs w:val="20"/>
        </w:rPr>
        <w:t xml:space="preserve">RESULT</w:t>
      </w:r>
    </w:p>
    <w:p>
      <w:pPr>
        <w:spacing w:after="100"/>
      </w:pPr>
      <w:r>
        <w:t xml:space="preserve">All pipelines recovered within about ten minutes of the revert, and over the following weeks most consuming teams migrated to pinned version tags, so a similar future mistake would only affect teams who explicitly chose to update, not the entire organization at once.</w:t>
      </w:r>
    </w:p>
    <w:p>
      <w:pPr>
        <w:spacing w:after="60" w:before="200"/>
      </w:pPr>
      <w:r>
        <w:rPr>
          <w:b/>
          <w:bCs/>
        </w:rPr>
        <w:t xml:space="preserve">Q2. </w:t>
      </w:r>
      <w:r>
        <w:rPr>
          <w:b/>
          <w:bCs/>
        </w:rPr>
        <w:t xml:space="preserve">🔥 </w:t>
      </w:r>
      <w:r>
        <w:rPr>
          <w:b/>
          <w:bCs/>
        </w:rPr>
        <w:t xml:space="preserve">A junior engineer's Scripted pipeline keeps throwing 'Scripts not permitted to use method...' errors even though the logic looks correct.</w:t>
      </w:r>
    </w:p>
    <w:p>
      <w:pPr>
        <w:spacing w:after="140"/>
      </w:pPr>
      <w:r>
        <w:rPr>
          <w:i/>
          <w:iCs/>
          <w:color w:val="B7472A"/>
          <w:sz w:val="20"/>
          <w:szCs w:val="20"/>
        </w:rPr>
        <w:t xml:space="preserve">⭐ Very common — a favorite for testing Groovy Sandbox understanding.</w:t>
      </w:r>
    </w:p>
    <w:p>
      <w:pPr>
        <w:shd w:fill="2E74B5" w:val="clear"/>
        <w:spacing w:after="40" w:before="120"/>
      </w:pPr>
      <w:r>
        <w:rPr>
          <w:b/>
          <w:bCs/>
          <w:color w:val="FFFFFF"/>
          <w:sz w:val="20"/>
          <w:szCs w:val="20"/>
        </w:rPr>
        <w:t xml:space="preserve">SITUATION</w:t>
      </w:r>
    </w:p>
    <w:p>
      <w:pPr>
        <w:spacing w:after="100"/>
      </w:pPr>
      <w:r>
        <w:t xml:space="preserve">A junior engineer on my team came to me confused because their otherwise-correct-looking Scripted pipeline kept failing with 'Scripts not permitted to use method' errors.</w:t>
      </w:r>
    </w:p>
    <w:p>
      <w:pPr>
        <w:shd w:fill="548235" w:val="clear"/>
        <w:spacing w:after="40" w:before="120"/>
      </w:pPr>
      <w:r>
        <w:rPr>
          <w:b/>
          <w:bCs/>
          <w:color w:val="FFFFFF"/>
          <w:sz w:val="20"/>
          <w:szCs w:val="20"/>
        </w:rPr>
        <w:t xml:space="preserve">TASK</w:t>
      </w:r>
    </w:p>
    <w:p>
      <w:pPr>
        <w:spacing w:after="100"/>
      </w:pPr>
      <w:r>
        <w:t xml:space="preserve">I needed to explain what was actually happening, since it wasn't a bug in their logic, and get them unblocked in a way that didn't just work around Jenkins' security controls.</w:t>
      </w:r>
    </w:p>
    <w:p>
      <w:pPr>
        <w:shd w:fill="BF8F00" w:val="clear"/>
        <w:spacing w:after="40" w:before="120"/>
      </w:pPr>
      <w:r>
        <w:rPr>
          <w:b/>
          <w:bCs/>
          <w:color w:val="FFFFFF"/>
          <w:sz w:val="20"/>
          <w:szCs w:val="20"/>
        </w:rPr>
        <w:t xml:space="preserve">ACTION</w:t>
      </w:r>
    </w:p>
    <w:p>
      <w:pPr>
        <w:spacing w:after="100"/>
      </w:pPr>
      <w:r>
        <w:t xml:space="preserve">I explained that this was the Groovy Sandbox intentionally blocking a method call it didn't consider safe for non-admin-authored pipeline code — a deliberate security control, not an error in their code. I walked them through Manage Jenkins &gt; In-process Script Approval, reviewed the specific flagged method myself to confirm it was genuinely safe for this use case, and approved it as an admin.</w:t>
      </w:r>
    </w:p>
    <w:p>
      <w:pPr>
        <w:shd w:fill="B7472A" w:val="clear"/>
        <w:spacing w:after="40" w:before="120"/>
      </w:pPr>
      <w:r>
        <w:rPr>
          <w:b/>
          <w:bCs/>
          <w:color w:val="FFFFFF"/>
          <w:sz w:val="20"/>
          <w:szCs w:val="20"/>
        </w:rPr>
        <w:t xml:space="preserve">RESULT</w:t>
      </w:r>
    </w:p>
    <w:p>
      <w:pPr>
        <w:spacing w:after="100"/>
      </w:pPr>
      <w:r>
        <w:t xml:space="preserve">Their pipeline ran successfully afterward, and since I noticed the same kind of method kept needing approval across several of their pipelines, I suggested moving that logic into a properly reviewed, trusted Shared Library function instead, which reduced how often the team hit sandbox blocks going forward.</w:t>
      </w:r>
    </w:p>
    <w:p>
      <w:pPr>
        <w:spacing w:after="60" w:before="200"/>
      </w:pPr>
      <w:r>
        <w:rPr>
          <w:b/>
          <w:bCs/>
        </w:rPr>
        <w:t xml:space="preserve">Q3. </w:t>
      </w:r>
      <w:r>
        <w:rPr>
          <w:b/>
          <w:bCs/>
        </w:rPr>
        <w:t xml:space="preserve">Security wants to know exactly who approved and deployed a specific production release from six months ago, but Jenkins' build history for that job has since been purged by the retention policy.</w:t>
      </w:r>
    </w:p>
    <w:p>
      <w:pPr>
        <w:spacing w:after="140"/>
      </w:pPr>
      <w:r>
        <w:rPr>
          <w:i/>
          <w:iCs/>
          <w:color w:val="B7472A"/>
          <w:sz w:val="20"/>
          <w:szCs w:val="20"/>
        </w:rPr>
        <w:t xml:space="preserve">Moderately common — an audit/compliance-focused question.</w:t>
      </w:r>
    </w:p>
    <w:p>
      <w:pPr>
        <w:shd w:fill="2E74B5" w:val="clear"/>
        <w:spacing w:after="40" w:before="120"/>
      </w:pPr>
      <w:r>
        <w:rPr>
          <w:b/>
          <w:bCs/>
          <w:color w:val="FFFFFF"/>
          <w:sz w:val="20"/>
          <w:szCs w:val="20"/>
        </w:rPr>
        <w:t xml:space="preserve">SITUATION</w:t>
      </w:r>
    </w:p>
    <w:p>
      <w:pPr>
        <w:spacing w:after="100"/>
      </w:pPr>
      <w:r>
        <w:t xml:space="preserve">Our security team asked me to confirm exactly who approved and triggered a specific production deployment from six months earlier, but our job's build history retention policy had already purged those old build records from Jenkins.</w:t>
      </w:r>
    </w:p>
    <w:p>
      <w:pPr>
        <w:shd w:fill="548235" w:val="clear"/>
        <w:spacing w:after="40" w:before="120"/>
      </w:pPr>
      <w:r>
        <w:rPr>
          <w:b/>
          <w:bCs/>
          <w:color w:val="FFFFFF"/>
          <w:sz w:val="20"/>
          <w:szCs w:val="20"/>
        </w:rPr>
        <w:t xml:space="preserve">TASK</w:t>
      </w:r>
    </w:p>
    <w:p>
      <w:pPr>
        <w:spacing w:after="100"/>
      </w:pPr>
      <w:r>
        <w:t xml:space="preserve">I needed to find whatever trail still existed to answer the compliance request, and make sure this gap in traceability didn't happen again.</w:t>
      </w:r>
    </w:p>
    <w:p>
      <w:pPr>
        <w:shd w:fill="BF8F00" w:val="clear"/>
        <w:spacing w:after="40" w:before="120"/>
      </w:pPr>
      <w:r>
        <w:rPr>
          <w:b/>
          <w:bCs/>
          <w:color w:val="FFFFFF"/>
          <w:sz w:val="20"/>
          <w:szCs w:val="20"/>
        </w:rPr>
        <w:t xml:space="preserve">ACTION</w:t>
      </w:r>
    </w:p>
    <w:p>
      <w:pPr>
        <w:spacing w:after="100"/>
      </w:pPr>
      <w:r>
        <w:t xml:space="preserve">I checked whether we forwarded Jenkins build events anywhere else, and found we had log forwarding set up to our central logging platform, which still retained the relevant event with the approver's identity and timestamp even though Jenkins' own history was gone. After resolving the immediate request, I extended build/log retention specifically for production-deploying jobs, configured separately from our default shorter retention for other jobs.</w:t>
      </w:r>
    </w:p>
    <w:p>
      <w:pPr>
        <w:shd w:fill="B7472A" w:val="clear"/>
        <w:spacing w:after="40" w:before="120"/>
      </w:pPr>
      <w:r>
        <w:rPr>
          <w:b/>
          <w:bCs/>
          <w:color w:val="FFFFFF"/>
          <w:sz w:val="20"/>
          <w:szCs w:val="20"/>
        </w:rPr>
        <w:t xml:space="preserve">RESULT</w:t>
      </w:r>
    </w:p>
    <w:p>
      <w:pPr>
        <w:spacing w:after="100"/>
      </w:pPr>
      <w:r>
        <w:t xml:space="preserve">I was able to provide security with the exact approver and timestamp from the external logs, and the extended retention policy meant the next similar audit request, a few months later, was answered directly from Jenkins itself without needing to dig through external logs.</w:t>
      </w:r>
    </w:p>
    <w:p>
      <w:pPr>
        <w:spacing w:after="60" w:before="200"/>
      </w:pPr>
      <w:r>
        <w:rPr>
          <w:b/>
          <w:bCs/>
        </w:rPr>
        <w:t xml:space="preserve">Q4. </w:t>
      </w:r>
      <w:r>
        <w:rPr>
          <w:b/>
          <w:bCs/>
        </w:rPr>
        <w:t xml:space="preserve">A Shared Library function that deploys to Kubernetes was written and tested by one engineer, but it's now used by 20 different service pipelines, and nobody feels confident changing it anymore.</w:t>
      </w:r>
    </w:p>
    <w:p>
      <w:pPr>
        <w:spacing w:after="140"/>
      </w:pPr>
      <w:r>
        <w:rPr>
          <w:i/>
          <w:iCs/>
          <w:color w:val="B7472A"/>
          <w:sz w:val="20"/>
          <w:szCs w:val="20"/>
        </w:rPr>
        <w:t xml:space="preserve">Common — tests maintainability and bus-factor awareness.</w:t>
      </w:r>
    </w:p>
    <w:p>
      <w:pPr>
        <w:shd w:fill="2E74B5" w:val="clear"/>
        <w:spacing w:after="40" w:before="120"/>
      </w:pPr>
      <w:r>
        <w:rPr>
          <w:b/>
          <w:bCs/>
          <w:color w:val="FFFFFF"/>
          <w:sz w:val="20"/>
          <w:szCs w:val="20"/>
        </w:rPr>
        <w:t xml:space="preserve">SITUATION</w:t>
      </w:r>
    </w:p>
    <w:p>
      <w:pPr>
        <w:spacing w:after="100"/>
      </w:pPr>
      <w:r>
        <w:t xml:space="preserve">A Kubernetes deploy function in our Shared Library, originally written and understood by just one engineer who had since moved to a different team, was now depended on by 20 different service pipelines, and nobody else felt confident touching it.</w:t>
      </w:r>
    </w:p>
    <w:p>
      <w:pPr>
        <w:shd w:fill="548235" w:val="clear"/>
        <w:spacing w:after="40" w:before="120"/>
      </w:pPr>
      <w:r>
        <w:rPr>
          <w:b/>
          <w:bCs/>
          <w:color w:val="FFFFFF"/>
          <w:sz w:val="20"/>
          <w:szCs w:val="20"/>
        </w:rPr>
        <w:t xml:space="preserve">TASK</w:t>
      </w:r>
    </w:p>
    <w:p>
      <w:pPr>
        <w:spacing w:after="100"/>
      </w:pPr>
      <w:r>
        <w:t xml:space="preserve">I needed to reduce that bus-factor risk and make the function something the team could safely maintain and extend going forward.</w:t>
      </w:r>
    </w:p>
    <w:p>
      <w:pPr>
        <w:shd w:fill="BF8F00" w:val="clear"/>
        <w:spacing w:after="40" w:before="120"/>
      </w:pPr>
      <w:r>
        <w:rPr>
          <w:b/>
          <w:bCs/>
          <w:color w:val="FFFFFF"/>
          <w:sz w:val="20"/>
          <w:szCs w:val="20"/>
        </w:rPr>
        <w:t xml:space="preserve">ACTION</w:t>
      </w:r>
    </w:p>
    <w:p>
      <w:pPr>
        <w:spacing w:after="100"/>
      </w:pPr>
      <w:r>
        <w:t xml:space="preserve">I started by writing JenkinsPipelineUnit tests that locked in the function's current expected behavior, giving us a safety net before making any changes. I then documented its parameters, assumptions, and the Kubernetes-specific edge cases it handled, based on reading through the code carefully and testing behavior directly. I also split the largest, most tangled part of the function into two smaller, independently testable pieces.</w:t>
      </w:r>
    </w:p>
    <w:p>
      <w:pPr>
        <w:shd w:fill="B7472A" w:val="clear"/>
        <w:spacing w:after="40" w:before="120"/>
      </w:pPr>
      <w:r>
        <w:rPr>
          <w:b/>
          <w:bCs/>
          <w:color w:val="FFFFFF"/>
          <w:sz w:val="20"/>
          <w:szCs w:val="20"/>
        </w:rPr>
        <w:t xml:space="preserve">RESULT</w:t>
      </w:r>
    </w:p>
    <w:p>
      <w:pPr>
        <w:spacing w:after="100"/>
      </w:pPr>
      <w:r>
        <w:t xml:space="preserve">Within a month, two other engineers on the team had confidently made small improvements to the function themselves using the new tests as a safety net, something nobody besides the original author would have attempted before.</w:t>
      </w:r>
    </w:p>
    <w:p>
      <w:pPr>
        <w:spacing w:after="60" w:before="200"/>
      </w:pPr>
      <w:r>
        <w:rPr>
          <w:b/>
          <w:bCs/>
        </w:rPr>
        <w:t xml:space="preserve">Q5. </w:t>
      </w:r>
      <w:r>
        <w:rPr>
          <w:b/>
          <w:bCs/>
        </w:rPr>
        <w:t xml:space="preserve">An external security audit flagged that your Jenkins instance allows anonymous read access to job configurations, some of which reference internal system names and architecture details.</w:t>
      </w:r>
    </w:p>
    <w:p>
      <w:pPr>
        <w:spacing w:after="140"/>
      </w:pPr>
      <w:r>
        <w:rPr>
          <w:i/>
          <w:iCs/>
          <w:color w:val="B7472A"/>
          <w:sz w:val="20"/>
          <w:szCs w:val="20"/>
        </w:rPr>
        <w:t xml:space="preserve">Common in security-conscious org interviews.</w:t>
      </w:r>
    </w:p>
    <w:p>
      <w:pPr>
        <w:shd w:fill="2E74B5" w:val="clear"/>
        <w:spacing w:after="40" w:before="120"/>
      </w:pPr>
      <w:r>
        <w:rPr>
          <w:b/>
          <w:bCs/>
          <w:color w:val="FFFFFF"/>
          <w:sz w:val="20"/>
          <w:szCs w:val="20"/>
        </w:rPr>
        <w:t xml:space="preserve">SITUATION</w:t>
      </w:r>
    </w:p>
    <w:p>
      <w:pPr>
        <w:spacing w:after="100"/>
      </w:pPr>
      <w:r>
        <w:t xml:space="preserve">An external security audit flagged that our Jenkins instance allowed anonymous, unauthenticated read access to job configurations, several of which exposed internal system names and architecture details.</w:t>
      </w:r>
    </w:p>
    <w:p>
      <w:pPr>
        <w:shd w:fill="548235" w:val="clear"/>
        <w:spacing w:after="40" w:before="120"/>
      </w:pPr>
      <w:r>
        <w:rPr>
          <w:b/>
          <w:bCs/>
          <w:color w:val="FFFFFF"/>
          <w:sz w:val="20"/>
          <w:szCs w:val="20"/>
        </w:rPr>
        <w:t xml:space="preserve">TASK</w:t>
      </w:r>
    </w:p>
    <w:p>
      <w:pPr>
        <w:spacing w:after="100"/>
      </w:pPr>
      <w:r>
        <w:t xml:space="preserve">I needed to close this exposure by removing anonymous access, without breaking any legitimate automation that might be quietly relying on it.</w:t>
      </w:r>
    </w:p>
    <w:p>
      <w:pPr>
        <w:shd w:fill="BF8F00" w:val="clear"/>
        <w:spacing w:after="40" w:before="120"/>
      </w:pPr>
      <w:r>
        <w:rPr>
          <w:b/>
          <w:bCs/>
          <w:color w:val="FFFFFF"/>
          <w:sz w:val="20"/>
          <w:szCs w:val="20"/>
        </w:rPr>
        <w:t xml:space="preserve">ACTION</w:t>
      </w:r>
    </w:p>
    <w:p>
      <w:pPr>
        <w:spacing w:after="100"/>
      </w:pPr>
      <w:r>
        <w:t xml:space="preserve">Before changing anything, I searched for any webhooks, status badges, or external tools calling back into Jenkins anonymously, and found two status badges embedded in an internal wiki relying on anonymous read. I migrated those to use authenticated API tokens, then switched our authorization strategy to Role-Based Authorization with a proper authenticated-users baseline, removing anonymous access entirely.</w:t>
      </w:r>
    </w:p>
    <w:p>
      <w:pPr>
        <w:shd w:fill="B7472A" w:val="clear"/>
        <w:spacing w:after="40" w:before="120"/>
      </w:pPr>
      <w:r>
        <w:rPr>
          <w:b/>
          <w:bCs/>
          <w:color w:val="FFFFFF"/>
          <w:sz w:val="20"/>
          <w:szCs w:val="20"/>
        </w:rPr>
        <w:t xml:space="preserve">RESULT</w:t>
      </w:r>
    </w:p>
    <w:p>
      <w:pPr>
        <w:spacing w:after="100"/>
      </w:pPr>
      <w:r>
        <w:t xml:space="preserve">The audit finding was closed within the week with no broken integrations, since I'd caught and migrated the two dependent status badges beforehand, and the org used this as the template for hardening several other internal Jenkins instances afterward.</w:t>
      </w:r>
    </w:p>
    <w:p>
      <w:pPr>
        <w:spacing w:after="60" w:before="200"/>
      </w:pPr>
      <w:r>
        <w:rPr>
          <w:b/>
          <w:bCs/>
        </w:rPr>
        <w:t xml:space="preserve">Q6. </w:t>
      </w:r>
      <w:r>
        <w:rPr>
          <w:b/>
          <w:bCs/>
        </w:rPr>
        <w:t xml:space="preserve">🔥 </w:t>
      </w:r>
      <w:r>
        <w:rPr>
          <w:b/>
          <w:bCs/>
        </w:rPr>
        <w:t xml:space="preserve">A new compliance policy requires that no secret ever appear in Jenkins build logs, but an audit finds several older pipelines still using raw environment variable secrets instead of withCredentials.</w:t>
      </w:r>
    </w:p>
    <w:p>
      <w:pPr>
        <w:spacing w:after="140"/>
      </w:pPr>
      <w:r>
        <w:rPr>
          <w:i/>
          <w:iCs/>
          <w:color w:val="B7472A"/>
          <w:sz w:val="20"/>
          <w:szCs w:val="20"/>
        </w:rPr>
        <w:t xml:space="preserve">⭐ Common — parallels a very frequently-asked Terraform/Ansible secrets-hygiene pattern.</w:t>
      </w:r>
    </w:p>
    <w:p>
      <w:pPr>
        <w:shd w:fill="2E74B5" w:val="clear"/>
        <w:spacing w:after="40" w:before="120"/>
      </w:pPr>
      <w:r>
        <w:rPr>
          <w:b/>
          <w:bCs/>
          <w:color w:val="FFFFFF"/>
          <w:sz w:val="20"/>
          <w:szCs w:val="20"/>
        </w:rPr>
        <w:t xml:space="preserve">SITUATION</w:t>
      </w:r>
    </w:p>
    <w:p>
      <w:pPr>
        <w:spacing w:after="100"/>
      </w:pPr>
      <w:r>
        <w:t xml:space="preserve">A compliance audit found several of our older pipelines were injecting secrets as raw environment variables instead of using withCredentials, meaning those secrets could potentially leak into build logs if a debug step ever echoed them.</w:t>
      </w:r>
    </w:p>
    <w:p>
      <w:pPr>
        <w:shd w:fill="548235" w:val="clear"/>
        <w:spacing w:after="40" w:before="120"/>
      </w:pPr>
      <w:r>
        <w:rPr>
          <w:b/>
          <w:bCs/>
          <w:color w:val="FFFFFF"/>
          <w:sz w:val="20"/>
          <w:szCs w:val="20"/>
        </w:rPr>
        <w:t xml:space="preserve">TASK</w:t>
      </w:r>
    </w:p>
    <w:p>
      <w:pPr>
        <w:spacing w:after="100"/>
      </w:pPr>
      <w:r>
        <w:t xml:space="preserve">I needed to remediate this across many pipelines efficiently, and give compliance a clear, trackable path to a fully resolved state.</w:t>
      </w:r>
    </w:p>
    <w:p>
      <w:pPr>
        <w:shd w:fill="BF8F00" w:val="clear"/>
        <w:spacing w:after="40" w:before="120"/>
      </w:pPr>
      <w:r>
        <w:rPr>
          <w:b/>
          <w:bCs/>
          <w:color w:val="FFFFFF"/>
          <w:sz w:val="20"/>
          <w:szCs w:val="20"/>
        </w:rPr>
        <w:t xml:space="preserve">ACTION</w:t>
      </w:r>
    </w:p>
    <w:p>
      <w:pPr>
        <w:spacing w:after="100"/>
      </w:pPr>
      <w:r>
        <w:t xml:space="preserve">Instead of manually editing each Jenkinsfile, I wrote a small Shared Library helper — a standardized withSecrets {} wrapper around withCredentials — so teams only needed to change one or two lines to adopt it correctly. I grepped across our repos for the raw-env-var pattern to build a concrete remediation list rather than guessing, and prioritized production-deploying pipelines first since they carried the highest-value secrets.</w:t>
      </w:r>
    </w:p>
    <w:p>
      <w:pPr>
        <w:shd w:fill="B7472A" w:val="clear"/>
        <w:spacing w:after="40" w:before="120"/>
      </w:pPr>
      <w:r>
        <w:rPr>
          <w:b/>
          <w:bCs/>
          <w:color w:val="FFFFFF"/>
          <w:sz w:val="20"/>
          <w:szCs w:val="20"/>
        </w:rPr>
        <w:t xml:space="preserve">RESULT</w:t>
      </w:r>
    </w:p>
    <w:p>
      <w:pPr>
        <w:spacing w:after="100"/>
      </w:pPr>
      <w:r>
        <w:t xml:space="preserve">We remediated all flagged pipelines within three weeks, tracked against the concrete list I'd built, and compliance signed off with a clear before/after count rather than a vague 'we think it's fixed' status.</w:t>
      </w:r>
    </w:p>
    <w:p>
      <w:pPr>
        <w:spacing w:after="60" w:before="200"/>
      </w:pPr>
      <w:r>
        <w:rPr>
          <w:b/>
          <w:bCs/>
        </w:rPr>
        <w:t xml:space="preserve">Q7. </w:t>
      </w:r>
      <w:r>
        <w:rPr>
          <w:b/>
          <w:bCs/>
        </w:rPr>
        <w:t xml:space="preserve">Your organization wants to move from static, always-on build agents to dynamic Kubernetes-based agents, but some legacy pipelines assume a persistent workspace between builds.</w:t>
      </w:r>
    </w:p>
    <w:p>
      <w:pPr>
        <w:spacing w:after="140"/>
      </w:pPr>
      <w:r>
        <w:rPr>
          <w:i/>
          <w:iCs/>
          <w:color w:val="B7472A"/>
          <w:sz w:val="20"/>
          <w:szCs w:val="20"/>
        </w:rPr>
        <w:t xml:space="preserve">Occasionally asked — tests migration planning around a subtle architectural assumption.</w:t>
      </w:r>
    </w:p>
    <w:p>
      <w:pPr>
        <w:shd w:fill="2E74B5" w:val="clear"/>
        <w:spacing w:after="40" w:before="120"/>
      </w:pPr>
      <w:r>
        <w:rPr>
          <w:b/>
          <w:bCs/>
          <w:color w:val="FFFFFF"/>
          <w:sz w:val="20"/>
          <w:szCs w:val="20"/>
        </w:rPr>
        <w:t xml:space="preserve">SITUATION</w:t>
      </w:r>
    </w:p>
    <w:p>
      <w:pPr>
        <w:spacing w:after="100"/>
      </w:pPr>
      <w:r>
        <w:t xml:space="preserve">As part of a move to dynamic Kubernetes-based build agents, I discovered a handful of legacy pipelines were quietly relying on files left over from a previous build's workspace, an assumption that would silently break once agents became ephemeral.</w:t>
      </w:r>
    </w:p>
    <w:p>
      <w:pPr>
        <w:shd w:fill="548235" w:val="clear"/>
        <w:spacing w:after="40" w:before="120"/>
      </w:pPr>
      <w:r>
        <w:rPr>
          <w:b/>
          <w:bCs/>
          <w:color w:val="FFFFFF"/>
          <w:sz w:val="20"/>
          <w:szCs w:val="20"/>
        </w:rPr>
        <w:t xml:space="preserve">TASK</w:t>
      </w:r>
    </w:p>
    <w:p>
      <w:pPr>
        <w:spacing w:after="100"/>
      </w:pPr>
      <w:r>
        <w:t xml:space="preserve">I needed to identify which pipelines genuinely needed that persistence versus which just happened to work because it existed, and migrate them without breaking anything in production.</w:t>
      </w:r>
    </w:p>
    <w:p>
      <w:pPr>
        <w:shd w:fill="BF8F00" w:val="clear"/>
        <w:spacing w:after="40" w:before="120"/>
      </w:pPr>
      <w:r>
        <w:rPr>
          <w:b/>
          <w:bCs/>
          <w:color w:val="FFFFFF"/>
          <w:sz w:val="20"/>
          <w:szCs w:val="20"/>
        </w:rPr>
        <w:t xml:space="preserve">ACTION</w:t>
      </w:r>
    </w:p>
    <w:p>
      <w:pPr>
        <w:spacing w:after="100"/>
      </w:pPr>
      <w:r>
        <w:t xml:space="preserve">I reviewed each legacy pipeline's tasks to distinguish real caching needs (like an expensive dependency download) from accidental reliance on leftover state. For the pipelines with a genuine caching need, I introduced an explicit persistent volume claim mounted into the agent pod rather than relying on implicit workspace survival. I migrated pipelines one at a time, running them in parallel on both static and dynamic agents before fully cutting over.</w:t>
      </w:r>
    </w:p>
    <w:p>
      <w:pPr>
        <w:shd w:fill="B7472A" w:val="clear"/>
        <w:spacing w:after="40" w:before="120"/>
      </w:pPr>
      <w:r>
        <w:rPr>
          <w:b/>
          <w:bCs/>
          <w:color w:val="FFFFFF"/>
          <w:sz w:val="20"/>
          <w:szCs w:val="20"/>
        </w:rPr>
        <w:t xml:space="preserve">RESULT</w:t>
      </w:r>
    </w:p>
    <w:p>
      <w:pPr>
        <w:spacing w:after="100"/>
      </w:pPr>
      <w:r>
        <w:t xml:space="preserve">We completed the migration to dynamic agents with only one pipeline needing a fix mid-migration, caught during the parallel-run phase rather than in production, and every migrated pipeline now had its caching needs made explicit rather than implicit.</w:t>
      </w:r>
    </w:p>
    <w:p>
      <w:pPr>
        <w:spacing w:after="60" w:before="200"/>
      </w:pPr>
      <w:r>
        <w:rPr>
          <w:b/>
          <w:bCs/>
        </w:rPr>
        <w:t xml:space="preserve">Q8. </w:t>
      </w:r>
      <w:r>
        <w:rPr>
          <w:b/>
          <w:bCs/>
        </w:rPr>
        <w:t xml:space="preserve">A pipeline that calls a custom Shared Library function suddenly fails with 'NotSerializableException' after a minor, seemingly unrelated code change inside the library.</w:t>
      </w:r>
    </w:p>
    <w:p>
      <w:pPr>
        <w:spacing w:after="140"/>
      </w:pPr>
      <w:r>
        <w:rPr>
          <w:i/>
          <w:iCs/>
          <w:color w:val="B7472A"/>
          <w:sz w:val="20"/>
          <w:szCs w:val="20"/>
        </w:rPr>
        <w:t xml:space="preserve">Occasionally asked, tests deeper CPS understanding.</w:t>
      </w:r>
    </w:p>
    <w:p>
      <w:pPr>
        <w:shd w:fill="2E74B5" w:val="clear"/>
        <w:spacing w:after="40" w:before="120"/>
      </w:pPr>
      <w:r>
        <w:rPr>
          <w:b/>
          <w:bCs/>
          <w:color w:val="FFFFFF"/>
          <w:sz w:val="20"/>
          <w:szCs w:val="20"/>
        </w:rPr>
        <w:t xml:space="preserve">SITUATION</w:t>
      </w:r>
    </w:p>
    <w:p>
      <w:pPr>
        <w:spacing w:after="100"/>
      </w:pPr>
      <w:r>
        <w:t xml:space="preserve">A pipeline that had run reliably for months suddenly started failing with a NotSerializableException right after what looked like a minor, unrelated change to a Shared Library function it called.</w:t>
      </w:r>
    </w:p>
    <w:p>
      <w:pPr>
        <w:shd w:fill="548235" w:val="clear"/>
        <w:spacing w:after="40" w:before="120"/>
      </w:pPr>
      <w:r>
        <w:rPr>
          <w:b/>
          <w:bCs/>
          <w:color w:val="FFFFFF"/>
          <w:sz w:val="20"/>
          <w:szCs w:val="20"/>
        </w:rPr>
        <w:t xml:space="preserve">TASK</w:t>
      </w:r>
    </w:p>
    <w:p>
      <w:pPr>
        <w:spacing w:after="100"/>
      </w:pPr>
      <w:r>
        <w:t xml:space="preserve">I needed to diagnose why a seemingly harmless change broke serialization, and fix it without reintroducing the bug.</w:t>
      </w:r>
    </w:p>
    <w:p>
      <w:pPr>
        <w:shd w:fill="BF8F00" w:val="clear"/>
        <w:spacing w:after="40" w:before="120"/>
      </w:pPr>
      <w:r>
        <w:rPr>
          <w:b/>
          <w:bCs/>
          <w:color w:val="FFFFFF"/>
          <w:sz w:val="20"/>
          <w:szCs w:val="20"/>
        </w:rPr>
        <w:t xml:space="preserve">ACTION</w:t>
      </w:r>
    </w:p>
    <w:p>
      <w:pPr>
        <w:spacing w:after="100"/>
      </w:pPr>
      <w:r>
        <w:t xml:space="preserve">I recognized this as a symptom of Jenkins' CPS execution model, which needs most pipeline state to be serializable. Reviewing the diff, I found the recent change had introduced a non-serializable helper object that was now being held in a variable across a step boundary. I fixed it by marking the relevant method @NonCPS, since it was pure computation that didn't need to survive a pipeline restart.</w:t>
      </w:r>
    </w:p>
    <w:p>
      <w:pPr>
        <w:shd w:fill="B7472A" w:val="clear"/>
        <w:spacing w:after="40" w:before="120"/>
      </w:pPr>
      <w:r>
        <w:rPr>
          <w:b/>
          <w:bCs/>
          <w:color w:val="FFFFFF"/>
          <w:sz w:val="20"/>
          <w:szCs w:val="20"/>
        </w:rPr>
        <w:t xml:space="preserve">RESULT</w:t>
      </w:r>
    </w:p>
    <w:p>
      <w:pPr>
        <w:spacing w:after="100"/>
      </w:pPr>
      <w:r>
        <w:t xml:space="preserve">The pipeline ran successfully again immediately, and I added a short note in the library's contribution guide about avoiding non-serializable objects across step boundaries, which prevented at least one other contributor from hitting the same issue later.</w:t>
      </w:r>
    </w:p>
    <w:p>
      <w:pPr>
        <w:spacing w:after="60" w:before="200"/>
      </w:pPr>
      <w:r>
        <w:rPr>
          <w:b/>
          <w:bCs/>
        </w:rPr>
        <w:t xml:space="preserve">Q9. </w:t>
      </w:r>
      <w:r>
        <w:rPr>
          <w:b/>
          <w:bCs/>
        </w:rPr>
        <w:t xml:space="preserve">Leadership wants Jenkins deployment approvals to be tied to a specific person's identity for accountability, but currently the pipeline just uses a shared service account credential for all deploys.</w:t>
      </w:r>
    </w:p>
    <w:p>
      <w:pPr>
        <w:spacing w:after="140"/>
      </w:pPr>
      <w:r>
        <w:rPr>
          <w:i/>
          <w:iCs/>
          <w:color w:val="B7472A"/>
          <w:sz w:val="20"/>
          <w:szCs w:val="20"/>
        </w:rPr>
        <w:t xml:space="preserve">Common in governance/accountability-focused interviews.</w:t>
      </w:r>
    </w:p>
    <w:p>
      <w:pPr>
        <w:shd w:fill="2E74B5" w:val="clear"/>
        <w:spacing w:after="40" w:before="120"/>
      </w:pPr>
      <w:r>
        <w:rPr>
          <w:b/>
          <w:bCs/>
          <w:color w:val="FFFFFF"/>
          <w:sz w:val="20"/>
          <w:szCs w:val="20"/>
        </w:rPr>
        <w:t xml:space="preserve">SITUATION</w:t>
      </w:r>
    </w:p>
    <w:p>
      <w:pPr>
        <w:spacing w:after="100"/>
      </w:pPr>
      <w:r>
        <w:t xml:space="preserve">Leadership wanted every production deploy to be traceable to a specific individual's approval for accountability purposes, but our pipeline deployed using one shared service account credential, making every deploy look identical in the logs.</w:t>
      </w:r>
    </w:p>
    <w:p>
      <w:pPr>
        <w:shd w:fill="548235" w:val="clear"/>
        <w:spacing w:after="40" w:before="120"/>
      </w:pPr>
      <w:r>
        <w:rPr>
          <w:b/>
          <w:bCs/>
          <w:color w:val="FFFFFF"/>
          <w:sz w:val="20"/>
          <w:szCs w:val="20"/>
        </w:rPr>
        <w:t xml:space="preserve">TASK</w:t>
      </w:r>
    </w:p>
    <w:p>
      <w:pPr>
        <w:spacing w:after="100"/>
      </w:pPr>
      <w:r>
        <w:t xml:space="preserve">I needed to add individual accountability without giving every engineer direct production credentials, which would have been a worse security posture.</w:t>
      </w:r>
    </w:p>
    <w:p>
      <w:pPr>
        <w:shd w:fill="BF8F00" w:val="clear"/>
        <w:spacing w:after="40" w:before="120"/>
      </w:pPr>
      <w:r>
        <w:rPr>
          <w:b/>
          <w:bCs/>
          <w:color w:val="FFFFFF"/>
          <w:sz w:val="20"/>
          <w:szCs w:val="20"/>
        </w:rPr>
        <w:t xml:space="preserve">ACTION</w:t>
      </w:r>
    </w:p>
    <w:p>
      <w:pPr>
        <w:spacing w:after="100"/>
      </w:pPr>
      <w:r>
        <w:t xml:space="preserve">I kept the shared service account for the actual deploy mechanics, but wrapped the deploy stage with an input step requiring a named approver from a restricted release-managers group, and configured our pipeline to log that approver's identity alongside the build's commit hash and timestamp to our external audit log, since Jenkins' input step captures who submitted it.</w:t>
      </w:r>
    </w:p>
    <w:p>
      <w:pPr>
        <w:shd w:fill="B7472A" w:val="clear"/>
        <w:spacing w:after="40" w:before="120"/>
      </w:pPr>
      <w:r>
        <w:rPr>
          <w:b/>
          <w:bCs/>
          <w:color w:val="FFFFFF"/>
          <w:sz w:val="20"/>
          <w:szCs w:val="20"/>
        </w:rPr>
        <w:t xml:space="preserve">RESULT</w:t>
      </w:r>
    </w:p>
    <w:p>
      <w:pPr>
        <w:spacing w:after="100"/>
      </w:pPr>
      <w:r>
        <w:t xml:space="preserve">Every subsequent production deploy had a clear, individually-attributable approval record, satisfying leadership's accountability requirement, while the actual deploy credential remained a properly-scoped shared service account rather than broadly distributed personal access.</w:t>
      </w:r>
    </w:p>
    <w:p>
      <w:pPr>
        <w:spacing w:after="60" w:before="200"/>
      </w:pPr>
      <w:r>
        <w:rPr>
          <w:b/>
          <w:bCs/>
        </w:rPr>
        <w:t xml:space="preserve">Q10. </w:t>
      </w:r>
      <w:r>
        <w:rPr>
          <w:b/>
          <w:bCs/>
        </w:rPr>
        <w:t xml:space="preserve">Your team is debating whether to keep growing the Shared Library as one big repo, or split it into multiple smaller libraries per domain.</w:t>
      </w:r>
    </w:p>
    <w:p>
      <w:pPr>
        <w:spacing w:after="140"/>
      </w:pPr>
      <w:r>
        <w:rPr>
          <w:i/>
          <w:iCs/>
          <w:color w:val="B7472A"/>
          <w:sz w:val="20"/>
          <w:szCs w:val="20"/>
        </w:rPr>
        <w:t xml:space="preserve">Less common but a good differentiator for architecture-focused rounds.</w:t>
      </w:r>
    </w:p>
    <w:p>
      <w:pPr>
        <w:shd w:fill="2E74B5" w:val="clear"/>
        <w:spacing w:after="40" w:before="120"/>
      </w:pPr>
      <w:r>
        <w:rPr>
          <w:b/>
          <w:bCs/>
          <w:color w:val="FFFFFF"/>
          <w:sz w:val="20"/>
          <w:szCs w:val="20"/>
        </w:rPr>
        <w:t xml:space="preserve">SITUATION</w:t>
      </w:r>
    </w:p>
    <w:p>
      <w:pPr>
        <w:spacing w:after="100"/>
      </w:pPr>
      <w:r>
        <w:t xml:space="preserve">As our Shared Library grew and more teams — platform, security, and release engineering — started contributing to it, we started debating whether to keep it as one large repository or split it into domain-specific libraries.</w:t>
      </w:r>
    </w:p>
    <w:p>
      <w:pPr>
        <w:shd w:fill="548235" w:val="clear"/>
        <w:spacing w:after="40" w:before="120"/>
      </w:pPr>
      <w:r>
        <w:rPr>
          <w:b/>
          <w:bCs/>
          <w:color w:val="FFFFFF"/>
          <w:sz w:val="20"/>
          <w:szCs w:val="20"/>
        </w:rPr>
        <w:t xml:space="preserve">TASK</w:t>
      </w:r>
    </w:p>
    <w:p>
      <w:pPr>
        <w:spacing w:after="100"/>
      </w:pPr>
      <w:r>
        <w:t xml:space="preserve">I was asked to make a recommendation the team could actually commit to, rather than let the debate drag on indefinitely.</w:t>
      </w:r>
    </w:p>
    <w:p>
      <w:pPr>
        <w:shd w:fill="BF8F00" w:val="clear"/>
        <w:spacing w:after="40" w:before="120"/>
      </w:pPr>
      <w:r>
        <w:rPr>
          <w:b/>
          <w:bCs/>
          <w:color w:val="FFFFFF"/>
          <w:sz w:val="20"/>
          <w:szCs w:val="20"/>
        </w:rPr>
        <w:t xml:space="preserve">ACTION</w:t>
      </w:r>
    </w:p>
    <w:p>
      <w:pPr>
        <w:spacing w:after="100"/>
      </w:pPr>
      <w:r>
        <w:t xml:space="preserve">I looked at our actual ownership and change patterns rather than debating in the abstract: the security team wanted to release scanning-related changes independently of the platform team's deploy logic changes, and most consuming pipelines only used a small, specific subset of the library rather than everything in it. Based on that, I recommended splitting into domain-specific libraries (build, security, deployment) each independently versioned and owned.</w:t>
      </w:r>
    </w:p>
    <w:p>
      <w:pPr>
        <w:shd w:fill="B7472A" w:val="clear"/>
        <w:spacing w:after="40" w:before="120"/>
      </w:pPr>
      <w:r>
        <w:rPr>
          <w:b/>
          <w:bCs/>
          <w:color w:val="FFFFFF"/>
          <w:sz w:val="20"/>
          <w:szCs w:val="20"/>
        </w:rPr>
        <w:t xml:space="preserve">RESULT</w:t>
      </w:r>
    </w:p>
    <w:p>
      <w:pPr>
        <w:spacing w:after="100"/>
      </w:pPr>
      <w:r>
        <w:t xml:space="preserve">After the split, the security team was able to ship a scanning fix the same week without waiting on an unrelated platform-team release, something that would have required coordinating a single shared release before, and the team adopted this ownership model as the standard going forward.</w:t>
      </w:r>
    </w:p>
    <w:p>
      <w:pPr>
        <w:pStyle w:val="Heading1"/>
        <w:spacing w:after="150" w:before="320"/>
      </w:pPr>
      <w:r>
        <w:t xml:space="preserve">Series Progress</w:t>
      </w:r>
    </w:p>
    <w:p>
      <w:r>
        <w:t xml:space="preserve">Series so far, all now available in most-asked + STAR format on request: Linux (Day 1-2 + STAR), Networking (Day 3), Shell (Day 4), DevOps+Git (Day 5), AWS (Day 6-7), Docker (Day 8-9), Kubernetes (Day 10-12), Jenkins Day 13 (already done) and Day 14 (this document), Terraform (Day 15-16), Ansible (Day 17). Let me know if you want Day 13 redone in this same format too, or want to continue forward with Day 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2026-09-10T09:15:05.595Z</dcterms:created>
  <dcterms:modified xsi:type="dcterms:W3CDTF">2026-09-10T09:15:05.605Z</dcterms:modified>
</cp:coreProperties>
</file>

<file path=docProps/custom.xml><?xml version="1.0" encoding="utf-8"?>
<Properties xmlns="http://schemas.openxmlformats.org/officeDocument/2006/custom-properties" xmlns:vt="http://schemas.openxmlformats.org/officeDocument/2006/docPropsVTypes"/>
</file>