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57150" distT="57150" distL="57150" distR="57150">
            <wp:extent cx="5734050" cy="1917700"/>
            <wp:effectExtent b="0" l="0" r="0" t="0"/>
            <wp:docPr descr="Logo.png" id="1" name="image01.png"/>
            <a:graphic>
              <a:graphicData uri="http://schemas.openxmlformats.org/drawingml/2006/picture">
                <pic:pic>
                  <pic:nvPicPr>
                    <pic:cNvPr descr="Log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b w:val="1"/>
          <w:sz w:val="28"/>
          <w:szCs w:val="28"/>
          <w:rtl w:val="0"/>
        </w:rPr>
        <w:t xml:space="preserve">Wolltest du nicht schon immer der Boss deiner eigenen Robo-Ameisenkolonie sein?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b w:val="1"/>
          <w:sz w:val="24"/>
          <w:szCs w:val="24"/>
          <w:u w:val="single"/>
          <w:rtl w:val="0"/>
        </w:rPr>
        <w:t xml:space="preserve">Facts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Platform:</w:t>
        <w:tab/>
        <w:tab/>
        <w:tab/>
        <w:t xml:space="preserve">PC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Genre: </w:t>
        <w:tab/>
        <w:tab/>
        <w:tab/>
        <w:t xml:space="preserve">Real-time strategy</w:t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Gamemode:</w:t>
        <w:tab/>
        <w:tab/>
        <w:tab/>
        <w:t xml:space="preserve">Singleplayer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Du willst deine Ameisenkolonie in einer Höhle ansiedeln, die fiese Metall-Skorpione ihr Zuhause nennen. Nur leider akzeptieren diese keinen neuen Nachbarn...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b w:val="1"/>
          <w:sz w:val="24"/>
          <w:szCs w:val="24"/>
          <w:u w:val="single"/>
          <w:rtl w:val="0"/>
        </w:rPr>
        <w:t xml:space="preserve">USP / 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Breite deinen Einflussradius aus, indem du Ameisenstraßen errichtest und kontrollierst.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Passe deine Ameisen situationsbedingt an, um auf Gefahren besser reagieren zu können.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b w:val="1"/>
          <w:sz w:val="24"/>
          <w:szCs w:val="24"/>
          <w:u w:val="single"/>
          <w:rtl w:val="0"/>
        </w:rPr>
        <w:t xml:space="preserve">Entwicklungszeit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 Monate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usso One" w:cs="Russo One" w:eastAsia="Russo One" w:hAnsi="Russo One"/>
          <w:b w:val="1"/>
          <w:sz w:val="24"/>
          <w:szCs w:val="24"/>
          <w:u w:val="single"/>
          <w:rtl w:val="0"/>
        </w:rPr>
        <w:t xml:space="preserve">Team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highlight w:val="white"/>
          <w:rtl w:val="0"/>
        </w:rPr>
        <w:t xml:space="preserve">Malte Müller</w:t>
        <w:tab/>
        <w:tab/>
        <w:tab/>
        <w:tab/>
        <w:tab/>
        <w:tab/>
        <w:t xml:space="preserve">Game Design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highlight w:val="white"/>
          <w:rtl w:val="0"/>
        </w:rPr>
        <w:t xml:space="preserve">Marcel Ochsendorf</w:t>
        <w:tab/>
        <w:tab/>
        <w:tab/>
        <w:tab/>
        <w:tab/>
        <w:t xml:space="preserve">Programmer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highlight w:val="white"/>
          <w:rtl w:val="0"/>
        </w:rPr>
        <w:t xml:space="preserve">Kevin Heese</w:t>
        <w:tab/>
        <w:tab/>
        <w:tab/>
        <w:tab/>
        <w:tab/>
        <w:tab/>
        <w:t xml:space="preserve">Programmer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Maya Kuscher </w:t>
        <w:tab/>
        <w:tab/>
        <w:tab/>
        <w:tab/>
        <w:tab/>
        <w:tab/>
        <w:t xml:space="preserve">Art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rtl w:val="0"/>
        </w:rPr>
        <w:t xml:space="preserve">Katharina Egert</w:t>
        <w:tab/>
        <w:tab/>
        <w:tab/>
        <w:tab/>
        <w:tab/>
        <w:tab/>
        <w:t xml:space="preserve">Art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Russo One" w:cs="Russo One" w:eastAsia="Russo One" w:hAnsi="Russo One"/>
          <w:sz w:val="24"/>
          <w:szCs w:val="24"/>
          <w:highlight w:val="white"/>
          <w:rtl w:val="0"/>
        </w:rPr>
        <w:t xml:space="preserve">Oğuzhan Arıbalı</w:t>
        <w:tab/>
        <w:tab/>
        <w:tab/>
        <w:tab/>
        <w:tab/>
        <w:tab/>
        <w:t xml:space="preserve">Art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Russo On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