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this project is to create a 4 sets of two way converter as an app.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app will have 4 individual sets of two way converters with space between them.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a user type 1 in kg and lb output should be 2.2….. And 1 lb input should output equivalent amount in kg.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3575" cy="205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9900" y="1408950"/>
                          <a:ext cx="5743575" cy="2057400"/>
                          <a:chOff x="2399900" y="1408950"/>
                          <a:chExt cx="5722675" cy="2040200"/>
                        </a:xfrm>
                      </wpg:grpSpPr>
                      <wps:wsp>
                        <wps:cNvCnPr/>
                        <wps:spPr>
                          <a:xfrm>
                            <a:off x="2399900" y="1768350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9900" y="2241400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9900" y="2771900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9900" y="3351825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1025" y="1768350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1025" y="2241400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1025" y="2771900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1025" y="3351825"/>
                            <a:ext cx="19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50000" y="1408950"/>
                            <a:ext cx="2430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7073375" y="1535150"/>
                            <a:ext cx="3108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391600" y="2008300"/>
                            <a:ext cx="5379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151100" y="1982100"/>
                            <a:ext cx="4080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518025" y="2467900"/>
                            <a:ext cx="4116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180250" y="2526200"/>
                            <a:ext cx="5928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547175" y="3080025"/>
                            <a:ext cx="3108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257975" y="3089750"/>
                            <a:ext cx="864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gallon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3575" cy="2057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rough sketch of how it will look. User can use either input to use the converter.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