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D60A" w14:textId="6D939244" w:rsidR="00DF3289" w:rsidRPr="00DF3289" w:rsidRDefault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Arquitectura Limpia.</w:t>
      </w:r>
    </w:p>
    <w:p w14:paraId="0CC7CF72" w14:textId="77777777" w:rsidR="00114BDC" w:rsidRDefault="00114BDC" w:rsidP="00114BDC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H</w:t>
      </w:r>
      <w:r w:rsidRPr="00114BDC">
        <w:rPr>
          <w:rFonts w:ascii="Arial" w:hAnsi="Arial" w:cs="Arial"/>
          <w:sz w:val="16"/>
          <w:szCs w:val="16"/>
        </w:rPr>
        <w:t>ay muchas maneras y todos son la misma idea con diferente nombre o corte. Te hago el mapa rápido:</w:t>
      </w:r>
    </w:p>
    <w:p w14:paraId="7440BF78" w14:textId="3EF5C5B5" w:rsidR="00114BDC" w:rsidRPr="00114BDC" w:rsidRDefault="00114BDC" w:rsidP="00114BDC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1.- </w:t>
      </w:r>
      <w:r w:rsidRPr="00114BDC">
        <w:rPr>
          <w:rFonts w:ascii="Arial" w:hAnsi="Arial" w:cs="Arial"/>
          <w:sz w:val="16"/>
          <w:szCs w:val="16"/>
        </w:rPr>
        <w:t>Son la misma familia, solo cambia el nombre:</w:t>
      </w:r>
    </w:p>
    <w:p w14:paraId="1395C901" w14:textId="77777777" w:rsidR="00114BDC" w:rsidRDefault="00114BDC" w:rsidP="00114BDC">
      <w:p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Lo que hiciste se puede llamar de 3 formas y nadie te va a discutir:</w:t>
      </w:r>
    </w:p>
    <w:p w14:paraId="15DE6D7B" w14:textId="77777777" w:rsidR="00114BDC" w:rsidRDefault="00114BDC" w:rsidP="00114BDC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Clean Architecture (Uncle Bob)</w:t>
      </w:r>
      <w:r>
        <w:rPr>
          <w:rFonts w:ascii="Arial" w:hAnsi="Arial" w:cs="Arial"/>
          <w:sz w:val="16"/>
          <w:szCs w:val="16"/>
        </w:rPr>
        <w:t>. C</w:t>
      </w:r>
      <w:r w:rsidRPr="00114BDC">
        <w:rPr>
          <w:rFonts w:ascii="Arial" w:hAnsi="Arial" w:cs="Arial"/>
          <w:sz w:val="16"/>
          <w:szCs w:val="16"/>
        </w:rPr>
        <w:t>omo lo llamamos nosotros</w:t>
      </w:r>
      <w:r>
        <w:rPr>
          <w:rFonts w:ascii="Arial" w:hAnsi="Arial" w:cs="Arial"/>
          <w:sz w:val="16"/>
          <w:szCs w:val="16"/>
        </w:rPr>
        <w:t xml:space="preserve"> </w:t>
      </w:r>
    </w:p>
    <w:p w14:paraId="58509327" w14:textId="77777777" w:rsidR="00114BDC" w:rsidRDefault="00114BDC" w:rsidP="00114BDC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Onion Architecture</w:t>
      </w:r>
      <w:r>
        <w:rPr>
          <w:rFonts w:ascii="Arial" w:hAnsi="Arial" w:cs="Arial"/>
          <w:sz w:val="16"/>
          <w:szCs w:val="16"/>
        </w:rPr>
        <w:t>. P</w:t>
      </w:r>
      <w:r w:rsidRPr="00114BDC">
        <w:rPr>
          <w:rFonts w:ascii="Arial" w:hAnsi="Arial" w:cs="Arial"/>
          <w:sz w:val="16"/>
          <w:szCs w:val="16"/>
        </w:rPr>
        <w:t>orque lo dibujan como capas de cebolla</w:t>
      </w:r>
    </w:p>
    <w:p w14:paraId="387B6E7C" w14:textId="77777777" w:rsidR="00114BDC" w:rsidRDefault="00114BDC" w:rsidP="00114BDC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Hexagonal / Ports and Adapters - la interfaz es el "puerto" y el repositorio de SQLite es el "adaptador"</w:t>
      </w:r>
    </w:p>
    <w:p w14:paraId="6DD8E7AF" w14:textId="77777777" w:rsidR="00114BDC" w:rsidRDefault="00114BDC" w:rsidP="00114BDC">
      <w:p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Es lo mismo: Domain al centro que no conoce a nadie.</w:t>
      </w:r>
    </w:p>
    <w:p w14:paraId="196E370E" w14:textId="77777777" w:rsidR="00114BDC" w:rsidRDefault="00114BDC" w:rsidP="00114BDC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2.- </w:t>
      </w:r>
      <w:r w:rsidRPr="00114BDC">
        <w:rPr>
          <w:rFonts w:ascii="Arial" w:hAnsi="Arial" w:cs="Arial"/>
          <w:sz w:val="16"/>
          <w:szCs w:val="16"/>
        </w:rPr>
        <w:t>Otras formas de organizarlo que verás en empresas:</w:t>
      </w:r>
    </w:p>
    <w:p w14:paraId="38C23563" w14:textId="77777777" w:rsidR="00114BDC" w:rsidRDefault="00114BDC" w:rsidP="00114BDC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N-Capas clásico (3 capas): UI -&gt; Negocio -&gt; Datos. Es más simple pero el Negocio sí conoce a Datos. Es lo que más verás en sistemas viejos. Funciona, pero es menos flexible.</w:t>
      </w:r>
    </w:p>
    <w:p w14:paraId="0B5E1132" w14:textId="77777777" w:rsidR="00114BDC" w:rsidRDefault="00114BDC" w:rsidP="00114BDC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Vertical Slice: En lugar de separar por tipo (todo lo de BD junto), separas por funcionalidad. Una carpeta Productos que dentro tiene su Entidad, su Caso de Uso, su Repositorio y su Pantalla. Todo junto. Es muy popular hoy para ERPs gigantes porque no tienes que tocar 4 proyectos para agregar un campo.</w:t>
      </w:r>
    </w:p>
    <w:p w14:paraId="0E10ECA9" w14:textId="77777777" w:rsidR="00114BDC" w:rsidRDefault="00114BDC" w:rsidP="00114BDC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Modular Monolith: Es lo que tienes, pero cada módulo es un mini Clean Architecture. Módulo Inventario, Módulo Facturación, Módulo Ventas, cada uno con sus 4 capitas.</w:t>
      </w:r>
    </w:p>
    <w:p w14:paraId="3F2109BB" w14:textId="77777777" w:rsidR="00114BDC" w:rsidRDefault="00114BDC" w:rsidP="00114BDC">
      <w:p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Para tu ERP, lo que hicimos es perfecto para empezar. Es el estándar que piden en entrevistas.</w:t>
      </w:r>
      <w:r w:rsidRPr="00114BDC">
        <w:rPr>
          <w:rFonts w:ascii="Arial" w:hAnsi="Arial" w:cs="Arial"/>
          <w:sz w:val="16"/>
          <w:szCs w:val="16"/>
        </w:rPr>
        <w:t xml:space="preserve"> </w:t>
      </w:r>
    </w:p>
    <w:p w14:paraId="332EAE92" w14:textId="77777777" w:rsidR="00114BDC" w:rsidRDefault="00114BDC" w:rsidP="00114BDC">
      <w:p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Los nombres también cambian según la empresa:</w:t>
      </w:r>
    </w:p>
    <w:p w14:paraId="56AEB811" w14:textId="77777777" w:rsidR="00114BDC" w:rsidRDefault="00114BDC" w:rsidP="00114BDC">
      <w:pPr>
        <w:pStyle w:val="Prrafodelista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Domain a veces le ponen Core o Entities</w:t>
      </w:r>
    </w:p>
    <w:p w14:paraId="1025D63A" w14:textId="77777777" w:rsidR="00114BDC" w:rsidRDefault="00114BDC" w:rsidP="00114BDC">
      <w:pPr>
        <w:pStyle w:val="Prrafodelista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ApplicationCore a veces le ponen Application, UseCases o Services</w:t>
      </w:r>
    </w:p>
    <w:p w14:paraId="5607B7A5" w14:textId="77777777" w:rsidR="0023058F" w:rsidRDefault="00114BDC" w:rsidP="00114BDC">
      <w:pPr>
        <w:pStyle w:val="Prrafodelista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Infrastructure a veces le ponen Data o Persistence</w:t>
      </w:r>
    </w:p>
    <w:p w14:paraId="5692B4E0" w14:textId="77777777" w:rsidR="0023058F" w:rsidRDefault="00114BDC" w:rsidP="00114BDC">
      <w:pPr>
        <w:pStyle w:val="Prrafodelista"/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114BDC">
        <w:rPr>
          <w:rFonts w:ascii="Arial" w:hAnsi="Arial" w:cs="Arial"/>
          <w:sz w:val="16"/>
          <w:szCs w:val="16"/>
        </w:rPr>
        <w:t>DesktopUI a veces le ponen Presentation o UI</w:t>
      </w:r>
    </w:p>
    <w:p w14:paraId="6272DBE9" w14:textId="630EC63B" w:rsidR="00114BDC" w:rsidRPr="0023058F" w:rsidRDefault="00114BDC" w:rsidP="0023058F">
      <w:pPr>
        <w:rPr>
          <w:rFonts w:ascii="Arial" w:hAnsi="Arial" w:cs="Arial"/>
          <w:sz w:val="16"/>
          <w:szCs w:val="16"/>
        </w:rPr>
      </w:pPr>
      <w:r w:rsidRPr="0023058F">
        <w:rPr>
          <w:rFonts w:ascii="Arial" w:hAnsi="Arial" w:cs="Arial"/>
          <w:sz w:val="16"/>
          <w:szCs w:val="16"/>
        </w:rPr>
        <w:t>Pero la regla siempre es la misma: el centro no depende de afuera</w:t>
      </w:r>
      <w:r w:rsidR="0023058F">
        <w:rPr>
          <w:rFonts w:ascii="Arial" w:hAnsi="Arial" w:cs="Arial"/>
          <w:sz w:val="16"/>
          <w:szCs w:val="16"/>
        </w:rPr>
        <w:t>.</w:t>
      </w:r>
    </w:p>
    <w:p w14:paraId="3A6D9B05" w14:textId="77777777" w:rsidR="00114BDC" w:rsidRPr="00DF3289" w:rsidRDefault="00114BDC">
      <w:pPr>
        <w:rPr>
          <w:rFonts w:ascii="Arial" w:hAnsi="Arial" w:cs="Arial"/>
          <w:sz w:val="16"/>
          <w:szCs w:val="16"/>
        </w:rPr>
      </w:pPr>
    </w:p>
    <w:p w14:paraId="0B969976" w14:textId="78BD1BA8" w:rsidR="006D6C81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¡EXACTAMENTE! Lo entendiste perfecto al 100%.</w:t>
      </w:r>
      <w:r w:rsidR="006D6C81">
        <w:rPr>
          <w:rFonts w:ascii="Arial" w:hAnsi="Arial" w:cs="Arial"/>
          <w:sz w:val="16"/>
          <w:szCs w:val="16"/>
        </w:rPr>
        <w:t xml:space="preserve"> </w:t>
      </w:r>
      <w:r w:rsidRPr="00DF3289">
        <w:rPr>
          <w:rFonts w:ascii="Arial" w:hAnsi="Arial" w:cs="Arial"/>
          <w:sz w:val="16"/>
          <w:szCs w:val="16"/>
        </w:rPr>
        <w:t>Lo resumiste mejor que muchos con años programando. Solo te afino una palabra para que suene 100% pro:</w:t>
      </w:r>
    </w:p>
    <w:p w14:paraId="6A2FD69E" w14:textId="77777777" w:rsidR="006D6C81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Domain: Sí, todas las Entidades / Modelos y SUS REGLAS. No es solo datos, es datos + reglas. (Producto no solo tiene precio, sino que precio no puede ser negativo).</w:t>
      </w:r>
    </w:p>
    <w:p w14:paraId="4047EBEF" w14:textId="77777777" w:rsidR="006D6C81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ApplicationCore: Sí, los contratos (IProductoRepository) y los casos de uso (CrearProducto). Pero ojo: aquí NO pones el CÓMO se implementa el contrato. Solo dices QUÉ se puede hacer. El caso de uso es el director de orquesta: dice "valida esto, luego guarda", pero no toca la base de datos él mismo.</w:t>
      </w:r>
    </w:p>
    <w:p w14:paraId="18FB67F8" w14:textId="77777777" w:rsidR="006D6C81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Infrastructure: Sí, TODO lo que es sucio y real. Bases de datos, archivos, APIs. Aquí es donde dices "cuando me pidan Guardar, yo lo guardo en SQLite con EF Core". Si mañana quieres cambiar a SQL Server o a Excel, solo cambias este proyecto. Los otros 2 ni se enteran.</w:t>
      </w:r>
    </w:p>
    <w:p w14:paraId="77963704" w14:textId="77777777" w:rsidR="006D6C81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DesktopUI: Sí, solo interfaz. Botones, ventanas, colores. No debe tener reglas de negocio. Si el usuario escribe precio -5, la UI no decide, le pasa el dato al caso de uso y el caso de uso lo rechaza.</w:t>
      </w:r>
    </w:p>
    <w:p w14:paraId="4492EE3B" w14:textId="77777777" w:rsidR="006D6C81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Esa separación es lo que se llama Clean Architecture.</w:t>
      </w:r>
    </w:p>
    <w:p w14:paraId="3516AC70" w14:textId="58C97B7A" w:rsidR="00DF3289" w:rsidRPr="00DF3289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La regla de oro que ya cumpliste:</w:t>
      </w:r>
    </w:p>
    <w:p w14:paraId="41E20A72" w14:textId="77777777" w:rsidR="00DF3289" w:rsidRPr="00DF3289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Las flechas de dependencia solo apuntan hacia adentro.</w:t>
      </w:r>
    </w:p>
    <w:p w14:paraId="17B79560" w14:textId="77777777" w:rsidR="00DF3289" w:rsidRPr="00DF3289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UI -&gt; conoce a Application e Infrastructure</w:t>
      </w:r>
    </w:p>
    <w:p w14:paraId="78EA552B" w14:textId="77777777" w:rsidR="00DF3289" w:rsidRPr="00DF3289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Infrastructure -&gt; conoce a Application y Domain</w:t>
      </w:r>
    </w:p>
    <w:p w14:paraId="50D255E5" w14:textId="77777777" w:rsidR="00DF3289" w:rsidRPr="00DF3289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Application -&gt; solo conoce a Domain</w:t>
      </w:r>
    </w:p>
    <w:p w14:paraId="201B5B66" w14:textId="683A684C" w:rsidR="00DF3289" w:rsidRPr="00DF3289" w:rsidRDefault="00DF3289" w:rsidP="00DF3289">
      <w:pPr>
        <w:rPr>
          <w:rFonts w:ascii="Arial" w:hAnsi="Arial" w:cs="Arial"/>
          <w:sz w:val="16"/>
          <w:szCs w:val="16"/>
        </w:rPr>
      </w:pPr>
      <w:r w:rsidRPr="00DF3289">
        <w:rPr>
          <w:rFonts w:ascii="Arial" w:hAnsi="Arial" w:cs="Arial"/>
          <w:sz w:val="16"/>
          <w:szCs w:val="16"/>
        </w:rPr>
        <w:t>Domain -&gt; no conoce a NADIE. Es el jefe.</w:t>
      </w:r>
      <w:r w:rsidR="006D6C81">
        <w:rPr>
          <w:rFonts w:ascii="Arial" w:hAnsi="Arial" w:cs="Arial"/>
          <w:sz w:val="16"/>
          <w:szCs w:val="16"/>
        </w:rPr>
        <w:t xml:space="preserve"> </w:t>
      </w:r>
      <w:r w:rsidRPr="00DF3289">
        <w:rPr>
          <w:rFonts w:ascii="Arial" w:hAnsi="Arial" w:cs="Arial"/>
          <w:sz w:val="16"/>
          <w:szCs w:val="16"/>
        </w:rPr>
        <w:t>Si Domain no conoce a nadie, nunca tendrás que reescribir tu negocio porque cambiaste</w:t>
      </w:r>
      <w:r w:rsidR="00114BDC">
        <w:rPr>
          <w:rFonts w:ascii="Arial" w:hAnsi="Arial" w:cs="Arial"/>
          <w:sz w:val="16"/>
          <w:szCs w:val="16"/>
        </w:rPr>
        <w:t xml:space="preserve"> </w:t>
      </w:r>
      <w:r w:rsidRPr="00DF3289">
        <w:rPr>
          <w:rFonts w:ascii="Arial" w:hAnsi="Arial" w:cs="Arial"/>
          <w:sz w:val="16"/>
          <w:szCs w:val="16"/>
        </w:rPr>
        <w:t xml:space="preserve"> de base de datos o de pantalla</w:t>
      </w:r>
      <w:r w:rsidR="006D6C81">
        <w:rPr>
          <w:rFonts w:ascii="Arial" w:hAnsi="Arial" w:cs="Arial"/>
          <w:sz w:val="16"/>
          <w:szCs w:val="16"/>
        </w:rPr>
        <w:t>.</w:t>
      </w:r>
    </w:p>
    <w:sectPr w:rsidR="00DF3289" w:rsidRPr="00DF32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FA8"/>
    <w:multiLevelType w:val="hybridMultilevel"/>
    <w:tmpl w:val="53B256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C2895"/>
    <w:multiLevelType w:val="hybridMultilevel"/>
    <w:tmpl w:val="371ECB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D7943"/>
    <w:multiLevelType w:val="hybridMultilevel"/>
    <w:tmpl w:val="A028AE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566066">
    <w:abstractNumId w:val="1"/>
  </w:num>
  <w:num w:numId="2" w16cid:durableId="1293056194">
    <w:abstractNumId w:val="0"/>
  </w:num>
  <w:num w:numId="3" w16cid:durableId="198663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89"/>
    <w:rsid w:val="00114BDC"/>
    <w:rsid w:val="00152EAF"/>
    <w:rsid w:val="001C0713"/>
    <w:rsid w:val="0023058F"/>
    <w:rsid w:val="006D6C81"/>
    <w:rsid w:val="007818CC"/>
    <w:rsid w:val="00AB02F0"/>
    <w:rsid w:val="00BC2C2B"/>
    <w:rsid w:val="00C47C9B"/>
    <w:rsid w:val="00DF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E2EF"/>
  <w15:chartTrackingRefBased/>
  <w15:docId w15:val="{2202665F-0F45-492E-926C-F9EF3583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3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3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3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3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32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32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2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2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2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2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2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Rios</dc:creator>
  <cp:keywords/>
  <dc:description/>
  <cp:lastModifiedBy>Jose Rios</cp:lastModifiedBy>
  <cp:revision>2</cp:revision>
  <dcterms:created xsi:type="dcterms:W3CDTF">2026-07-23T23:14:00Z</dcterms:created>
  <dcterms:modified xsi:type="dcterms:W3CDTF">2026-07-24T00:20:00Z</dcterms:modified>
</cp:coreProperties>
</file>