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CAB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Barker College Touc</w:t>
      </w:r>
      <w:bookmarkStart w:id="0" w:name="_GoBack"/>
      <w:bookmarkEnd w:id="0"/>
      <w:r>
        <w:rPr>
          <w:sz w:val="24"/>
          <w:szCs w:val="24"/>
          <w:lang w:val="en-GB"/>
        </w:rPr>
        <w:t>h Panel UI Proposed Layout</w:t>
      </w: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Start Page, when the system is off</w:t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" name="Picture 1" descr="C:\Users\Adam Kohler\AppData\Local\Microsoft\Windows\INetCacheContent.Word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 Kohler\AppData\Local\Microsoft\Windows\INetCacheContent.Word\St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Default="0035686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After pressing this, the system indicates it is busy whilst it sets default parameters up.</w:t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2" name="Picture 2" descr="C:\Users\Adam Kohler\AppData\Local\Microsoft\Windows\INetCacheContent.Word\Start_Bu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m Kohler\AppData\Local\Microsoft\Windows\INetCacheContent.Word\Start_Bus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Default="0035686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Once completed, the user is presented to the main screen with a welcome message</w:t>
      </w:r>
    </w:p>
    <w:p w:rsidR="0035686F" w:rsidRDefault="00721F28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1" name="Picture 11" descr="C:\Users\Adam Kohler\AppData\Local\Microsoft\Windows\INetCacheContent.Word\Main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 Kohler\AppData\Local\Microsoft\Windows\INetCacheContent.Word\Main_Welc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Selecting a source will turn the projector on, and the audio for this source will be heard through the </w:t>
      </w:r>
      <w:proofErr w:type="spellStart"/>
      <w:r>
        <w:rPr>
          <w:sz w:val="24"/>
          <w:szCs w:val="24"/>
          <w:lang w:val="en-GB"/>
        </w:rPr>
        <w:t>soundbar</w:t>
      </w:r>
      <w:proofErr w:type="spellEnd"/>
      <w:r>
        <w:rPr>
          <w:sz w:val="24"/>
          <w:szCs w:val="24"/>
          <w:lang w:val="en-GB"/>
        </w:rPr>
        <w:t>.</w:t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Volume controls are controlled by sliding your finger on the white dot, mute is by pressing the mute icon below the slider.</w:t>
      </w:r>
    </w:p>
    <w:p w:rsidR="0035686F" w:rsidRDefault="0035686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Computer Selection</w:t>
      </w:r>
    </w:p>
    <w:p w:rsidR="0035686F" w:rsidRDefault="00721F28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4" name="Picture 14" descr="C:\Users\Adam Kohler\AppData\Local\Microsoft\Windows\INetCacheContent.Word\Main_Comp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am Kohler\AppData\Local\Microsoft\Windows\INetCacheContent.Word\Main_Compu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Default="0035686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721F28" w:rsidRDefault="00721F28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Vivi</w:t>
      </w:r>
      <w:proofErr w:type="spellEnd"/>
      <w:r>
        <w:rPr>
          <w:sz w:val="24"/>
          <w:szCs w:val="24"/>
          <w:lang w:val="en-GB"/>
        </w:rPr>
        <w:t xml:space="preserve"> Wireless presentation</w:t>
      </w:r>
    </w:p>
    <w:p w:rsidR="00721F28" w:rsidRDefault="00721F28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2" name="Picture 12" descr="C:\Users\Adam Kohler\AppData\Local\Microsoft\Windows\INetCacheContent.Word\Main_Wirel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m Kohler\AppData\Local\Microsoft\Windows\INetCacheContent.Word\Main_Wirel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br w:type="page"/>
      </w:r>
    </w:p>
    <w:p w:rsidR="0035686F" w:rsidRDefault="0035686F" w:rsidP="005D265B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AppleTV</w:t>
      </w:r>
      <w:proofErr w:type="spellEnd"/>
      <w:r>
        <w:rPr>
          <w:sz w:val="24"/>
          <w:szCs w:val="24"/>
          <w:lang w:val="en-GB"/>
        </w:rPr>
        <w:t xml:space="preserve"> Selection</w:t>
      </w:r>
    </w:p>
    <w:p w:rsidR="0035686F" w:rsidRDefault="00721F28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3" name="Picture 13" descr="C:\Users\Adam Kohler\AppData\Local\Microsoft\Windows\INetCacheContent.Word\Main_Apple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am Kohler\AppData\Local\Microsoft\Windows\INetCacheContent.Word\Main_AppleT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Pressing the buttons on the remote control on this page will control the </w:t>
      </w:r>
      <w:proofErr w:type="spellStart"/>
      <w:r>
        <w:rPr>
          <w:sz w:val="24"/>
          <w:szCs w:val="24"/>
          <w:lang w:val="en-GB"/>
        </w:rPr>
        <w:t>appletv</w:t>
      </w:r>
      <w:proofErr w:type="spellEnd"/>
      <w:r>
        <w:rPr>
          <w:sz w:val="24"/>
          <w:szCs w:val="24"/>
          <w:lang w:val="en-GB"/>
        </w:rPr>
        <w:t xml:space="preserve"> accordingly.</w:t>
      </w:r>
    </w:p>
    <w:p w:rsidR="0035686F" w:rsidRDefault="0035686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Spare </w:t>
      </w:r>
      <w:r w:rsidR="00721F28">
        <w:rPr>
          <w:sz w:val="24"/>
          <w:szCs w:val="24"/>
          <w:lang w:val="en-GB"/>
        </w:rPr>
        <w:t xml:space="preserve">Input </w:t>
      </w:r>
      <w:r>
        <w:rPr>
          <w:sz w:val="24"/>
          <w:szCs w:val="24"/>
          <w:lang w:val="en-GB"/>
        </w:rPr>
        <w:t xml:space="preserve">HDMI </w:t>
      </w:r>
      <w:r w:rsidR="00721F28">
        <w:rPr>
          <w:sz w:val="24"/>
          <w:szCs w:val="24"/>
          <w:lang w:val="en-GB"/>
        </w:rPr>
        <w:t>and VGA cables</w:t>
      </w:r>
    </w:p>
    <w:p w:rsidR="0035686F" w:rsidRDefault="00721F28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5" name="Picture 15" descr="C:\Users\Adam Kohler\AppData\Local\Microsoft\Windows\INetCacheContent.Word\Main_Input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am Kohler\AppData\Local\Microsoft\Windows\INetCacheContent.Word\Main_InputPla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Default="0035686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Power Off</w:t>
      </w:r>
    </w:p>
    <w:p w:rsidR="0035686F" w:rsidRDefault="00721F28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6" name="Picture 16" descr="C:\Users\Adam Kohler\AppData\Local\Microsoft\Windows\INetCacheContent.Word\Main_Shutod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am Kohler\AppData\Local\Microsoft\Windows\INetCacheContent.Word\Main_Shutod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Pressing this button will power off the projector, stop all audio from being heard, and present a busy message whilst this occurs.</w:t>
      </w:r>
    </w:p>
    <w:p w:rsidR="0035686F" w:rsidRDefault="0035686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35686F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Busy</w:t>
      </w:r>
    </w:p>
    <w:p w:rsidR="0035686F" w:rsidRDefault="00721F28" w:rsidP="005D265B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858000" cy="4113429"/>
            <wp:effectExtent l="0" t="0" r="0" b="1905"/>
            <wp:docPr id="17" name="Picture 17" descr="C:\Users\Adam Kohler\AppData\Local\Microsoft\Windows\INetCacheContent.Word\Main_bu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am Kohler\AppData\Local\Microsoft\Windows\INetCacheContent.Word\Main_bus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6F" w:rsidRDefault="0035686F" w:rsidP="005D265B">
      <w:pPr>
        <w:rPr>
          <w:sz w:val="24"/>
          <w:szCs w:val="24"/>
          <w:lang w:val="en-GB"/>
        </w:rPr>
      </w:pPr>
    </w:p>
    <w:p w:rsidR="0035686F" w:rsidRPr="00B4117B" w:rsidRDefault="0035686F" w:rsidP="005D265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Once completed the process, the panel returns to the start page as shown in the start of this document.</w:t>
      </w:r>
    </w:p>
    <w:sectPr w:rsidR="0035686F" w:rsidRPr="00B4117B" w:rsidSect="005D265B">
      <w:headerReference w:type="default" r:id="rId16"/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793" w:rsidRDefault="000D2793" w:rsidP="0045480D">
      <w:pPr>
        <w:spacing w:after="0" w:line="240" w:lineRule="auto"/>
      </w:pPr>
      <w:r>
        <w:separator/>
      </w:r>
    </w:p>
  </w:endnote>
  <w:endnote w:type="continuationSeparator" w:id="0">
    <w:p w:rsidR="000D2793" w:rsidRDefault="000D2793" w:rsidP="00454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65B" w:rsidRPr="005D265B" w:rsidRDefault="00B4117B" w:rsidP="005D265B">
    <w:pPr>
      <w:pStyle w:val="Footer"/>
      <w:jc w:val="center"/>
      <w:rPr>
        <w:sz w:val="12"/>
        <w:szCs w:val="12"/>
      </w:rPr>
    </w:pPr>
    <w:r>
      <w:rPr>
        <w:sz w:val="12"/>
        <w:szCs w:val="12"/>
      </w:rPr>
      <w:t xml:space="preserve">Precision Industries Document: </w:t>
    </w:r>
    <w:sdt>
      <w:sdtPr>
        <w:rPr>
          <w:sz w:val="12"/>
          <w:szCs w:val="12"/>
        </w:rPr>
        <w:alias w:val="Title"/>
        <w:tag w:val=""/>
        <w:id w:val="1600455332"/>
        <w:placeholder>
          <w:docPart w:val="F98C3121096E4450BCCDA81ED4AE916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5686F">
          <w:rPr>
            <w:sz w:val="12"/>
            <w:szCs w:val="12"/>
            <w:lang w:val="en-GB"/>
          </w:rPr>
          <w:t>Barker College TP UI</w:t>
        </w:r>
      </w:sdtContent>
    </w:sdt>
    <w:r>
      <w:rPr>
        <w:sz w:val="12"/>
        <w:szCs w:val="12"/>
      </w:rPr>
      <w:t xml:space="preserve"> </w:t>
    </w:r>
    <w:r w:rsidR="00BF7574">
      <w:rPr>
        <w:sz w:val="12"/>
        <w:szCs w:val="12"/>
      </w:rPr>
      <w:t xml:space="preserve">: </w:t>
    </w:r>
    <w:sdt>
      <w:sdtPr>
        <w:rPr>
          <w:sz w:val="12"/>
          <w:szCs w:val="12"/>
        </w:rPr>
        <w:alias w:val="Comments"/>
        <w:tag w:val=""/>
        <w:id w:val="61149642"/>
        <w:placeholder>
          <w:docPart w:val="C4DD6ABF588A41D6A43D3172308D3D12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BF7574">
          <w:rPr>
            <w:sz w:val="12"/>
            <w:szCs w:val="12"/>
            <w:lang w:val="en-GB"/>
          </w:rPr>
          <w:t>Version 1</w:t>
        </w:r>
      </w:sdtContent>
    </w:sdt>
    <w:r w:rsidR="006905D3">
      <w:rPr>
        <w:sz w:val="12"/>
        <w:szCs w:val="12"/>
      </w:rPr>
      <w:t xml:space="preserve"> – Page </w:t>
    </w:r>
    <w:r w:rsidR="006905D3" w:rsidRPr="006905D3">
      <w:rPr>
        <w:sz w:val="12"/>
        <w:szCs w:val="12"/>
      </w:rPr>
      <w:fldChar w:fldCharType="begin"/>
    </w:r>
    <w:r w:rsidR="006905D3" w:rsidRPr="006905D3">
      <w:rPr>
        <w:sz w:val="12"/>
        <w:szCs w:val="12"/>
      </w:rPr>
      <w:instrText xml:space="preserve"> PAGE   \* MERGEFORMAT </w:instrText>
    </w:r>
    <w:r w:rsidR="006905D3" w:rsidRPr="006905D3">
      <w:rPr>
        <w:sz w:val="12"/>
        <w:szCs w:val="12"/>
      </w:rPr>
      <w:fldChar w:fldCharType="separate"/>
    </w:r>
    <w:r w:rsidR="00721F28">
      <w:rPr>
        <w:noProof/>
        <w:sz w:val="12"/>
        <w:szCs w:val="12"/>
      </w:rPr>
      <w:t>1</w:t>
    </w:r>
    <w:r w:rsidR="006905D3" w:rsidRPr="006905D3">
      <w:rPr>
        <w:noProof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793" w:rsidRDefault="000D2793" w:rsidP="0045480D">
      <w:pPr>
        <w:spacing w:after="0" w:line="240" w:lineRule="auto"/>
      </w:pPr>
      <w:r>
        <w:separator/>
      </w:r>
    </w:p>
  </w:footnote>
  <w:footnote w:type="continuationSeparator" w:id="0">
    <w:p w:rsidR="000D2793" w:rsidRDefault="000D2793" w:rsidP="00454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09"/>
      <w:gridCol w:w="4257"/>
    </w:tblGrid>
    <w:tr w:rsidR="0045480D" w:rsidTr="006905D3">
      <w:trPr>
        <w:trHeight w:val="1131"/>
      </w:trPr>
      <w:tc>
        <w:tcPr>
          <w:tcW w:w="6509" w:type="dxa"/>
        </w:tcPr>
        <w:p w:rsidR="0045480D" w:rsidRDefault="0045480D" w:rsidP="00CC1CC4">
          <w:pPr>
            <w:pStyle w:val="Header"/>
            <w:jc w:val="right"/>
          </w:pPr>
        </w:p>
      </w:tc>
      <w:tc>
        <w:tcPr>
          <w:tcW w:w="4257" w:type="dxa"/>
        </w:tcPr>
        <w:p w:rsidR="0045480D" w:rsidRDefault="00CC1CC4" w:rsidP="00CC1CC4">
          <w:pPr>
            <w:pStyle w:val="Header"/>
            <w:ind w:right="-887"/>
            <w:jc w:val="right"/>
          </w:pPr>
          <w:r>
            <w:rPr>
              <w:noProof/>
              <w:lang w:val="en-GB" w:eastAsia="en-GB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982345</wp:posOffset>
                </wp:positionH>
                <wp:positionV relativeFrom="paragraph">
                  <wp:posOffset>44120</wp:posOffset>
                </wp:positionV>
                <wp:extent cx="1407795" cy="556260"/>
                <wp:effectExtent l="0" t="0" r="0" b="0"/>
                <wp:wrapTight wrapText="bothSides">
                  <wp:wrapPolygon edited="0">
                    <wp:start x="0" y="0"/>
                    <wp:lineTo x="0" y="20712"/>
                    <wp:lineTo x="21337" y="20712"/>
                    <wp:lineTo x="21337" y="0"/>
                    <wp:lineTo x="0" y="0"/>
                  </wp:wrapPolygon>
                </wp:wrapTight>
                <wp:docPr id="7" name="Picture 7" descr="P:\Precision\Sales &amp; Marketing\Marketing\Design\Design Guidelines\Logos\Pi-LogoPack\Images\Precision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1" descr="P:\Precision\Sales &amp; Marketing\Marketing\Design\Design Guidelines\Logos\Pi-LogoPack\Images\Precision Logo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5498" r="3363" b="15314"/>
                        <a:stretch/>
                      </pic:blipFill>
                      <pic:spPr bwMode="auto">
                        <a:xfrm>
                          <a:off x="0" y="0"/>
                          <a:ext cx="1407795" cy="55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</w:tr>
  </w:tbl>
  <w:p w:rsidR="0045480D" w:rsidRPr="006845D2" w:rsidRDefault="0045480D" w:rsidP="006845D2">
    <w:pPr>
      <w:pStyle w:val="Header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6EFE"/>
    <w:multiLevelType w:val="hybridMultilevel"/>
    <w:tmpl w:val="1D7ECCBE"/>
    <w:lvl w:ilvl="0" w:tplc="A256506E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B26"/>
    <w:rsid w:val="00017481"/>
    <w:rsid w:val="000D102D"/>
    <w:rsid w:val="000D2793"/>
    <w:rsid w:val="00332511"/>
    <w:rsid w:val="00333940"/>
    <w:rsid w:val="0035686F"/>
    <w:rsid w:val="003A1ECC"/>
    <w:rsid w:val="0045480D"/>
    <w:rsid w:val="004C5FF0"/>
    <w:rsid w:val="00521370"/>
    <w:rsid w:val="00532662"/>
    <w:rsid w:val="00545E42"/>
    <w:rsid w:val="005D265B"/>
    <w:rsid w:val="005F6DC9"/>
    <w:rsid w:val="006845D2"/>
    <w:rsid w:val="006905D3"/>
    <w:rsid w:val="006A3827"/>
    <w:rsid w:val="006D1418"/>
    <w:rsid w:val="006D4D80"/>
    <w:rsid w:val="00707F85"/>
    <w:rsid w:val="00721F28"/>
    <w:rsid w:val="007A0A2A"/>
    <w:rsid w:val="007C5121"/>
    <w:rsid w:val="007E0D86"/>
    <w:rsid w:val="008B44D8"/>
    <w:rsid w:val="00903CAB"/>
    <w:rsid w:val="00940A7B"/>
    <w:rsid w:val="00A50EB8"/>
    <w:rsid w:val="00A60F32"/>
    <w:rsid w:val="00A9392C"/>
    <w:rsid w:val="00B4117B"/>
    <w:rsid w:val="00BF7574"/>
    <w:rsid w:val="00C07949"/>
    <w:rsid w:val="00CC1CC4"/>
    <w:rsid w:val="00CC59EB"/>
    <w:rsid w:val="00CE16BB"/>
    <w:rsid w:val="00CE66EB"/>
    <w:rsid w:val="00D16A43"/>
    <w:rsid w:val="00D67546"/>
    <w:rsid w:val="00D73697"/>
    <w:rsid w:val="00D934EE"/>
    <w:rsid w:val="00F755D4"/>
    <w:rsid w:val="00FA3B26"/>
    <w:rsid w:val="00FF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9E5CE"/>
  <w15:docId w15:val="{AD8771F4-FEE8-430A-AF01-D776DCE6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E16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B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0D"/>
  </w:style>
  <w:style w:type="paragraph" w:styleId="Footer">
    <w:name w:val="footer"/>
    <w:basedOn w:val="Normal"/>
    <w:link w:val="FooterChar"/>
    <w:uiPriority w:val="99"/>
    <w:unhideWhenUsed/>
    <w:rsid w:val="0045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0D"/>
  </w:style>
  <w:style w:type="table" w:styleId="TableGrid">
    <w:name w:val="Table Grid"/>
    <w:basedOn w:val="TableNormal"/>
    <w:uiPriority w:val="39"/>
    <w:rsid w:val="00454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D141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26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65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411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52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98C3121096E4450BCCDA81ED4AE9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7C03E-1D56-49F1-856E-BD39A0A021F9}"/>
      </w:docPartPr>
      <w:docPartBody>
        <w:p w:rsidR="00680EC1" w:rsidRDefault="009E0128">
          <w:r w:rsidRPr="004134C6">
            <w:rPr>
              <w:rStyle w:val="PlaceholderText"/>
            </w:rPr>
            <w:t>[Title]</w:t>
          </w:r>
        </w:p>
      </w:docPartBody>
    </w:docPart>
    <w:docPart>
      <w:docPartPr>
        <w:name w:val="C4DD6ABF588A41D6A43D3172308D3D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225ED-D04A-4189-AC95-06D245FBE3DD}"/>
      </w:docPartPr>
      <w:docPartBody>
        <w:p w:rsidR="00680EC1" w:rsidRDefault="009E0128">
          <w:r w:rsidRPr="004134C6">
            <w:rPr>
              <w:rStyle w:val="PlaceholderText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128"/>
    <w:rsid w:val="00216B4D"/>
    <w:rsid w:val="002631CB"/>
    <w:rsid w:val="002C0B0F"/>
    <w:rsid w:val="00680EC1"/>
    <w:rsid w:val="009E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E0128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012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Wenona Hall Upgrade GUI</vt:lpstr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Barker College TP UI</dc:title>
  <dc:creator>Cliff Ferris;adam@precisionindustries.com.au</dc:creator>
  <dc:description>Version 1</dc:description>
  <cp:lastModifiedBy>Shafiq Said</cp:lastModifiedBy>
  <cp:revision>4</cp:revision>
  <cp:lastPrinted>2015-09-22T20:23:00Z</cp:lastPrinted>
  <dcterms:created xsi:type="dcterms:W3CDTF">2016-06-23T04:21:00Z</dcterms:created>
  <dcterms:modified xsi:type="dcterms:W3CDTF">2016-07-13T11:14:00Z</dcterms:modified>
</cp:coreProperties>
</file>