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057116">
      <w:pPr>
        <w:spacing w:after="0"/>
        <w:jc w:val="center"/>
        <w:rPr>
          <w:rFonts w:ascii="Times New Roman" w:hAnsi="Times New Roman" w:cs="Times New Roman"/>
        </w:rPr>
      </w:pPr>
    </w:p>
    <w:p w14:paraId="31A9328A" w14:textId="71BC007D" w:rsidR="008B2C5A" w:rsidRDefault="008B2C5A" w:rsidP="00057116">
      <w:pPr>
        <w:spacing w:after="0"/>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E5AE4">
      <w:pPr>
        <w:spacing w:after="0"/>
        <w:jc w:val="center"/>
        <w:rPr>
          <w:rFonts w:ascii="Times New Roman" w:hAnsi="Times New Roman" w:cs="Times New Roman"/>
        </w:rPr>
      </w:pPr>
    </w:p>
    <w:p w14:paraId="4216AEE9" w14:textId="4C95712C" w:rsidR="00EA4282" w:rsidRPr="00370A93" w:rsidRDefault="00EA4282" w:rsidP="008366F3">
      <w:pPr>
        <w:spacing w:after="0"/>
        <w:jc w:val="center"/>
        <w:rPr>
          <w:rFonts w:ascii="Times New Roman" w:hAnsi="Times New Roman" w:cs="Times New Roman"/>
        </w:rPr>
      </w:pPr>
      <w:r w:rsidRPr="00370A93">
        <w:rPr>
          <w:rFonts w:ascii="Times New Roman" w:hAnsi="Times New Roman" w:cs="Times New Roman"/>
        </w:rPr>
        <w:t>Rahul Balamurugan</w:t>
      </w:r>
    </w:p>
    <w:p w14:paraId="6EFFDF9E" w14:textId="6932983F" w:rsidR="008B2C5A" w:rsidRDefault="008B2C5A" w:rsidP="00EE5AE4">
      <w:pPr>
        <w:spacing w:after="0"/>
        <w:jc w:val="both"/>
        <w:rPr>
          <w:rFonts w:ascii="Times New Roman" w:hAnsi="Times New Roman" w:cs="Times New Roman"/>
        </w:rPr>
      </w:pPr>
    </w:p>
    <w:p w14:paraId="3675C22E" w14:textId="77777777" w:rsidR="008B2C5A" w:rsidRDefault="008B2C5A" w:rsidP="00057116">
      <w:pPr>
        <w:jc w:val="both"/>
        <w:rPr>
          <w:rFonts w:ascii="Times New Roman" w:hAnsi="Times New Roman" w:cs="Times New Roman"/>
        </w:rPr>
      </w:pPr>
    </w:p>
    <w:p w14:paraId="2D42EB0D" w14:textId="273EFCD2" w:rsidR="00057116" w:rsidRDefault="00057116" w:rsidP="00057116">
      <w:pPr>
        <w:spacing w:after="0"/>
        <w:jc w:val="both"/>
        <w:rPr>
          <w:rFonts w:ascii="Times New Roman" w:hAnsi="Times New Roman" w:cs="Times New Roman"/>
        </w:rPr>
        <w:sectPr w:rsidR="00057116" w:rsidSect="008B2C5A">
          <w:footerReference w:type="default" r:id="rId8"/>
          <w:pgSz w:w="12240" w:h="15840"/>
          <w:pgMar w:top="720" w:right="720" w:bottom="720" w:left="864" w:header="720" w:footer="720" w:gutter="0"/>
          <w:cols w:space="360"/>
          <w:docGrid w:linePitch="360"/>
        </w:sectPr>
      </w:pPr>
    </w:p>
    <w:p w14:paraId="1754C80A" w14:textId="45C28008" w:rsidR="001306A7" w:rsidRPr="00707D7B" w:rsidRDefault="005635F3" w:rsidP="003354C7">
      <w:pPr>
        <w:spacing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3354C7">
      <w:pPr>
        <w:spacing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In addition, many other multi-objective  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w:t>
      </w:r>
      <w:r w:rsidRPr="00357483">
        <w:rPr>
          <w:rFonts w:ascii="Times New Roman" w:hAnsi="Times New Roman" w:cs="Times New Roman"/>
          <w:sz w:val="20"/>
          <w:szCs w:val="20"/>
        </w:rPr>
        <w:t>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225B5652" w:rsidR="00534BF0"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r w:rsidR="00007D68">
        <w:rPr>
          <w:rFonts w:ascii="Times New Roman" w:hAnsi="Times New Roman" w:cs="Times New Roman"/>
          <w:sz w:val="20"/>
          <w:szCs w:val="20"/>
        </w:rPr>
        <w:t>Hence, as [] notes, most applications of the NSGA-II for MOCOPs involves some level of modifications.</w:t>
      </w:r>
    </w:p>
    <w:p w14:paraId="5E38A665" w14:textId="3F0C2CAC" w:rsidR="00881C41" w:rsidRPr="00357483" w:rsidRDefault="00540F5E"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 xml:space="preserve">On the other hand, [] have </w:t>
      </w:r>
      <w:r w:rsidR="00007D68">
        <w:rPr>
          <w:rFonts w:ascii="Times New Roman" w:hAnsi="Times New Roman" w:cs="Times New Roman"/>
          <w:sz w:val="20"/>
          <w:szCs w:val="20"/>
        </w:rPr>
        <w:t>noted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4FE6C5C" w:rsidR="00854F80"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 on instances from TSPLIB</w:t>
      </w:r>
      <w:r w:rsidR="003354C7">
        <w:rPr>
          <w:rFonts w:ascii="Times New Roman" w:hAnsi="Times New Roman" w:cs="Times New Roman"/>
          <w:sz w:val="20"/>
          <w:szCs w:val="20"/>
        </w:rPr>
        <w:t>, comparing the results with results from literature and benchmarks (where available).</w:t>
      </w:r>
    </w:p>
    <w:p w14:paraId="0574EBB1" w14:textId="7F21E118" w:rsidR="00881C41" w:rsidRPr="00357483" w:rsidRDefault="00881C41"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w:t>
      </w:r>
      <w:r w:rsidR="001850FB">
        <w:rPr>
          <w:noProof/>
        </w:rPr>
        <w:lastRenderedPageBreak/>
        <mc:AlternateContent>
          <mc:Choice Requires="wps">
            <w:drawing>
              <wp:anchor distT="0" distB="0" distL="114300" distR="114300" simplePos="0" relativeHeight="251658240" behindDoc="0" locked="0" layoutInCell="1" allowOverlap="1" wp14:anchorId="17FDFEDE" wp14:editId="4D9FE384">
                <wp:simplePos x="0" y="0"/>
                <wp:positionH relativeFrom="margin">
                  <wp:posOffset>3344545</wp:posOffset>
                </wp:positionH>
                <wp:positionV relativeFrom="margin">
                  <wp:posOffset>-74930</wp:posOffset>
                </wp:positionV>
                <wp:extent cx="3314700" cy="26733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673350"/>
                        </a:xfrm>
                        <a:prstGeom prst="rect">
                          <a:avLst/>
                        </a:prstGeom>
                        <a:solidFill>
                          <a:srgbClr val="FFFFFF"/>
                        </a:solidFill>
                        <a:ln w="9525">
                          <a:noFill/>
                          <a:miter lim="800000"/>
                          <a:headEnd/>
                          <a:tailEnd/>
                        </a:ln>
                      </wps:spPr>
                      <wps:txb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7FDFEDE" id="_x0000_t202" coordsize="21600,21600" o:spt="202" path="m,l,21600r21600,l21600,xe">
                <v:stroke joinstyle="miter"/>
                <v:path gradientshapeok="t" o:connecttype="rect"/>
              </v:shapetype>
              <v:shape id="Text Box 10" o:spid="_x0000_s1026" type="#_x0000_t202" style="position:absolute;left:0;text-align:left;margin-left:263.35pt;margin-top:-5.9pt;width:261pt;height:210.5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y+IAIAAB4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" stroked="f">
                <v:textbo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x="margin" anchory="margin"/>
              </v:shape>
            </w:pict>
          </mc:Fallback>
        </mc:AlternateContent>
      </w:r>
      <w:r w:rsidR="00D81A1D" w:rsidRPr="00357483">
        <w:rPr>
          <w:rFonts w:ascii="Times New Roman" w:hAnsi="Times New Roman" w:cs="Times New Roman"/>
          <w:sz w:val="20"/>
          <w:szCs w:val="20"/>
        </w:rPr>
        <w:t xml:space="preserve">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 xml:space="preserve">.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w:t>
      </w:r>
      <w:r w:rsidR="00AC2D06">
        <w:rPr>
          <w:rFonts w:ascii="Times New Roman" w:hAnsi="Times New Roman" w:cs="Times New Roman"/>
          <w:sz w:val="20"/>
          <w:szCs w:val="20"/>
        </w:rPr>
        <w:t xml:space="preserve"> []</w:t>
      </w:r>
      <w:r w:rsidR="00854F80" w:rsidRPr="00357483">
        <w:rPr>
          <w:rFonts w:ascii="Times New Roman" w:hAnsi="Times New Roman" w:cs="Times New Roman"/>
          <w:sz w:val="20"/>
          <w:szCs w:val="20"/>
        </w:rPr>
        <w:t>.</w:t>
      </w:r>
    </w:p>
    <w:p w14:paraId="335687DA" w14:textId="6887FCB9" w:rsidR="001D4789" w:rsidRPr="00357483" w:rsidRDefault="001D4789"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eil76,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3354C7">
      <w:pPr>
        <w:spacing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3354C7">
      <w:pPr>
        <w:spacing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3354C7">
      <w:pPr>
        <w:spacing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3354C7">
      <w:pPr>
        <w:spacing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6B8C4437" w:rsidR="008B2C5A" w:rsidRPr="00357483" w:rsidRDefault="00FF4968" w:rsidP="001850FB">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5D7595" w14:paraId="24688DB1" w14:textId="77777777" w:rsidTr="005D7595">
        <w:trPr>
          <w:trHeight w:val="575"/>
        </w:trPr>
        <w:tc>
          <w:tcPr>
            <w:tcW w:w="4675" w:type="dxa"/>
            <w:vAlign w:val="center"/>
          </w:tcPr>
          <w:p w14:paraId="48FE41D5" w14:textId="4C3EA8F1" w:rsidR="005D7595" w:rsidRPr="00274601" w:rsidRDefault="00EB6F61" w:rsidP="003354C7">
            <w:pPr>
              <w:spacing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EB6F61"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EB6F61"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EB6F61" w:rsidP="003354C7">
            <w:pPr>
              <w:spacing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EB6F61" w:rsidP="003354C7">
            <w:pPr>
              <w:spacing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3354C7">
            <w:pPr>
              <w:spacing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3354C7">
      <w:pPr>
        <w:spacing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3354C7">
      <w:pPr>
        <w:spacing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lastRenderedPageBreak/>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33"/>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3354C7">
            <w:pPr>
              <w:spacing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3354C7">
            <w:pPr>
              <w:spacing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EB6F61"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3354C7">
      <w:pPr>
        <w:spacing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50"/>
      </w:tblGrid>
      <w:tr w:rsidR="003D5812" w14:paraId="1DC468B5" w14:textId="77777777" w:rsidTr="001E13E0">
        <w:tc>
          <w:tcPr>
            <w:tcW w:w="4757" w:type="dxa"/>
            <w:vAlign w:val="center"/>
          </w:tcPr>
          <w:p w14:paraId="701C7CBB" w14:textId="15811933" w:rsidR="003D5812" w:rsidRPr="00274601" w:rsidRDefault="009E7863" w:rsidP="003354C7">
            <w:pPr>
              <w:spacing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3354C7">
            <w:pPr>
              <w:spacing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7A70C92E" w:rsidR="00D91AF8" w:rsidRPr="00274601" w:rsidRDefault="00EB6F61"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3354C7">
      <w:pPr>
        <w:spacing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7287C30A" w:rsidR="00B70EBC" w:rsidRPr="00274601" w:rsidRDefault="00EB6F61" w:rsidP="003354C7">
      <w:pPr>
        <w:spacing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3354C7">
      <w:pPr>
        <w:spacing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3354C7">
      <w:pPr>
        <w:spacing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w:t>
      </w:r>
      <w:r w:rsidR="00AE7A12" w:rsidRPr="00357483">
        <w:rPr>
          <w:rFonts w:ascii="Times New Roman" w:hAnsi="Times New Roman" w:cs="Times New Roman"/>
          <w:sz w:val="20"/>
          <w:szCs w:val="20"/>
        </w:rPr>
        <w:t>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3354C7">
      <w:pPr>
        <w:spacing w:before="24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3354C7">
      <w:pPr>
        <w:spacing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3354C7">
      <w:pPr>
        <w:spacing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682F92EE" w:rsidR="007E6694" w:rsidRDefault="005C2A0F" w:rsidP="006C228C">
      <w:pPr>
        <w:pStyle w:val="Default"/>
        <w:spacing w:after="12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w:t>
      </w:r>
      <w:r w:rsidR="00375709">
        <w:rPr>
          <w:sz w:val="20"/>
          <w:szCs w:val="20"/>
        </w:rPr>
        <w:lastRenderedPageBreak/>
        <w:t>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pr75 </w:t>
      </w:r>
      <w:r w:rsidR="00137A58">
        <w:rPr>
          <w:sz w:val="20"/>
          <w:szCs w:val="20"/>
        </w:rPr>
        <w:t>instance and</w:t>
      </w:r>
      <w:r w:rsidR="00375709">
        <w:rPr>
          <w:sz w:val="20"/>
          <w:szCs w:val="20"/>
        </w:rPr>
        <w:t xml:space="preserve"> found that the combination of strategies to be effective.</w:t>
      </w:r>
    </w:p>
    <w:p w14:paraId="68B516F9" w14:textId="62F3B7FD" w:rsidR="00051CCD" w:rsidRDefault="00137A58" w:rsidP="006C228C">
      <w:pPr>
        <w:pStyle w:val="Default"/>
        <w:spacing w:after="120" w:line="228" w:lineRule="auto"/>
        <w:ind w:firstLine="288"/>
        <w:jc w:val="both"/>
        <w:rPr>
          <w:sz w:val="20"/>
          <w:szCs w:val="20"/>
        </w:rPr>
      </w:pPr>
      <w:r>
        <w:rPr>
          <w:sz w:val="20"/>
          <w:szCs w:val="20"/>
        </w:rPr>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the 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4C9E0420" w:rsidR="0075094E" w:rsidRPr="00357483" w:rsidRDefault="00A86339" w:rsidP="00602D19">
      <w:pPr>
        <w:pStyle w:val="Default"/>
        <w:spacing w:after="120" w:line="228" w:lineRule="auto"/>
        <w:ind w:firstLine="288"/>
        <w:jc w:val="both"/>
        <w:rPr>
          <w:rFonts w:eastAsiaTheme="minorEastAsia"/>
          <w:sz w:val="20"/>
          <w:szCs w:val="20"/>
        </w:rPr>
      </w:pPr>
      <w:proofErr w:type="spellStart"/>
      <w:r>
        <w:rPr>
          <w:sz w:val="20"/>
          <w:szCs w:val="20"/>
        </w:rPr>
        <w:t>Sofge</w:t>
      </w:r>
      <w:proofErr w:type="spellEnd"/>
      <w:r>
        <w:rPr>
          <w:sz w:val="20"/>
          <w:szCs w:val="20"/>
        </w:rPr>
        <w:t xml:space="preserv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w:t>
      </w:r>
      <w:proofErr w:type="spellStart"/>
      <w:r w:rsidR="001F71A0">
        <w:rPr>
          <w:rFonts w:eastAsiaTheme="minorEastAsia"/>
          <w:sz w:val="20"/>
          <w:szCs w:val="20"/>
        </w:rPr>
        <w:t>Necula</w:t>
      </w:r>
      <w:proofErr w:type="spellEnd"/>
      <w:r w:rsidR="001F71A0">
        <w:rPr>
          <w:rFonts w:eastAsiaTheme="minorEastAsia"/>
          <w:sz w:val="20"/>
          <w:szCs w:val="20"/>
        </w:rPr>
        <w:t xml:space="preserve">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64D08AF" w:rsidR="00090C74" w:rsidRPr="009761AA" w:rsidRDefault="00660888" w:rsidP="003354C7">
      <w:pPr>
        <w:spacing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3354C7">
      <w:pPr>
        <w:spacing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10512FCF" w14:textId="49DE2565" w:rsidR="00934AF0" w:rsidRPr="00357483" w:rsidRDefault="006B4C46"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 xml:space="preserve">The second was far better at the task, and performed better for all cases, with the optimal pareto fronts obtained always dominating the ones obtained using the first </w:t>
      </w:r>
      <w:r w:rsidR="00950054" w:rsidRPr="00357483">
        <w:rPr>
          <w:rFonts w:ascii="Times New Roman" w:hAnsi="Times New Roman" w:cs="Times New Roman"/>
          <w:sz w:val="20"/>
          <w:szCs w:val="20"/>
        </w:rPr>
        <w:t>method. Hence, the single-string with breakpoints representation was adopted for the rest of the project.</w:t>
      </w:r>
    </w:p>
    <w:p w14:paraId="5332A467" w14:textId="53290942" w:rsidR="00E431A0" w:rsidRPr="00357483" w:rsidRDefault="00FF56E4"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7B07D80F" w:rsidR="00E73784" w:rsidRPr="00357483" w:rsidRDefault="00FD3268"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p>
    <w:p w14:paraId="4DB86211" w14:textId="06606CEE" w:rsidR="00E73784" w:rsidRPr="00357483" w:rsidRDefault="009A1461"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3354C7">
      <w:pPr>
        <w:spacing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lastRenderedPageBreak/>
        <w:t>4.1.3.</w:t>
      </w:r>
      <w:r w:rsidR="00094268" w:rsidRPr="00357483">
        <w:rPr>
          <w:rFonts w:ascii="Times New Roman" w:hAnsi="Times New Roman" w:cs="Times New Roman"/>
          <w:i/>
          <w:iCs/>
          <w:sz w:val="20"/>
          <w:szCs w:val="20"/>
        </w:rPr>
        <w:t xml:space="preserve"> Mutation Operators</w:t>
      </w:r>
    </w:p>
    <w:p w14:paraId="7B15EFBD" w14:textId="77777777" w:rsidR="00E0043E" w:rsidRPr="00357483" w:rsidRDefault="00E0043E" w:rsidP="003354C7">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p>
    <w:p w14:paraId="4C7A31D2" w14:textId="63BEE9F7" w:rsidR="004A01C3" w:rsidRPr="004A01C3" w:rsidRDefault="00E0043E" w:rsidP="004A01C3">
      <w:pPr>
        <w:spacing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2D4EE77A" w14:textId="48610143" w:rsidR="008E2EB6" w:rsidRPr="00B44530" w:rsidRDefault="00242BA0" w:rsidP="003354C7">
      <w:pPr>
        <w:spacing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w:t>
      </w:r>
      <w:r w:rsidR="006029EB">
        <w:rPr>
          <w:rFonts w:ascii="Times New Roman" w:hAnsi="Times New Roman" w:cs="Times New Roman"/>
          <w:sz w:val="20"/>
          <w:szCs w:val="20"/>
        </w:rPr>
        <w:t xml:space="preserve">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205CD8D0" w:rsidR="00093A96" w:rsidRPr="00357483" w:rsidRDefault="00406381" w:rsidP="003354C7">
      <w:pPr>
        <w:spacing w:line="228" w:lineRule="auto"/>
        <w:jc w:val="both"/>
        <w:rPr>
          <w:rFonts w:ascii="Times New Roman" w:hAnsi="Times New Roman" w:cs="Times New Roman"/>
          <w:b/>
          <w:bCs/>
          <w:sz w:val="20"/>
          <w:szCs w:val="20"/>
        </w:rPr>
      </w:pPr>
      <w:r w:rsidRPr="00357483">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524ADDA" wp14:editId="33AE6431">
                <wp:simplePos x="0" y="0"/>
                <wp:positionH relativeFrom="margin">
                  <wp:posOffset>-122555</wp:posOffset>
                </wp:positionH>
                <wp:positionV relativeFrom="margin">
                  <wp:posOffset>4185920</wp:posOffset>
                </wp:positionV>
                <wp:extent cx="3348355" cy="43116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4311650"/>
                        </a:xfrm>
                        <a:prstGeom prst="rect">
                          <a:avLst/>
                        </a:prstGeom>
                        <a:solidFill>
                          <a:srgbClr val="FFFFFF"/>
                        </a:solidFill>
                        <a:ln w="9525">
                          <a:noFill/>
                          <a:miter lim="800000"/>
                          <a:headEnd/>
                          <a:tailEnd/>
                        </a:ln>
                      </wps:spPr>
                      <wps:txbx>
                        <w:txbxContent>
                          <w:p w14:paraId="32B9205C" w14:textId="77777777" w:rsidR="004A01C3"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031B4909" w14:textId="77777777" w:rsidR="004A01C3" w:rsidRPr="00AD4A80"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406381" w14:paraId="446F1A86" w14:textId="77777777" w:rsidTr="00406381">
                              <w:tc>
                                <w:tcPr>
                                  <w:tcW w:w="164" w:type="dxa"/>
                                  <w:vAlign w:val="center"/>
                                </w:tcPr>
                                <w:p w14:paraId="48CD890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00FAD11" w14:textId="78D2E1C6" w:rsidR="004A01C3" w:rsidRPr="008E5C5C"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sidR="008E5C5C">
                                    <w:rPr>
                                      <w:rFonts w:ascii="Times New Roman" w:hAnsi="Times New Roman" w:cs="Times New Roman"/>
                                      <w:sz w:val="18"/>
                                      <w:szCs w:val="18"/>
                                    </w:rPr>
                                    <w:t>,</w:t>
                                  </w:r>
                                  <w:r w:rsidR="004A1EC5">
                                    <w:rPr>
                                      <w:rFonts w:ascii="Times New Roman" w:hAnsi="Times New Roman" w:cs="Times New Roman"/>
                                      <w:sz w:val="18"/>
                                      <w:szCs w:val="18"/>
                                    </w:rPr>
                                    <w:t>cx,mut_prob</w:t>
                                  </w:r>
                                  <w:r w:rsidR="008E5C5C">
                                    <w:rPr>
                                      <w:rFonts w:ascii="Times New Roman" w:hAnsi="Times New Roman" w:cs="Times New Roman"/>
                                      <w:sz w:val="18"/>
                                      <w:szCs w:val="18"/>
                                    </w:rPr>
                                    <w:t>]</w:t>
                                  </w:r>
                                </w:p>
                              </w:tc>
                            </w:tr>
                            <w:tr w:rsidR="00406381" w14:paraId="6FB40414" w14:textId="77777777" w:rsidTr="00406381">
                              <w:tc>
                                <w:tcPr>
                                  <w:tcW w:w="164" w:type="dxa"/>
                                  <w:vAlign w:val="center"/>
                                </w:tcPr>
                                <w:p w14:paraId="75596D1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02BB8A4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406381" w14:paraId="108BDCFE" w14:textId="77777777" w:rsidTr="00406381">
                              <w:tc>
                                <w:tcPr>
                                  <w:tcW w:w="164" w:type="dxa"/>
                                  <w:vAlign w:val="center"/>
                                </w:tcPr>
                                <w:p w14:paraId="680D680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655BDF21"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406381" w14:paraId="3A911C10" w14:textId="77777777" w:rsidTr="00406381">
                              <w:tc>
                                <w:tcPr>
                                  <w:tcW w:w="164" w:type="dxa"/>
                                  <w:vAlign w:val="center"/>
                                </w:tcPr>
                                <w:p w14:paraId="60A9B43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6974A2A9"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406381" w14:paraId="23FC5838" w14:textId="77777777" w:rsidTr="00406381">
                              <w:tc>
                                <w:tcPr>
                                  <w:tcW w:w="164" w:type="dxa"/>
                                  <w:vAlign w:val="center"/>
                                </w:tcPr>
                                <w:p w14:paraId="6BEE7684"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645849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406381" w14:paraId="77DE783E" w14:textId="77777777" w:rsidTr="00406381">
                              <w:tc>
                                <w:tcPr>
                                  <w:tcW w:w="164" w:type="dxa"/>
                                  <w:vAlign w:val="center"/>
                                </w:tcPr>
                                <w:p w14:paraId="22D11B23"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4B0AC96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406381" w14:paraId="67962929" w14:textId="77777777" w:rsidTr="00406381">
                              <w:tc>
                                <w:tcPr>
                                  <w:tcW w:w="164" w:type="dxa"/>
                                  <w:vAlign w:val="center"/>
                                </w:tcPr>
                                <w:p w14:paraId="2CB7E952"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267EBFF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406381" w14:paraId="0C4D4A57" w14:textId="77777777" w:rsidTr="00406381">
                              <w:tc>
                                <w:tcPr>
                                  <w:tcW w:w="164" w:type="dxa"/>
                                  <w:vAlign w:val="center"/>
                                </w:tcPr>
                                <w:p w14:paraId="06B5F4F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0D83973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406381" w14:paraId="38A5F689" w14:textId="77777777" w:rsidTr="00406381">
                              <w:tc>
                                <w:tcPr>
                                  <w:tcW w:w="164" w:type="dxa"/>
                                  <w:vAlign w:val="center"/>
                                </w:tcPr>
                                <w:p w14:paraId="0C299CE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33755E0D"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406381" w14:paraId="72681328" w14:textId="77777777" w:rsidTr="00406381">
                              <w:tc>
                                <w:tcPr>
                                  <w:tcW w:w="164" w:type="dxa"/>
                                  <w:vAlign w:val="center"/>
                                </w:tcPr>
                                <w:p w14:paraId="51EFA92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72383C2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406381" w14:paraId="3781CA42" w14:textId="77777777" w:rsidTr="00406381">
                              <w:tc>
                                <w:tcPr>
                                  <w:tcW w:w="164" w:type="dxa"/>
                                  <w:vAlign w:val="center"/>
                                </w:tcPr>
                                <w:p w14:paraId="1DB3DCE5"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182DFE4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406381" w14:paraId="02E3B477" w14:textId="77777777" w:rsidTr="00406381">
                              <w:tc>
                                <w:tcPr>
                                  <w:tcW w:w="164" w:type="dxa"/>
                                  <w:vAlign w:val="center"/>
                                </w:tcPr>
                                <w:p w14:paraId="09390A3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C4A8BD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406381" w14:paraId="06E52169" w14:textId="77777777" w:rsidTr="00406381">
                              <w:tc>
                                <w:tcPr>
                                  <w:tcW w:w="164" w:type="dxa"/>
                                  <w:vAlign w:val="center"/>
                                </w:tcPr>
                                <w:p w14:paraId="748EE85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974F4EE"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406381" w14:paraId="242D5A74" w14:textId="77777777" w:rsidTr="00406381">
                              <w:tc>
                                <w:tcPr>
                                  <w:tcW w:w="164" w:type="dxa"/>
                                  <w:vAlign w:val="center"/>
                                </w:tcPr>
                                <w:p w14:paraId="1F3F6F8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5FA6FC63"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406381" w14:paraId="197E79B5" w14:textId="77777777" w:rsidTr="00406381">
                              <w:tc>
                                <w:tcPr>
                                  <w:tcW w:w="164" w:type="dxa"/>
                                  <w:vAlign w:val="center"/>
                                </w:tcPr>
                                <w:p w14:paraId="7AF3CA9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5B0C4E5"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406381" w14:paraId="47E148D5" w14:textId="77777777" w:rsidTr="00406381">
                              <w:tc>
                                <w:tcPr>
                                  <w:tcW w:w="164" w:type="dxa"/>
                                  <w:vAlign w:val="center"/>
                                </w:tcPr>
                                <w:p w14:paraId="240FD99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0F1C331B" w14:textId="3A915335"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sidR="006029EB">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406381" w14:paraId="06CA49EC" w14:textId="77777777" w:rsidTr="00406381">
                              <w:tc>
                                <w:tcPr>
                                  <w:tcW w:w="164" w:type="dxa"/>
                                  <w:vAlign w:val="center"/>
                                </w:tcPr>
                                <w:p w14:paraId="28B3EBC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969B17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29CBAA0" w14:textId="77777777" w:rsidTr="00406381">
                              <w:tc>
                                <w:tcPr>
                                  <w:tcW w:w="164" w:type="dxa"/>
                                  <w:vAlign w:val="center"/>
                                </w:tcPr>
                                <w:p w14:paraId="1982A9D8"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44BA856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8E5C5C" w14:paraId="0375CC18" w14:textId="77777777" w:rsidTr="00406381">
                              <w:tc>
                                <w:tcPr>
                                  <w:tcW w:w="164" w:type="dxa"/>
                                  <w:vAlign w:val="center"/>
                                </w:tcPr>
                                <w:p w14:paraId="643E2FB1" w14:textId="0E9B145E" w:rsidR="008E5C5C"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40B88FEA" w14:textId="3C895968" w:rsidR="008E5C5C" w:rsidRPr="00FD12D0" w:rsidRDefault="008E5C5C"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406381" w14:paraId="4CEA3BFC" w14:textId="77777777" w:rsidTr="00406381">
                              <w:tc>
                                <w:tcPr>
                                  <w:tcW w:w="164" w:type="dxa"/>
                                  <w:vAlign w:val="center"/>
                                </w:tcPr>
                                <w:p w14:paraId="11B06FC8" w14:textId="60BC1200" w:rsidR="004A01C3"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20</w:t>
                                  </w:r>
                                  <w:r w:rsidR="004A01C3" w:rsidRPr="00FD12D0">
                                    <w:rPr>
                                      <w:rFonts w:ascii="Times New Roman" w:hAnsi="Times New Roman" w:cs="Times New Roman"/>
                                      <w:sz w:val="18"/>
                                      <w:szCs w:val="18"/>
                                    </w:rPr>
                                    <w:t>:</w:t>
                                  </w:r>
                                </w:p>
                              </w:tc>
                              <w:tc>
                                <w:tcPr>
                                  <w:tcW w:w="4431" w:type="dxa"/>
                                </w:tcPr>
                                <w:p w14:paraId="48ED267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406381" w14:paraId="01D7019B" w14:textId="77777777" w:rsidTr="00406381">
                              <w:tc>
                                <w:tcPr>
                                  <w:tcW w:w="164" w:type="dxa"/>
                                  <w:vAlign w:val="center"/>
                                </w:tcPr>
                                <w:p w14:paraId="510C23B0" w14:textId="14B9A17C"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9C1FB6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1217F90" w14:textId="77777777" w:rsidTr="00406381">
                              <w:tc>
                                <w:tcPr>
                                  <w:tcW w:w="164" w:type="dxa"/>
                                  <w:vAlign w:val="center"/>
                                </w:tcPr>
                                <w:p w14:paraId="30654098" w14:textId="0ABEF7DF"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376BE44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406381" w14:paraId="69DC700F" w14:textId="77777777" w:rsidTr="00406381">
                              <w:tc>
                                <w:tcPr>
                                  <w:tcW w:w="164" w:type="dxa"/>
                                  <w:vAlign w:val="center"/>
                                </w:tcPr>
                                <w:p w14:paraId="3D27963F" w14:textId="0B06866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32BBCE0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406381" w14:paraId="5441BFBF" w14:textId="77777777" w:rsidTr="00406381">
                              <w:tc>
                                <w:tcPr>
                                  <w:tcW w:w="164" w:type="dxa"/>
                                  <w:vAlign w:val="center"/>
                                </w:tcPr>
                                <w:p w14:paraId="48C3D726" w14:textId="20002E70"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1C21B5A2"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406381" w14:paraId="6EA20034" w14:textId="77777777" w:rsidTr="00406381">
                              <w:tc>
                                <w:tcPr>
                                  <w:tcW w:w="164" w:type="dxa"/>
                                  <w:vAlign w:val="center"/>
                                </w:tcPr>
                                <w:p w14:paraId="7965EF8E" w14:textId="693A07B4"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56A40D6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406381" w14:paraId="6EE49C4D" w14:textId="77777777" w:rsidTr="00406381">
                              <w:tc>
                                <w:tcPr>
                                  <w:tcW w:w="164" w:type="dxa"/>
                                  <w:vAlign w:val="center"/>
                                </w:tcPr>
                                <w:p w14:paraId="57EEAD0C" w14:textId="143D2535"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A717D66"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406381" w14:paraId="46862F21" w14:textId="77777777" w:rsidTr="00406381">
                              <w:tc>
                                <w:tcPr>
                                  <w:tcW w:w="164" w:type="dxa"/>
                                  <w:vAlign w:val="center"/>
                                </w:tcPr>
                                <w:p w14:paraId="534D25B1" w14:textId="26676C31"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51ABCA8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406381" w14:paraId="3DF5809E" w14:textId="77777777" w:rsidTr="00406381">
                              <w:tc>
                                <w:tcPr>
                                  <w:tcW w:w="164" w:type="dxa"/>
                                  <w:vAlign w:val="center"/>
                                </w:tcPr>
                                <w:p w14:paraId="24CAEFC3" w14:textId="04D3D3B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185CDF76" w14:textId="5D206AC3"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sidR="008E5C5C">
                                    <w:rPr>
                                      <w:rFonts w:ascii="Times New Roman" w:hAnsi="Times New Roman" w:cs="Times New Roman"/>
                                      <w:sz w:val="18"/>
                                      <w:szCs w:val="18"/>
                                    </w:rPr>
                                    <w:t xml:space="preserve"> [output: optimal pareto front]</w:t>
                                  </w:r>
                                </w:p>
                              </w:tc>
                            </w:tr>
                          </w:tbl>
                          <w:p w14:paraId="0E540392" w14:textId="77777777" w:rsidR="004A01C3" w:rsidRDefault="004A01C3" w:rsidP="004A0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ADDA" id="Text Box 2" o:spid="_x0000_s1027" type="#_x0000_t202" style="position:absolute;left:0;text-align:left;margin-left:-9.65pt;margin-top:329.6pt;width:263.65pt;height:3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" stroked="f">
                <v:textbox>
                  <w:txbxContent>
                    <w:p w14:paraId="32B9205C" w14:textId="77777777" w:rsidR="004A01C3"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031B4909" w14:textId="77777777" w:rsidR="004A01C3" w:rsidRPr="00AD4A80" w:rsidRDefault="004A01C3" w:rsidP="004A01C3">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406381" w14:paraId="446F1A86" w14:textId="77777777" w:rsidTr="00406381">
                        <w:tc>
                          <w:tcPr>
                            <w:tcW w:w="164" w:type="dxa"/>
                            <w:vAlign w:val="center"/>
                          </w:tcPr>
                          <w:p w14:paraId="48CD890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00FAD11" w14:textId="78D2E1C6" w:rsidR="004A01C3" w:rsidRPr="008E5C5C"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sidR="008E5C5C">
                              <w:rPr>
                                <w:rFonts w:ascii="Times New Roman" w:hAnsi="Times New Roman" w:cs="Times New Roman"/>
                                <w:sz w:val="18"/>
                                <w:szCs w:val="18"/>
                              </w:rPr>
                              <w:t>,</w:t>
                            </w:r>
                            <w:r w:rsidR="004A1EC5">
                              <w:rPr>
                                <w:rFonts w:ascii="Times New Roman" w:hAnsi="Times New Roman" w:cs="Times New Roman"/>
                                <w:sz w:val="18"/>
                                <w:szCs w:val="18"/>
                              </w:rPr>
                              <w:t>cx,mut_prob</w:t>
                            </w:r>
                            <w:r w:rsidR="008E5C5C">
                              <w:rPr>
                                <w:rFonts w:ascii="Times New Roman" w:hAnsi="Times New Roman" w:cs="Times New Roman"/>
                                <w:sz w:val="18"/>
                                <w:szCs w:val="18"/>
                              </w:rPr>
                              <w:t>]</w:t>
                            </w:r>
                          </w:p>
                        </w:tc>
                      </w:tr>
                      <w:tr w:rsidR="00406381" w14:paraId="6FB40414" w14:textId="77777777" w:rsidTr="00406381">
                        <w:tc>
                          <w:tcPr>
                            <w:tcW w:w="164" w:type="dxa"/>
                            <w:vAlign w:val="center"/>
                          </w:tcPr>
                          <w:p w14:paraId="75596D1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02BB8A4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406381" w14:paraId="108BDCFE" w14:textId="77777777" w:rsidTr="00406381">
                        <w:tc>
                          <w:tcPr>
                            <w:tcW w:w="164" w:type="dxa"/>
                            <w:vAlign w:val="center"/>
                          </w:tcPr>
                          <w:p w14:paraId="680D680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655BDF21"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406381" w14:paraId="3A911C10" w14:textId="77777777" w:rsidTr="00406381">
                        <w:tc>
                          <w:tcPr>
                            <w:tcW w:w="164" w:type="dxa"/>
                            <w:vAlign w:val="center"/>
                          </w:tcPr>
                          <w:p w14:paraId="60A9B43E"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6974A2A9"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406381" w14:paraId="23FC5838" w14:textId="77777777" w:rsidTr="00406381">
                        <w:tc>
                          <w:tcPr>
                            <w:tcW w:w="164" w:type="dxa"/>
                            <w:vAlign w:val="center"/>
                          </w:tcPr>
                          <w:p w14:paraId="6BEE7684"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3645849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406381" w14:paraId="77DE783E" w14:textId="77777777" w:rsidTr="00406381">
                        <w:tc>
                          <w:tcPr>
                            <w:tcW w:w="164" w:type="dxa"/>
                            <w:vAlign w:val="center"/>
                          </w:tcPr>
                          <w:p w14:paraId="22D11B23"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4B0AC96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406381" w14:paraId="67962929" w14:textId="77777777" w:rsidTr="00406381">
                        <w:tc>
                          <w:tcPr>
                            <w:tcW w:w="164" w:type="dxa"/>
                            <w:vAlign w:val="center"/>
                          </w:tcPr>
                          <w:p w14:paraId="2CB7E952"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267EBFF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406381" w14:paraId="0C4D4A57" w14:textId="77777777" w:rsidTr="00406381">
                        <w:tc>
                          <w:tcPr>
                            <w:tcW w:w="164" w:type="dxa"/>
                            <w:vAlign w:val="center"/>
                          </w:tcPr>
                          <w:p w14:paraId="06B5F4F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0D83973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406381" w14:paraId="38A5F689" w14:textId="77777777" w:rsidTr="00406381">
                        <w:tc>
                          <w:tcPr>
                            <w:tcW w:w="164" w:type="dxa"/>
                            <w:vAlign w:val="center"/>
                          </w:tcPr>
                          <w:p w14:paraId="0C299CE9"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33755E0D"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406381" w14:paraId="72681328" w14:textId="77777777" w:rsidTr="00406381">
                        <w:tc>
                          <w:tcPr>
                            <w:tcW w:w="164" w:type="dxa"/>
                            <w:vAlign w:val="center"/>
                          </w:tcPr>
                          <w:p w14:paraId="51EFA921"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72383C24"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406381" w14:paraId="3781CA42" w14:textId="77777777" w:rsidTr="00406381">
                        <w:tc>
                          <w:tcPr>
                            <w:tcW w:w="164" w:type="dxa"/>
                            <w:vAlign w:val="center"/>
                          </w:tcPr>
                          <w:p w14:paraId="1DB3DCE5"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182DFE4F"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406381" w14:paraId="02E3B477" w14:textId="77777777" w:rsidTr="00406381">
                        <w:tc>
                          <w:tcPr>
                            <w:tcW w:w="164" w:type="dxa"/>
                            <w:vAlign w:val="center"/>
                          </w:tcPr>
                          <w:p w14:paraId="09390A3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6C4A8BD7"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406381" w14:paraId="06E52169" w14:textId="77777777" w:rsidTr="00406381">
                        <w:tc>
                          <w:tcPr>
                            <w:tcW w:w="164" w:type="dxa"/>
                            <w:vAlign w:val="center"/>
                          </w:tcPr>
                          <w:p w14:paraId="748EE85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2974F4EE"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406381" w14:paraId="242D5A74" w14:textId="77777777" w:rsidTr="00406381">
                        <w:tc>
                          <w:tcPr>
                            <w:tcW w:w="164" w:type="dxa"/>
                            <w:vAlign w:val="center"/>
                          </w:tcPr>
                          <w:p w14:paraId="1F3F6F8B"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5FA6FC63"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406381" w14:paraId="197E79B5" w14:textId="77777777" w:rsidTr="00406381">
                        <w:tc>
                          <w:tcPr>
                            <w:tcW w:w="164" w:type="dxa"/>
                            <w:vAlign w:val="center"/>
                          </w:tcPr>
                          <w:p w14:paraId="7AF3CA9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5B0C4E5"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406381" w14:paraId="47E148D5" w14:textId="77777777" w:rsidTr="00406381">
                        <w:tc>
                          <w:tcPr>
                            <w:tcW w:w="164" w:type="dxa"/>
                            <w:vAlign w:val="center"/>
                          </w:tcPr>
                          <w:p w14:paraId="240FD99D"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0F1C331B" w14:textId="3A915335"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sidR="006029EB">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406381" w14:paraId="06CA49EC" w14:textId="77777777" w:rsidTr="00406381">
                        <w:tc>
                          <w:tcPr>
                            <w:tcW w:w="164" w:type="dxa"/>
                            <w:vAlign w:val="center"/>
                          </w:tcPr>
                          <w:p w14:paraId="28B3EBCC"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1969B17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29CBAA0" w14:textId="77777777" w:rsidTr="00406381">
                        <w:tc>
                          <w:tcPr>
                            <w:tcW w:w="164" w:type="dxa"/>
                            <w:vAlign w:val="center"/>
                          </w:tcPr>
                          <w:p w14:paraId="1982A9D8" w14:textId="77777777"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44BA856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8E5C5C" w14:paraId="0375CC18" w14:textId="77777777" w:rsidTr="00406381">
                        <w:tc>
                          <w:tcPr>
                            <w:tcW w:w="164" w:type="dxa"/>
                            <w:vAlign w:val="center"/>
                          </w:tcPr>
                          <w:p w14:paraId="643E2FB1" w14:textId="0E9B145E" w:rsidR="008E5C5C"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40B88FEA" w14:textId="3C895968" w:rsidR="008E5C5C" w:rsidRPr="00FD12D0" w:rsidRDefault="008E5C5C"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406381" w14:paraId="4CEA3BFC" w14:textId="77777777" w:rsidTr="00406381">
                        <w:tc>
                          <w:tcPr>
                            <w:tcW w:w="164" w:type="dxa"/>
                            <w:vAlign w:val="center"/>
                          </w:tcPr>
                          <w:p w14:paraId="11B06FC8" w14:textId="60BC1200" w:rsidR="004A01C3" w:rsidRPr="00FD12D0" w:rsidRDefault="008E5C5C" w:rsidP="008E2EB6">
                            <w:pPr>
                              <w:jc w:val="right"/>
                              <w:rPr>
                                <w:rFonts w:ascii="Times New Roman" w:hAnsi="Times New Roman" w:cs="Times New Roman"/>
                                <w:sz w:val="18"/>
                                <w:szCs w:val="18"/>
                              </w:rPr>
                            </w:pPr>
                            <w:r>
                              <w:rPr>
                                <w:rFonts w:ascii="Times New Roman" w:hAnsi="Times New Roman" w:cs="Times New Roman"/>
                                <w:sz w:val="18"/>
                                <w:szCs w:val="18"/>
                              </w:rPr>
                              <w:t>20</w:t>
                            </w:r>
                            <w:r w:rsidR="004A01C3" w:rsidRPr="00FD12D0">
                              <w:rPr>
                                <w:rFonts w:ascii="Times New Roman" w:hAnsi="Times New Roman" w:cs="Times New Roman"/>
                                <w:sz w:val="18"/>
                                <w:szCs w:val="18"/>
                              </w:rPr>
                              <w:t>:</w:t>
                            </w:r>
                          </w:p>
                        </w:tc>
                        <w:tc>
                          <w:tcPr>
                            <w:tcW w:w="4431" w:type="dxa"/>
                          </w:tcPr>
                          <w:p w14:paraId="48ED267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406381" w14:paraId="01D7019B" w14:textId="77777777" w:rsidTr="00406381">
                        <w:tc>
                          <w:tcPr>
                            <w:tcW w:w="164" w:type="dxa"/>
                            <w:vAlign w:val="center"/>
                          </w:tcPr>
                          <w:p w14:paraId="510C23B0" w14:textId="14B9A17C"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59C1FB6A"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406381" w14:paraId="41217F90" w14:textId="77777777" w:rsidTr="00406381">
                        <w:tc>
                          <w:tcPr>
                            <w:tcW w:w="164" w:type="dxa"/>
                            <w:vAlign w:val="center"/>
                          </w:tcPr>
                          <w:p w14:paraId="30654098" w14:textId="0ABEF7DF"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376BE448"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406381" w14:paraId="69DC700F" w14:textId="77777777" w:rsidTr="00406381">
                        <w:tc>
                          <w:tcPr>
                            <w:tcW w:w="164" w:type="dxa"/>
                            <w:vAlign w:val="center"/>
                          </w:tcPr>
                          <w:p w14:paraId="3D27963F" w14:textId="0B06866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32BBCE0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406381" w14:paraId="5441BFBF" w14:textId="77777777" w:rsidTr="00406381">
                        <w:tc>
                          <w:tcPr>
                            <w:tcW w:w="164" w:type="dxa"/>
                            <w:vAlign w:val="center"/>
                          </w:tcPr>
                          <w:p w14:paraId="48C3D726" w14:textId="20002E70"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1C21B5A2"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406381" w14:paraId="6EA20034" w14:textId="77777777" w:rsidTr="00406381">
                        <w:tc>
                          <w:tcPr>
                            <w:tcW w:w="164" w:type="dxa"/>
                            <w:vAlign w:val="center"/>
                          </w:tcPr>
                          <w:p w14:paraId="7965EF8E" w14:textId="693A07B4"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56A40D60"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406381" w14:paraId="6EE49C4D" w14:textId="77777777" w:rsidTr="00406381">
                        <w:tc>
                          <w:tcPr>
                            <w:tcW w:w="164" w:type="dxa"/>
                            <w:vAlign w:val="center"/>
                          </w:tcPr>
                          <w:p w14:paraId="57EEAD0C" w14:textId="143D2535"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A717D66"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406381" w14:paraId="46862F21" w14:textId="77777777" w:rsidTr="00406381">
                        <w:tc>
                          <w:tcPr>
                            <w:tcW w:w="164" w:type="dxa"/>
                            <w:vAlign w:val="center"/>
                          </w:tcPr>
                          <w:p w14:paraId="534D25B1" w14:textId="26676C31"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51ABCA8C" w14:textId="77777777"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406381" w14:paraId="3DF5809E" w14:textId="77777777" w:rsidTr="00406381">
                        <w:tc>
                          <w:tcPr>
                            <w:tcW w:w="164" w:type="dxa"/>
                            <w:vAlign w:val="center"/>
                          </w:tcPr>
                          <w:p w14:paraId="24CAEFC3" w14:textId="04D3D3B9" w:rsidR="004A01C3" w:rsidRPr="00FD12D0" w:rsidRDefault="004A01C3"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sidR="008E5C5C">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185CDF76" w14:textId="5D206AC3" w:rsidR="004A01C3" w:rsidRPr="00FD12D0" w:rsidRDefault="004A01C3"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sidR="008E5C5C">
                              <w:rPr>
                                <w:rFonts w:ascii="Times New Roman" w:hAnsi="Times New Roman" w:cs="Times New Roman"/>
                                <w:sz w:val="18"/>
                                <w:szCs w:val="18"/>
                              </w:rPr>
                              <w:t xml:space="preserve"> [output: optimal pareto front]</w:t>
                            </w:r>
                          </w:p>
                        </w:tc>
                      </w:tr>
                    </w:tbl>
                    <w:p w14:paraId="0E540392" w14:textId="77777777" w:rsidR="004A01C3" w:rsidRDefault="004A01C3" w:rsidP="004A01C3"/>
                  </w:txbxContent>
                </v:textbox>
                <w10:wrap type="square" anchorx="margin" anchory="margin"/>
              </v:shape>
            </w:pict>
          </mc:Fallback>
        </mc:AlternateContent>
      </w:r>
      <w:r w:rsidR="008D50DE"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6544ED9F" w:rsidR="00E1625C" w:rsidRDefault="00BD756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77777777" w:rsidR="00CE13DD" w:rsidRDefault="00317828"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functions written were grouped in a few modules for ease of use, each group based on their overarching purpose. All functions to read user input, configuration file, save and plot data, and other utility functions went into the ‘utils’ module. </w:t>
      </w:r>
      <w:r w:rsidR="00CE13DD">
        <w:rPr>
          <w:rFonts w:ascii="Times New Roman" w:hAnsi="Times New Roman" w:cs="Times New Roman"/>
          <w:sz w:val="20"/>
          <w:szCs w:val="20"/>
        </w:rPr>
        <w:t>Also contained in the module was a function to generate random instances for the MTSP., which returned a distance matrix when input with the number of cities, map size,  and depot city location (at (0,0) or center of map).</w:t>
      </w:r>
    </w:p>
    <w:p w14:paraId="4261394D" w14:textId="4F7C4259" w:rsidR="00317828" w:rsidRDefault="00CE13DD"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60966D04" w:rsidR="00E1625C" w:rsidRDefault="00D72985"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p>
    <w:p w14:paraId="427AA185" w14:textId="05E10973" w:rsidR="00AB0A49" w:rsidRDefault="00E1625C"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253446D6" w14:textId="13B3A4A2" w:rsidR="00D72985" w:rsidRPr="007807FB" w:rsidRDefault="00D72985" w:rsidP="003354C7">
      <w:pPr>
        <w:spacing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proofErr w:type="spellStart"/>
      <w:r w:rsidR="007B29B0">
        <w:rPr>
          <w:rFonts w:ascii="Times New Roman" w:hAnsi="Times New Roman" w:cs="Times New Roman"/>
          <w:sz w:val="20"/>
          <w:szCs w:val="20"/>
        </w:rPr>
        <w:t>pkl</w:t>
      </w:r>
      <w:proofErr w:type="spellEnd"/>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from ‘chromosome.py’ in the ‘</w:t>
      </w:r>
      <w:proofErr w:type="spellStart"/>
      <w:r w:rsidR="00B910AE">
        <w:rPr>
          <w:rFonts w:ascii="Times New Roman" w:hAnsi="Times New Roman" w:cs="Times New Roman"/>
          <w:sz w:val="20"/>
          <w:szCs w:val="20"/>
        </w:rPr>
        <w:t>src</w:t>
      </w:r>
      <w:proofErr w:type="spellEnd"/>
      <w:r w:rsidR="00B910AE">
        <w:rPr>
          <w:rFonts w:ascii="Times New Roman" w:hAnsi="Times New Roman" w:cs="Times New Roman"/>
          <w:sz w:val="20"/>
          <w:szCs w:val="20"/>
        </w:rPr>
        <w:t xml:space="preserve">’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37C0F0B1" w:rsidR="00094268" w:rsidRPr="007807FB" w:rsidRDefault="00094268" w:rsidP="003354C7">
      <w:pPr>
        <w:spacing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54CAD4D0" w14:textId="66666F5B" w:rsidR="00AC4484" w:rsidRPr="007807FB" w:rsidRDefault="00C361C6"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 xml:space="preserve">How important is the population size to the performance of the NSGA-II, and does </w:t>
      </w:r>
      <w:r w:rsidR="005D7CFB" w:rsidRPr="007807FB">
        <w:rPr>
          <w:rFonts w:ascii="Times New Roman" w:hAnsi="Times New Roman" w:cs="Times New Roman"/>
          <w:sz w:val="20"/>
          <w:szCs w:val="20"/>
        </w:rPr>
        <w:lastRenderedPageBreak/>
        <w:t xml:space="preserve">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 xml:space="preserve">designed: </w:t>
      </w:r>
    </w:p>
    <w:p w14:paraId="7203FA39" w14:textId="696A0B78" w:rsidR="00AC4484" w:rsidRPr="007807FB" w:rsidRDefault="00AC448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 xml:space="preserve">vary the crossover operators {PMX,CX,OX,HX} and mutation probability values {0.01,0.05,0.08}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3B75FF7F" w:rsidR="00094268" w:rsidRPr="00320332" w:rsidRDefault="005B1519" w:rsidP="003354C7">
      <w:pPr>
        <w:spacing w:line="228" w:lineRule="auto"/>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eil76,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pr76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as well as the implementations in [] and []; and the latter compared with the lone implementation in []. </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3354C7">
      <w:pPr>
        <w:spacing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3B85F1B" w:rsidR="00090C74" w:rsidRPr="007807FB" w:rsidRDefault="001608A9" w:rsidP="003354C7">
      <w:pPr>
        <w:spacing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70EB2614" w14:textId="1A74138F" w:rsidR="000B6553" w:rsidRPr="007807FB" w:rsidRDefault="000B6553"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the experiments came out similarly for both MTSP variations, the plots in the report are only for the MinMax SD-MTSP cases.</w:t>
      </w:r>
    </w:p>
    <w:p w14:paraId="6FF5772D" w14:textId="5610FCE0" w:rsidR="00A501C0" w:rsidRPr="007807FB" w:rsidRDefault="000C02C6"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7E3BBDEE" w:rsidR="00F354E2" w:rsidRPr="007807FB" w:rsidRDefault="0012372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result of running the program with </w:t>
      </w:r>
      <w:r w:rsidR="0048534E" w:rsidRPr="007807FB">
        <w:rPr>
          <w:rFonts w:ascii="Times New Roman" w:hAnsi="Times New Roman" w:cs="Times New Roman"/>
          <w:sz w:val="20"/>
          <w:szCs w:val="20"/>
        </w:rPr>
        <w:t>.</w:t>
      </w:r>
    </w:p>
    <w:p w14:paraId="4D3BAAAF" w14:textId="4230D06B" w:rsidR="00E1592E" w:rsidRPr="007807FB" w:rsidRDefault="00E1592E"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3354C7">
      <w:pPr>
        <w:spacing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1195A53E" w14:textId="30DD5832" w:rsidR="00183E08" w:rsidRPr="007807FB" w:rsidRDefault="006F2562"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645A6664" w14:textId="5A76AFE4" w:rsidR="007B2162" w:rsidRPr="007807FB" w:rsidRDefault="00603B80"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6AF46E6F" w14:textId="2A3574B3" w:rsidR="007B2162" w:rsidRPr="007807FB" w:rsidRDefault="0003542C" w:rsidP="003354C7">
      <w:pPr>
        <w:spacing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6BD204" w14:textId="6A084E89" w:rsidR="0003542C" w:rsidRPr="007807FB" w:rsidRDefault="006244AA"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t>
      </w:r>
    </w:p>
    <w:p w14:paraId="36AED2A4" w14:textId="06741127" w:rsidR="00284DB0" w:rsidRPr="007807FB" w:rsidRDefault="008D50DE" w:rsidP="003354C7">
      <w:pPr>
        <w:spacing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3F7792A2" w14:textId="7E124AD2" w:rsidR="00284DB0" w:rsidRPr="007807FB" w:rsidRDefault="00ED1A68"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was successful at getting solutions in the neighborhood of the benchmark</w:t>
      </w:r>
      <w:r w:rsidR="003B45AA" w:rsidRPr="007807FB">
        <w:rPr>
          <w:rFonts w:ascii="Times New Roman" w:hAnsi="Times New Roman" w:cs="Times New Roman"/>
          <w:sz w:val="20"/>
          <w:szCs w:val="20"/>
        </w:rPr>
        <w:t xml:space="preserve"> most of the time</w:t>
      </w:r>
      <w:r w:rsidRPr="007807FB">
        <w:rPr>
          <w:rFonts w:ascii="Times New Roman" w:hAnsi="Times New Roman" w:cs="Times New Roman"/>
          <w:sz w:val="20"/>
          <w:szCs w:val="20"/>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sidRPr="007807FB">
        <w:rPr>
          <w:rFonts w:ascii="Times New Roman" w:hAnsi="Times New Roman" w:cs="Times New Roman"/>
          <w:sz w:val="20"/>
          <w:szCs w:val="20"/>
        </w:rPr>
        <w:t xml:space="preserve">could </w:t>
      </w:r>
      <w:r w:rsidRPr="007807FB">
        <w:rPr>
          <w:rFonts w:ascii="Times New Roman" w:hAnsi="Times New Roman" w:cs="Times New Roman"/>
          <w:sz w:val="20"/>
          <w:szCs w:val="20"/>
        </w:rPr>
        <w:t>vastly affect the performance of the solver. From the limited experiments done in this project, such a thing could not be identified</w:t>
      </w:r>
      <w:r w:rsidR="003B45AA" w:rsidRPr="007807FB">
        <w:rPr>
          <w:rFonts w:ascii="Times New Roman" w:hAnsi="Times New Roman" w:cs="Times New Roman"/>
          <w:sz w:val="20"/>
          <w:szCs w:val="20"/>
        </w:rPr>
        <w:t xml:space="preserve"> beyond the fact that changes 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Pr="007807FB" w:rsidRDefault="006E2144"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w:t>
      </w:r>
      <w:r w:rsidRPr="007807FB">
        <w:rPr>
          <w:rFonts w:ascii="Times New Roman" w:hAnsi="Times New Roman" w:cs="Times New Roman"/>
          <w:sz w:val="20"/>
          <w:szCs w:val="20"/>
        </w:rPr>
        <w:lastRenderedPageBreak/>
        <w:t xml:space="preserve">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0E39B241" w:rsidR="00AD7A11" w:rsidRPr="007807FB" w:rsidRDefault="00957ECD"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Pr="007807FB">
        <w:rPr>
          <w:rFonts w:ascii="Times New Roman" w:hAnsi="Times New Roman" w:cs="Times New Roman"/>
          <w:sz w:val="20"/>
          <w:szCs w:val="20"/>
        </w:rPr>
        <w:t xml:space="preserve">, and not repeatable.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7B2C3E16" w14:textId="01FB0C79" w:rsidR="00577ACC" w:rsidRPr="007807FB" w:rsidRDefault="009814C5" w:rsidP="003354C7">
      <w:pPr>
        <w:spacing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proved that the MinMax SD-MTSP can be optimized satisfactorily using the NSGA-II, the problem itself is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r w:rsidRPr="007807FB">
        <w:rPr>
          <w:rFonts w:ascii="Times New Roman" w:hAnsi="Times New Roman" w:cs="Times New Roman"/>
          <w:sz w:val="20"/>
          <w:szCs w:val="20"/>
        </w:rPr>
        <w:t xml:space="preserve"> </w:t>
      </w:r>
    </w:p>
    <w:p w14:paraId="5E3E65EA" w14:textId="2668B5D1" w:rsidR="00090C74" w:rsidRDefault="00127567" w:rsidP="003354C7">
      <w:pPr>
        <w:spacing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3354C7">
      <w:pPr>
        <w:spacing w:line="228" w:lineRule="auto"/>
        <w:ind w:firstLine="288"/>
        <w:jc w:val="both"/>
        <w:rPr>
          <w:rFonts w:ascii="Times New Roman" w:hAnsi="Times New Roman" w:cs="Times New Roman"/>
        </w:rPr>
      </w:pPr>
      <w:r>
        <w:rPr>
          <w:rFonts w:ascii="Times New Roman" w:hAnsi="Times New Roman" w:cs="Times New Roman"/>
        </w:rPr>
        <w:t>.</w:t>
      </w:r>
    </w:p>
    <w:p w14:paraId="5D15CAF8" w14:textId="679E31B0" w:rsidR="00706A6F" w:rsidRPr="009761AA" w:rsidRDefault="00706A6F" w:rsidP="003354C7">
      <w:pPr>
        <w:spacing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3C7B33"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3354C7">
      <w:pPr>
        <w:spacing w:after="0" w:line="228" w:lineRule="auto"/>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3B1B352" w14:textId="56EB3B7F" w:rsidR="002D568B" w:rsidRPr="003C7B33" w:rsidRDefault="00F625F7" w:rsidP="003354C7">
      <w:pPr>
        <w:spacing w:after="0" w:line="228" w:lineRule="auto"/>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sectPr w:rsidR="002D568B" w:rsidRPr="003C7B33" w:rsidSect="00137AFA">
      <w:type w:val="continuous"/>
      <w:pgSz w:w="12240" w:h="15840"/>
      <w:pgMar w:top="1008" w:right="893" w:bottom="1440" w:left="893"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8DEF" w14:textId="77777777" w:rsidR="00EB6F61" w:rsidRDefault="00EB6F61" w:rsidP="008B2C5A">
      <w:pPr>
        <w:spacing w:after="0"/>
      </w:pPr>
      <w:r>
        <w:separator/>
      </w:r>
    </w:p>
  </w:endnote>
  <w:endnote w:type="continuationSeparator" w:id="0">
    <w:p w14:paraId="2AF88249" w14:textId="77777777" w:rsidR="00EB6F61" w:rsidRDefault="00EB6F61"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FFFA" w14:textId="77777777" w:rsidR="00EB6F61" w:rsidRDefault="00EB6F61" w:rsidP="008B2C5A">
      <w:pPr>
        <w:spacing w:after="0"/>
      </w:pPr>
      <w:r>
        <w:separator/>
      </w:r>
    </w:p>
  </w:footnote>
  <w:footnote w:type="continuationSeparator" w:id="0">
    <w:p w14:paraId="04140FC4" w14:textId="77777777" w:rsidR="00EB6F61" w:rsidRDefault="00EB6F61"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82D25"/>
    <w:rsid w:val="00183E08"/>
    <w:rsid w:val="001850FB"/>
    <w:rsid w:val="00185873"/>
    <w:rsid w:val="00187274"/>
    <w:rsid w:val="00187C52"/>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1F71A0"/>
    <w:rsid w:val="00200BA3"/>
    <w:rsid w:val="00201F3D"/>
    <w:rsid w:val="002036E0"/>
    <w:rsid w:val="00204769"/>
    <w:rsid w:val="00210159"/>
    <w:rsid w:val="002151D8"/>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5EAF"/>
    <w:rsid w:val="002563C3"/>
    <w:rsid w:val="002569B4"/>
    <w:rsid w:val="002608FE"/>
    <w:rsid w:val="00261FA1"/>
    <w:rsid w:val="00263F9B"/>
    <w:rsid w:val="00267666"/>
    <w:rsid w:val="00274601"/>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3D5D"/>
    <w:rsid w:val="002F590C"/>
    <w:rsid w:val="002F60D2"/>
    <w:rsid w:val="00300B53"/>
    <w:rsid w:val="003104E4"/>
    <w:rsid w:val="003137A4"/>
    <w:rsid w:val="0031401E"/>
    <w:rsid w:val="0031514E"/>
    <w:rsid w:val="00317828"/>
    <w:rsid w:val="003202D4"/>
    <w:rsid w:val="00320332"/>
    <w:rsid w:val="003203F6"/>
    <w:rsid w:val="00320F16"/>
    <w:rsid w:val="003212DF"/>
    <w:rsid w:val="0032251D"/>
    <w:rsid w:val="00325011"/>
    <w:rsid w:val="0033132A"/>
    <w:rsid w:val="003354C7"/>
    <w:rsid w:val="00337A1D"/>
    <w:rsid w:val="00337ECE"/>
    <w:rsid w:val="00343293"/>
    <w:rsid w:val="00351E3D"/>
    <w:rsid w:val="003555AD"/>
    <w:rsid w:val="00357483"/>
    <w:rsid w:val="003618E5"/>
    <w:rsid w:val="00364799"/>
    <w:rsid w:val="00366288"/>
    <w:rsid w:val="00370024"/>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3419A"/>
    <w:rsid w:val="00534BF0"/>
    <w:rsid w:val="005362EC"/>
    <w:rsid w:val="00537878"/>
    <w:rsid w:val="00540F5E"/>
    <w:rsid w:val="00541B13"/>
    <w:rsid w:val="005424E4"/>
    <w:rsid w:val="005448BD"/>
    <w:rsid w:val="00544A17"/>
    <w:rsid w:val="00550F2C"/>
    <w:rsid w:val="00553265"/>
    <w:rsid w:val="005537C9"/>
    <w:rsid w:val="00560D61"/>
    <w:rsid w:val="00562D3F"/>
    <w:rsid w:val="005635F3"/>
    <w:rsid w:val="00563969"/>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5DA6"/>
    <w:rsid w:val="005F404D"/>
    <w:rsid w:val="005F4BB9"/>
    <w:rsid w:val="006029EB"/>
    <w:rsid w:val="00602D19"/>
    <w:rsid w:val="0060349B"/>
    <w:rsid w:val="00603B80"/>
    <w:rsid w:val="006043EA"/>
    <w:rsid w:val="00606565"/>
    <w:rsid w:val="00606E0C"/>
    <w:rsid w:val="00611DA9"/>
    <w:rsid w:val="006125AD"/>
    <w:rsid w:val="00615981"/>
    <w:rsid w:val="00617F14"/>
    <w:rsid w:val="00622498"/>
    <w:rsid w:val="00623E06"/>
    <w:rsid w:val="006244AA"/>
    <w:rsid w:val="00624BC4"/>
    <w:rsid w:val="006255D6"/>
    <w:rsid w:val="00626473"/>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376F2"/>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807FB"/>
    <w:rsid w:val="00784044"/>
    <w:rsid w:val="00785D52"/>
    <w:rsid w:val="00785F4A"/>
    <w:rsid w:val="007862F8"/>
    <w:rsid w:val="007908E9"/>
    <w:rsid w:val="0079252F"/>
    <w:rsid w:val="0079732A"/>
    <w:rsid w:val="00797B94"/>
    <w:rsid w:val="007A4AC9"/>
    <w:rsid w:val="007A56CB"/>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5037"/>
    <w:rsid w:val="007E522C"/>
    <w:rsid w:val="007E6694"/>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7493E"/>
    <w:rsid w:val="009761AA"/>
    <w:rsid w:val="0098133D"/>
    <w:rsid w:val="009814C5"/>
    <w:rsid w:val="00987009"/>
    <w:rsid w:val="00992F28"/>
    <w:rsid w:val="009939F2"/>
    <w:rsid w:val="009962A4"/>
    <w:rsid w:val="00997CC3"/>
    <w:rsid w:val="009A1461"/>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5C39"/>
    <w:rsid w:val="00AA18BF"/>
    <w:rsid w:val="00AB0A49"/>
    <w:rsid w:val="00AB1C1D"/>
    <w:rsid w:val="00AB3833"/>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6ADE"/>
    <w:rsid w:val="00B27C03"/>
    <w:rsid w:val="00B309B5"/>
    <w:rsid w:val="00B324D3"/>
    <w:rsid w:val="00B412DA"/>
    <w:rsid w:val="00B429AE"/>
    <w:rsid w:val="00B43075"/>
    <w:rsid w:val="00B441F2"/>
    <w:rsid w:val="00B44530"/>
    <w:rsid w:val="00B454C8"/>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0AE"/>
    <w:rsid w:val="00B91293"/>
    <w:rsid w:val="00BA174B"/>
    <w:rsid w:val="00BA42CE"/>
    <w:rsid w:val="00BA45C5"/>
    <w:rsid w:val="00BB24E3"/>
    <w:rsid w:val="00BB2DD5"/>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A5D"/>
    <w:rsid w:val="00C10286"/>
    <w:rsid w:val="00C16E43"/>
    <w:rsid w:val="00C22CD1"/>
    <w:rsid w:val="00C24420"/>
    <w:rsid w:val="00C25483"/>
    <w:rsid w:val="00C25C43"/>
    <w:rsid w:val="00C33D64"/>
    <w:rsid w:val="00C3466F"/>
    <w:rsid w:val="00C361C6"/>
    <w:rsid w:val="00C36808"/>
    <w:rsid w:val="00C36839"/>
    <w:rsid w:val="00C405B0"/>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609C"/>
    <w:rsid w:val="00CC0629"/>
    <w:rsid w:val="00CC1C05"/>
    <w:rsid w:val="00CC4686"/>
    <w:rsid w:val="00CC4DF1"/>
    <w:rsid w:val="00CC573A"/>
    <w:rsid w:val="00CC5E9E"/>
    <w:rsid w:val="00CC625F"/>
    <w:rsid w:val="00CC68E0"/>
    <w:rsid w:val="00CD0174"/>
    <w:rsid w:val="00CD5DCA"/>
    <w:rsid w:val="00CD67A2"/>
    <w:rsid w:val="00CE13DD"/>
    <w:rsid w:val="00CE193B"/>
    <w:rsid w:val="00CE31BC"/>
    <w:rsid w:val="00CE4CED"/>
    <w:rsid w:val="00CE60AE"/>
    <w:rsid w:val="00CE7DBC"/>
    <w:rsid w:val="00CF20E4"/>
    <w:rsid w:val="00CF4015"/>
    <w:rsid w:val="00CF74E7"/>
    <w:rsid w:val="00D0235B"/>
    <w:rsid w:val="00D201D8"/>
    <w:rsid w:val="00D225DB"/>
    <w:rsid w:val="00D2384D"/>
    <w:rsid w:val="00D244D9"/>
    <w:rsid w:val="00D33356"/>
    <w:rsid w:val="00D342DF"/>
    <w:rsid w:val="00D3747A"/>
    <w:rsid w:val="00D42619"/>
    <w:rsid w:val="00D45364"/>
    <w:rsid w:val="00D45A23"/>
    <w:rsid w:val="00D45D91"/>
    <w:rsid w:val="00D5112C"/>
    <w:rsid w:val="00D51D72"/>
    <w:rsid w:val="00D520AB"/>
    <w:rsid w:val="00D5615C"/>
    <w:rsid w:val="00D611AE"/>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6E1A"/>
    <w:rsid w:val="00DD264F"/>
    <w:rsid w:val="00DD6B4E"/>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A86"/>
    <w:rsid w:val="00E8335B"/>
    <w:rsid w:val="00E86457"/>
    <w:rsid w:val="00E86BF1"/>
    <w:rsid w:val="00E926BC"/>
    <w:rsid w:val="00EA0065"/>
    <w:rsid w:val="00EA12D2"/>
    <w:rsid w:val="00EA4282"/>
    <w:rsid w:val="00EA50D1"/>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412C"/>
    <w:rsid w:val="00EE0B35"/>
    <w:rsid w:val="00EE3C6A"/>
    <w:rsid w:val="00EE5AE4"/>
    <w:rsid w:val="00EF5967"/>
    <w:rsid w:val="00EF5AD3"/>
    <w:rsid w:val="00EF75EB"/>
    <w:rsid w:val="00F008C6"/>
    <w:rsid w:val="00F128E8"/>
    <w:rsid w:val="00F14FCD"/>
    <w:rsid w:val="00F16736"/>
    <w:rsid w:val="00F17F43"/>
    <w:rsid w:val="00F21122"/>
    <w:rsid w:val="00F211A7"/>
    <w:rsid w:val="00F21C26"/>
    <w:rsid w:val="00F22E95"/>
    <w:rsid w:val="00F25027"/>
    <w:rsid w:val="00F251EC"/>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3268"/>
    <w:rsid w:val="00FD4889"/>
    <w:rsid w:val="00FE08B9"/>
    <w:rsid w:val="00FE3D0D"/>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7</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158</cp:revision>
  <cp:lastPrinted>2021-08-15T14:21:00Z</cp:lastPrinted>
  <dcterms:created xsi:type="dcterms:W3CDTF">2021-12-01T19:43:00Z</dcterms:created>
  <dcterms:modified xsi:type="dcterms:W3CDTF">2021-12-04T20:45:00Z</dcterms:modified>
</cp:coreProperties>
</file>