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3902" w14:textId="1C86A83E" w:rsidR="008B2C5A" w:rsidRDefault="008B2C5A" w:rsidP="00EA4282">
      <w:pPr>
        <w:jc w:val="center"/>
        <w:rPr>
          <w:rFonts w:ascii="Times New Roman" w:hAnsi="Times New Roman" w:cs="Times New Roman"/>
        </w:rPr>
      </w:pPr>
    </w:p>
    <w:p w14:paraId="74F113EF" w14:textId="5F96A79E" w:rsidR="008B2C5A" w:rsidRDefault="008B2C5A" w:rsidP="00EA4282">
      <w:pPr>
        <w:jc w:val="center"/>
        <w:rPr>
          <w:rFonts w:ascii="Times New Roman" w:hAnsi="Times New Roman" w:cs="Times New Roman"/>
        </w:rPr>
      </w:pPr>
    </w:p>
    <w:p w14:paraId="31A9328A" w14:textId="71BC007D" w:rsidR="008B2C5A" w:rsidRDefault="008B2C5A" w:rsidP="00EA4282">
      <w:pPr>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A4282">
      <w:pPr>
        <w:jc w:val="center"/>
        <w:rPr>
          <w:rFonts w:ascii="Times New Roman" w:hAnsi="Times New Roman" w:cs="Times New Roman"/>
        </w:rPr>
      </w:pPr>
    </w:p>
    <w:p w14:paraId="4216AEE9" w14:textId="4C95712C" w:rsidR="00EA4282" w:rsidRPr="00182D25" w:rsidRDefault="00EA4282" w:rsidP="008366F3">
      <w:pPr>
        <w:spacing w:after="0"/>
        <w:jc w:val="center"/>
        <w:rPr>
          <w:rFonts w:ascii="Times New Roman" w:hAnsi="Times New Roman" w:cs="Times New Roman"/>
          <w:sz w:val="25"/>
          <w:szCs w:val="25"/>
        </w:rPr>
      </w:pPr>
      <w:r w:rsidRPr="00182D25">
        <w:rPr>
          <w:rFonts w:ascii="Times New Roman" w:hAnsi="Times New Roman" w:cs="Times New Roman"/>
          <w:sz w:val="25"/>
          <w:szCs w:val="25"/>
        </w:rPr>
        <w:t>Rahul Balamurugan</w:t>
      </w:r>
    </w:p>
    <w:p w14:paraId="6EFFDF9E" w14:textId="6932983F" w:rsidR="008B2C5A" w:rsidRDefault="008B2C5A" w:rsidP="008B2C5A">
      <w:pPr>
        <w:jc w:val="both"/>
        <w:rPr>
          <w:rFonts w:ascii="Times New Roman" w:hAnsi="Times New Roman" w:cs="Times New Roman"/>
        </w:rPr>
      </w:pPr>
    </w:p>
    <w:p w14:paraId="55079FCC" w14:textId="77777777" w:rsidR="008B2C5A" w:rsidRDefault="008B2C5A" w:rsidP="008B2C5A">
      <w:pPr>
        <w:jc w:val="both"/>
        <w:rPr>
          <w:rFonts w:ascii="Times New Roman" w:hAnsi="Times New Roman" w:cs="Times New Roman"/>
        </w:rPr>
      </w:pPr>
    </w:p>
    <w:p w14:paraId="2D42EB0D" w14:textId="2A761974" w:rsidR="008B2C5A" w:rsidRDefault="008B2C5A" w:rsidP="008B2C5A">
      <w:pPr>
        <w:jc w:val="both"/>
        <w:rPr>
          <w:rFonts w:ascii="Times New Roman" w:hAnsi="Times New Roman" w:cs="Times New Roman"/>
        </w:rPr>
        <w:sectPr w:rsidR="008B2C5A" w:rsidSect="008B2C5A">
          <w:footerReference w:type="default" r:id="rId8"/>
          <w:pgSz w:w="12240" w:h="15840"/>
          <w:pgMar w:top="720" w:right="720" w:bottom="720" w:left="864" w:header="720" w:footer="720" w:gutter="0"/>
          <w:cols w:space="360"/>
          <w:docGrid w:linePitch="360"/>
        </w:sectPr>
      </w:pPr>
    </w:p>
    <w:p w14:paraId="1754C80A" w14:textId="3B51A95D" w:rsidR="001306A7" w:rsidRPr="00707D7B" w:rsidRDefault="005635F3" w:rsidP="00300B53">
      <w:pPr>
        <w:jc w:val="both"/>
        <w:rPr>
          <w:rFonts w:ascii="Times New Roman" w:hAnsi="Times New Roman" w:cs="Times New Roman"/>
          <w:b/>
          <w:bCs/>
        </w:rPr>
      </w:pPr>
      <w:r w:rsidRPr="00041BA7">
        <w:rPr>
          <w:rFonts w:ascii="Times New Roman" w:hAnsi="Times New Roman" w:cs="Times New Roman"/>
          <w:i/>
          <w:iCs/>
        </w:rPr>
        <w:t>Abstract</w:t>
      </w:r>
      <w:r>
        <w:rPr>
          <w:rFonts w:ascii="Times New Roman" w:hAnsi="Times New Roman" w:cs="Times New Roman"/>
        </w:rPr>
        <w:t>—</w:t>
      </w:r>
      <w:r w:rsidR="00707D7B">
        <w:rPr>
          <w:rFonts w:ascii="Times New Roman" w:hAnsi="Times New Roman" w:cs="Times New Roman"/>
          <w:b/>
          <w:bCs/>
        </w:rPr>
        <w:t xml:space="preserve">  </w:t>
      </w:r>
      <w:r w:rsidR="001A0F69">
        <w:rPr>
          <w:rFonts w:ascii="Times New Roman" w:hAnsi="Times New Roman" w:cs="Times New Roman"/>
          <w:b/>
          <w:bCs/>
          <w:sz w:val="20"/>
          <w:szCs w:val="20"/>
        </w:rPr>
        <w:t>as</w:t>
      </w:r>
      <w:r w:rsidR="001D4789">
        <w:rPr>
          <w:rFonts w:ascii="Times New Roman" w:hAnsi="Times New Roman" w:cs="Times New Roman"/>
          <w:b/>
          <w:bCs/>
        </w:rPr>
        <w:t>.</w:t>
      </w:r>
    </w:p>
    <w:p w14:paraId="163F4534" w14:textId="43DE46B1" w:rsidR="005635F3" w:rsidRPr="001306A7" w:rsidRDefault="001A1E83" w:rsidP="001306A7">
      <w:pPr>
        <w:jc w:val="center"/>
        <w:rPr>
          <w:rFonts w:ascii="Times New Roman" w:hAnsi="Times New Roman" w:cs="Times New Roman"/>
        </w:rPr>
      </w:pPr>
      <w:r>
        <w:rPr>
          <w:rFonts w:ascii="Times New Roman" w:hAnsi="Times New Roman" w:cs="Times New Roman"/>
        </w:rPr>
        <w:t>1</w:t>
      </w:r>
      <w:r w:rsidR="001306A7">
        <w:rPr>
          <w:rFonts w:ascii="Times New Roman" w:hAnsi="Times New Roman" w:cs="Times New Roman"/>
        </w:rPr>
        <w:t xml:space="preserve">.   </w:t>
      </w:r>
      <w:r w:rsidR="005635F3" w:rsidRPr="001306A7">
        <w:rPr>
          <w:rFonts w:ascii="Times New Roman" w:hAnsi="Times New Roman" w:cs="Times New Roman"/>
          <w:sz w:val="24"/>
          <w:szCs w:val="24"/>
        </w:rPr>
        <w:t>I</w:t>
      </w:r>
      <w:r w:rsidR="005635F3" w:rsidRPr="001306A7">
        <w:rPr>
          <w:rFonts w:ascii="Times New Roman" w:hAnsi="Times New Roman" w:cs="Times New Roman"/>
          <w:sz w:val="20"/>
          <w:szCs w:val="20"/>
        </w:rPr>
        <w:t>NTRODUCTION</w:t>
      </w:r>
    </w:p>
    <w:p w14:paraId="415A4A77" w14:textId="77777777" w:rsidR="007C3FAA" w:rsidRDefault="001D4789" w:rsidP="001D4789">
      <w:pPr>
        <w:ind w:firstLine="288"/>
        <w:jc w:val="both"/>
        <w:rPr>
          <w:rFonts w:ascii="Times New Roman" w:hAnsi="Times New Roman" w:cs="Times New Roman"/>
        </w:rPr>
      </w:pPr>
      <w:r w:rsidRPr="001D4789">
        <w:rPr>
          <w:rFonts w:ascii="Times New Roman" w:hAnsi="Times New Roman" w:cs="Times New Roman"/>
        </w:rPr>
        <w:t>Solutions to multi-objective optimization problems (MOOPs) often find applications in the real world [], as many real world problems often have multiple conflicting objectives</w:t>
      </w:r>
      <w:r w:rsidR="003F3BEC">
        <w:rPr>
          <w:rFonts w:ascii="Times New Roman" w:hAnsi="Times New Roman" w:cs="Times New Roman"/>
        </w:rPr>
        <w:t>. A few of the domains that benefit from research into such solutions are</w:t>
      </w:r>
      <w:r w:rsidRPr="001D4789">
        <w:rPr>
          <w:rFonts w:ascii="Times New Roman" w:hAnsi="Times New Roman" w:cs="Times New Roman"/>
        </w:rPr>
        <w:t xml:space="preserve"> resource management [], manufacturing [], network coverage [], and various other domains []. A popular example of such problems is the multi-objective multiple traveling salesmen problem (MOmTSP), first studied by Frederickson, Hecht, and Kim [] in 1978. </w:t>
      </w:r>
    </w:p>
    <w:p w14:paraId="4BAD9728" w14:textId="22834F38"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w:t>
      </w:r>
      <w:r w:rsidR="007C3FAA">
        <w:rPr>
          <w:rFonts w:ascii="Times New Roman" w:hAnsi="Times New Roman" w:cs="Times New Roman"/>
        </w:rPr>
        <w:t>MOmTSP</w:t>
      </w:r>
      <w:r w:rsidR="00437384">
        <w:rPr>
          <w:rFonts w:ascii="Times New Roman" w:hAnsi="Times New Roman" w:cs="Times New Roman"/>
        </w:rPr>
        <w:t>, which is NP-Hard,</w:t>
      </w:r>
      <w:r w:rsidRPr="001D4789">
        <w:rPr>
          <w:rFonts w:ascii="Times New Roman" w:hAnsi="Times New Roman" w:cs="Times New Roman"/>
        </w:rPr>
        <w:t xml:space="preserve"> can be briefly formulated as minimizing the total distance travelled and balancing the workload for </w:t>
      </w:r>
      <w:r w:rsidRPr="001A0F69">
        <w:rPr>
          <w:rFonts w:ascii="Times New Roman" w:hAnsi="Times New Roman" w:cs="Times New Roman"/>
          <w:i/>
          <w:iCs/>
        </w:rPr>
        <w:t>m</w:t>
      </w:r>
      <w:r w:rsidRPr="001D4789">
        <w:rPr>
          <w:rFonts w:ascii="Times New Roman" w:hAnsi="Times New Roman" w:cs="Times New Roman"/>
        </w:rPr>
        <w:t xml:space="preserve"> salesmen visiting </w:t>
      </w:r>
      <w:r w:rsidRPr="001A0F69">
        <w:rPr>
          <w:rFonts w:ascii="Times New Roman" w:hAnsi="Times New Roman" w:cs="Times New Roman"/>
          <w:i/>
          <w:iCs/>
        </w:rPr>
        <w:t>n</w:t>
      </w:r>
      <w:r w:rsidRPr="001D4789">
        <w:rPr>
          <w:rFonts w:ascii="Times New Roman" w:hAnsi="Times New Roman" w:cs="Times New Roman"/>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 In addition, many other multi-objective  combinatorial optimization problems (MOCOPs) like the vehicle routing problem [] and job shop scheduling problem [] can be transformed into the MOmTSP and solved, which allows the MOmTSP to act as an adequate test problem for MOCOP solvers.</w:t>
      </w:r>
    </w:p>
    <w:p w14:paraId="5D8CC667"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solving problems in this class []. Some salient points </w:t>
      </w:r>
      <w:r w:rsidRPr="001D4789">
        <w:rPr>
          <w:rFonts w:ascii="Times New Roman" w:hAnsi="Times New Roman" w:cs="Times New Roman"/>
        </w:rPr>
        <w:t xml:space="preserve">which make this algorithm so popular are that it incorporates an explicit diversity preservation mechanism, as well as implicit elitism [] to retain the best solutions across generations. Due to the mentioned advantages, proven effectiveness [] as well as the open availability of the NSGA-II [], the algorithm has been used as a sort of gold standard for comparing other (novel) algorithms [], especially since similarly (or more) efficient tools used in industry are inaccessible. </w:t>
      </w:r>
    </w:p>
    <w:p w14:paraId="7CA43455" w14:textId="3AD62AE2"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However, the NSGA-II has been criticized  for two failings— its poor search efficiency for many (&gt;10) objective problems [] and the non-universality of its diversity preservation mechanism. Disregarding the former case as only two objectives are considered in this paper, specific to combinatorial optimization, NSGA-II when used with conventional crossover operators devised for permutation-based problems— Partially Mapped Crossover (PMX) [], Cyclic Crossover (CX) [], and Ordered Crossover (OX) [], has been noted to converge prematurely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w:t>
      </w:r>
      <w:r w:rsidR="00606565">
        <w:rPr>
          <w:rFonts w:ascii="Times New Roman" w:hAnsi="Times New Roman" w:cs="Times New Roman"/>
        </w:rPr>
        <w:t>population</w:t>
      </w:r>
      <w:r w:rsidR="007C3FAA">
        <w:rPr>
          <w:rFonts w:ascii="Times New Roman" w:hAnsi="Times New Roman" w:cs="Times New Roman"/>
        </w:rPr>
        <w:t xml:space="preserve"> of </w:t>
      </w:r>
      <w:r w:rsidRPr="001D4789">
        <w:rPr>
          <w:rFonts w:ascii="Times New Roman" w:hAnsi="Times New Roman" w:cs="Times New Roman"/>
        </w:rPr>
        <w:t xml:space="preserve">solutions </w:t>
      </w:r>
      <w:r w:rsidR="007C3FAA">
        <w:rPr>
          <w:rFonts w:ascii="Times New Roman" w:hAnsi="Times New Roman" w:cs="Times New Roman"/>
        </w:rPr>
        <w:t xml:space="preserve">may </w:t>
      </w:r>
      <w:r w:rsidRPr="001D4789">
        <w:rPr>
          <w:rFonts w:ascii="Times New Roman" w:hAnsi="Times New Roman" w:cs="Times New Roman"/>
        </w:rPr>
        <w:t xml:space="preserve">lack </w:t>
      </w:r>
      <w:r w:rsidR="007C3FAA">
        <w:rPr>
          <w:rFonts w:ascii="Times New Roman" w:hAnsi="Times New Roman" w:cs="Times New Roman"/>
        </w:rPr>
        <w:t xml:space="preserve">in </w:t>
      </w:r>
      <w:r w:rsidRPr="001D4789">
        <w:rPr>
          <w:rFonts w:ascii="Times New Roman" w:hAnsi="Times New Roman" w:cs="Times New Roman"/>
        </w:rPr>
        <w:t>diversity (Discussed in more detail in Section 2).</w:t>
      </w:r>
    </w:p>
    <w:p w14:paraId="427895B1"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Other prominent EAs and other (non-evolutionary) algorithms used in this problem domain are SPEA, PSO, ACO... . Comparisons of the other algorithms with the NSGA-II yields that while the ..., the NSGA-II with small modifications [] (‘small’ as described in the cited paper), has been found to perform ...</w:t>
      </w:r>
    </w:p>
    <w:p w14:paraId="27138809" w14:textId="423995C2"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In literature, the problems of insufficient solution diversity in later generations, and ... faced by the NSGA-II have been bypassed or overcome in a myriad of ways. </w:t>
      </w:r>
      <w:r w:rsidRPr="001D4789">
        <w:rPr>
          <w:rFonts w:ascii="Times New Roman" w:hAnsi="Times New Roman" w:cs="Times New Roman"/>
        </w:rPr>
        <w:lastRenderedPageBreak/>
        <w:t xml:space="preserve">Some examples of methods that have been shown to improve solution diversity and thus performance of the </w:t>
      </w:r>
      <w:r w:rsidR="00CE4CED" w:rsidRPr="00CE4CED">
        <w:rPr>
          <w:rFonts w:ascii="Times New Roman" w:hAnsi="Times New Roman" w:cs="Times New Roman"/>
          <w:noProof/>
        </w:rPr>
        <mc:AlternateContent>
          <mc:Choice Requires="wps">
            <w:drawing>
              <wp:anchor distT="45720" distB="45720" distL="114300" distR="114300" simplePos="0" relativeHeight="251659264" behindDoc="0" locked="0" layoutInCell="1" allowOverlap="0" wp14:anchorId="608F4025" wp14:editId="461BDC3C">
                <wp:simplePos x="0" y="0"/>
                <wp:positionH relativeFrom="margin">
                  <wp:posOffset>3390900</wp:posOffset>
                </wp:positionH>
                <wp:positionV relativeFrom="margin">
                  <wp:posOffset>0</wp:posOffset>
                </wp:positionV>
                <wp:extent cx="3172968" cy="1545336"/>
                <wp:effectExtent l="0" t="0" r="27940" b="1714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968" cy="1545336"/>
                        </a:xfrm>
                        <a:prstGeom prst="rect">
                          <a:avLst/>
                        </a:prstGeom>
                        <a:solidFill>
                          <a:srgbClr val="FFFFFF"/>
                        </a:solidFill>
                        <a:ln w="9525">
                          <a:solidFill>
                            <a:srgbClr val="000000"/>
                          </a:solidFill>
                          <a:miter lim="800000"/>
                          <a:headEnd/>
                          <a:tailEnd/>
                        </a:ln>
                      </wps:spPr>
                      <wps:txbx>
                        <w:txbxContent>
                          <w:p w14:paraId="2FD84489" w14:textId="60ED115C" w:rsidR="00CE4CED" w:rsidRDefault="00CE4C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F4025" id="_x0000_t202" coordsize="21600,21600" o:spt="202" path="m,l,21600r21600,l21600,xe">
                <v:stroke joinstyle="miter"/>
                <v:path gradientshapeok="t" o:connecttype="rect"/>
              </v:shapetype>
              <v:shape id="Text Box 2" o:spid="_x0000_s1026" type="#_x0000_t202" style="position:absolute;left:0;text-align:left;margin-left:267pt;margin-top:0;width:249.85pt;height:12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" o:allowoverlap="f">
                <v:textbox>
                  <w:txbxContent>
                    <w:p w14:paraId="2FD84489" w14:textId="60ED115C" w:rsidR="00CE4CED" w:rsidRDefault="00CE4CED"/>
                  </w:txbxContent>
                </v:textbox>
                <w10:wrap type="topAndBottom" anchorx="margin" anchory="margin"/>
              </v:shape>
            </w:pict>
          </mc:Fallback>
        </mc:AlternateContent>
      </w:r>
      <w:r w:rsidRPr="001D4789">
        <w:rPr>
          <w:rFonts w:ascii="Times New Roman" w:hAnsi="Times New Roman" w:cs="Times New Roman"/>
        </w:rPr>
        <w:t>NSGA-II are ... . Contrarily, in [], the authors implemented a hierarchical crossover operator that appears to improve the evolvability of the solutions and thus reach solutions for instances of the MOmTSP from TSPLIB [] comparable to the existing benchmark. Somebody [] proposed .... Some other [] proposed ....</w:t>
      </w:r>
    </w:p>
    <w:p w14:paraId="335687DA" w14:textId="2579A7D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In this project, the main objectives are to implement the NSGA-II algorithm to solve the MOmTSP and test a number of crossover operators (PMX, CX, OX, HGAX), and effects of varying population size and mutation probabilities on instances from TSPLIB. An additional objective is to </w:t>
      </w:r>
      <w:r>
        <w:rPr>
          <w:rFonts w:ascii="Times New Roman" w:hAnsi="Times New Roman" w:cs="Times New Roman"/>
        </w:rPr>
        <w:t>implement</w:t>
      </w:r>
      <w:r w:rsidRPr="001D4789">
        <w:rPr>
          <w:rFonts w:ascii="Times New Roman" w:hAnsi="Times New Roman" w:cs="Times New Roman"/>
        </w:rPr>
        <w:t xml:space="preserve"> a parallel GA mechanism to try and avoid premature convergence of the NSGA-II when using PMX and OX operators. The main deliverable is the software written for the implementation in Python</w:t>
      </w:r>
      <w:r w:rsidR="00C030F7">
        <w:rPr>
          <w:rFonts w:ascii="Times New Roman" w:hAnsi="Times New Roman" w:cs="Times New Roman"/>
        </w:rPr>
        <w:t>, submitted alongside the report and also</w:t>
      </w:r>
      <w:r w:rsidRPr="001D4789">
        <w:rPr>
          <w:rFonts w:ascii="Times New Roman" w:hAnsi="Times New Roman" w:cs="Times New Roman"/>
        </w:rPr>
        <w:t xml:space="preserve"> made available in a public access GitHub repository</w:t>
      </w:r>
      <w:r w:rsidR="00C030F7">
        <w:rPr>
          <w:rFonts w:ascii="Times New Roman" w:hAnsi="Times New Roman" w:cs="Times New Roman"/>
        </w:rPr>
        <w:t xml:space="preserve">. The </w:t>
      </w:r>
      <w:r w:rsidR="00E45949">
        <w:rPr>
          <w:rFonts w:ascii="Times New Roman" w:hAnsi="Times New Roman" w:cs="Times New Roman"/>
        </w:rPr>
        <w:t>repository</w:t>
      </w:r>
      <w:r w:rsidRPr="001D4789">
        <w:rPr>
          <w:rFonts w:ascii="Times New Roman" w:hAnsi="Times New Roman" w:cs="Times New Roman"/>
        </w:rPr>
        <w:t xml:space="preserve"> contains functions to implement the NSGA-II as well as the various crossover operators mentioned, four mutation operators</w:t>
      </w:r>
      <w:r w:rsidR="001F56B0">
        <w:rPr>
          <w:rFonts w:ascii="Times New Roman" w:hAnsi="Times New Roman" w:cs="Times New Roman"/>
        </w:rPr>
        <w:t>,</w:t>
      </w:r>
      <w:r w:rsidRPr="001D4789">
        <w:rPr>
          <w:rFonts w:ascii="Times New Roman" w:hAnsi="Times New Roman" w:cs="Times New Roman"/>
        </w:rPr>
        <w:t xml:space="preserve"> and a selection operator; and also the main code to solve the MOmTSP for </w:t>
      </w:r>
      <w:r w:rsidR="001F56B0">
        <w:rPr>
          <w:rFonts w:ascii="Times New Roman" w:hAnsi="Times New Roman" w:cs="Times New Roman"/>
        </w:rPr>
        <w:t>both</w:t>
      </w:r>
      <w:r w:rsidRPr="001D4789">
        <w:rPr>
          <w:rFonts w:ascii="Times New Roman" w:hAnsi="Times New Roman" w:cs="Times New Roman"/>
        </w:rPr>
        <w:t xml:space="preserve"> random instances </w:t>
      </w:r>
      <w:r w:rsidR="001F56B0">
        <w:rPr>
          <w:rFonts w:ascii="Times New Roman" w:hAnsi="Times New Roman" w:cs="Times New Roman"/>
        </w:rPr>
        <w:t>and</w:t>
      </w:r>
      <w:r w:rsidRPr="001D4789">
        <w:rPr>
          <w:rFonts w:ascii="Times New Roman" w:hAnsi="Times New Roman" w:cs="Times New Roman"/>
        </w:rPr>
        <w:t xml:space="preserve"> select instances</w:t>
      </w:r>
      <w:r w:rsidR="001F56B0">
        <w:rPr>
          <w:rFonts w:ascii="Times New Roman" w:hAnsi="Times New Roman" w:cs="Times New Roman"/>
        </w:rPr>
        <w:t xml:space="preserve"> (eil51, berlin52, eil76, and rat99)</w:t>
      </w:r>
      <w:r w:rsidRPr="001D4789">
        <w:rPr>
          <w:rFonts w:ascii="Times New Roman" w:hAnsi="Times New Roman" w:cs="Times New Roman"/>
        </w:rPr>
        <w:t xml:space="preserve"> from TSPLIB, which are also </w:t>
      </w:r>
      <w:r w:rsidR="00876583">
        <w:rPr>
          <w:rFonts w:ascii="Times New Roman" w:hAnsi="Times New Roman" w:cs="Times New Roman"/>
        </w:rPr>
        <w:t>included</w:t>
      </w:r>
      <w:r w:rsidRPr="001D4789">
        <w:rPr>
          <w:rFonts w:ascii="Times New Roman" w:hAnsi="Times New Roman" w:cs="Times New Roman"/>
        </w:rPr>
        <w:t xml:space="preserve"> as text files.</w:t>
      </w:r>
    </w:p>
    <w:p w14:paraId="5169CCD0" w14:textId="6077A6F6" w:rsidR="00A27C14" w:rsidRDefault="001D4789" w:rsidP="001D4789">
      <w:pPr>
        <w:ind w:firstLine="288"/>
        <w:jc w:val="both"/>
        <w:rPr>
          <w:rFonts w:ascii="Times New Roman" w:hAnsi="Times New Roman" w:cs="Times New Roman"/>
        </w:rPr>
      </w:pPr>
      <w:r w:rsidRPr="001D4789">
        <w:rPr>
          <w:rFonts w:ascii="Times New Roman" w:hAnsi="Times New Roman" w:cs="Times New Roman"/>
        </w:rPr>
        <w:t>The project report beyond this introduction is structured as follows: first, the relevant background information needed for the project, such as terms related to multi-objective optimization and the NSGA-II algorithms are introduced along with the mathematical formulation of the MOmTSP; the next section briefly exposits on related work on NSGA-II as well as its (and other GA) application to the TSP and mTSP (and variants)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8B3478">
      <w:pPr>
        <w:jc w:val="center"/>
        <w:rPr>
          <w:rFonts w:ascii="Times New Roman" w:hAnsi="Times New Roman" w:cs="Times New Roman"/>
        </w:rPr>
      </w:pPr>
      <w:r>
        <w:rPr>
          <w:rFonts w:ascii="Times New Roman" w:hAnsi="Times New Roman" w:cs="Times New Roman"/>
        </w:rPr>
        <w:t>2</w:t>
      </w:r>
      <w:r w:rsidR="00E066EC">
        <w:rPr>
          <w:rFonts w:ascii="Times New Roman" w:hAnsi="Times New Roman" w:cs="Times New Roman"/>
        </w:rPr>
        <w:t xml:space="preserve">.   </w:t>
      </w:r>
      <w:r w:rsidR="001A5334">
        <w:rPr>
          <w:rFonts w:ascii="Times New Roman" w:hAnsi="Times New Roman" w:cs="Times New Roman"/>
        </w:rPr>
        <w:t xml:space="preserve"> </w:t>
      </w:r>
      <w:r w:rsidR="00E066EC">
        <w:rPr>
          <w:rFonts w:ascii="Times New Roman" w:hAnsi="Times New Roman" w:cs="Times New Roman"/>
        </w:rPr>
        <w:t>B</w:t>
      </w:r>
      <w:r w:rsidR="00E066EC" w:rsidRPr="00E066EC">
        <w:rPr>
          <w:rFonts w:ascii="Times New Roman" w:hAnsi="Times New Roman" w:cs="Times New Roman"/>
          <w:sz w:val="20"/>
          <w:szCs w:val="20"/>
        </w:rPr>
        <w:t>ACKGROUND</w:t>
      </w:r>
    </w:p>
    <w:p w14:paraId="2DDAF381" w14:textId="3897625D" w:rsidR="008413D2" w:rsidRPr="006A05A9" w:rsidRDefault="006D6B98" w:rsidP="00C740FB">
      <w:pPr>
        <w:rPr>
          <w:rFonts w:ascii="Times New Roman" w:hAnsi="Times New Roman" w:cs="Times New Roman"/>
          <w:b/>
          <w:bCs/>
          <w:i/>
          <w:iCs/>
        </w:rPr>
      </w:pPr>
      <w:r w:rsidRPr="006A05A9">
        <w:rPr>
          <w:rFonts w:ascii="Times New Roman" w:hAnsi="Times New Roman" w:cs="Times New Roman"/>
          <w:b/>
          <w:bCs/>
          <w:i/>
          <w:iCs/>
        </w:rPr>
        <w:t>2</w:t>
      </w:r>
      <w:r w:rsidR="00C740FB" w:rsidRPr="006A05A9">
        <w:rPr>
          <w:rFonts w:ascii="Times New Roman" w:hAnsi="Times New Roman" w:cs="Times New Roman"/>
          <w:b/>
          <w:bCs/>
          <w:i/>
          <w:iCs/>
        </w:rPr>
        <w:t>.</w:t>
      </w:r>
      <w:r w:rsidR="00560D61" w:rsidRPr="006A05A9">
        <w:rPr>
          <w:rFonts w:ascii="Times New Roman" w:hAnsi="Times New Roman" w:cs="Times New Roman"/>
          <w:b/>
          <w:bCs/>
          <w:i/>
          <w:iCs/>
        </w:rPr>
        <w:t>1</w:t>
      </w:r>
      <w:r w:rsidR="00C740FB" w:rsidRPr="006A05A9">
        <w:rPr>
          <w:rFonts w:ascii="Times New Roman" w:hAnsi="Times New Roman" w:cs="Times New Roman"/>
          <w:b/>
          <w:bCs/>
          <w:i/>
          <w:iCs/>
        </w:rPr>
        <w:t xml:space="preserve">. </w:t>
      </w:r>
      <w:r w:rsidR="0098133D">
        <w:rPr>
          <w:rFonts w:ascii="Times New Roman" w:hAnsi="Times New Roman" w:cs="Times New Roman"/>
          <w:b/>
          <w:bCs/>
          <w:i/>
          <w:iCs/>
        </w:rPr>
        <w:t>Pareto-Optimality and Dominance</w:t>
      </w:r>
    </w:p>
    <w:p w14:paraId="02D3CC88" w14:textId="50649096" w:rsidR="000D5486" w:rsidRPr="000D5486" w:rsidRDefault="000D5486" w:rsidP="000D5486">
      <w:pPr>
        <w:ind w:firstLine="288"/>
        <w:jc w:val="both"/>
        <w:rPr>
          <w:rFonts w:ascii="Times New Roman" w:hAnsi="Times New Roman" w:cs="Times New Roman"/>
        </w:rPr>
      </w:pPr>
      <w:r w:rsidRPr="000D5486">
        <w:rPr>
          <w:rFonts w:ascii="Times New Roman" w:hAnsi="Times New Roman" w:cs="Times New Roman"/>
        </w:rPr>
        <w:t>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w:t>
      </w:r>
      <w:r>
        <w:rPr>
          <w:rFonts w:ascii="Times New Roman" w:hAnsi="Times New Roman" w:cs="Times New Roman"/>
        </w:rPr>
        <w:t xml:space="preserve"> (Pareto-Optimal Solutions or POS)</w:t>
      </w:r>
      <w:r w:rsidRPr="000D5486">
        <w:rPr>
          <w:rFonts w:ascii="Times New Roman" w:hAnsi="Times New Roman" w:cs="Times New Roman"/>
        </w:rPr>
        <w:t xml:space="preserve">, from which appropriate trade-offs can be considered </w:t>
      </w:r>
      <w:r w:rsidR="00EA7F5C">
        <w:rPr>
          <w:rFonts w:ascii="Times New Roman" w:hAnsi="Times New Roman" w:cs="Times New Roman"/>
        </w:rPr>
        <w:t>to choose a</w:t>
      </w:r>
      <w:r w:rsidRPr="000D5486">
        <w:rPr>
          <w:rFonts w:ascii="Times New Roman" w:hAnsi="Times New Roman" w:cs="Times New Roman"/>
        </w:rPr>
        <w:t xml:space="preserve"> suboptimal solution.</w:t>
      </w:r>
    </w:p>
    <w:p w14:paraId="52BE4AA6" w14:textId="77777777" w:rsidR="00DB10BB" w:rsidRDefault="000D5486" w:rsidP="000D5486">
      <w:pPr>
        <w:ind w:firstLine="288"/>
        <w:jc w:val="both"/>
        <w:rPr>
          <w:rFonts w:ascii="Times New Roman" w:hAnsi="Times New Roman" w:cs="Times New Roman"/>
        </w:rPr>
      </w:pPr>
      <w:r w:rsidRPr="000D5486">
        <w:rPr>
          <w:rFonts w:ascii="Times New Roman" w:hAnsi="Times New Roman" w:cs="Times New Roman"/>
        </w:rPr>
        <w:t xml:space="preserve">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Figure 1, where the round solutions dominate the square ones for two objectives (obj1 and obj 2). Thus, the round solutions constitute the optimal pareto front. </w:t>
      </w:r>
    </w:p>
    <w:p w14:paraId="2305989A" w14:textId="02BE1F2A" w:rsidR="00285E44" w:rsidRDefault="000D5486" w:rsidP="000D5486">
      <w:pPr>
        <w:ind w:firstLine="288"/>
        <w:jc w:val="both"/>
        <w:rPr>
          <w:rFonts w:ascii="Times New Roman" w:hAnsi="Times New Roman" w:cs="Times New Roman"/>
        </w:rPr>
      </w:pPr>
      <w:r w:rsidRPr="000D5486">
        <w:rPr>
          <w:rFonts w:ascii="Times New Roman" w:hAnsi="Times New Roman" w:cs="Times New Roman"/>
        </w:rPr>
        <w:t>More generally, a pareto front</w:t>
      </w:r>
      <w:r w:rsidR="00DB10BB">
        <w:rPr>
          <w:rFonts w:ascii="Times New Roman" w:hAnsi="Times New Roman" w:cs="Times New Roman"/>
        </w:rPr>
        <w:t xml:space="preserve"> (alternatively pareto frontier)</w:t>
      </w:r>
      <w:r w:rsidRPr="000D5486">
        <w:rPr>
          <w:rFonts w:ascii="Times New Roman" w:hAnsi="Times New Roman" w:cs="Times New Roman"/>
        </w:rPr>
        <w:t xml:space="preserve"> consists of solutions that do not dominate each other. This is the concept of non-dominance which is exploited in the NSGA and NSGA-II</w:t>
      </w:r>
      <w:r w:rsidR="0024481F">
        <w:rPr>
          <w:rFonts w:ascii="Times New Roman" w:hAnsi="Times New Roman" w:cs="Times New Roman"/>
        </w:rPr>
        <w:t>.</w:t>
      </w:r>
    </w:p>
    <w:p w14:paraId="1DD9A7E7" w14:textId="60FDA955" w:rsidR="00934AF0" w:rsidRPr="006A05A9" w:rsidRDefault="00D77886" w:rsidP="002F590C">
      <w:pPr>
        <w:rPr>
          <w:rFonts w:ascii="Times New Roman" w:hAnsi="Times New Roman" w:cs="Times New Roman"/>
          <w:b/>
          <w:bCs/>
          <w:i/>
          <w:iCs/>
        </w:rPr>
      </w:pPr>
      <w:r w:rsidRPr="006A05A9">
        <w:rPr>
          <w:rFonts w:ascii="Times New Roman" w:hAnsi="Times New Roman" w:cs="Times New Roman"/>
          <w:b/>
          <w:bCs/>
          <w:i/>
          <w:iCs/>
        </w:rPr>
        <w:t>2</w:t>
      </w:r>
      <w:r w:rsidR="002F590C" w:rsidRPr="006A05A9">
        <w:rPr>
          <w:rFonts w:ascii="Times New Roman" w:hAnsi="Times New Roman" w:cs="Times New Roman"/>
          <w:b/>
          <w:bCs/>
          <w:i/>
          <w:iCs/>
        </w:rPr>
        <w:t>.</w:t>
      </w:r>
      <w:r w:rsidR="00560D61" w:rsidRPr="006A05A9">
        <w:rPr>
          <w:rFonts w:ascii="Times New Roman" w:hAnsi="Times New Roman" w:cs="Times New Roman"/>
          <w:b/>
          <w:bCs/>
          <w:i/>
          <w:iCs/>
        </w:rPr>
        <w:t>2</w:t>
      </w:r>
      <w:r w:rsidR="002F590C" w:rsidRPr="006A05A9">
        <w:rPr>
          <w:rFonts w:ascii="Times New Roman" w:hAnsi="Times New Roman" w:cs="Times New Roman"/>
          <w:b/>
          <w:bCs/>
          <w:i/>
          <w:iCs/>
        </w:rPr>
        <w:t xml:space="preserve">. </w:t>
      </w:r>
      <w:r w:rsidR="0098133D">
        <w:rPr>
          <w:rFonts w:ascii="Times New Roman" w:hAnsi="Times New Roman" w:cs="Times New Roman"/>
          <w:b/>
          <w:bCs/>
          <w:i/>
          <w:iCs/>
        </w:rPr>
        <w:t>Multiple Traveling Salesmen Problem</w:t>
      </w:r>
    </w:p>
    <w:p w14:paraId="0CB230E5" w14:textId="0778FD06" w:rsidR="003F3BEC" w:rsidRDefault="00EA7F5C" w:rsidP="0065647D">
      <w:pPr>
        <w:ind w:firstLine="288"/>
        <w:jc w:val="both"/>
        <w:rPr>
          <w:rFonts w:ascii="Times New Roman" w:hAnsi="Times New Roman" w:cs="Times New Roman"/>
        </w:rPr>
      </w:pPr>
      <w:r>
        <w:rPr>
          <w:rFonts w:ascii="Times New Roman" w:hAnsi="Times New Roman" w:cs="Times New Roman"/>
        </w:rPr>
        <w:t xml:space="preserve">As described earlier, the mTSP involves </w:t>
      </w:r>
      <w:r>
        <w:rPr>
          <w:rFonts w:ascii="Times New Roman" w:hAnsi="Times New Roman" w:cs="Times New Roman"/>
          <w:i/>
          <w:iCs/>
        </w:rPr>
        <w:t>m</w:t>
      </w:r>
      <w:r>
        <w:rPr>
          <w:rFonts w:ascii="Times New Roman" w:hAnsi="Times New Roman" w:cs="Times New Roman"/>
        </w:rPr>
        <w:t xml:space="preserve"> salesmen visiting </w:t>
      </w:r>
      <w:r>
        <w:rPr>
          <w:rFonts w:ascii="Times New Roman" w:hAnsi="Times New Roman" w:cs="Times New Roman"/>
          <w:i/>
          <w:iCs/>
        </w:rPr>
        <w:t>n</w:t>
      </w:r>
      <w:r>
        <w:rPr>
          <w:rFonts w:ascii="Times New Roman" w:hAnsi="Times New Roman" w:cs="Times New Roman"/>
        </w:rPr>
        <w:t xml:space="preserve"> cities exactly once</w:t>
      </w:r>
      <w:r w:rsidR="00D5112C" w:rsidRPr="008B2C5A">
        <w:rPr>
          <w:rFonts w:ascii="Times New Roman" w:hAnsi="Times New Roman" w:cs="Times New Roman"/>
        </w:rPr>
        <w:t>.</w:t>
      </w:r>
      <w:r>
        <w:rPr>
          <w:rFonts w:ascii="Times New Roman" w:hAnsi="Times New Roman" w:cs="Times New Roman"/>
        </w:rPr>
        <w:t xml:space="preserve"> While there are multiple variations that arise from this point, such as multiple origin cities, different </w:t>
      </w:r>
      <w:r w:rsidR="00AC1F76">
        <w:rPr>
          <w:rFonts w:ascii="Times New Roman" w:hAnsi="Times New Roman" w:cs="Times New Roman"/>
        </w:rPr>
        <w:t>origin</w:t>
      </w:r>
      <w:r>
        <w:rPr>
          <w:rFonts w:ascii="Times New Roman" w:hAnsi="Times New Roman" w:cs="Times New Roman"/>
        </w:rPr>
        <w:t xml:space="preserve"> and final destination cities, and so on, the </w:t>
      </w:r>
      <w:r w:rsidR="00FF4968">
        <w:rPr>
          <w:rFonts w:ascii="Times New Roman" w:hAnsi="Times New Roman" w:cs="Times New Roman"/>
        </w:rPr>
        <w:t>problem</w:t>
      </w:r>
      <w:r>
        <w:rPr>
          <w:rFonts w:ascii="Times New Roman" w:hAnsi="Times New Roman" w:cs="Times New Roman"/>
        </w:rPr>
        <w:t xml:space="preserve"> considered is of the conventional closed circuit with all salesmen originating and </w:t>
      </w:r>
      <w:r w:rsidR="00091931">
        <w:rPr>
          <w:rFonts w:ascii="Times New Roman" w:hAnsi="Times New Roman" w:cs="Times New Roman"/>
        </w:rPr>
        <w:t>finally returning to the same depot</w:t>
      </w:r>
      <w:r w:rsidR="00FF4968">
        <w:rPr>
          <w:rFonts w:ascii="Times New Roman" w:hAnsi="Times New Roman" w:cs="Times New Roman"/>
        </w:rPr>
        <w:t>, called the SD-MTSP.</w:t>
      </w:r>
      <w:r w:rsidR="00091931">
        <w:rPr>
          <w:rFonts w:ascii="Times New Roman" w:hAnsi="Times New Roman" w:cs="Times New Roman"/>
        </w:rPr>
        <w:t xml:space="preserve"> </w:t>
      </w:r>
    </w:p>
    <w:p w14:paraId="72B70C6B" w14:textId="02473446" w:rsidR="008B2C5A" w:rsidRDefault="00FF4968" w:rsidP="0065647D">
      <w:pPr>
        <w:ind w:firstLine="288"/>
        <w:jc w:val="both"/>
        <w:rPr>
          <w:rFonts w:ascii="Times New Roman" w:hAnsi="Times New Roman" w:cs="Times New Roman"/>
        </w:rPr>
      </w:pPr>
      <w:r>
        <w:rPr>
          <w:rFonts w:ascii="Times New Roman" w:hAnsi="Times New Roman" w:cs="Times New Roman"/>
        </w:rPr>
        <w:t>Considering the problem in graph form,</w:t>
      </w:r>
      <w:r w:rsidR="00AC1F76">
        <w:rPr>
          <w:rFonts w:ascii="Times New Roman" w:hAnsi="Times New Roman" w:cs="Times New Roman"/>
        </w:rPr>
        <w:t xml:space="preserve"> it can be represented by</w:t>
      </w:r>
      <w:r>
        <w:rPr>
          <w:rFonts w:ascii="Times New Roman" w:hAnsi="Times New Roman" w:cs="Times New Roman"/>
        </w:rPr>
        <w:t xml:space="preserve"> the </w:t>
      </w:r>
      <w:r w:rsidR="00AC1F76">
        <w:rPr>
          <w:rFonts w:ascii="Times New Roman" w:hAnsi="Times New Roman" w:cs="Times New Roman"/>
        </w:rPr>
        <w:t xml:space="preserve">undirected graph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V,A</m:t>
            </m:r>
          </m:e>
        </m:d>
      </m:oMath>
      <w:r w:rsidR="00AC1F76">
        <w:rPr>
          <w:rFonts w:ascii="Times New Roman" w:eastAsiaTheme="minorEastAsia" w:hAnsi="Times New Roman" w:cs="Times New Roman"/>
        </w:rPr>
        <w:t xml:space="preserve"> with </w:t>
      </w:r>
      <w:r w:rsidR="00AC1F76" w:rsidRPr="00AC1F76">
        <w:rPr>
          <w:rFonts w:ascii="Times New Roman" w:eastAsiaTheme="minorEastAsia" w:hAnsi="Times New Roman" w:cs="Times New Roman"/>
          <w:i/>
          <w:iCs/>
        </w:rPr>
        <w:t>V</w:t>
      </w:r>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being the set of vertices representing cities and </w:t>
      </w:r>
      <w:r w:rsidR="00AC1F76">
        <w:rPr>
          <w:rFonts w:ascii="Times New Roman" w:eastAsiaTheme="minorEastAsia" w:hAnsi="Times New Roman" w:cs="Times New Roman"/>
          <w:i/>
          <w:iCs/>
        </w:rPr>
        <w:t>A</w:t>
      </w:r>
      <w:r w:rsidR="00AC1F76">
        <w:rPr>
          <w:rFonts w:ascii="Times New Roman" w:eastAsiaTheme="minorEastAsia" w:hAnsi="Times New Roman" w:cs="Times New Roman"/>
        </w:rPr>
        <w:t xml:space="preserve"> being the set of arcs between the cities.</w:t>
      </w:r>
      <w:r w:rsidR="00091931">
        <w:rPr>
          <w:rFonts w:ascii="Times New Roman" w:hAnsi="Times New Roman" w:cs="Times New Roman"/>
        </w:rPr>
        <w:t xml:space="preserve"> </w:t>
      </w:r>
      <w:r w:rsidR="00AC1F76">
        <w:rPr>
          <w:rFonts w:ascii="Times New Roman" w:hAnsi="Times New Roman" w:cs="Times New Roman"/>
        </w:rPr>
        <w:t xml:space="preserve">There is an associated distance matrix C of dimensions </w:t>
      </w:r>
      <m:oMath>
        <m:r>
          <m:rPr>
            <m:sty m:val="p"/>
          </m:rPr>
          <w:rPr>
            <w:rFonts w:ascii="Cambria Math" w:hAnsi="Cambria Math" w:cs="Times New Roman"/>
          </w:rPr>
          <m:t>i×</m:t>
        </m:r>
        <m:r>
          <w:rPr>
            <w:rFonts w:ascii="Cambria Math" w:hAnsi="Cambria Math" w:cs="Times New Roman"/>
          </w:rPr>
          <m:t>j, 0</m:t>
        </m:r>
        <m:r>
          <m:rPr>
            <m:sty m:val="p"/>
          </m:rPr>
          <w:rPr>
            <w:rFonts w:ascii="Cambria Math" w:hAnsi="Cambria Math" w:cs="Times New Roman"/>
          </w:rPr>
          <m:t>≤</m:t>
        </m:r>
        <m:r>
          <w:rPr>
            <w:rFonts w:ascii="Cambria Math" w:hAnsi="Cambria Math" w:cs="Times New Roman"/>
          </w:rPr>
          <m:t xml:space="preserve">i,j </m:t>
        </m:r>
        <m:r>
          <m:rPr>
            <m:sty m:val="p"/>
          </m:rPr>
          <w:rPr>
            <w:rFonts w:ascii="Cambria Math" w:hAnsi="Cambria Math" w:cs="Times New Roman"/>
          </w:rPr>
          <m:t>≤</m:t>
        </m:r>
        <m:r>
          <w:rPr>
            <w:rFonts w:ascii="Cambria Math" w:hAnsi="Cambria Math" w:cs="Times New Roman"/>
          </w:rPr>
          <m:t>n</m:t>
        </m:r>
      </m:oMath>
      <w:r w:rsidR="00AC1F76">
        <w:rPr>
          <w:rFonts w:ascii="Times New Roman" w:hAnsi="Times New Roman" w:cs="Times New Roman"/>
        </w:rPr>
        <w:t xml:space="preserve">, with each element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r w:rsidR="00AC1F76">
        <w:rPr>
          <w:rFonts w:ascii="Times New Roman" w:eastAsiaTheme="minorEastAsia" w:hAnsi="Times New Roman" w:cs="Times New Roman"/>
        </w:rPr>
        <w:t xml:space="preserve"> being the distance between </w:t>
      </w:r>
      <w:r w:rsidR="00AC1F76">
        <w:rPr>
          <w:rFonts w:ascii="Times New Roman" w:eastAsiaTheme="minorEastAsia" w:hAnsi="Times New Roman" w:cs="Times New Roman"/>
          <w:i/>
          <w:iCs/>
        </w:rPr>
        <w:t xml:space="preserve">i </w:t>
      </w:r>
      <w:r w:rsidR="00AC1F76">
        <w:rPr>
          <w:rFonts w:ascii="Times New Roman" w:eastAsiaTheme="minorEastAsia" w:hAnsi="Times New Roman" w:cs="Times New Roman"/>
        </w:rPr>
        <w:t xml:space="preserve">and </w:t>
      </w:r>
      <w:r w:rsidR="00AC1F76">
        <w:rPr>
          <w:rFonts w:ascii="Times New Roman" w:eastAsiaTheme="minorEastAsia" w:hAnsi="Times New Roman" w:cs="Times New Roman"/>
          <w:i/>
          <w:iCs/>
        </w:rPr>
        <w:t>j</w:t>
      </w:r>
      <w:r w:rsidR="00AC1F76">
        <w:rPr>
          <w:rFonts w:ascii="Times New Roman" w:eastAsiaTheme="minorEastAsia" w:hAnsi="Times New Roman" w:cs="Times New Roman"/>
        </w:rPr>
        <w:t xml:space="preserve">. </w:t>
      </w:r>
      <w:r w:rsidR="000A64C4">
        <w:rPr>
          <w:rFonts w:ascii="Times New Roman" w:eastAsiaTheme="minorEastAsia" w:hAnsi="Times New Roman" w:cs="Times New Roman"/>
        </w:rPr>
        <w:t xml:space="preserve">Each salesman </w:t>
      </w:r>
      <m:oMath>
        <m:r>
          <w:rPr>
            <w:rFonts w:ascii="Cambria Math" w:eastAsiaTheme="minorEastAsia" w:hAnsi="Cambria Math" w:cs="Times New Roman"/>
          </w:rPr>
          <m:t xml:space="preserve">k, 1 </m:t>
        </m:r>
        <m:r>
          <m:rPr>
            <m:sty m:val="p"/>
          </m:rPr>
          <w:rPr>
            <w:rFonts w:ascii="Cambria Math" w:eastAsiaTheme="minorEastAsia" w:hAnsi="Cambria Math" w:cs="Times New Roman"/>
          </w:rPr>
          <m:t>≤</m:t>
        </m:r>
        <m:r>
          <w:rPr>
            <w:rFonts w:ascii="Cambria Math" w:eastAsiaTheme="minorEastAsia" w:hAnsi="Cambria Math" w:cs="Times New Roman"/>
          </w:rPr>
          <m:t xml:space="preserve">k </m:t>
        </m:r>
        <m:r>
          <m:rPr>
            <m:sty m:val="p"/>
          </m:rPr>
          <w:rPr>
            <w:rFonts w:ascii="Cambria Math" w:eastAsiaTheme="minorEastAsia" w:hAnsi="Cambria Math" w:cs="Times New Roman"/>
          </w:rPr>
          <m:t>≤</m:t>
        </m:r>
        <m:r>
          <w:rPr>
            <w:rFonts w:ascii="Cambria Math" w:eastAsiaTheme="minorEastAsia" w:hAnsi="Cambria Math" w:cs="Times New Roman"/>
          </w:rPr>
          <m:t>m</m:t>
        </m:r>
      </m:oMath>
      <w:r w:rsidR="000A64C4">
        <w:rPr>
          <w:rFonts w:ascii="Times New Roman" w:eastAsiaTheme="minorEastAsia" w:hAnsi="Times New Roman" w:cs="Times New Roman"/>
        </w:rPr>
        <w:t xml:space="preserve">, travels from city </w:t>
      </w:r>
      <w:r w:rsidR="000A64C4">
        <w:rPr>
          <w:rFonts w:ascii="Times New Roman" w:eastAsiaTheme="minorEastAsia" w:hAnsi="Times New Roman" w:cs="Times New Roman"/>
          <w:i/>
          <w:iCs/>
        </w:rPr>
        <w:t>i</w:t>
      </w:r>
      <w:r w:rsidR="000A64C4">
        <w:rPr>
          <w:rFonts w:ascii="Times New Roman" w:eastAsiaTheme="minorEastAsia" w:hAnsi="Times New Roman" w:cs="Times New Roman"/>
        </w:rPr>
        <w:t xml:space="preserve"> to city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0,1</m:t>
        </m:r>
        <m:r>
          <m:rPr>
            <m:lit/>
          </m:rPr>
          <w:rPr>
            <w:rFonts w:ascii="Cambria Math" w:eastAsiaTheme="minorEastAsia" w:hAnsi="Cambria Math" w:cs="Times New Roman"/>
          </w:rPr>
          <m:t>}</m:t>
        </m:r>
      </m:oMath>
      <w:r w:rsidR="000A64C4">
        <w:rPr>
          <w:rFonts w:ascii="Times New Roman" w:eastAsiaTheme="minorEastAsia" w:hAnsi="Times New Roman" w:cs="Times New Roman"/>
        </w:rPr>
        <w:t xml:space="preserve"> is an indicator of whether </w:t>
      </w:r>
      <w:r w:rsidR="000A64C4">
        <w:rPr>
          <w:rFonts w:ascii="Times New Roman" w:eastAsiaTheme="minorEastAsia" w:hAnsi="Times New Roman" w:cs="Times New Roman"/>
          <w:i/>
          <w:iCs/>
        </w:rPr>
        <w:t>k</w:t>
      </w:r>
      <w:r w:rsidR="000A64C4">
        <w:rPr>
          <w:rFonts w:ascii="Times New Roman" w:eastAsiaTheme="minorEastAsia" w:hAnsi="Times New Roman" w:cs="Times New Roman"/>
        </w:rPr>
        <w:t xml:space="preserve"> travelled the arc between </w:t>
      </w:r>
      <w:r w:rsidR="000A64C4">
        <w:rPr>
          <w:rFonts w:ascii="Times New Roman" w:eastAsiaTheme="minorEastAsia" w:hAnsi="Times New Roman" w:cs="Times New Roman"/>
          <w:i/>
          <w:iCs/>
        </w:rPr>
        <w:t>i</w:t>
      </w:r>
      <w:r w:rsidR="000A64C4">
        <w:rPr>
          <w:rFonts w:ascii="Times New Roman" w:eastAsiaTheme="minorEastAsia" w:hAnsi="Times New Roman" w:cs="Times New Roman"/>
        </w:rPr>
        <w:t xml:space="preserve"> and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(if yes,</w:t>
      </w:r>
      <w:r w:rsidR="00C25C43">
        <w:rPr>
          <w:rFonts w:ascii="Times New Roman" w:eastAsiaTheme="minorEastAsia" w:hAnsi="Times New Roman" w:cs="Times New Roman"/>
        </w:rPr>
        <w:t>=</w:t>
      </w:r>
      <w:r w:rsidR="000A64C4">
        <w:rPr>
          <w:rFonts w:ascii="Times New Roman" w:eastAsiaTheme="minorEastAsia" w:hAnsi="Times New Roman" w:cs="Times New Roman"/>
        </w:rPr>
        <w:t>1; else,</w:t>
      </w:r>
      <w:r w:rsidR="00C25C43">
        <w:rPr>
          <w:rFonts w:ascii="Times New Roman" w:eastAsiaTheme="minorEastAsia" w:hAnsi="Times New Roman" w:cs="Times New Roman"/>
        </w:rPr>
        <w:t>=</w:t>
      </w:r>
      <w:r w:rsidR="000A64C4">
        <w:rPr>
          <w:rFonts w:ascii="Times New Roman" w:eastAsiaTheme="minorEastAsia" w:hAnsi="Times New Roman" w:cs="Times New Roman"/>
        </w:rPr>
        <w:t>0).</w:t>
      </w:r>
      <w:r w:rsidR="00AC1F76">
        <w:rPr>
          <w:rFonts w:ascii="Times New Roman" w:eastAsiaTheme="minorEastAsia" w:hAnsi="Times New Roman" w:cs="Times New Roman"/>
        </w:rPr>
        <w:t xml:space="preserve">The </w:t>
      </w:r>
      <w:r w:rsidR="00091931">
        <w:rPr>
          <w:rFonts w:ascii="Times New Roman" w:hAnsi="Times New Roman" w:cs="Times New Roman"/>
        </w:rPr>
        <w:t xml:space="preserve">set of constraints on the tours can </w:t>
      </w:r>
      <w:r w:rsidR="00AC1F76">
        <w:rPr>
          <w:rFonts w:ascii="Times New Roman" w:hAnsi="Times New Roman" w:cs="Times New Roman"/>
        </w:rPr>
        <w:t xml:space="preserve">then </w:t>
      </w:r>
      <w:r w:rsidR="00091931">
        <w:rPr>
          <w:rFonts w:ascii="Times New Roman" w:hAnsi="Times New Roman" w:cs="Times New Roman"/>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5D7595" w14:paraId="24688DB1" w14:textId="77777777" w:rsidTr="005D7595">
        <w:trPr>
          <w:trHeight w:val="575"/>
        </w:trPr>
        <w:tc>
          <w:tcPr>
            <w:tcW w:w="4675" w:type="dxa"/>
            <w:vAlign w:val="center"/>
          </w:tcPr>
          <w:p w14:paraId="48FE41D5" w14:textId="4C3EA8F1" w:rsidR="005D7595" w:rsidRPr="005D7595" w:rsidRDefault="00702A25" w:rsidP="005D7595">
            <w:pPr>
              <w:jc w:val="center"/>
              <w:rPr>
                <w:rFonts w:ascii="Times New Roman" w:eastAsiaTheme="minorEastAsia"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m:t>
                </m:r>
                <m:r>
                  <w:rPr>
                    <w:rFonts w:ascii="Cambria Math" w:hAnsi="Cambria Math" w:cs="Times New Roman"/>
                  </w:rPr>
                  <m:t>j=1,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5D306391" w14:textId="593B04DE"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(1)</w:t>
            </w:r>
          </w:p>
        </w:tc>
      </w:tr>
      <w:tr w:rsidR="005D7595" w14:paraId="6D5895C4" w14:textId="77777777" w:rsidTr="005D7595">
        <w:trPr>
          <w:trHeight w:val="575"/>
        </w:trPr>
        <w:tc>
          <w:tcPr>
            <w:tcW w:w="4675" w:type="dxa"/>
            <w:vAlign w:val="center"/>
          </w:tcPr>
          <w:p w14:paraId="5E247FB0" w14:textId="51A4DDA3" w:rsidR="005D7595" w:rsidRPr="005D7595" w:rsidRDefault="00702A25"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∀i</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39437E7F" w14:textId="00F3E829"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(2)</w:t>
            </w:r>
          </w:p>
        </w:tc>
      </w:tr>
      <w:tr w:rsidR="005D7595" w14:paraId="12384748" w14:textId="77777777" w:rsidTr="005D7595">
        <w:trPr>
          <w:trHeight w:val="575"/>
        </w:trPr>
        <w:tc>
          <w:tcPr>
            <w:tcW w:w="4675" w:type="dxa"/>
            <w:vAlign w:val="center"/>
          </w:tcPr>
          <w:p w14:paraId="45C49228" w14:textId="38157A41" w:rsidR="005D7595" w:rsidRPr="005D7595" w:rsidRDefault="00702A25"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i0k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2127E2E6" w14:textId="44DA5935"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(3)</w:t>
            </w:r>
          </w:p>
        </w:tc>
      </w:tr>
      <w:tr w:rsidR="005D7595" w14:paraId="7D91949A" w14:textId="77777777" w:rsidTr="005D7595">
        <w:trPr>
          <w:trHeight w:val="575"/>
        </w:trPr>
        <w:tc>
          <w:tcPr>
            <w:tcW w:w="4675" w:type="dxa"/>
            <w:vAlign w:val="center"/>
          </w:tcPr>
          <w:p w14:paraId="4FBE3AD7" w14:textId="307D6849" w:rsidR="005D7595" w:rsidRPr="005D7595" w:rsidRDefault="00702A25"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0jk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4FE41F4C" w14:textId="348A589C"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(4)</w:t>
            </w:r>
          </w:p>
        </w:tc>
      </w:tr>
      <w:tr w:rsidR="005D7595" w14:paraId="0F4EF182" w14:textId="77777777" w:rsidTr="005D7595">
        <w:trPr>
          <w:trHeight w:val="575"/>
        </w:trPr>
        <w:tc>
          <w:tcPr>
            <w:tcW w:w="4675" w:type="dxa"/>
            <w:vAlign w:val="center"/>
          </w:tcPr>
          <w:p w14:paraId="2F6B2993" w14:textId="7F384547" w:rsidR="005D7595" w:rsidRPr="001C6C66" w:rsidRDefault="00702A25" w:rsidP="005D7595">
            <w:pPr>
              <w:jc w:val="center"/>
              <w:rPr>
                <w:rFonts w:ascii="Times New Roman" w:eastAsiaTheme="minorEastAsia" w:hAnsi="Times New Roman" w:cs="Times New Roman"/>
              </w:rPr>
            </w:pPr>
            <m:oMathPara>
              <m:oMathParaPr>
                <m:jc m:val="left"/>
              </m:oMathParaPr>
              <m:oMath>
                <m:nary>
                  <m:naryPr>
                    <m:chr m:val="∑"/>
                    <m:supHide m:val="1"/>
                    <m:ctrlPr>
                      <w:rPr>
                        <w:rFonts w:ascii="Cambria Math" w:hAnsi="Cambria Math" w:cs="Times New Roman"/>
                      </w:rPr>
                    </m:ctrlPr>
                  </m:naryPr>
                  <m:sub>
                    <m:r>
                      <m:rPr>
                        <m:sty m:val="p"/>
                      </m:rPr>
                      <w:rPr>
                        <w:rFonts w:ascii="Cambria Math" w:hAnsi="Cambria Math" w:cs="Times New Roman"/>
                      </w:rPr>
                      <m:t>i∈S</m:t>
                    </m:r>
                    <m:ctrlPr>
                      <w:rPr>
                        <w:rFonts w:ascii="Cambria Math" w:hAnsi="Cambria Math" w:cs="Times New Roman"/>
                        <w:i/>
                      </w:rPr>
                    </m:ctrlPr>
                  </m:sub>
                  <m:sup/>
                  <m:e>
                    <m:nary>
                      <m:naryPr>
                        <m:chr m:val="∑"/>
                        <m:supHide m:val="1"/>
                        <m:ctrlPr>
                          <w:rPr>
                            <w:rFonts w:ascii="Cambria Math" w:hAnsi="Cambria Math" w:cs="Times New Roman"/>
                          </w:rPr>
                        </m:ctrlPr>
                      </m:naryPr>
                      <m:sub>
                        <m:r>
                          <m:rPr>
                            <m:sty m:val="p"/>
                          </m:rPr>
                          <w:rPr>
                            <w:rFonts w:ascii="Cambria Math" w:hAnsi="Cambria Math" w:cs="Times New Roman"/>
                          </w:rPr>
                          <m:t>j∉S</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k=1,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m,∀S⊆V;0∈S</m:t>
                </m:r>
              </m:oMath>
            </m:oMathPara>
          </w:p>
          <w:p w14:paraId="305ABC43" w14:textId="77777777" w:rsidR="005D7595" w:rsidRDefault="005D7595" w:rsidP="005D7595">
            <w:pPr>
              <w:jc w:val="center"/>
              <w:rPr>
                <w:rFonts w:ascii="Times New Roman" w:eastAsia="Calibri" w:hAnsi="Times New Roman" w:cs="Times New Roman"/>
              </w:rPr>
            </w:pPr>
          </w:p>
        </w:tc>
        <w:tc>
          <w:tcPr>
            <w:tcW w:w="319" w:type="dxa"/>
            <w:vAlign w:val="center"/>
          </w:tcPr>
          <w:p w14:paraId="23F529BD" w14:textId="601717C7"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(5)</w:t>
            </w:r>
          </w:p>
        </w:tc>
      </w:tr>
    </w:tbl>
    <w:p w14:paraId="2526DBAC" w14:textId="5AC9178D" w:rsidR="006125AD" w:rsidRDefault="000A64C4" w:rsidP="00EF5967">
      <w:pPr>
        <w:jc w:val="both"/>
        <w:rPr>
          <w:rFonts w:ascii="Times New Roman" w:eastAsiaTheme="minorEastAsia" w:hAnsi="Times New Roman" w:cs="Times New Roman"/>
        </w:rPr>
      </w:pPr>
      <w:r>
        <w:rPr>
          <w:rFonts w:ascii="Times New Roman" w:eastAsiaTheme="minorEastAsia" w:hAnsi="Times New Roman" w:cs="Times New Roman"/>
        </w:rPr>
        <w:t>w</w:t>
      </w:r>
      <w:r w:rsidR="006125AD">
        <w:rPr>
          <w:rFonts w:ascii="Times New Roman" w:eastAsiaTheme="minorEastAsia" w:hAnsi="Times New Roman" w:cs="Times New Roman"/>
        </w:rPr>
        <w:t>here</w:t>
      </w:r>
      <w:r>
        <w:rPr>
          <w:rFonts w:ascii="Times New Roman" w:eastAsiaTheme="minorEastAsia" w:hAnsi="Times New Roman" w:cs="Times New Roman"/>
        </w:rPr>
        <w:t xml:space="preserve"> ‘0’ is taken to be the depot city.</w:t>
      </w:r>
      <w:r w:rsidR="006125AD">
        <w:rPr>
          <w:rFonts w:ascii="Times New Roman" w:eastAsiaTheme="minorEastAsia" w:hAnsi="Times New Roman" w:cs="Times New Roman"/>
        </w:rPr>
        <w:t xml:space="preserve"> </w:t>
      </w:r>
    </w:p>
    <w:p w14:paraId="6F997215" w14:textId="491BDCBC" w:rsidR="00527459" w:rsidRDefault="00527459"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Constraints (1) and (2) limit the traversal of each arc to just one time across all salesmen; constraints (3) and (4) ensure all salesmen start and end their tours at the depot; </w:t>
      </w:r>
      <w:r w:rsidR="005D7595">
        <w:rPr>
          <w:rFonts w:ascii="Times New Roman" w:eastAsiaTheme="minorEastAsia" w:hAnsi="Times New Roman" w:cs="Times New Roman"/>
        </w:rPr>
        <w:t>and lastly, constraint (5)</w:t>
      </w:r>
      <w:r w:rsidR="00CE4CED">
        <w:rPr>
          <w:rFonts w:ascii="Times New Roman" w:eastAsiaTheme="minorEastAsia" w:hAnsi="Times New Roman" w:cs="Times New Roman"/>
        </w:rPr>
        <w:t xml:space="preserve"> </w:t>
      </w:r>
      <w:r w:rsidR="00E619CC">
        <w:rPr>
          <w:rFonts w:ascii="Times New Roman" w:eastAsiaTheme="minorEastAsia" w:hAnsi="Times New Roman" w:cs="Times New Roman"/>
        </w:rPr>
        <w:t>is to ensure that no sub-tour</w:t>
      </w:r>
      <w:r w:rsidR="007C3FAA">
        <w:rPr>
          <w:rFonts w:ascii="Times New Roman" w:eastAsiaTheme="minorEastAsia" w:hAnsi="Times New Roman" w:cs="Times New Roman"/>
        </w:rPr>
        <w:t>s excluding the depot are created.</w:t>
      </w:r>
    </w:p>
    <w:p w14:paraId="035A2014" w14:textId="794CA35C" w:rsidR="00870BE8" w:rsidRDefault="00870BE8"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t>The objective</w:t>
      </w:r>
      <w:r w:rsidR="002447FB">
        <w:rPr>
          <w:rFonts w:ascii="Times New Roman" w:eastAsiaTheme="minorEastAsia" w:hAnsi="Times New Roman" w:cs="Times New Roman"/>
        </w:rPr>
        <w:t>s</w:t>
      </w:r>
      <w:r>
        <w:rPr>
          <w:rFonts w:ascii="Times New Roman" w:eastAsiaTheme="minorEastAsia" w:hAnsi="Times New Roman" w:cs="Times New Roman"/>
        </w:rPr>
        <w:t xml:space="preserve"> are </w:t>
      </w:r>
      <w:r w:rsidR="002447FB">
        <w:rPr>
          <w:rFonts w:ascii="Times New Roman" w:eastAsiaTheme="minorEastAsia" w:hAnsi="Times New Roman" w:cs="Times New Roman"/>
        </w:rPr>
        <w:t xml:space="preserve">to minimize </w:t>
      </w:r>
      <w:r>
        <w:rPr>
          <w:rFonts w:ascii="Times New Roman" w:eastAsiaTheme="minorEastAsia" w:hAnsi="Times New Roman" w:cs="Times New Roman"/>
        </w:rPr>
        <w:t>the total distance travelled by all salesmen and the difference between the longest and shortest tours, which can be represented by the equations</w:t>
      </w:r>
      <w:r w:rsidR="00EF5967">
        <w:rPr>
          <w:rFonts w:ascii="Times New Roman" w:eastAsiaTheme="minorEastAsia" w:hAnsi="Times New Roman" w:cs="Times New Roman"/>
        </w:rPr>
        <w:t xml:space="preserve"> (6) and (7) </w:t>
      </w:r>
      <w:r w:rsidR="00D33356">
        <w:rPr>
          <w:rFonts w:ascii="Times New Roman" w:eastAsiaTheme="minorEastAsia" w:hAnsi="Times New Roman" w:cs="Times New Roman"/>
        </w:rPr>
        <w:t>respectively</w:t>
      </w:r>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4531"/>
        <w:gridCol w:w="473"/>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3466F">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min</m:t>
                </m:r>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1</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ctrlPr>
                      <w:rPr>
                        <w:rFonts w:ascii="Cambria Math" w:eastAsiaTheme="minorEastAsia" w:hAnsi="Cambria Math" w:cs="Times New Roman"/>
                        <w:i/>
                      </w:rPr>
                    </m:ctrlPr>
                  </m:e>
                </m:nary>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oMath>
            </m:oMathPara>
          </w:p>
        </w:tc>
        <w:tc>
          <w:tcPr>
            <w:tcW w:w="237" w:type="dxa"/>
            <w:tcBorders>
              <w:top w:val="nil"/>
              <w:left w:val="nil"/>
              <w:bottom w:val="nil"/>
              <w:right w:val="nil"/>
            </w:tcBorders>
            <w:vAlign w:val="center"/>
          </w:tcPr>
          <w:p w14:paraId="5464393C" w14:textId="03D0D320" w:rsidR="00C3466F" w:rsidRDefault="00C3466F" w:rsidP="00C3466F">
            <w:pPr>
              <w:jc w:val="center"/>
              <w:rPr>
                <w:rFonts w:ascii="Times New Roman" w:eastAsiaTheme="minorEastAsia" w:hAnsi="Times New Roman" w:cs="Times New Roman"/>
              </w:rPr>
            </w:pPr>
            <w:r>
              <w:rPr>
                <w:rFonts w:ascii="Times New Roman" w:eastAsiaTheme="minorEastAsia" w:hAnsi="Times New Roman" w:cs="Times New Roman"/>
              </w:rPr>
              <w:t>(6)</w:t>
            </w:r>
          </w:p>
        </w:tc>
      </w:tr>
    </w:tbl>
    <w:p w14:paraId="12843E54" w14:textId="027E12D2" w:rsidR="002447FB" w:rsidRDefault="002447FB" w:rsidP="00870BE8">
      <w:pPr>
        <w:rPr>
          <w:rFonts w:ascii="Times New Roman" w:eastAsiaTheme="minorEastAsia" w:hAnsi="Times New Roman" w:cs="Times New Roman"/>
        </w:rPr>
      </w:pPr>
      <w:r>
        <w:rPr>
          <w:rFonts w:ascii="Times New Roman" w:eastAsiaTheme="minorEastAsia" w:hAnsi="Times New Roman" w:cs="Times New Roman"/>
        </w:rPr>
        <w:t>and</w:t>
      </w:r>
      <w:r w:rsidR="008168CB">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C3466F" w14:paraId="1B120ABF" w14:textId="77777777" w:rsidTr="008168CB">
        <w:trPr>
          <w:trHeight w:val="530"/>
        </w:trPr>
        <w:tc>
          <w:tcPr>
            <w:tcW w:w="4757" w:type="dxa"/>
            <w:vAlign w:val="center"/>
          </w:tcPr>
          <w:p w14:paraId="2F95AE73" w14:textId="23E0CF51" w:rsidR="00C3466F" w:rsidRPr="008168CB" w:rsidRDefault="008168CB" w:rsidP="008168CB">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min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=max</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m:rPr>
                        <m:sty m:val="p"/>
                      </m:rPr>
                      <w:rPr>
                        <w:rFonts w:ascii="Cambria Math" w:eastAsiaTheme="minorEastAsia" w:hAnsi="Cambria Math" w:cs="Times New Roman"/>
                      </w:rPr>
                      <m:t>∀</m:t>
                    </m:r>
                    <m:r>
                      <w:rPr>
                        <w:rFonts w:ascii="Cambria Math" w:eastAsiaTheme="minorEastAsia" w:hAnsi="Cambria Math" w:cs="Times New Roman"/>
                      </w:rPr>
                      <m:t>k=1,…,m</m:t>
                    </m:r>
                  </m:e>
                </m:d>
                <m:r>
                  <w:rPr>
                    <w:rFonts w:ascii="Cambria Math" w:eastAsiaTheme="minorEastAsia" w:hAnsi="Cambria Math" w:cs="Times New Roman"/>
                  </w:rPr>
                  <m:t>-min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m:rPr>
                        <m:sty m:val="p"/>
                      </m:rPr>
                      <w:rPr>
                        <w:rFonts w:ascii="Cambria Math" w:eastAsiaTheme="minorEastAsia" w:hAnsi="Cambria Math" w:cs="Times New Roman"/>
                      </w:rPr>
                      <m:t>∀</m:t>
                    </m:r>
                    <m:r>
                      <w:rPr>
                        <w:rFonts w:ascii="Cambria Math" w:eastAsiaTheme="minorEastAsia" w:hAnsi="Cambria Math" w:cs="Times New Roman"/>
                      </w:rPr>
                      <m:t>k=1,…,m</m:t>
                    </m:r>
                  </m:e>
                </m:d>
              </m:oMath>
            </m:oMathPara>
          </w:p>
        </w:tc>
        <w:tc>
          <w:tcPr>
            <w:tcW w:w="237" w:type="dxa"/>
            <w:vAlign w:val="center"/>
          </w:tcPr>
          <w:p w14:paraId="1C524447" w14:textId="1EA3ECE9" w:rsidR="00C3466F" w:rsidRDefault="008168CB" w:rsidP="008168CB">
            <w:pPr>
              <w:jc w:val="center"/>
              <w:rPr>
                <w:rFonts w:ascii="Times New Roman" w:eastAsiaTheme="minorEastAsia" w:hAnsi="Times New Roman" w:cs="Times New Roman"/>
              </w:rPr>
            </w:pPr>
            <w:r>
              <w:rPr>
                <w:rFonts w:ascii="Times New Roman" w:eastAsiaTheme="minorEastAsia" w:hAnsi="Times New Roman" w:cs="Times New Roman"/>
              </w:rPr>
              <w:t>(7)</w:t>
            </w:r>
          </w:p>
        </w:tc>
      </w:tr>
    </w:tbl>
    <w:p w14:paraId="1BD9CF9D" w14:textId="012E173E" w:rsidR="00C3466F" w:rsidRDefault="00C3466F" w:rsidP="00870BE8">
      <w:pPr>
        <w:rPr>
          <w:rFonts w:ascii="Times New Roman" w:eastAsiaTheme="minorEastAsia" w:hAnsi="Times New Roman" w:cs="Times New Roman"/>
        </w:rPr>
      </w:pPr>
      <w:r>
        <w:rPr>
          <w:rFonts w:ascii="Times New Roman" w:eastAsiaTheme="minorEastAsia" w:hAnsi="Times New Roman" w:cs="Times New Roman"/>
        </w:rPr>
        <w:t>where</w:t>
      </w:r>
      <w:r w:rsidR="008168CB">
        <w:rPr>
          <w:rFonts w:ascii="Times New Roman" w:eastAsiaTheme="minorEastAsia" w:hAnsi="Times New Roman" w:cs="Times New Roman"/>
        </w:rPr>
        <w:t>,</w:t>
      </w:r>
    </w:p>
    <w:p w14:paraId="7649AB12" w14:textId="0C23ECEC" w:rsidR="00091931" w:rsidRPr="00091931" w:rsidRDefault="00702A25" w:rsidP="00D3335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oMath>
      </m:oMathPara>
    </w:p>
    <w:p w14:paraId="507B6223" w14:textId="387037A4" w:rsidR="0065647D" w:rsidRPr="006A05A9" w:rsidRDefault="00AB1C1D" w:rsidP="00AB1C1D">
      <w:pPr>
        <w:jc w:val="both"/>
        <w:rPr>
          <w:rFonts w:ascii="Times New Roman" w:hAnsi="Times New Roman" w:cs="Times New Roman"/>
          <w:b/>
          <w:bCs/>
          <w:i/>
          <w:iCs/>
        </w:rPr>
      </w:pPr>
      <w:r w:rsidRPr="006A05A9">
        <w:rPr>
          <w:rFonts w:ascii="Times New Roman" w:hAnsi="Times New Roman" w:cs="Times New Roman"/>
          <w:b/>
          <w:bCs/>
          <w:i/>
          <w:iCs/>
        </w:rPr>
        <w:t xml:space="preserve">2.3. </w:t>
      </w:r>
      <w:r w:rsidR="0098133D">
        <w:rPr>
          <w:rFonts w:ascii="Times New Roman" w:hAnsi="Times New Roman" w:cs="Times New Roman"/>
          <w:b/>
          <w:bCs/>
          <w:i/>
          <w:iCs/>
        </w:rPr>
        <w:t>NSGA-II</w:t>
      </w:r>
    </w:p>
    <w:p w14:paraId="34E1ADC5" w14:textId="2C375725" w:rsidR="00C93DC2" w:rsidRDefault="00D33356" w:rsidP="0065647D">
      <w:pPr>
        <w:ind w:firstLine="288"/>
        <w:jc w:val="both"/>
        <w:rPr>
          <w:rFonts w:ascii="Times New Roman" w:hAnsi="Times New Roman" w:cs="Times New Roman"/>
        </w:rPr>
      </w:pPr>
      <w:r>
        <w:rPr>
          <w:rFonts w:ascii="Times New Roman" w:hAnsi="Times New Roman" w:cs="Times New Roman"/>
        </w:rPr>
        <w:t>The Non-dominated Sorting Genetic Algorithm was proposed by Deb and Agarwal [] in 2002 as an improvement to the older NSGA, with the addition of elitism</w:t>
      </w:r>
      <w:r w:rsidR="00A43A6B">
        <w:rPr>
          <w:rFonts w:ascii="Times New Roman" w:hAnsi="Times New Roman" w:cs="Times New Roman"/>
        </w:rPr>
        <w:t xml:space="preserve">. The basic principle behind the titular sorting mechanism is the concept of ‘non-dominance,’ or simply that the solutions in a population be ranked based on their level of non-dominance. </w:t>
      </w:r>
    </w:p>
    <w:p w14:paraId="6216F1BE" w14:textId="310A26C2" w:rsidR="00A43A6B" w:rsidRDefault="00A43A6B" w:rsidP="0065647D">
      <w:pPr>
        <w:ind w:firstLine="288"/>
        <w:jc w:val="both"/>
        <w:rPr>
          <w:rFonts w:ascii="Times New Roman" w:hAnsi="Times New Roman" w:cs="Times New Roman"/>
        </w:rPr>
      </w:pPr>
      <w:r>
        <w:rPr>
          <w:rFonts w:ascii="Times New Roman" w:hAnsi="Times New Roman" w:cs="Times New Roman"/>
        </w:rPr>
        <w:t xml:space="preserve">In the algorithm, the solutions which are not dominated by any other solutions are ranked first, with solutions that are dominated by a single other solution being ranked second. Naturally, solutions having the same rank constitute a pareto frontier, which is the mechanism exploited by the algorithm to </w:t>
      </w:r>
      <w:r w:rsidR="00DF7FDD">
        <w:rPr>
          <w:rFonts w:ascii="Times New Roman" w:hAnsi="Times New Roman" w:cs="Times New Roman"/>
        </w:rPr>
        <w:t xml:space="preserve">sort the solution population and </w:t>
      </w:r>
      <w:r>
        <w:rPr>
          <w:rFonts w:ascii="Times New Roman" w:hAnsi="Times New Roman" w:cs="Times New Roman"/>
        </w:rPr>
        <w:t>determine elite solutions</w:t>
      </w:r>
      <w:r w:rsidR="00DF7FDD">
        <w:rPr>
          <w:rFonts w:ascii="Times New Roman" w:hAnsi="Times New Roman" w:cs="Times New Roman"/>
        </w:rPr>
        <w:t>.</w:t>
      </w:r>
      <w:r>
        <w:rPr>
          <w:rFonts w:ascii="Times New Roman" w:hAnsi="Times New Roman" w:cs="Times New Roman"/>
        </w:rPr>
        <w:t xml:space="preserve"> </w:t>
      </w:r>
    </w:p>
    <w:p w14:paraId="3860ADD1" w14:textId="568A11AF" w:rsidR="00DF7FDD" w:rsidRDefault="00DF7FDD" w:rsidP="0065647D">
      <w:pPr>
        <w:ind w:firstLine="288"/>
        <w:jc w:val="both"/>
        <w:rPr>
          <w:rFonts w:ascii="Times New Roman" w:hAnsi="Times New Roman" w:cs="Times New Roman"/>
        </w:rPr>
      </w:pPr>
      <w:r>
        <w:rPr>
          <w:rFonts w:ascii="Times New Roman" w:hAnsi="Times New Roman" w:cs="Times New Roman"/>
        </w:rPr>
        <w:t xml:space="preserve">There are two main methods in the NSGA-II: fast non-dominated sorting, and crowding distance assignment, of which the former is described above. </w:t>
      </w:r>
      <w:r w:rsidR="00BD6B14">
        <w:rPr>
          <w:rFonts w:ascii="Times New Roman" w:hAnsi="Times New Roman" w:cs="Times New Roman"/>
        </w:rPr>
        <w:t>The c</w:t>
      </w:r>
      <w:r>
        <w:rPr>
          <w:rFonts w:ascii="Times New Roman" w:hAnsi="Times New Roman" w:cs="Times New Roman"/>
        </w:rPr>
        <w:t>rowding distance</w:t>
      </w:r>
      <w:r w:rsidR="00BD6B14">
        <w:rPr>
          <w:rFonts w:ascii="Times New Roman" w:hAnsi="Times New Roman" w:cs="Times New Roman"/>
        </w:rPr>
        <w:t xml:space="preserve"> of a solution</w:t>
      </w:r>
      <w:r>
        <w:rPr>
          <w:rFonts w:ascii="Times New Roman" w:hAnsi="Times New Roman" w:cs="Times New Roman"/>
        </w:rPr>
        <w:t>, as described by the author</w:t>
      </w:r>
      <w:r w:rsidR="00BD6B14">
        <w:rPr>
          <w:rFonts w:ascii="Times New Roman" w:hAnsi="Times New Roman" w:cs="Times New Roman"/>
        </w:rPr>
        <w:t xml:space="preserve">s, is the sum of the differences between each objective function </w:t>
      </w:r>
      <w:r w:rsidR="00BD6B14">
        <w:rPr>
          <w:rFonts w:ascii="Times New Roman" w:hAnsi="Times New Roman" w:cs="Times New Roman"/>
        </w:rPr>
        <w:t>evaluation of the solution and its nearest neighbor. Thus for a bi-objective problem, the crowding distance would be the sum of a long side and short side of the rectangle formed if the function values of the solution and its nearest neighbor were plotted on diagonally opposite vertices.</w:t>
      </w:r>
    </w:p>
    <w:p w14:paraId="09D53C00" w14:textId="22D52860" w:rsidR="00950314" w:rsidRDefault="00950314" w:rsidP="0065647D">
      <w:pPr>
        <w:ind w:firstLine="288"/>
        <w:jc w:val="both"/>
        <w:rPr>
          <w:rFonts w:ascii="Times New Roman" w:hAnsi="Times New Roman" w:cs="Times New Roman"/>
        </w:rPr>
      </w:pPr>
      <w:r>
        <w:rPr>
          <w:rFonts w:ascii="Times New Roman" w:hAnsi="Times New Roman" w:cs="Times New Roman"/>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(if the solutions are on same rank), on the basis of crowding distance. This is</w:t>
      </w:r>
      <w:r w:rsidR="002F60D2">
        <w:rPr>
          <w:rFonts w:ascii="Times New Roman" w:hAnsi="Times New Roman" w:cs="Times New Roman"/>
        </w:rPr>
        <w:t xml:space="preserve"> the diversity preservation mechanism in the algorithm.</w:t>
      </w:r>
    </w:p>
    <w:p w14:paraId="0686E292" w14:textId="4E552CCE" w:rsidR="00950314" w:rsidRPr="00DF7FDD" w:rsidRDefault="00DB10BB" w:rsidP="0065647D">
      <w:pPr>
        <w:ind w:firstLine="288"/>
        <w:jc w:val="both"/>
        <w:rPr>
          <w:rFonts w:ascii="Times New Roman" w:hAnsi="Times New Roman" w:cs="Times New Roman"/>
        </w:rPr>
      </w:pPr>
      <w:r>
        <w:rPr>
          <w:rFonts w:ascii="Times New Roman" w:hAnsi="Times New Roman" w:cs="Times New Roman"/>
        </w:rPr>
        <w:t>The steps of the algorithm are: 1. Initial population formation (size=</w:t>
      </w:r>
      <w:r>
        <w:rPr>
          <w:rFonts w:ascii="Times New Roman" w:hAnsi="Times New Roman" w:cs="Times New Roman"/>
          <w:i/>
          <w:iCs/>
        </w:rPr>
        <w:t>N</w:t>
      </w:r>
      <w:r>
        <w:rPr>
          <w:rFonts w:ascii="Times New Roman" w:hAnsi="Times New Roman" w:cs="Times New Roman"/>
        </w:rPr>
        <w:t>)</w:t>
      </w:r>
      <w:r w:rsidR="00CC68E0">
        <w:rPr>
          <w:rFonts w:ascii="Times New Roman" w:hAnsi="Times New Roman" w:cs="Times New Roman"/>
        </w:rPr>
        <w:t>;</w:t>
      </w:r>
      <w:r>
        <w:rPr>
          <w:rFonts w:ascii="Times New Roman" w:hAnsi="Times New Roman" w:cs="Times New Roman"/>
        </w:rPr>
        <w:t xml:space="preserve"> 2. Selection of parents for next generation by binary crowded tournament</w:t>
      </w:r>
      <w:r w:rsidR="00CC68E0">
        <w:rPr>
          <w:rFonts w:ascii="Times New Roman" w:hAnsi="Times New Roman" w:cs="Times New Roman"/>
        </w:rPr>
        <w:t>;</w:t>
      </w:r>
      <w:r>
        <w:rPr>
          <w:rFonts w:ascii="Times New Roman" w:hAnsi="Times New Roman" w:cs="Times New Roman"/>
        </w:rPr>
        <w:t xml:space="preserve"> 3. Recombination and mutation to form an offspring population of size </w:t>
      </w:r>
      <w:r>
        <w:rPr>
          <w:rFonts w:ascii="Times New Roman" w:hAnsi="Times New Roman" w:cs="Times New Roman"/>
          <w:i/>
          <w:iCs/>
        </w:rPr>
        <w:t>N</w:t>
      </w:r>
      <w:r w:rsidR="00CC68E0">
        <w:rPr>
          <w:rFonts w:ascii="Times New Roman" w:hAnsi="Times New Roman" w:cs="Times New Roman"/>
        </w:rPr>
        <w:t>;</w:t>
      </w:r>
      <w:r>
        <w:rPr>
          <w:rFonts w:ascii="Times New Roman" w:hAnsi="Times New Roman" w:cs="Times New Roman"/>
        </w:rPr>
        <w:t xml:space="preserve"> 4. Parents and offspring are clumped together in a population of size </w:t>
      </w:r>
      <w:r>
        <w:rPr>
          <w:rFonts w:ascii="Times New Roman" w:hAnsi="Times New Roman" w:cs="Times New Roman"/>
          <w:i/>
          <w:iCs/>
        </w:rPr>
        <w:t>2N</w:t>
      </w:r>
      <w:r>
        <w:rPr>
          <w:rFonts w:ascii="Times New Roman" w:hAnsi="Times New Roman" w:cs="Times New Roman"/>
        </w:rPr>
        <w:t xml:space="preserve"> from which </w:t>
      </w:r>
      <w:r w:rsidR="00DF7FDD">
        <w:rPr>
          <w:rFonts w:ascii="Times New Roman" w:hAnsi="Times New Roman" w:cs="Times New Roman"/>
        </w:rPr>
        <w:t xml:space="preserve">the top </w:t>
      </w:r>
      <w:r w:rsidR="00DF7FDD">
        <w:rPr>
          <w:rFonts w:ascii="Times New Roman" w:hAnsi="Times New Roman" w:cs="Times New Roman"/>
          <w:i/>
          <w:iCs/>
        </w:rPr>
        <w:t>N</w:t>
      </w:r>
      <w:r w:rsidR="00DF7FDD">
        <w:rPr>
          <w:rFonts w:ascii="Times New Roman" w:hAnsi="Times New Roman" w:cs="Times New Roman"/>
        </w:rPr>
        <w:t xml:space="preserve"> solutions are selected via non-dominated sorting and comparison of crowding distance</w:t>
      </w:r>
      <w:r w:rsidR="002F60D2">
        <w:rPr>
          <w:rFonts w:ascii="Times New Roman" w:hAnsi="Times New Roman" w:cs="Times New Roman"/>
        </w:rPr>
        <w:t xml:space="preserve"> (elitism);</w:t>
      </w:r>
      <w:r w:rsidR="00DF7FDD">
        <w:rPr>
          <w:rFonts w:ascii="Times New Roman" w:hAnsi="Times New Roman" w:cs="Times New Roman"/>
        </w:rPr>
        <w:t xml:space="preserve"> and</w:t>
      </w:r>
      <w:r w:rsidR="002F60D2">
        <w:rPr>
          <w:rFonts w:ascii="Times New Roman" w:hAnsi="Times New Roman" w:cs="Times New Roman"/>
        </w:rPr>
        <w:t>,</w:t>
      </w:r>
      <w:r w:rsidR="00DF7FDD">
        <w:rPr>
          <w:rFonts w:ascii="Times New Roman" w:hAnsi="Times New Roman" w:cs="Times New Roman"/>
        </w:rPr>
        <w:t xml:space="preserve"> 5. The steps 2-5 are repeated until a satisfactory number of iterations or until there is no to little change in the pareto-front (convergence).</w:t>
      </w:r>
    </w:p>
    <w:p w14:paraId="3874616E" w14:textId="2341837A" w:rsidR="00124071" w:rsidRPr="006A05A9" w:rsidRDefault="00124071" w:rsidP="00124071">
      <w:pPr>
        <w:jc w:val="both"/>
        <w:rPr>
          <w:rFonts w:ascii="Times New Roman" w:hAnsi="Times New Roman" w:cs="Times New Roman"/>
          <w:b/>
          <w:bCs/>
          <w:i/>
          <w:iCs/>
        </w:rPr>
      </w:pPr>
      <w:r w:rsidRPr="006A05A9">
        <w:rPr>
          <w:rFonts w:ascii="Times New Roman" w:hAnsi="Times New Roman" w:cs="Times New Roman"/>
          <w:b/>
          <w:bCs/>
          <w:i/>
          <w:iCs/>
        </w:rPr>
        <w:t>2.</w:t>
      </w:r>
      <w:r>
        <w:rPr>
          <w:rFonts w:ascii="Times New Roman" w:hAnsi="Times New Roman" w:cs="Times New Roman"/>
          <w:b/>
          <w:bCs/>
          <w:i/>
          <w:iCs/>
        </w:rPr>
        <w:t>4</w:t>
      </w:r>
      <w:r w:rsidRPr="006A05A9">
        <w:rPr>
          <w:rFonts w:ascii="Times New Roman" w:hAnsi="Times New Roman" w:cs="Times New Roman"/>
          <w:b/>
          <w:bCs/>
          <w:i/>
          <w:iCs/>
        </w:rPr>
        <w:t xml:space="preserve">. </w:t>
      </w:r>
      <w:r w:rsidR="000D5486">
        <w:rPr>
          <w:rFonts w:ascii="Times New Roman" w:hAnsi="Times New Roman" w:cs="Times New Roman"/>
          <w:b/>
          <w:bCs/>
          <w:i/>
          <w:iCs/>
        </w:rPr>
        <w:t>Issue of the crowding distance operator in</w:t>
      </w:r>
      <w:r>
        <w:rPr>
          <w:rFonts w:ascii="Times New Roman" w:hAnsi="Times New Roman" w:cs="Times New Roman"/>
          <w:b/>
          <w:bCs/>
          <w:i/>
          <w:iCs/>
        </w:rPr>
        <w:t xml:space="preserve"> NSGA-II</w:t>
      </w:r>
    </w:p>
    <w:p w14:paraId="5B71D139" w14:textId="65F61AF9" w:rsidR="00124071" w:rsidRDefault="00124071" w:rsidP="0065647D">
      <w:pPr>
        <w:ind w:firstLine="288"/>
        <w:jc w:val="both"/>
        <w:rPr>
          <w:rFonts w:ascii="Times New Roman" w:hAnsi="Times New Roman" w:cs="Times New Roman"/>
        </w:rPr>
      </w:pPr>
      <w:r>
        <w:rPr>
          <w:rFonts w:ascii="Times New Roman" w:hAnsi="Times New Roman" w:cs="Times New Roman"/>
        </w:rPr>
        <w:t>.</w:t>
      </w:r>
    </w:p>
    <w:p w14:paraId="5E86AC47" w14:textId="37B8A2DE" w:rsidR="00934AF0" w:rsidRDefault="00660888" w:rsidP="00FB5E5B">
      <w:pPr>
        <w:jc w:val="center"/>
        <w:rPr>
          <w:rFonts w:ascii="Times New Roman" w:hAnsi="Times New Roman" w:cs="Times New Roman"/>
        </w:rPr>
      </w:pPr>
      <w:r>
        <w:rPr>
          <w:rFonts w:ascii="Times New Roman" w:hAnsi="Times New Roman" w:cs="Times New Roman"/>
        </w:rPr>
        <w:t>3</w:t>
      </w:r>
      <w:r w:rsidR="00FB5E5B">
        <w:rPr>
          <w:rFonts w:ascii="Times New Roman" w:hAnsi="Times New Roman" w:cs="Times New Roman"/>
        </w:rPr>
        <w:t xml:space="preserve">.   </w:t>
      </w:r>
      <w:r w:rsidR="00934AF0">
        <w:rPr>
          <w:rFonts w:ascii="Times New Roman" w:hAnsi="Times New Roman" w:cs="Times New Roman"/>
        </w:rPr>
        <w:t>R</w:t>
      </w:r>
      <w:r w:rsidR="00FB5E5B" w:rsidRPr="00FB5E5B">
        <w:rPr>
          <w:rFonts w:ascii="Times New Roman" w:hAnsi="Times New Roman" w:cs="Times New Roman"/>
          <w:sz w:val="20"/>
          <w:szCs w:val="20"/>
        </w:rPr>
        <w:t>ELATED</w:t>
      </w:r>
      <w:r w:rsidR="00934AF0">
        <w:rPr>
          <w:rFonts w:ascii="Times New Roman" w:hAnsi="Times New Roman" w:cs="Times New Roman"/>
        </w:rPr>
        <w:t xml:space="preserve"> W</w:t>
      </w:r>
      <w:r w:rsidR="00FB5E5B" w:rsidRPr="00FB5E5B">
        <w:rPr>
          <w:rFonts w:ascii="Times New Roman" w:hAnsi="Times New Roman" w:cs="Times New Roman"/>
          <w:sz w:val="20"/>
          <w:szCs w:val="20"/>
        </w:rPr>
        <w:t>ORK</w:t>
      </w:r>
    </w:p>
    <w:p w14:paraId="489AC648" w14:textId="2EECB2B8" w:rsidR="00FB5E5B" w:rsidRDefault="0069719D" w:rsidP="000A05C5">
      <w:pPr>
        <w:ind w:firstLine="288"/>
        <w:jc w:val="both"/>
        <w:rPr>
          <w:rFonts w:ascii="Times New Roman" w:hAnsi="Times New Roman" w:cs="Times New Roman"/>
        </w:rPr>
      </w:pPr>
      <w:r>
        <w:rPr>
          <w:rFonts w:ascii="Times New Roman" w:hAnsi="Times New Roman" w:cs="Times New Roman"/>
        </w:rPr>
        <w:t>The</w:t>
      </w:r>
      <w:r w:rsidR="00686395">
        <w:rPr>
          <w:rFonts w:ascii="Times New Roman" w:hAnsi="Times New Roman" w:cs="Times New Roman"/>
        </w:rPr>
        <w:t xml:space="preserve"> A</w:t>
      </w:r>
      <w:r w:rsidR="00A84B18">
        <w:rPr>
          <w:rFonts w:ascii="Times New Roman" w:hAnsi="Times New Roman" w:cs="Times New Roman"/>
        </w:rPr>
        <w:t>.</w:t>
      </w:r>
    </w:p>
    <w:p w14:paraId="04E2BE1F" w14:textId="264D08AF" w:rsidR="00090C74" w:rsidRDefault="00660888" w:rsidP="00090C74">
      <w:pPr>
        <w:jc w:val="center"/>
        <w:rPr>
          <w:rFonts w:ascii="Times New Roman" w:hAnsi="Times New Roman" w:cs="Times New Roman"/>
        </w:rPr>
      </w:pPr>
      <w:r>
        <w:rPr>
          <w:rFonts w:ascii="Times New Roman" w:hAnsi="Times New Roman" w:cs="Times New Roman"/>
        </w:rPr>
        <w:t>4</w:t>
      </w:r>
      <w:r w:rsidR="00090C74">
        <w:rPr>
          <w:rFonts w:ascii="Times New Roman" w:hAnsi="Times New Roman" w:cs="Times New Roman"/>
        </w:rPr>
        <w:t xml:space="preserve">. </w:t>
      </w:r>
      <w:r w:rsidR="006D7E1F">
        <w:rPr>
          <w:rFonts w:ascii="Times New Roman" w:hAnsi="Times New Roman" w:cs="Times New Roman"/>
        </w:rPr>
        <w:t xml:space="preserve"> </w:t>
      </w:r>
      <w:r w:rsidR="00090C74">
        <w:rPr>
          <w:rFonts w:ascii="Times New Roman" w:hAnsi="Times New Roman" w:cs="Times New Roman"/>
        </w:rPr>
        <w:t xml:space="preserve"> M</w:t>
      </w:r>
      <w:r w:rsidR="00090C74" w:rsidRPr="00090C74">
        <w:rPr>
          <w:rFonts w:ascii="Times New Roman" w:hAnsi="Times New Roman" w:cs="Times New Roman"/>
          <w:sz w:val="20"/>
          <w:szCs w:val="20"/>
        </w:rPr>
        <w:t>ETHODOLOGY</w:t>
      </w:r>
    </w:p>
    <w:p w14:paraId="45B63F51" w14:textId="5F7C082F" w:rsidR="00090C74" w:rsidRPr="006A05A9" w:rsidRDefault="006F07B9" w:rsidP="006F07B9">
      <w:pPr>
        <w:jc w:val="both"/>
        <w:rPr>
          <w:rFonts w:ascii="Times New Roman" w:hAnsi="Times New Roman" w:cs="Times New Roman"/>
          <w:b/>
          <w:bCs/>
        </w:rPr>
      </w:pPr>
      <w:r w:rsidRPr="006A05A9">
        <w:rPr>
          <w:rFonts w:ascii="Times New Roman" w:hAnsi="Times New Roman" w:cs="Times New Roman"/>
          <w:b/>
          <w:bCs/>
          <w:i/>
          <w:iCs/>
        </w:rPr>
        <w:t xml:space="preserve">4.1. </w:t>
      </w:r>
      <w:r w:rsidR="00934AF0" w:rsidRPr="006A05A9">
        <w:rPr>
          <w:rFonts w:ascii="Times New Roman" w:hAnsi="Times New Roman" w:cs="Times New Roman"/>
          <w:b/>
          <w:bCs/>
          <w:i/>
          <w:iCs/>
        </w:rPr>
        <w:t>Design</w:t>
      </w:r>
    </w:p>
    <w:p w14:paraId="5D45EC2F" w14:textId="6130FD1A" w:rsidR="00934AF0" w:rsidRPr="006F07B9" w:rsidRDefault="006F07B9" w:rsidP="006F07B9">
      <w:pPr>
        <w:jc w:val="both"/>
        <w:rPr>
          <w:rFonts w:ascii="Times New Roman" w:hAnsi="Times New Roman" w:cs="Times New Roman"/>
          <w:i/>
          <w:iCs/>
        </w:rPr>
      </w:pPr>
      <w:r w:rsidRPr="006F07B9">
        <w:rPr>
          <w:rFonts w:ascii="Times New Roman" w:hAnsi="Times New Roman" w:cs="Times New Roman"/>
          <w:i/>
          <w:iCs/>
        </w:rPr>
        <w:t xml:space="preserve">4.1.1. </w:t>
      </w:r>
    </w:p>
    <w:p w14:paraId="10512FCF" w14:textId="47570245" w:rsidR="00934AF0" w:rsidRDefault="005061E2" w:rsidP="008C6B8C">
      <w:pPr>
        <w:ind w:firstLine="288"/>
        <w:jc w:val="both"/>
        <w:rPr>
          <w:rFonts w:ascii="Times New Roman" w:hAnsi="Times New Roman" w:cs="Times New Roman"/>
        </w:rPr>
      </w:pPr>
      <w:r>
        <w:rPr>
          <w:rFonts w:ascii="Times New Roman" w:hAnsi="Times New Roman" w:cs="Times New Roman"/>
        </w:rPr>
        <w:t>The</w:t>
      </w:r>
      <w:r w:rsidR="00074725">
        <w:rPr>
          <w:rFonts w:ascii="Times New Roman" w:hAnsi="Times New Roman" w:cs="Times New Roman"/>
        </w:rPr>
        <w:t>.</w:t>
      </w:r>
    </w:p>
    <w:p w14:paraId="5332A467" w14:textId="2E3FD090" w:rsidR="00E431A0" w:rsidRPr="00FF56E4" w:rsidRDefault="00FF56E4" w:rsidP="00FF56E4">
      <w:pPr>
        <w:jc w:val="both"/>
        <w:rPr>
          <w:rFonts w:ascii="Times New Roman" w:hAnsi="Times New Roman" w:cs="Times New Roman"/>
          <w:i/>
          <w:iCs/>
        </w:rPr>
      </w:pPr>
      <w:r w:rsidRPr="00FF56E4">
        <w:rPr>
          <w:rFonts w:ascii="Times New Roman" w:hAnsi="Times New Roman" w:cs="Times New Roman"/>
          <w:i/>
          <w:iCs/>
        </w:rPr>
        <w:t xml:space="preserve">4.1.2. </w:t>
      </w:r>
    </w:p>
    <w:p w14:paraId="4115715E" w14:textId="087E47A1" w:rsidR="00774C8C" w:rsidRDefault="00693A24" w:rsidP="0065647D">
      <w:pPr>
        <w:ind w:firstLine="288"/>
        <w:jc w:val="both"/>
        <w:rPr>
          <w:rFonts w:ascii="Times New Roman" w:hAnsi="Times New Roman" w:cs="Times New Roman"/>
        </w:rPr>
      </w:pPr>
      <w:r>
        <w:rPr>
          <w:rFonts w:ascii="Times New Roman" w:hAnsi="Times New Roman" w:cs="Times New Roman"/>
        </w:rPr>
        <w:t>The</w:t>
      </w:r>
      <w:r w:rsidR="00774C8C">
        <w:rPr>
          <w:rFonts w:ascii="Times New Roman" w:hAnsi="Times New Roman" w:cs="Times New Roman"/>
        </w:rPr>
        <w:t>.</w:t>
      </w:r>
    </w:p>
    <w:p w14:paraId="6B824716" w14:textId="3EED3CBC" w:rsidR="00093A96" w:rsidRPr="0087061C" w:rsidRDefault="0087061C" w:rsidP="0087061C">
      <w:pPr>
        <w:jc w:val="both"/>
        <w:rPr>
          <w:rFonts w:ascii="Times New Roman" w:hAnsi="Times New Roman" w:cs="Times New Roman"/>
          <w:i/>
          <w:iCs/>
        </w:rPr>
      </w:pPr>
      <w:r w:rsidRPr="0087061C">
        <w:rPr>
          <w:rFonts w:ascii="Times New Roman" w:hAnsi="Times New Roman" w:cs="Times New Roman"/>
          <w:i/>
          <w:iCs/>
        </w:rPr>
        <w:t>4.1.3.</w:t>
      </w:r>
    </w:p>
    <w:p w14:paraId="346E6769" w14:textId="6B73046E" w:rsidR="000C4F62" w:rsidRPr="00C467EF" w:rsidRDefault="0012758A" w:rsidP="0065647D">
      <w:pPr>
        <w:ind w:firstLine="288"/>
        <w:jc w:val="both"/>
        <w:rPr>
          <w:rFonts w:ascii="Times New Roman" w:eastAsiaTheme="minorEastAsia" w:hAnsi="Times New Roman" w:cs="Times New Roman"/>
        </w:rPr>
      </w:pPr>
      <w:r>
        <w:rPr>
          <w:rFonts w:ascii="Times New Roman" w:hAnsi="Times New Roman" w:cs="Times New Roman"/>
        </w:rPr>
        <w:t>To</w:t>
      </w:r>
      <w:r w:rsidR="001D3248">
        <w:rPr>
          <w:rFonts w:ascii="Times New Roman" w:eastAsiaTheme="minorEastAsia" w:hAnsi="Times New Roman" w:cs="Times New Roman"/>
        </w:rPr>
        <w:t>.</w:t>
      </w:r>
    </w:p>
    <w:p w14:paraId="643DB5CE" w14:textId="4BCE284F" w:rsidR="00093A96" w:rsidRPr="00242BA0" w:rsidRDefault="00242BA0" w:rsidP="00242BA0">
      <w:pPr>
        <w:jc w:val="both"/>
        <w:rPr>
          <w:rFonts w:ascii="Times New Roman" w:hAnsi="Times New Roman" w:cs="Times New Roman"/>
          <w:i/>
          <w:iCs/>
        </w:rPr>
      </w:pPr>
      <w:r w:rsidRPr="00242BA0">
        <w:rPr>
          <w:rFonts w:ascii="Times New Roman" w:hAnsi="Times New Roman" w:cs="Times New Roman"/>
          <w:i/>
          <w:iCs/>
        </w:rPr>
        <w:t xml:space="preserve">4.1.4. </w:t>
      </w:r>
    </w:p>
    <w:p w14:paraId="3F7C9421" w14:textId="33BD1EF6" w:rsidR="003C52B4" w:rsidRDefault="00C4392E" w:rsidP="0065647D">
      <w:pPr>
        <w:ind w:firstLine="288"/>
        <w:jc w:val="both"/>
        <w:rPr>
          <w:rFonts w:ascii="Times New Roman" w:hAnsi="Times New Roman" w:cs="Times New Roman"/>
        </w:rPr>
      </w:pPr>
      <w:r>
        <w:rPr>
          <w:rFonts w:ascii="Times New Roman" w:hAnsi="Times New Roman" w:cs="Times New Roman"/>
        </w:rPr>
        <w:t>If the</w:t>
      </w:r>
      <w:r w:rsidR="008062ED">
        <w:rPr>
          <w:rFonts w:ascii="Times New Roman" w:hAnsi="Times New Roman" w:cs="Times New Roman"/>
        </w:rPr>
        <w:t xml:space="preserve">. </w:t>
      </w:r>
      <w:r w:rsidR="003C52B4">
        <w:rPr>
          <w:rFonts w:ascii="Times New Roman" w:hAnsi="Times New Roman" w:cs="Times New Roman"/>
        </w:rPr>
        <w:t xml:space="preserve"> </w:t>
      </w:r>
    </w:p>
    <w:p w14:paraId="63A52300" w14:textId="5C50687D" w:rsidR="00093A96" w:rsidRPr="006A05A9" w:rsidRDefault="008D50DE" w:rsidP="00DF409E">
      <w:pPr>
        <w:jc w:val="both"/>
        <w:rPr>
          <w:rFonts w:ascii="Times New Roman" w:hAnsi="Times New Roman" w:cs="Times New Roman"/>
          <w:b/>
          <w:bCs/>
        </w:rPr>
      </w:pPr>
      <w:r w:rsidRPr="006A05A9">
        <w:rPr>
          <w:rFonts w:ascii="Times New Roman" w:hAnsi="Times New Roman" w:cs="Times New Roman"/>
          <w:b/>
          <w:bCs/>
          <w:i/>
          <w:iCs/>
        </w:rPr>
        <w:t xml:space="preserve">4.2. </w:t>
      </w:r>
      <w:r w:rsidR="00093A96" w:rsidRPr="006A05A9">
        <w:rPr>
          <w:rFonts w:ascii="Times New Roman" w:hAnsi="Times New Roman" w:cs="Times New Roman"/>
          <w:b/>
          <w:bCs/>
          <w:i/>
          <w:iCs/>
        </w:rPr>
        <w:t>Implementation</w:t>
      </w:r>
      <w:r w:rsidR="00093A96" w:rsidRPr="006A05A9">
        <w:rPr>
          <w:rFonts w:ascii="Times New Roman" w:hAnsi="Times New Roman" w:cs="Times New Roman"/>
          <w:b/>
          <w:bCs/>
        </w:rPr>
        <w:t>—</w:t>
      </w:r>
    </w:p>
    <w:p w14:paraId="507FC8D4" w14:textId="7959A465" w:rsidR="005362EC" w:rsidRDefault="005362EC" w:rsidP="0065647D">
      <w:pPr>
        <w:ind w:firstLine="288"/>
        <w:jc w:val="both"/>
        <w:rPr>
          <w:rFonts w:ascii="Times New Roman" w:hAnsi="Times New Roman" w:cs="Times New Roman"/>
        </w:rPr>
      </w:pPr>
      <w:r>
        <w:rPr>
          <w:rFonts w:ascii="Times New Roman" w:hAnsi="Times New Roman" w:cs="Times New Roman"/>
        </w:rPr>
        <w:t>The</w:t>
      </w:r>
      <w:r w:rsidR="0087225A">
        <w:rPr>
          <w:rFonts w:ascii="Times New Roman" w:hAnsi="Times New Roman" w:cs="Times New Roman"/>
        </w:rPr>
        <w:t>.</w:t>
      </w:r>
    </w:p>
    <w:p w14:paraId="51CDDAB6" w14:textId="2F6AB1A7" w:rsidR="00225957" w:rsidRPr="00CF20E4" w:rsidRDefault="00CF20E4" w:rsidP="00CF20E4">
      <w:pPr>
        <w:jc w:val="both"/>
        <w:rPr>
          <w:rFonts w:ascii="Times New Roman" w:hAnsi="Times New Roman" w:cs="Times New Roman"/>
          <w:i/>
          <w:iCs/>
        </w:rPr>
      </w:pPr>
      <w:r w:rsidRPr="00CF20E4">
        <w:rPr>
          <w:rFonts w:ascii="Times New Roman" w:hAnsi="Times New Roman" w:cs="Times New Roman"/>
          <w:i/>
          <w:iCs/>
        </w:rPr>
        <w:t xml:space="preserve">4.2.1. </w:t>
      </w:r>
    </w:p>
    <w:p w14:paraId="4A2BC7E1" w14:textId="52BE711E" w:rsidR="00F128E8" w:rsidRDefault="006C0D0A" w:rsidP="00F128E8">
      <w:pPr>
        <w:ind w:firstLine="288"/>
        <w:jc w:val="both"/>
        <w:rPr>
          <w:rFonts w:ascii="Times New Roman" w:hAnsi="Times New Roman" w:cs="Times New Roman"/>
        </w:rPr>
      </w:pPr>
      <w:r>
        <w:rPr>
          <w:rFonts w:ascii="Times New Roman" w:hAnsi="Times New Roman" w:cs="Times New Roman"/>
        </w:rPr>
        <w:lastRenderedPageBreak/>
        <w:t>Two</w:t>
      </w:r>
      <w:r w:rsidR="00BA174B">
        <w:rPr>
          <w:rFonts w:ascii="Times New Roman" w:hAnsi="Times New Roman" w:cs="Times New Roman"/>
        </w:rPr>
        <w:t xml:space="preserve">. </w:t>
      </w:r>
    </w:p>
    <w:p w14:paraId="69B82CA8" w14:textId="22A94786" w:rsidR="00093A96" w:rsidRPr="00046B0B" w:rsidRDefault="00046B0B" w:rsidP="00046B0B">
      <w:pPr>
        <w:jc w:val="both"/>
        <w:rPr>
          <w:rFonts w:ascii="Times New Roman" w:hAnsi="Times New Roman" w:cs="Times New Roman"/>
          <w:i/>
          <w:iCs/>
        </w:rPr>
      </w:pPr>
      <w:r w:rsidRPr="00046B0B">
        <w:rPr>
          <w:rFonts w:ascii="Times New Roman" w:hAnsi="Times New Roman" w:cs="Times New Roman"/>
          <w:i/>
          <w:iCs/>
        </w:rPr>
        <w:t xml:space="preserve">4.2.2. </w:t>
      </w:r>
    </w:p>
    <w:p w14:paraId="427AA185" w14:textId="14F01E5E" w:rsidR="00AB0A49" w:rsidRDefault="00046B0B" w:rsidP="0010738C">
      <w:pPr>
        <w:ind w:firstLine="288"/>
        <w:jc w:val="both"/>
        <w:rPr>
          <w:rFonts w:ascii="Times New Roman" w:hAnsi="Times New Roman" w:cs="Times New Roman"/>
        </w:rPr>
      </w:pPr>
      <w:r>
        <w:rPr>
          <w:rFonts w:ascii="Times New Roman" w:hAnsi="Times New Roman" w:cs="Times New Roman"/>
        </w:rPr>
        <w:t>While</w:t>
      </w:r>
      <w:r w:rsidR="008257D4">
        <w:rPr>
          <w:rFonts w:ascii="Times New Roman" w:hAnsi="Times New Roman" w:cs="Times New Roman"/>
        </w:rPr>
        <w:t>.</w:t>
      </w:r>
    </w:p>
    <w:p w14:paraId="01769DB5" w14:textId="51A373B5" w:rsidR="00090C74" w:rsidRPr="00090C74" w:rsidRDefault="00660888" w:rsidP="00090C74">
      <w:pPr>
        <w:jc w:val="center"/>
        <w:rPr>
          <w:rFonts w:ascii="Times New Roman" w:hAnsi="Times New Roman" w:cs="Times New Roman"/>
        </w:rPr>
      </w:pPr>
      <w:r>
        <w:rPr>
          <w:rFonts w:ascii="Times New Roman" w:hAnsi="Times New Roman" w:cs="Times New Roman"/>
        </w:rPr>
        <w:t>5</w:t>
      </w:r>
      <w:r w:rsidR="00090C74">
        <w:rPr>
          <w:rFonts w:ascii="Times New Roman" w:hAnsi="Times New Roman" w:cs="Times New Roman"/>
        </w:rPr>
        <w:t>.   S</w:t>
      </w:r>
      <w:r w:rsidR="00090C74" w:rsidRPr="00090C74">
        <w:rPr>
          <w:rFonts w:ascii="Times New Roman" w:hAnsi="Times New Roman" w:cs="Times New Roman"/>
          <w:sz w:val="20"/>
          <w:szCs w:val="20"/>
        </w:rPr>
        <w:t>IMULATION</w:t>
      </w:r>
      <w:r w:rsidR="00090C74">
        <w:rPr>
          <w:rFonts w:ascii="Times New Roman" w:hAnsi="Times New Roman" w:cs="Times New Roman"/>
        </w:rPr>
        <w:t xml:space="preserve"> </w:t>
      </w:r>
      <w:r w:rsidR="00CA1A28">
        <w:rPr>
          <w:rFonts w:ascii="Times New Roman" w:hAnsi="Times New Roman" w:cs="Times New Roman"/>
        </w:rPr>
        <w:t>A</w:t>
      </w:r>
      <w:r w:rsidR="00CA1A28" w:rsidRPr="00CA1A28">
        <w:rPr>
          <w:rFonts w:ascii="Times New Roman" w:hAnsi="Times New Roman" w:cs="Times New Roman"/>
          <w:sz w:val="20"/>
          <w:szCs w:val="20"/>
        </w:rPr>
        <w:t>ND</w:t>
      </w:r>
      <w:r w:rsidR="00CA1A28">
        <w:rPr>
          <w:rFonts w:ascii="Times New Roman" w:hAnsi="Times New Roman" w:cs="Times New Roman"/>
        </w:rPr>
        <w:t xml:space="preserve"> </w:t>
      </w:r>
      <w:r w:rsidR="00090C74">
        <w:rPr>
          <w:rFonts w:ascii="Times New Roman" w:hAnsi="Times New Roman" w:cs="Times New Roman"/>
        </w:rPr>
        <w:t>R</w:t>
      </w:r>
      <w:r w:rsidR="00090C74" w:rsidRPr="00090C74">
        <w:rPr>
          <w:rFonts w:ascii="Times New Roman" w:hAnsi="Times New Roman" w:cs="Times New Roman"/>
          <w:sz w:val="20"/>
          <w:szCs w:val="20"/>
        </w:rPr>
        <w:t>ESULTS</w:t>
      </w:r>
    </w:p>
    <w:p w14:paraId="790A6EBA" w14:textId="3BE2DE28" w:rsidR="00EF5AD3" w:rsidRDefault="00AB3833" w:rsidP="0065647D">
      <w:pPr>
        <w:ind w:firstLine="288"/>
        <w:jc w:val="both"/>
        <w:rPr>
          <w:rFonts w:ascii="Times New Roman" w:hAnsi="Times New Roman" w:cs="Times New Roman"/>
        </w:rPr>
      </w:pPr>
      <w:r>
        <w:rPr>
          <w:rFonts w:ascii="Times New Roman" w:hAnsi="Times New Roman" w:cs="Times New Roman"/>
        </w:rPr>
        <w:t>‘results’</w:t>
      </w:r>
      <w:r w:rsidR="00CD0174">
        <w:rPr>
          <w:rFonts w:ascii="Times New Roman" w:hAnsi="Times New Roman" w:cs="Times New Roman"/>
        </w:rPr>
        <w:t>.</w:t>
      </w:r>
    </w:p>
    <w:p w14:paraId="632D1687" w14:textId="5329B65F" w:rsidR="00090C74" w:rsidRDefault="001608A9" w:rsidP="0087225A">
      <w:pPr>
        <w:jc w:val="both"/>
        <w:rPr>
          <w:rFonts w:ascii="Times New Roman" w:hAnsi="Times New Roman" w:cs="Times New Roman"/>
        </w:rPr>
      </w:pPr>
      <w:r w:rsidRPr="006A05A9">
        <w:rPr>
          <w:rFonts w:ascii="Times New Roman" w:hAnsi="Times New Roman" w:cs="Times New Roman"/>
          <w:b/>
          <w:bCs/>
          <w:i/>
          <w:iCs/>
        </w:rPr>
        <w:t xml:space="preserve">5.1. </w:t>
      </w:r>
    </w:p>
    <w:p w14:paraId="1728032D" w14:textId="02463A6D" w:rsidR="000C02C6" w:rsidRPr="00241222" w:rsidRDefault="000C02C6" w:rsidP="00241222">
      <w:pPr>
        <w:jc w:val="both"/>
        <w:rPr>
          <w:rFonts w:ascii="Times New Roman" w:hAnsi="Times New Roman" w:cs="Times New Roman"/>
          <w:i/>
          <w:iCs/>
        </w:rPr>
      </w:pPr>
      <w:r>
        <w:rPr>
          <w:rFonts w:ascii="Times New Roman" w:hAnsi="Times New Roman" w:cs="Times New Roman"/>
          <w:i/>
          <w:iCs/>
        </w:rPr>
        <w:t xml:space="preserve">5.1.1. </w:t>
      </w:r>
    </w:p>
    <w:p w14:paraId="35E7677E" w14:textId="0E8D682D" w:rsidR="00F354E2" w:rsidRPr="00F354E2" w:rsidRDefault="000305AD" w:rsidP="0065647D">
      <w:pPr>
        <w:ind w:firstLine="288"/>
        <w:jc w:val="both"/>
        <w:rPr>
          <w:rFonts w:ascii="Times New Roman" w:hAnsi="Times New Roman" w:cs="Times New Roman"/>
        </w:rPr>
      </w:pPr>
      <w:r>
        <w:rPr>
          <w:rFonts w:ascii="Times New Roman" w:hAnsi="Times New Roman" w:cs="Times New Roman"/>
        </w:rPr>
        <w:t>As</w:t>
      </w:r>
      <w:r w:rsidR="0048534E">
        <w:rPr>
          <w:rFonts w:ascii="Times New Roman" w:hAnsi="Times New Roman" w:cs="Times New Roman"/>
        </w:rPr>
        <w:t>.</w:t>
      </w:r>
    </w:p>
    <w:p w14:paraId="4D3BAAAF" w14:textId="29079AB0" w:rsidR="00E1592E" w:rsidRPr="00E1592E" w:rsidRDefault="00E1592E" w:rsidP="00E1592E">
      <w:pPr>
        <w:jc w:val="both"/>
        <w:rPr>
          <w:rFonts w:ascii="Times New Roman" w:hAnsi="Times New Roman" w:cs="Times New Roman"/>
          <w:i/>
          <w:iCs/>
        </w:rPr>
      </w:pPr>
      <w:r w:rsidRPr="00E1592E">
        <w:rPr>
          <w:rFonts w:ascii="Times New Roman" w:hAnsi="Times New Roman" w:cs="Times New Roman"/>
          <w:i/>
          <w:iCs/>
        </w:rPr>
        <w:t xml:space="preserve">5.1.2. </w:t>
      </w:r>
    </w:p>
    <w:p w14:paraId="21E2CDE0" w14:textId="400E3FF2" w:rsidR="005B7124" w:rsidRDefault="0016689D" w:rsidP="002C71E8">
      <w:pPr>
        <w:ind w:firstLine="288"/>
        <w:jc w:val="both"/>
        <w:rPr>
          <w:rFonts w:ascii="Times New Roman" w:hAnsi="Times New Roman" w:cs="Times New Roman"/>
        </w:rPr>
      </w:pPr>
      <w:r>
        <w:rPr>
          <w:rFonts w:ascii="Times New Roman" w:hAnsi="Times New Roman" w:cs="Times New Roman"/>
        </w:rPr>
        <w:t>A</w:t>
      </w:r>
      <w:r w:rsidR="005B5818">
        <w:rPr>
          <w:rFonts w:ascii="Times New Roman" w:hAnsi="Times New Roman" w:cs="Times New Roman"/>
        </w:rPr>
        <w:t>.</w:t>
      </w:r>
    </w:p>
    <w:p w14:paraId="7F8E394A" w14:textId="7DB7FB94" w:rsidR="00225957" w:rsidRDefault="001608A9" w:rsidP="008D50DE">
      <w:pPr>
        <w:jc w:val="both"/>
        <w:rPr>
          <w:rFonts w:ascii="Times New Roman" w:hAnsi="Times New Roman" w:cs="Times New Roman"/>
        </w:rPr>
      </w:pPr>
      <w:r w:rsidRPr="006A05A9">
        <w:rPr>
          <w:rFonts w:ascii="Times New Roman" w:hAnsi="Times New Roman" w:cs="Times New Roman"/>
          <w:b/>
          <w:bCs/>
          <w:i/>
          <w:iCs/>
        </w:rPr>
        <w:t xml:space="preserve">5.2. </w:t>
      </w:r>
    </w:p>
    <w:p w14:paraId="1195A53E" w14:textId="163B66B6" w:rsidR="00183E08" w:rsidRPr="006F2562" w:rsidRDefault="006F2562" w:rsidP="006F2562">
      <w:pPr>
        <w:jc w:val="both"/>
        <w:rPr>
          <w:rFonts w:ascii="Times New Roman" w:hAnsi="Times New Roman" w:cs="Times New Roman"/>
          <w:i/>
          <w:iCs/>
        </w:rPr>
      </w:pPr>
      <w:r>
        <w:rPr>
          <w:rFonts w:ascii="Times New Roman" w:hAnsi="Times New Roman" w:cs="Times New Roman"/>
          <w:i/>
          <w:iCs/>
        </w:rPr>
        <w:t xml:space="preserve">5.2.1. </w:t>
      </w:r>
    </w:p>
    <w:p w14:paraId="645A6664" w14:textId="1E6364EC" w:rsidR="007B2162" w:rsidRDefault="0016689D" w:rsidP="0065647D">
      <w:pPr>
        <w:ind w:firstLine="288"/>
        <w:jc w:val="both"/>
        <w:rPr>
          <w:rFonts w:ascii="Times New Roman" w:hAnsi="Times New Roman" w:cs="Times New Roman"/>
        </w:rPr>
      </w:pPr>
      <w:r>
        <w:rPr>
          <w:rFonts w:ascii="Times New Roman" w:hAnsi="Times New Roman" w:cs="Times New Roman"/>
        </w:rPr>
        <w:t>The</w:t>
      </w:r>
      <w:r w:rsidR="00603B80">
        <w:rPr>
          <w:rFonts w:ascii="Times New Roman" w:hAnsi="Times New Roman" w:cs="Times New Roman"/>
        </w:rPr>
        <w:t>.</w:t>
      </w:r>
    </w:p>
    <w:p w14:paraId="6AF46E6F" w14:textId="7FE01706" w:rsidR="007B2162" w:rsidRPr="0003542C" w:rsidRDefault="0003542C" w:rsidP="0003542C">
      <w:pPr>
        <w:jc w:val="both"/>
        <w:rPr>
          <w:rFonts w:ascii="Times New Roman" w:hAnsi="Times New Roman" w:cs="Times New Roman"/>
          <w:i/>
          <w:iCs/>
        </w:rPr>
      </w:pPr>
      <w:r w:rsidRPr="0003542C">
        <w:rPr>
          <w:rFonts w:ascii="Times New Roman" w:hAnsi="Times New Roman" w:cs="Times New Roman"/>
          <w:i/>
          <w:iCs/>
        </w:rPr>
        <w:t xml:space="preserve">5.2.2. </w:t>
      </w:r>
    </w:p>
    <w:p w14:paraId="126BD204" w14:textId="507E3EBA" w:rsidR="0003542C" w:rsidRDefault="00E6721F" w:rsidP="0065647D">
      <w:pPr>
        <w:ind w:firstLine="288"/>
        <w:jc w:val="both"/>
        <w:rPr>
          <w:rFonts w:ascii="Times New Roman" w:hAnsi="Times New Roman" w:cs="Times New Roman"/>
        </w:rPr>
      </w:pPr>
      <w:r>
        <w:rPr>
          <w:rFonts w:ascii="Times New Roman" w:hAnsi="Times New Roman" w:cs="Times New Roman"/>
        </w:rPr>
        <w:t>The results</w:t>
      </w:r>
      <w:r w:rsidR="006244AA">
        <w:rPr>
          <w:rFonts w:ascii="Times New Roman" w:hAnsi="Times New Roman" w:cs="Times New Roman"/>
        </w:rPr>
        <w:t>.</w:t>
      </w:r>
    </w:p>
    <w:p w14:paraId="36AED2A4" w14:textId="5DA3AB8E" w:rsidR="00284DB0" w:rsidRPr="006A05A9" w:rsidRDefault="008D50DE" w:rsidP="008D50DE">
      <w:pPr>
        <w:jc w:val="both"/>
        <w:rPr>
          <w:rFonts w:ascii="Times New Roman" w:hAnsi="Times New Roman" w:cs="Times New Roman"/>
          <w:b/>
          <w:bCs/>
          <w:i/>
          <w:iCs/>
        </w:rPr>
      </w:pPr>
      <w:r w:rsidRPr="006A05A9">
        <w:rPr>
          <w:rFonts w:ascii="Times New Roman" w:hAnsi="Times New Roman" w:cs="Times New Roman"/>
          <w:b/>
          <w:bCs/>
          <w:i/>
          <w:iCs/>
        </w:rPr>
        <w:t xml:space="preserve">5.3. </w:t>
      </w:r>
      <w:r w:rsidR="00284DB0" w:rsidRPr="006A05A9">
        <w:rPr>
          <w:rFonts w:ascii="Times New Roman" w:hAnsi="Times New Roman" w:cs="Times New Roman"/>
          <w:b/>
          <w:bCs/>
          <w:i/>
          <w:iCs/>
        </w:rPr>
        <w:t>Discussion</w:t>
      </w:r>
      <w:r w:rsidR="0003542C">
        <w:rPr>
          <w:rFonts w:ascii="Times New Roman" w:hAnsi="Times New Roman" w:cs="Times New Roman"/>
          <w:b/>
          <w:bCs/>
          <w:i/>
          <w:iCs/>
        </w:rPr>
        <w:t xml:space="preserve"> on the </w:t>
      </w:r>
      <w:r w:rsidR="0098133D">
        <w:rPr>
          <w:rFonts w:ascii="Times New Roman" w:hAnsi="Times New Roman" w:cs="Times New Roman"/>
          <w:b/>
          <w:bCs/>
          <w:i/>
          <w:iCs/>
        </w:rPr>
        <w:t>experiment and results</w:t>
      </w:r>
    </w:p>
    <w:p w14:paraId="3F7792A2" w14:textId="1B8324F4" w:rsidR="00284DB0" w:rsidRDefault="00887695" w:rsidP="0065647D">
      <w:pPr>
        <w:ind w:firstLine="288"/>
        <w:jc w:val="both"/>
        <w:rPr>
          <w:rFonts w:ascii="Times New Roman" w:hAnsi="Times New Roman" w:cs="Times New Roman"/>
        </w:rPr>
      </w:pPr>
      <w:r>
        <w:rPr>
          <w:rFonts w:ascii="Times New Roman" w:hAnsi="Times New Roman" w:cs="Times New Roman"/>
        </w:rPr>
        <w:t>.</w:t>
      </w:r>
    </w:p>
    <w:p w14:paraId="5E3E65EA" w14:textId="2668B5D1" w:rsidR="00090C74" w:rsidRDefault="00127567" w:rsidP="00090C74">
      <w:pPr>
        <w:jc w:val="center"/>
        <w:rPr>
          <w:rFonts w:ascii="Times New Roman" w:hAnsi="Times New Roman" w:cs="Times New Roman"/>
        </w:rPr>
      </w:pPr>
      <w:r>
        <w:rPr>
          <w:rFonts w:ascii="Times New Roman" w:hAnsi="Times New Roman" w:cs="Times New Roman"/>
        </w:rPr>
        <w:t>6</w:t>
      </w:r>
      <w:r w:rsidR="00090C74">
        <w:rPr>
          <w:rFonts w:ascii="Times New Roman" w:hAnsi="Times New Roman" w:cs="Times New Roman"/>
        </w:rPr>
        <w:t>.    C</w:t>
      </w:r>
      <w:r w:rsidR="00090C74" w:rsidRPr="00090C74">
        <w:rPr>
          <w:rFonts w:ascii="Times New Roman" w:hAnsi="Times New Roman" w:cs="Times New Roman"/>
          <w:sz w:val="20"/>
          <w:szCs w:val="20"/>
        </w:rPr>
        <w:t>ONCLUSION</w:t>
      </w:r>
    </w:p>
    <w:p w14:paraId="04D0EF22" w14:textId="2F0E7F2C" w:rsidR="002279E3" w:rsidRDefault="00456714" w:rsidP="002279E3">
      <w:pPr>
        <w:ind w:firstLine="288"/>
        <w:jc w:val="both"/>
        <w:rPr>
          <w:rFonts w:ascii="Times New Roman" w:hAnsi="Times New Roman" w:cs="Times New Roman"/>
        </w:rPr>
      </w:pPr>
      <w:r>
        <w:rPr>
          <w:rFonts w:ascii="Times New Roman" w:hAnsi="Times New Roman" w:cs="Times New Roman"/>
        </w:rPr>
        <w:t>The project</w:t>
      </w:r>
    </w:p>
    <w:p w14:paraId="53ED1269" w14:textId="3B3281D7" w:rsidR="00706A6F" w:rsidRDefault="00A740D8" w:rsidP="0003542C">
      <w:pPr>
        <w:ind w:firstLine="288"/>
        <w:jc w:val="both"/>
        <w:rPr>
          <w:rFonts w:ascii="Times New Roman" w:hAnsi="Times New Roman" w:cs="Times New Roman"/>
        </w:rPr>
      </w:pPr>
      <w:r>
        <w:rPr>
          <w:rFonts w:ascii="Times New Roman" w:hAnsi="Times New Roman" w:cs="Times New Roman"/>
        </w:rPr>
        <w:t>.</w:t>
      </w:r>
    </w:p>
    <w:p w14:paraId="5D15CAF8" w14:textId="679E31B0" w:rsidR="00706A6F" w:rsidRDefault="00706A6F" w:rsidP="00706A6F">
      <w:pPr>
        <w:jc w:val="center"/>
        <w:rPr>
          <w:rFonts w:ascii="Times New Roman" w:hAnsi="Times New Roman" w:cs="Times New Roman"/>
        </w:rPr>
      </w:pPr>
      <w:r>
        <w:rPr>
          <w:rFonts w:ascii="Times New Roman" w:hAnsi="Times New Roman" w:cs="Times New Roman"/>
        </w:rPr>
        <w:t>R</w:t>
      </w:r>
      <w:r w:rsidRPr="00706A6F">
        <w:rPr>
          <w:rFonts w:ascii="Times New Roman" w:hAnsi="Times New Roman" w:cs="Times New Roman"/>
          <w:sz w:val="20"/>
          <w:szCs w:val="20"/>
        </w:rPr>
        <w:t>EFERENCES</w:t>
      </w:r>
    </w:p>
    <w:p w14:paraId="1F525C20" w14:textId="6CDBA3DE"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104E4">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A54876C" w14:textId="02ED171E" w:rsidR="00F625F7" w:rsidRDefault="00F625F7" w:rsidP="00FA7053">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p w14:paraId="6EB8BCFB" w14:textId="77777777" w:rsidR="00F625F7" w:rsidRPr="003C7B33" w:rsidRDefault="00F625F7" w:rsidP="00CC573A">
      <w:pPr>
        <w:spacing w:after="0"/>
        <w:ind w:left="288" w:hanging="288"/>
        <w:jc w:val="both"/>
        <w:rPr>
          <w:rFonts w:ascii="Times New Roman" w:hAnsi="Times New Roman" w:cs="Times New Roman"/>
          <w:sz w:val="20"/>
          <w:szCs w:val="20"/>
        </w:rPr>
      </w:pPr>
    </w:p>
    <w:p w14:paraId="23B1B352" w14:textId="669A7AF7" w:rsidR="002D568B" w:rsidRPr="003C7B33" w:rsidRDefault="002D568B" w:rsidP="00706A6F">
      <w:pPr>
        <w:jc w:val="both"/>
        <w:rPr>
          <w:rFonts w:ascii="Times New Roman" w:hAnsi="Times New Roman" w:cs="Times New Roman"/>
          <w:sz w:val="20"/>
          <w:szCs w:val="20"/>
        </w:rPr>
      </w:pPr>
    </w:p>
    <w:sectPr w:rsidR="002D568B" w:rsidRPr="003C7B33" w:rsidSect="001A0F69">
      <w:type w:val="continuous"/>
      <w:pgSz w:w="12240" w:h="15840"/>
      <w:pgMar w:top="1008" w:right="936" w:bottom="1008" w:left="936"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508A1" w14:textId="77777777" w:rsidR="00702A25" w:rsidRDefault="00702A25" w:rsidP="008B2C5A">
      <w:pPr>
        <w:spacing w:after="0"/>
      </w:pPr>
      <w:r>
        <w:separator/>
      </w:r>
    </w:p>
  </w:endnote>
  <w:endnote w:type="continuationSeparator" w:id="0">
    <w:p w14:paraId="530DC4D5" w14:textId="77777777" w:rsidR="00702A25" w:rsidRDefault="00702A25"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3D59B" w14:textId="77777777" w:rsidR="00702A25" w:rsidRDefault="00702A25" w:rsidP="008B2C5A">
      <w:pPr>
        <w:spacing w:after="0"/>
      </w:pPr>
      <w:r>
        <w:separator/>
      </w:r>
    </w:p>
  </w:footnote>
  <w:footnote w:type="continuationSeparator" w:id="0">
    <w:p w14:paraId="197995BD" w14:textId="77777777" w:rsidR="00702A25" w:rsidRDefault="00702A25"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106D6"/>
    <w:rsid w:val="000305AD"/>
    <w:rsid w:val="00034DEE"/>
    <w:rsid w:val="0003542C"/>
    <w:rsid w:val="00041BA7"/>
    <w:rsid w:val="00042E19"/>
    <w:rsid w:val="00045DF7"/>
    <w:rsid w:val="000460F3"/>
    <w:rsid w:val="00046B0B"/>
    <w:rsid w:val="000525A0"/>
    <w:rsid w:val="000604C3"/>
    <w:rsid w:val="000605FA"/>
    <w:rsid w:val="00066763"/>
    <w:rsid w:val="00074507"/>
    <w:rsid w:val="00074725"/>
    <w:rsid w:val="00075209"/>
    <w:rsid w:val="00077C25"/>
    <w:rsid w:val="00082FE2"/>
    <w:rsid w:val="00090C74"/>
    <w:rsid w:val="00091931"/>
    <w:rsid w:val="00093A96"/>
    <w:rsid w:val="00097903"/>
    <w:rsid w:val="000A05C5"/>
    <w:rsid w:val="000A15BE"/>
    <w:rsid w:val="000A230E"/>
    <w:rsid w:val="000A35DB"/>
    <w:rsid w:val="000A5080"/>
    <w:rsid w:val="000A64C4"/>
    <w:rsid w:val="000C02C6"/>
    <w:rsid w:val="000C055A"/>
    <w:rsid w:val="000C1C36"/>
    <w:rsid w:val="000C31D3"/>
    <w:rsid w:val="000C4F62"/>
    <w:rsid w:val="000D09D2"/>
    <w:rsid w:val="000D5486"/>
    <w:rsid w:val="000E1C5E"/>
    <w:rsid w:val="000E583B"/>
    <w:rsid w:val="000F3E3B"/>
    <w:rsid w:val="000F44A5"/>
    <w:rsid w:val="001002CE"/>
    <w:rsid w:val="00101423"/>
    <w:rsid w:val="0010738C"/>
    <w:rsid w:val="001110C5"/>
    <w:rsid w:val="00122CFB"/>
    <w:rsid w:val="00124071"/>
    <w:rsid w:val="00126543"/>
    <w:rsid w:val="00126612"/>
    <w:rsid w:val="00127567"/>
    <w:rsid w:val="0012758A"/>
    <w:rsid w:val="001306A7"/>
    <w:rsid w:val="00133A06"/>
    <w:rsid w:val="00136CCA"/>
    <w:rsid w:val="00137E35"/>
    <w:rsid w:val="00145E6A"/>
    <w:rsid w:val="00146BF7"/>
    <w:rsid w:val="001514AB"/>
    <w:rsid w:val="00156225"/>
    <w:rsid w:val="001608A9"/>
    <w:rsid w:val="0016689D"/>
    <w:rsid w:val="00166B35"/>
    <w:rsid w:val="001675C2"/>
    <w:rsid w:val="0017209E"/>
    <w:rsid w:val="00173AF3"/>
    <w:rsid w:val="001751C9"/>
    <w:rsid w:val="00182D25"/>
    <w:rsid w:val="00183E08"/>
    <w:rsid w:val="00185873"/>
    <w:rsid w:val="00187274"/>
    <w:rsid w:val="00187C52"/>
    <w:rsid w:val="001943D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3248"/>
    <w:rsid w:val="001D3725"/>
    <w:rsid w:val="001D4789"/>
    <w:rsid w:val="001F0369"/>
    <w:rsid w:val="001F56B0"/>
    <w:rsid w:val="00201F3D"/>
    <w:rsid w:val="00204769"/>
    <w:rsid w:val="00210159"/>
    <w:rsid w:val="00215FBA"/>
    <w:rsid w:val="00221882"/>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63C3"/>
    <w:rsid w:val="002569B4"/>
    <w:rsid w:val="002608FE"/>
    <w:rsid w:val="00261FA1"/>
    <w:rsid w:val="00263F9B"/>
    <w:rsid w:val="002749F1"/>
    <w:rsid w:val="00280585"/>
    <w:rsid w:val="00284DB0"/>
    <w:rsid w:val="00285E44"/>
    <w:rsid w:val="0028684C"/>
    <w:rsid w:val="00290A58"/>
    <w:rsid w:val="00291555"/>
    <w:rsid w:val="002A351B"/>
    <w:rsid w:val="002A6590"/>
    <w:rsid w:val="002B7412"/>
    <w:rsid w:val="002C120E"/>
    <w:rsid w:val="002C2E49"/>
    <w:rsid w:val="002C61F8"/>
    <w:rsid w:val="002C71E8"/>
    <w:rsid w:val="002D0605"/>
    <w:rsid w:val="002D14E2"/>
    <w:rsid w:val="002D2D96"/>
    <w:rsid w:val="002D4BDB"/>
    <w:rsid w:val="002D568B"/>
    <w:rsid w:val="002E7D19"/>
    <w:rsid w:val="002F590C"/>
    <w:rsid w:val="002F60D2"/>
    <w:rsid w:val="00300B53"/>
    <w:rsid w:val="003104E4"/>
    <w:rsid w:val="003137A4"/>
    <w:rsid w:val="003202D4"/>
    <w:rsid w:val="003203F6"/>
    <w:rsid w:val="00320F16"/>
    <w:rsid w:val="0032251D"/>
    <w:rsid w:val="00325011"/>
    <w:rsid w:val="0033132A"/>
    <w:rsid w:val="00337A1D"/>
    <w:rsid w:val="00337ECE"/>
    <w:rsid w:val="00343293"/>
    <w:rsid w:val="003555AD"/>
    <w:rsid w:val="003618E5"/>
    <w:rsid w:val="00366288"/>
    <w:rsid w:val="00370AE6"/>
    <w:rsid w:val="00370B2C"/>
    <w:rsid w:val="00370C0B"/>
    <w:rsid w:val="00376201"/>
    <w:rsid w:val="003773F6"/>
    <w:rsid w:val="0039161B"/>
    <w:rsid w:val="00394694"/>
    <w:rsid w:val="003A1DE1"/>
    <w:rsid w:val="003A25AC"/>
    <w:rsid w:val="003A6263"/>
    <w:rsid w:val="003B3975"/>
    <w:rsid w:val="003B4607"/>
    <w:rsid w:val="003B4F58"/>
    <w:rsid w:val="003B4FB4"/>
    <w:rsid w:val="003C52B4"/>
    <w:rsid w:val="003C6B49"/>
    <w:rsid w:val="003C7B33"/>
    <w:rsid w:val="003D0232"/>
    <w:rsid w:val="003D2B70"/>
    <w:rsid w:val="003D42A7"/>
    <w:rsid w:val="003D4682"/>
    <w:rsid w:val="003D56D9"/>
    <w:rsid w:val="003D5EAE"/>
    <w:rsid w:val="003D792A"/>
    <w:rsid w:val="003E55D8"/>
    <w:rsid w:val="003E56A7"/>
    <w:rsid w:val="003F3BEC"/>
    <w:rsid w:val="003F4EB5"/>
    <w:rsid w:val="00400D97"/>
    <w:rsid w:val="004025DF"/>
    <w:rsid w:val="004035A5"/>
    <w:rsid w:val="00404742"/>
    <w:rsid w:val="0041011B"/>
    <w:rsid w:val="004130CF"/>
    <w:rsid w:val="00413C75"/>
    <w:rsid w:val="0041709A"/>
    <w:rsid w:val="00417666"/>
    <w:rsid w:val="00424CC3"/>
    <w:rsid w:val="00434BB9"/>
    <w:rsid w:val="00437384"/>
    <w:rsid w:val="004406DD"/>
    <w:rsid w:val="004425CF"/>
    <w:rsid w:val="00455F50"/>
    <w:rsid w:val="00456714"/>
    <w:rsid w:val="004574CF"/>
    <w:rsid w:val="00457B3B"/>
    <w:rsid w:val="0046410B"/>
    <w:rsid w:val="00465D07"/>
    <w:rsid w:val="00480F7C"/>
    <w:rsid w:val="0048534E"/>
    <w:rsid w:val="00486809"/>
    <w:rsid w:val="00492A22"/>
    <w:rsid w:val="004A1026"/>
    <w:rsid w:val="004A1285"/>
    <w:rsid w:val="004A797B"/>
    <w:rsid w:val="004B6062"/>
    <w:rsid w:val="004C1A89"/>
    <w:rsid w:val="004C2254"/>
    <w:rsid w:val="004C4D7F"/>
    <w:rsid w:val="004C7399"/>
    <w:rsid w:val="004D6334"/>
    <w:rsid w:val="004D684D"/>
    <w:rsid w:val="004E1414"/>
    <w:rsid w:val="004E2513"/>
    <w:rsid w:val="004E37F8"/>
    <w:rsid w:val="004E4D7A"/>
    <w:rsid w:val="004E7042"/>
    <w:rsid w:val="004E75A4"/>
    <w:rsid w:val="004E7C7C"/>
    <w:rsid w:val="004F2430"/>
    <w:rsid w:val="005061E2"/>
    <w:rsid w:val="005064F7"/>
    <w:rsid w:val="00507CB1"/>
    <w:rsid w:val="00520877"/>
    <w:rsid w:val="00527459"/>
    <w:rsid w:val="0053419A"/>
    <w:rsid w:val="005362EC"/>
    <w:rsid w:val="005424E4"/>
    <w:rsid w:val="00544A17"/>
    <w:rsid w:val="00550F2C"/>
    <w:rsid w:val="00553265"/>
    <w:rsid w:val="005537C9"/>
    <w:rsid w:val="00560D61"/>
    <w:rsid w:val="00562D3F"/>
    <w:rsid w:val="005635F3"/>
    <w:rsid w:val="00567E6A"/>
    <w:rsid w:val="00575456"/>
    <w:rsid w:val="0058135C"/>
    <w:rsid w:val="005923E8"/>
    <w:rsid w:val="005954F2"/>
    <w:rsid w:val="005A0E1C"/>
    <w:rsid w:val="005A54B6"/>
    <w:rsid w:val="005B4CBD"/>
    <w:rsid w:val="005B5818"/>
    <w:rsid w:val="005B5D2A"/>
    <w:rsid w:val="005B7124"/>
    <w:rsid w:val="005C0EAF"/>
    <w:rsid w:val="005C30F2"/>
    <w:rsid w:val="005C37AE"/>
    <w:rsid w:val="005C4C84"/>
    <w:rsid w:val="005D1B01"/>
    <w:rsid w:val="005D471E"/>
    <w:rsid w:val="005D7595"/>
    <w:rsid w:val="005D7EAC"/>
    <w:rsid w:val="005E1913"/>
    <w:rsid w:val="005E5DA6"/>
    <w:rsid w:val="005F4BB9"/>
    <w:rsid w:val="0060349B"/>
    <w:rsid w:val="00603B80"/>
    <w:rsid w:val="006043EA"/>
    <w:rsid w:val="00606565"/>
    <w:rsid w:val="00606E0C"/>
    <w:rsid w:val="00611DA9"/>
    <w:rsid w:val="006125AD"/>
    <w:rsid w:val="00615981"/>
    <w:rsid w:val="00617F14"/>
    <w:rsid w:val="00623E06"/>
    <w:rsid w:val="006244AA"/>
    <w:rsid w:val="006255D6"/>
    <w:rsid w:val="00626473"/>
    <w:rsid w:val="0064009C"/>
    <w:rsid w:val="00650F2C"/>
    <w:rsid w:val="00655EB6"/>
    <w:rsid w:val="0065647D"/>
    <w:rsid w:val="00660888"/>
    <w:rsid w:val="006617C1"/>
    <w:rsid w:val="0066473C"/>
    <w:rsid w:val="00665635"/>
    <w:rsid w:val="00675521"/>
    <w:rsid w:val="00676270"/>
    <w:rsid w:val="00676C95"/>
    <w:rsid w:val="00685803"/>
    <w:rsid w:val="00686395"/>
    <w:rsid w:val="00693A24"/>
    <w:rsid w:val="00696465"/>
    <w:rsid w:val="006964F2"/>
    <w:rsid w:val="0069719D"/>
    <w:rsid w:val="006976BF"/>
    <w:rsid w:val="006A05A9"/>
    <w:rsid w:val="006A0C47"/>
    <w:rsid w:val="006A788D"/>
    <w:rsid w:val="006B67FA"/>
    <w:rsid w:val="006B695F"/>
    <w:rsid w:val="006B6FA0"/>
    <w:rsid w:val="006C0D0A"/>
    <w:rsid w:val="006C1FA6"/>
    <w:rsid w:val="006C3736"/>
    <w:rsid w:val="006D45FC"/>
    <w:rsid w:val="006D6B98"/>
    <w:rsid w:val="006D7E1F"/>
    <w:rsid w:val="006E0036"/>
    <w:rsid w:val="006E0E67"/>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59FC"/>
    <w:rsid w:val="00735D62"/>
    <w:rsid w:val="0073738A"/>
    <w:rsid w:val="00750C7C"/>
    <w:rsid w:val="00750F14"/>
    <w:rsid w:val="0075198A"/>
    <w:rsid w:val="00753987"/>
    <w:rsid w:val="00756859"/>
    <w:rsid w:val="00761C2F"/>
    <w:rsid w:val="00764810"/>
    <w:rsid w:val="00764849"/>
    <w:rsid w:val="00765454"/>
    <w:rsid w:val="00770722"/>
    <w:rsid w:val="00774A70"/>
    <w:rsid w:val="00774C8C"/>
    <w:rsid w:val="00784044"/>
    <w:rsid w:val="00785F4A"/>
    <w:rsid w:val="007908E9"/>
    <w:rsid w:val="0079252F"/>
    <w:rsid w:val="0079732A"/>
    <w:rsid w:val="007A4AC9"/>
    <w:rsid w:val="007A56CB"/>
    <w:rsid w:val="007B01BD"/>
    <w:rsid w:val="007B109A"/>
    <w:rsid w:val="007B10A1"/>
    <w:rsid w:val="007B1BB8"/>
    <w:rsid w:val="007B2162"/>
    <w:rsid w:val="007C37A0"/>
    <w:rsid w:val="007C3FAA"/>
    <w:rsid w:val="007D38F6"/>
    <w:rsid w:val="007D61F2"/>
    <w:rsid w:val="007D6C56"/>
    <w:rsid w:val="007E09F8"/>
    <w:rsid w:val="007E5037"/>
    <w:rsid w:val="007E522C"/>
    <w:rsid w:val="007E7112"/>
    <w:rsid w:val="007F228E"/>
    <w:rsid w:val="007F2677"/>
    <w:rsid w:val="007F41F8"/>
    <w:rsid w:val="0080033B"/>
    <w:rsid w:val="008062ED"/>
    <w:rsid w:val="00806EFA"/>
    <w:rsid w:val="008078A5"/>
    <w:rsid w:val="00811145"/>
    <w:rsid w:val="008120A0"/>
    <w:rsid w:val="008158EE"/>
    <w:rsid w:val="008168CB"/>
    <w:rsid w:val="00817CAB"/>
    <w:rsid w:val="0082502D"/>
    <w:rsid w:val="008257D4"/>
    <w:rsid w:val="0082729F"/>
    <w:rsid w:val="00833945"/>
    <w:rsid w:val="008366F3"/>
    <w:rsid w:val="008413D2"/>
    <w:rsid w:val="00846E51"/>
    <w:rsid w:val="00847B30"/>
    <w:rsid w:val="008523F4"/>
    <w:rsid w:val="00852AB6"/>
    <w:rsid w:val="00855B67"/>
    <w:rsid w:val="00856E1D"/>
    <w:rsid w:val="0085748C"/>
    <w:rsid w:val="00867A01"/>
    <w:rsid w:val="00867E40"/>
    <w:rsid w:val="0087061C"/>
    <w:rsid w:val="00870BE8"/>
    <w:rsid w:val="00872127"/>
    <w:rsid w:val="0087225A"/>
    <w:rsid w:val="00873AAB"/>
    <w:rsid w:val="00875B9C"/>
    <w:rsid w:val="00876583"/>
    <w:rsid w:val="008771D7"/>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6B8C"/>
    <w:rsid w:val="008D0E45"/>
    <w:rsid w:val="008D4D08"/>
    <w:rsid w:val="008D50DE"/>
    <w:rsid w:val="008D710E"/>
    <w:rsid w:val="008E62DC"/>
    <w:rsid w:val="008E779A"/>
    <w:rsid w:val="008F06CE"/>
    <w:rsid w:val="008F1E04"/>
    <w:rsid w:val="008F2613"/>
    <w:rsid w:val="008F32D2"/>
    <w:rsid w:val="008F4B20"/>
    <w:rsid w:val="0090160C"/>
    <w:rsid w:val="00903514"/>
    <w:rsid w:val="00903A32"/>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314"/>
    <w:rsid w:val="009516B5"/>
    <w:rsid w:val="00951CDF"/>
    <w:rsid w:val="00952AC4"/>
    <w:rsid w:val="00956BDE"/>
    <w:rsid w:val="00956C08"/>
    <w:rsid w:val="009675B9"/>
    <w:rsid w:val="0097493E"/>
    <w:rsid w:val="0098133D"/>
    <w:rsid w:val="009939F2"/>
    <w:rsid w:val="009962A4"/>
    <w:rsid w:val="00997CC3"/>
    <w:rsid w:val="009A6848"/>
    <w:rsid w:val="009B4074"/>
    <w:rsid w:val="009B7A68"/>
    <w:rsid w:val="009C2A8C"/>
    <w:rsid w:val="009C2FC9"/>
    <w:rsid w:val="009C3759"/>
    <w:rsid w:val="009C4B83"/>
    <w:rsid w:val="009C5CCC"/>
    <w:rsid w:val="009C6601"/>
    <w:rsid w:val="009C681B"/>
    <w:rsid w:val="009D0A58"/>
    <w:rsid w:val="009D4F76"/>
    <w:rsid w:val="009E06F5"/>
    <w:rsid w:val="009E2B40"/>
    <w:rsid w:val="009E47A6"/>
    <w:rsid w:val="009E5076"/>
    <w:rsid w:val="009F4014"/>
    <w:rsid w:val="009F6A2C"/>
    <w:rsid w:val="009F73FC"/>
    <w:rsid w:val="009F7EB9"/>
    <w:rsid w:val="00A02FC7"/>
    <w:rsid w:val="00A073EC"/>
    <w:rsid w:val="00A150E8"/>
    <w:rsid w:val="00A26D2F"/>
    <w:rsid w:val="00A27C14"/>
    <w:rsid w:val="00A317E2"/>
    <w:rsid w:val="00A32FE5"/>
    <w:rsid w:val="00A33816"/>
    <w:rsid w:val="00A341F5"/>
    <w:rsid w:val="00A35148"/>
    <w:rsid w:val="00A427CD"/>
    <w:rsid w:val="00A43A6B"/>
    <w:rsid w:val="00A44D3E"/>
    <w:rsid w:val="00A51718"/>
    <w:rsid w:val="00A54823"/>
    <w:rsid w:val="00A56F5D"/>
    <w:rsid w:val="00A61D54"/>
    <w:rsid w:val="00A7257F"/>
    <w:rsid w:val="00A72EF1"/>
    <w:rsid w:val="00A740D8"/>
    <w:rsid w:val="00A83950"/>
    <w:rsid w:val="00A84B18"/>
    <w:rsid w:val="00A905F3"/>
    <w:rsid w:val="00A90634"/>
    <w:rsid w:val="00A95C39"/>
    <w:rsid w:val="00AA18BF"/>
    <w:rsid w:val="00AB0A49"/>
    <w:rsid w:val="00AB1C1D"/>
    <w:rsid w:val="00AB3833"/>
    <w:rsid w:val="00AB4DA1"/>
    <w:rsid w:val="00AC1F76"/>
    <w:rsid w:val="00AC49CD"/>
    <w:rsid w:val="00AD02B3"/>
    <w:rsid w:val="00AD33A5"/>
    <w:rsid w:val="00AD401A"/>
    <w:rsid w:val="00AE4E27"/>
    <w:rsid w:val="00AE5F25"/>
    <w:rsid w:val="00AE66EF"/>
    <w:rsid w:val="00AE6CED"/>
    <w:rsid w:val="00AF5CEE"/>
    <w:rsid w:val="00B03784"/>
    <w:rsid w:val="00B13431"/>
    <w:rsid w:val="00B16436"/>
    <w:rsid w:val="00B177E8"/>
    <w:rsid w:val="00B26ADE"/>
    <w:rsid w:val="00B27C03"/>
    <w:rsid w:val="00B324D3"/>
    <w:rsid w:val="00B412DA"/>
    <w:rsid w:val="00B429AE"/>
    <w:rsid w:val="00B43075"/>
    <w:rsid w:val="00B4781F"/>
    <w:rsid w:val="00B47D4E"/>
    <w:rsid w:val="00B513CB"/>
    <w:rsid w:val="00B516A4"/>
    <w:rsid w:val="00B53251"/>
    <w:rsid w:val="00B53EAC"/>
    <w:rsid w:val="00B57EC0"/>
    <w:rsid w:val="00B65C26"/>
    <w:rsid w:val="00B72CD2"/>
    <w:rsid w:val="00B759EB"/>
    <w:rsid w:val="00B849F2"/>
    <w:rsid w:val="00B863D9"/>
    <w:rsid w:val="00B866A0"/>
    <w:rsid w:val="00B87FA2"/>
    <w:rsid w:val="00B91293"/>
    <w:rsid w:val="00BA174B"/>
    <w:rsid w:val="00BA42CE"/>
    <w:rsid w:val="00BA45C5"/>
    <w:rsid w:val="00BB2DD5"/>
    <w:rsid w:val="00BB7273"/>
    <w:rsid w:val="00BC094E"/>
    <w:rsid w:val="00BC2ED2"/>
    <w:rsid w:val="00BC3610"/>
    <w:rsid w:val="00BC398E"/>
    <w:rsid w:val="00BC4F03"/>
    <w:rsid w:val="00BC6511"/>
    <w:rsid w:val="00BD6B14"/>
    <w:rsid w:val="00BE12E8"/>
    <w:rsid w:val="00BE16DE"/>
    <w:rsid w:val="00BE68C0"/>
    <w:rsid w:val="00BF0B1E"/>
    <w:rsid w:val="00BF1475"/>
    <w:rsid w:val="00C02381"/>
    <w:rsid w:val="00C030F7"/>
    <w:rsid w:val="00C05908"/>
    <w:rsid w:val="00C07A5D"/>
    <w:rsid w:val="00C10286"/>
    <w:rsid w:val="00C16E43"/>
    <w:rsid w:val="00C22CD1"/>
    <w:rsid w:val="00C25483"/>
    <w:rsid w:val="00C25C43"/>
    <w:rsid w:val="00C33D64"/>
    <w:rsid w:val="00C3466F"/>
    <w:rsid w:val="00C36808"/>
    <w:rsid w:val="00C36839"/>
    <w:rsid w:val="00C4392E"/>
    <w:rsid w:val="00C467EF"/>
    <w:rsid w:val="00C46F9A"/>
    <w:rsid w:val="00C50F96"/>
    <w:rsid w:val="00C550BB"/>
    <w:rsid w:val="00C5610E"/>
    <w:rsid w:val="00C61F49"/>
    <w:rsid w:val="00C62D18"/>
    <w:rsid w:val="00C63291"/>
    <w:rsid w:val="00C645E5"/>
    <w:rsid w:val="00C64DE5"/>
    <w:rsid w:val="00C64F77"/>
    <w:rsid w:val="00C67F67"/>
    <w:rsid w:val="00C72F1D"/>
    <w:rsid w:val="00C740FB"/>
    <w:rsid w:val="00C80B92"/>
    <w:rsid w:val="00C91A11"/>
    <w:rsid w:val="00C93DC2"/>
    <w:rsid w:val="00CA00A2"/>
    <w:rsid w:val="00CA1A28"/>
    <w:rsid w:val="00CA3E95"/>
    <w:rsid w:val="00CA4A92"/>
    <w:rsid w:val="00CA537A"/>
    <w:rsid w:val="00CB2482"/>
    <w:rsid w:val="00CB609C"/>
    <w:rsid w:val="00CC1C05"/>
    <w:rsid w:val="00CC573A"/>
    <w:rsid w:val="00CC5E9E"/>
    <w:rsid w:val="00CC625F"/>
    <w:rsid w:val="00CC68E0"/>
    <w:rsid w:val="00CD0174"/>
    <w:rsid w:val="00CD5DCA"/>
    <w:rsid w:val="00CE193B"/>
    <w:rsid w:val="00CE31BC"/>
    <w:rsid w:val="00CE4CED"/>
    <w:rsid w:val="00CE60AE"/>
    <w:rsid w:val="00CE7DBC"/>
    <w:rsid w:val="00CF20E4"/>
    <w:rsid w:val="00CF4015"/>
    <w:rsid w:val="00D201D8"/>
    <w:rsid w:val="00D225DB"/>
    <w:rsid w:val="00D2384D"/>
    <w:rsid w:val="00D244D9"/>
    <w:rsid w:val="00D33356"/>
    <w:rsid w:val="00D342DF"/>
    <w:rsid w:val="00D3747A"/>
    <w:rsid w:val="00D42619"/>
    <w:rsid w:val="00D45A23"/>
    <w:rsid w:val="00D45D91"/>
    <w:rsid w:val="00D5112C"/>
    <w:rsid w:val="00D520AB"/>
    <w:rsid w:val="00D5615C"/>
    <w:rsid w:val="00D611AE"/>
    <w:rsid w:val="00D70F47"/>
    <w:rsid w:val="00D7355C"/>
    <w:rsid w:val="00D77886"/>
    <w:rsid w:val="00D82EEE"/>
    <w:rsid w:val="00D84F1B"/>
    <w:rsid w:val="00D900E9"/>
    <w:rsid w:val="00D93530"/>
    <w:rsid w:val="00D93837"/>
    <w:rsid w:val="00D95FA6"/>
    <w:rsid w:val="00D967B0"/>
    <w:rsid w:val="00DA3738"/>
    <w:rsid w:val="00DB087F"/>
    <w:rsid w:val="00DB10BB"/>
    <w:rsid w:val="00DB1A02"/>
    <w:rsid w:val="00DB6E1A"/>
    <w:rsid w:val="00DD264F"/>
    <w:rsid w:val="00DD7635"/>
    <w:rsid w:val="00DE3092"/>
    <w:rsid w:val="00DE4AB1"/>
    <w:rsid w:val="00DE65D3"/>
    <w:rsid w:val="00DF3B9E"/>
    <w:rsid w:val="00DF409E"/>
    <w:rsid w:val="00DF7FDD"/>
    <w:rsid w:val="00E066EC"/>
    <w:rsid w:val="00E1241A"/>
    <w:rsid w:val="00E1592E"/>
    <w:rsid w:val="00E1617A"/>
    <w:rsid w:val="00E162E5"/>
    <w:rsid w:val="00E17A72"/>
    <w:rsid w:val="00E2618F"/>
    <w:rsid w:val="00E31A35"/>
    <w:rsid w:val="00E34123"/>
    <w:rsid w:val="00E403EB"/>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5F21"/>
    <w:rsid w:val="00E76A86"/>
    <w:rsid w:val="00E86457"/>
    <w:rsid w:val="00E86BF1"/>
    <w:rsid w:val="00E926BC"/>
    <w:rsid w:val="00EA0065"/>
    <w:rsid w:val="00EA12D2"/>
    <w:rsid w:val="00EA4282"/>
    <w:rsid w:val="00EA50D1"/>
    <w:rsid w:val="00EA7F5C"/>
    <w:rsid w:val="00EB1855"/>
    <w:rsid w:val="00EB4D65"/>
    <w:rsid w:val="00EB4E9A"/>
    <w:rsid w:val="00EB61BE"/>
    <w:rsid w:val="00EB6FF3"/>
    <w:rsid w:val="00EC1F3A"/>
    <w:rsid w:val="00EC2CF6"/>
    <w:rsid w:val="00EC3CB6"/>
    <w:rsid w:val="00ED321C"/>
    <w:rsid w:val="00EE3C6A"/>
    <w:rsid w:val="00EF5967"/>
    <w:rsid w:val="00EF5AD3"/>
    <w:rsid w:val="00EF75EB"/>
    <w:rsid w:val="00F008C6"/>
    <w:rsid w:val="00F128E8"/>
    <w:rsid w:val="00F14FCD"/>
    <w:rsid w:val="00F17F43"/>
    <w:rsid w:val="00F21122"/>
    <w:rsid w:val="00F211A7"/>
    <w:rsid w:val="00F21C26"/>
    <w:rsid w:val="00F27449"/>
    <w:rsid w:val="00F3441D"/>
    <w:rsid w:val="00F354E2"/>
    <w:rsid w:val="00F41E5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43DD"/>
    <w:rsid w:val="00FA5685"/>
    <w:rsid w:val="00FA7053"/>
    <w:rsid w:val="00FA738C"/>
    <w:rsid w:val="00FB5E5B"/>
    <w:rsid w:val="00FD4889"/>
    <w:rsid w:val="00FE08B9"/>
    <w:rsid w:val="00FE3D0D"/>
    <w:rsid w:val="00FF2D5B"/>
    <w:rsid w:val="00FF4968"/>
    <w:rsid w:val="00FF56E4"/>
    <w:rsid w:val="00FF5ED1"/>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25</cp:revision>
  <cp:lastPrinted>2021-08-15T14:21:00Z</cp:lastPrinted>
  <dcterms:created xsi:type="dcterms:W3CDTF">2021-12-01T19:43:00Z</dcterms:created>
  <dcterms:modified xsi:type="dcterms:W3CDTF">2021-12-02T01:12:00Z</dcterms:modified>
</cp:coreProperties>
</file>