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CF7F30">
      <w:pPr>
        <w:spacing w:after="100"/>
        <w:jc w:val="center"/>
        <w:rPr>
          <w:rFonts w:ascii="Times New Roman" w:hAnsi="Times New Roman" w:cs="Times New Roman"/>
        </w:rPr>
      </w:pPr>
    </w:p>
    <w:p w14:paraId="31A9328A" w14:textId="71BC007D" w:rsidR="008B2C5A" w:rsidRDefault="008B2C5A" w:rsidP="00CF7F30">
      <w:pPr>
        <w:spacing w:after="100"/>
        <w:jc w:val="center"/>
        <w:rPr>
          <w:rFonts w:ascii="Times New Roman" w:hAnsi="Times New Roman" w:cs="Times New Roman"/>
        </w:rPr>
      </w:pPr>
    </w:p>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8333BB">
          <w:footerReference w:type="default" r:id="rId8"/>
          <w:pgSz w:w="12240" w:h="15840"/>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xml:space="preserve">. In addition, many other multi-objective  </w:t>
      </w:r>
      <w:r w:rsidRPr="00357483">
        <w:rPr>
          <w:rFonts w:ascii="Times New Roman" w:hAnsi="Times New Roman" w:cs="Times New Roman"/>
          <w:sz w:val="20"/>
          <w:szCs w:val="20"/>
        </w:rPr>
        <w:t>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225B5652" w:rsidR="00534BF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sidRPr="00357483">
        <w:rPr>
          <w:rFonts w:ascii="Times New Roman" w:hAnsi="Times New Roman" w:cs="Times New Roman"/>
          <w:sz w:val="20"/>
          <w:szCs w:val="20"/>
        </w:rPr>
        <w:t>population</w:t>
      </w:r>
      <w:r w:rsidR="007C3FAA" w:rsidRPr="00357483">
        <w:rPr>
          <w:rFonts w:ascii="Times New Roman" w:hAnsi="Times New Roman" w:cs="Times New Roman"/>
          <w:sz w:val="20"/>
          <w:szCs w:val="20"/>
        </w:rPr>
        <w:t xml:space="preserve"> of </w:t>
      </w:r>
      <w:r w:rsidRPr="00357483">
        <w:rPr>
          <w:rFonts w:ascii="Times New Roman" w:hAnsi="Times New Roman" w:cs="Times New Roman"/>
          <w:sz w:val="20"/>
          <w:szCs w:val="20"/>
        </w:rPr>
        <w:t xml:space="preserve">solutions </w:t>
      </w:r>
      <w:r w:rsidR="007C3FAA" w:rsidRPr="00357483">
        <w:rPr>
          <w:rFonts w:ascii="Times New Roman" w:hAnsi="Times New Roman" w:cs="Times New Roman"/>
          <w:sz w:val="20"/>
          <w:szCs w:val="20"/>
        </w:rPr>
        <w:t xml:space="preserve">may </w:t>
      </w:r>
      <w:r w:rsidRPr="00357483">
        <w:rPr>
          <w:rFonts w:ascii="Times New Roman" w:hAnsi="Times New Roman" w:cs="Times New Roman"/>
          <w:sz w:val="20"/>
          <w:szCs w:val="20"/>
        </w:rPr>
        <w:t xml:space="preserve">lack </w:t>
      </w:r>
      <w:r w:rsidR="007C3FAA" w:rsidRPr="00357483">
        <w:rPr>
          <w:rFonts w:ascii="Times New Roman" w:hAnsi="Times New Roman" w:cs="Times New Roman"/>
          <w:sz w:val="20"/>
          <w:szCs w:val="20"/>
        </w:rPr>
        <w:t xml:space="preserve">in </w:t>
      </w:r>
      <w:r w:rsidRPr="00357483">
        <w:rPr>
          <w:rFonts w:ascii="Times New Roman" w:hAnsi="Times New Roman" w:cs="Times New Roman"/>
          <w:sz w:val="20"/>
          <w:szCs w:val="20"/>
        </w:rPr>
        <w:t>diversit</w:t>
      </w:r>
      <w:r w:rsidR="00534BF0" w:rsidRPr="00357483">
        <w:rPr>
          <w:rFonts w:ascii="Times New Roman" w:hAnsi="Times New Roman" w:cs="Times New Roman"/>
          <w:sz w:val="20"/>
          <w:szCs w:val="20"/>
        </w:rPr>
        <w:t xml:space="preserve">y []. </w:t>
      </w:r>
      <w:r w:rsidR="00007D68">
        <w:rPr>
          <w:rFonts w:ascii="Times New Roman" w:hAnsi="Times New Roman" w:cs="Times New Roman"/>
          <w:sz w:val="20"/>
          <w:szCs w:val="20"/>
        </w:rPr>
        <w:t>Hence, as [] notes, most applications of the NSGA-II for MOCOPs involves some level of modifications.</w:t>
      </w:r>
    </w:p>
    <w:p w14:paraId="5E38A665" w14:textId="481A135B" w:rsidR="00881C41" w:rsidRPr="00357483" w:rsidRDefault="00540F5E"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534BF0" w:rsidRPr="00357483">
        <w:rPr>
          <w:rFonts w:ascii="Times New Roman" w:hAnsi="Times New Roman" w:cs="Times New Roman"/>
          <w:sz w:val="20"/>
          <w:szCs w:val="20"/>
        </w:rPr>
        <w:t>On the other hand, []</w:t>
      </w:r>
      <w:r w:rsidR="00FE4378">
        <w:rPr>
          <w:rFonts w:ascii="Times New Roman" w:hAnsi="Times New Roman" w:cs="Times New Roman"/>
          <w:sz w:val="20"/>
          <w:szCs w:val="20"/>
        </w:rPr>
        <w:t>, a comprehensive review,</w:t>
      </w:r>
      <w:r w:rsidR="00534BF0" w:rsidRPr="00357483">
        <w:rPr>
          <w:rFonts w:ascii="Times New Roman" w:hAnsi="Times New Roman" w:cs="Times New Roman"/>
          <w:sz w:val="20"/>
          <w:szCs w:val="20"/>
        </w:rPr>
        <w:t xml:space="preserve"> </w:t>
      </w:r>
      <w:r w:rsidR="00007D68">
        <w:rPr>
          <w:rFonts w:ascii="Times New Roman" w:hAnsi="Times New Roman" w:cs="Times New Roman"/>
          <w:sz w:val="20"/>
          <w:szCs w:val="20"/>
        </w:rPr>
        <w:t>noted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1C38B9E"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 on instances from TSPLIB</w:t>
      </w:r>
      <w:r w:rsidR="003354C7">
        <w:rPr>
          <w:rFonts w:ascii="Times New Roman" w:hAnsi="Times New Roman" w:cs="Times New Roman"/>
          <w:sz w:val="20"/>
          <w:szCs w:val="20"/>
        </w:rPr>
        <w:t>, comparing the results with results from literature and benchmarks (where available).</w:t>
      </w:r>
    </w:p>
    <w:p w14:paraId="0574EBB1" w14:textId="7F21E118"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lastRenderedPageBreak/>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w:t>
      </w:r>
      <w:r w:rsidR="001850FB">
        <w:rPr>
          <w:noProof/>
        </w:rPr>
        <mc:AlternateContent>
          <mc:Choice Requires="wps">
            <w:drawing>
              <wp:anchor distT="0" distB="0" distL="114300" distR="114300" simplePos="0" relativeHeight="251658240" behindDoc="0" locked="0" layoutInCell="1" allowOverlap="1" wp14:anchorId="17FDFEDE" wp14:editId="4D9FE384">
                <wp:simplePos x="0" y="0"/>
                <wp:positionH relativeFrom="margin">
                  <wp:posOffset>3344545</wp:posOffset>
                </wp:positionH>
                <wp:positionV relativeFrom="margin">
                  <wp:posOffset>-74930</wp:posOffset>
                </wp:positionV>
                <wp:extent cx="3314700" cy="26733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673350"/>
                        </a:xfrm>
                        <a:prstGeom prst="rect">
                          <a:avLst/>
                        </a:prstGeom>
                        <a:solidFill>
                          <a:srgbClr val="FFFFFF"/>
                        </a:solidFill>
                        <a:ln w="9525">
                          <a:noFill/>
                          <a:miter lim="800000"/>
                          <a:headEnd/>
                          <a:tailEnd/>
                        </a:ln>
                      </wps:spPr>
                      <wps:txb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7FDFEDE" id="_x0000_t202" coordsize="21600,21600" o:spt="202" path="m,l,21600r21600,l21600,xe">
                <v:stroke joinstyle="miter"/>
                <v:path gradientshapeok="t" o:connecttype="rect"/>
              </v:shapetype>
              <v:shape id="Text Box 10" o:spid="_x0000_s1026" type="#_x0000_t202" style="position:absolute;left:0;text-align:left;margin-left:263.35pt;margin-top:-5.9pt;width:261pt;height:210.5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y+IAIAAB4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" stroked="f">
                <v:textbo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x="margin" anchory="margin"/>
              </v:shape>
            </w:pict>
          </mc:Fallback>
        </mc:AlternateContent>
      </w:r>
      <w:r w:rsidR="00D81A1D" w:rsidRPr="00357483">
        <w:rPr>
          <w:rFonts w:ascii="Times New Roman" w:hAnsi="Times New Roman" w:cs="Times New Roman"/>
          <w:sz w:val="20"/>
          <w:szCs w:val="20"/>
        </w:rPr>
        <w:t xml:space="preserve">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 xml:space="preserve">. Either ways, the effectiveness of the implementation can be observed </w:t>
      </w:r>
      <w:r w:rsidR="00854F80" w:rsidRPr="00357483">
        <w:rPr>
          <w:rFonts w:ascii="Times New Roman" w:hAnsi="Times New Roman" w:cs="Times New Roman"/>
          <w:sz w:val="20"/>
          <w:szCs w:val="20"/>
        </w:rPr>
        <w:t xml:space="preserve">by comparing </w:t>
      </w:r>
      <w:r w:rsidR="00D81A1D" w:rsidRPr="00357483">
        <w:rPr>
          <w:rFonts w:ascii="Times New Roman" w:hAnsi="Times New Roman" w:cs="Times New Roman"/>
          <w:sz w:val="20"/>
          <w:szCs w:val="20"/>
        </w:rPr>
        <w:t>the final range of total traveled distances obtained</w:t>
      </w:r>
      <w:r w:rsidR="00854F80" w:rsidRPr="00357483">
        <w:rPr>
          <w:rFonts w:ascii="Times New Roman" w:hAnsi="Times New Roman" w:cs="Times New Roman"/>
          <w:sz w:val="20"/>
          <w:szCs w:val="20"/>
        </w:rPr>
        <w:t xml:space="preserve"> with the benchmarks as well as from [] and</w:t>
      </w:r>
      <w:r w:rsidR="00AC2D06">
        <w:rPr>
          <w:rFonts w:ascii="Times New Roman" w:hAnsi="Times New Roman" w:cs="Times New Roman"/>
          <w:sz w:val="20"/>
          <w:szCs w:val="20"/>
        </w:rPr>
        <w:t xml:space="preserve"> []</w:t>
      </w:r>
      <w:r w:rsidR="00854F80" w:rsidRPr="00357483">
        <w:rPr>
          <w:rFonts w:ascii="Times New Roman" w:hAnsi="Times New Roman" w:cs="Times New Roman"/>
          <w:sz w:val="20"/>
          <w:szCs w:val="20"/>
        </w:rPr>
        <w:t>.</w:t>
      </w:r>
    </w:p>
    <w:p w14:paraId="335687DA" w14:textId="6887FCB9"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eil76,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66532ED5"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proofErr w:type="gramStart"/>
      <w:r w:rsidR="00AC1F76" w:rsidRPr="00357483">
        <w:rPr>
          <w:rFonts w:ascii="Times New Roman" w:hAnsi="Times New Roman" w:cs="Times New Roman"/>
          <w:sz w:val="20"/>
          <w:szCs w:val="20"/>
        </w:rPr>
        <w:t>origin</w:t>
      </w:r>
      <w:proofErr w:type="gramEnd"/>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6B8C4437" w:rsidR="008B2C5A"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5D7595" w14:paraId="24688DB1" w14:textId="77777777" w:rsidTr="005D7595">
        <w:trPr>
          <w:trHeight w:val="575"/>
        </w:trPr>
        <w:tc>
          <w:tcPr>
            <w:tcW w:w="4675" w:type="dxa"/>
            <w:vAlign w:val="center"/>
          </w:tcPr>
          <w:p w14:paraId="48FE41D5" w14:textId="4C3EA8F1" w:rsidR="005D7595" w:rsidRPr="00274601" w:rsidRDefault="00193A16"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193A16"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193A16"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193A16"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193A16"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CF7F30">
            <w:pPr>
              <w:spacing w:after="100"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lastRenderedPageBreak/>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62"/>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193A16"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8333BB"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8333BB"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CF7F30">
      <w:pPr>
        <w:spacing w:before="240" w:after="10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w:t>
      </w:r>
      <w:r w:rsidR="0031401E">
        <w:rPr>
          <w:rFonts w:ascii="Times New Roman" w:eastAsiaTheme="minorEastAsia" w:hAnsi="Times New Roman" w:cs="Times New Roman"/>
          <w:sz w:val="20"/>
          <w:szCs w:val="20"/>
        </w:rPr>
        <w:lastRenderedPageBreak/>
        <w:t xml:space="preserve">fronts; and that the vast majority of papers used the NSGA-II for solving bi-objective problems. </w:t>
      </w:r>
    </w:p>
    <w:p w14:paraId="02A96936" w14:textId="682F92EE"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authors integrated with the conventional NSGA-II. </w:t>
      </w:r>
      <w:r w:rsidR="00375709">
        <w:rPr>
          <w:sz w:val="20"/>
          <w:szCs w:val="20"/>
        </w:rPr>
        <w:t xml:space="preserve">They tested the novel algorithm on a real-world transportation problem case and the pr75 </w:t>
      </w:r>
      <w:r w:rsidR="00137A58">
        <w:rPr>
          <w:sz w:val="20"/>
          <w:szCs w:val="20"/>
        </w:rPr>
        <w:t>instance and</w:t>
      </w:r>
      <w:r w:rsidR="00375709">
        <w:rPr>
          <w:sz w:val="20"/>
          <w:szCs w:val="20"/>
        </w:rPr>
        <w:t xml:space="preserve"> found that the combination of strategies to be effective.</w:t>
      </w:r>
    </w:p>
    <w:p w14:paraId="68B516F9" w14:textId="32356177" w:rsidR="00051CCD" w:rsidRDefault="00137A58" w:rsidP="00CF7F30">
      <w:pPr>
        <w:pStyle w:val="Default"/>
        <w:spacing w:after="100" w:line="228" w:lineRule="auto"/>
        <w:ind w:firstLine="288"/>
        <w:jc w:val="both"/>
        <w:rPr>
          <w:sz w:val="20"/>
          <w:szCs w:val="20"/>
        </w:rPr>
      </w:pPr>
      <w:r>
        <w:rPr>
          <w:sz w:val="20"/>
          <w:szCs w:val="20"/>
        </w:rPr>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 xml:space="preserve">the </w:t>
      </w:r>
      <w:r w:rsidR="00CB4BE2">
        <w:rPr>
          <w:sz w:val="20"/>
          <w:szCs w:val="20"/>
        </w:rPr>
        <w:t xml:space="preserve">additional </w:t>
      </w:r>
      <w:r w:rsidR="00051CCD">
        <w:rPr>
          <w:sz w:val="20"/>
          <w:szCs w:val="20"/>
        </w:rPr>
        <w:t>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4C9E0420" w:rsidR="0075094E" w:rsidRPr="00357483" w:rsidRDefault="00A86339" w:rsidP="00CF7F30">
      <w:pPr>
        <w:pStyle w:val="Default"/>
        <w:spacing w:after="100" w:line="228" w:lineRule="auto"/>
        <w:ind w:firstLine="288"/>
        <w:jc w:val="both"/>
        <w:rPr>
          <w:rFonts w:eastAsiaTheme="minorEastAsia"/>
          <w:sz w:val="20"/>
          <w:szCs w:val="20"/>
        </w:rPr>
      </w:pPr>
      <w:proofErr w:type="spellStart"/>
      <w:r>
        <w:rPr>
          <w:sz w:val="20"/>
          <w:szCs w:val="20"/>
        </w:rPr>
        <w:t>Sofge</w:t>
      </w:r>
      <w:proofErr w:type="spellEnd"/>
      <w:r>
        <w:rPr>
          <w:sz w:val="20"/>
          <w:szCs w:val="20"/>
        </w:rPr>
        <w:t xml:space="preserv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w:t>
      </w:r>
      <w:proofErr w:type="spellStart"/>
      <w:r w:rsidR="001F71A0">
        <w:rPr>
          <w:rFonts w:eastAsiaTheme="minorEastAsia"/>
          <w:sz w:val="20"/>
          <w:szCs w:val="20"/>
        </w:rPr>
        <w:t>Necula</w:t>
      </w:r>
      <w:proofErr w:type="spellEnd"/>
      <w:r w:rsidR="001F71A0">
        <w:rPr>
          <w:rFonts w:eastAsiaTheme="minorEastAsia"/>
          <w:sz w:val="20"/>
          <w:szCs w:val="20"/>
        </w:rPr>
        <w:t xml:space="preserve">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64D08AF" w:rsidR="00090C74" w:rsidRPr="009761AA" w:rsidRDefault="00660888"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10512FCF" w14:textId="49DE2565" w:rsidR="00934AF0"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w:t>
      </w:r>
      <w:r w:rsidRPr="00357483">
        <w:rPr>
          <w:rFonts w:ascii="Times New Roman" w:hAnsi="Times New Roman" w:cs="Times New Roman"/>
          <w:sz w:val="20"/>
          <w:szCs w:val="20"/>
        </w:rPr>
        <w:t xml:space="preserve">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7B07D80F"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p>
    <w:p w14:paraId="4DB86211" w14:textId="06606CEE" w:rsidR="00E73784"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xml:space="preserve">, from which any zeroes are </w:t>
      </w:r>
      <w:r w:rsidR="00577F90" w:rsidRPr="00357483">
        <w:rPr>
          <w:rFonts w:ascii="Times New Roman" w:hAnsi="Times New Roman" w:cs="Times New Roman"/>
          <w:sz w:val="20"/>
          <w:szCs w:val="20"/>
        </w:rPr>
        <w:lastRenderedPageBreak/>
        <w:t>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77777777"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p>
    <w:p w14:paraId="2D8212F0" w14:textId="1F2B382B"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 xml:space="preserve">the combined population of parents and children is sorted (non-dominated sort) and the best added </w:t>
      </w:r>
      <w:r w:rsidR="008E5C5C">
        <w:rPr>
          <w:rFonts w:ascii="Times New Roman" w:hAnsi="Times New Roman" w:cs="Times New Roman"/>
          <w:sz w:val="20"/>
          <w:szCs w:val="20"/>
        </w:rPr>
        <w:t>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205CD8D0" w:rsidR="00093A96" w:rsidRPr="00357483" w:rsidRDefault="00406381"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524ADDA" wp14:editId="33AE6431">
                <wp:simplePos x="0" y="0"/>
                <wp:positionH relativeFrom="margin">
                  <wp:posOffset>-122555</wp:posOffset>
                </wp:positionH>
                <wp:positionV relativeFrom="margin">
                  <wp:posOffset>4185920</wp:posOffset>
                </wp:positionV>
                <wp:extent cx="3348355" cy="43116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4311650"/>
                        </a:xfrm>
                        <a:prstGeom prst="rect">
                          <a:avLst/>
                        </a:prstGeom>
                        <a:solidFill>
                          <a:srgbClr val="FFFFFF"/>
                        </a:solidFill>
                        <a:ln w="9525">
                          <a:noFill/>
                          <a:miter lim="800000"/>
                          <a:headEnd/>
                          <a:tailEnd/>
                        </a:ln>
                      </wps:spPr>
                      <wps:txbx>
                        <w:txbxContent>
                          <w:p w14:paraId="32B9205C" w14:textId="77777777" w:rsidR="004A01C3"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031B4909" w14:textId="77777777" w:rsidR="004A01C3" w:rsidRPr="00AD4A80"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406381" w14:paraId="446F1A86" w14:textId="77777777" w:rsidTr="00406381">
                              <w:tc>
                                <w:tcPr>
                                  <w:tcW w:w="164" w:type="dxa"/>
                                  <w:vAlign w:val="center"/>
                                </w:tcPr>
                                <w:p w14:paraId="48CD890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00FAD11" w14:textId="78D2E1C6" w:rsidR="004A01C3" w:rsidRPr="008E5C5C"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sidR="008E5C5C">
                                    <w:rPr>
                                      <w:rFonts w:ascii="Times New Roman" w:hAnsi="Times New Roman" w:cs="Times New Roman"/>
                                      <w:sz w:val="18"/>
                                      <w:szCs w:val="18"/>
                                    </w:rPr>
                                    <w:t>,</w:t>
                                  </w:r>
                                  <w:r w:rsidR="004A1EC5">
                                    <w:rPr>
                                      <w:rFonts w:ascii="Times New Roman" w:hAnsi="Times New Roman" w:cs="Times New Roman"/>
                                      <w:sz w:val="18"/>
                                      <w:szCs w:val="18"/>
                                    </w:rPr>
                                    <w:t>cx,mut_prob</w:t>
                                  </w:r>
                                  <w:r w:rsidR="008E5C5C">
                                    <w:rPr>
                                      <w:rFonts w:ascii="Times New Roman" w:hAnsi="Times New Roman" w:cs="Times New Roman"/>
                                      <w:sz w:val="18"/>
                                      <w:szCs w:val="18"/>
                                    </w:rPr>
                                    <w:t>]</w:t>
                                  </w:r>
                                </w:p>
                              </w:tc>
                            </w:tr>
                            <w:tr w:rsidR="00406381" w14:paraId="6FB40414" w14:textId="77777777" w:rsidTr="00406381">
                              <w:tc>
                                <w:tcPr>
                                  <w:tcW w:w="164" w:type="dxa"/>
                                  <w:vAlign w:val="center"/>
                                </w:tcPr>
                                <w:p w14:paraId="75596D1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02BB8A4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406381" w14:paraId="108BDCFE" w14:textId="77777777" w:rsidTr="00406381">
                              <w:tc>
                                <w:tcPr>
                                  <w:tcW w:w="164" w:type="dxa"/>
                                  <w:vAlign w:val="center"/>
                                </w:tcPr>
                                <w:p w14:paraId="680D680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655BDF21"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406381" w14:paraId="3A911C10" w14:textId="77777777" w:rsidTr="00406381">
                              <w:tc>
                                <w:tcPr>
                                  <w:tcW w:w="164" w:type="dxa"/>
                                  <w:vAlign w:val="center"/>
                                </w:tcPr>
                                <w:p w14:paraId="60A9B43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6974A2A9"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406381" w14:paraId="23FC5838" w14:textId="77777777" w:rsidTr="00406381">
                              <w:tc>
                                <w:tcPr>
                                  <w:tcW w:w="164" w:type="dxa"/>
                                  <w:vAlign w:val="center"/>
                                </w:tcPr>
                                <w:p w14:paraId="6BEE7684"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3645849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406381" w14:paraId="77DE783E" w14:textId="77777777" w:rsidTr="00406381">
                              <w:tc>
                                <w:tcPr>
                                  <w:tcW w:w="164" w:type="dxa"/>
                                  <w:vAlign w:val="center"/>
                                </w:tcPr>
                                <w:p w14:paraId="22D11B23"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4B0AC96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406381" w14:paraId="67962929" w14:textId="77777777" w:rsidTr="00406381">
                              <w:tc>
                                <w:tcPr>
                                  <w:tcW w:w="164" w:type="dxa"/>
                                  <w:vAlign w:val="center"/>
                                </w:tcPr>
                                <w:p w14:paraId="2CB7E952"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267EBFF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406381" w14:paraId="0C4D4A57" w14:textId="77777777" w:rsidTr="00406381">
                              <w:tc>
                                <w:tcPr>
                                  <w:tcW w:w="164" w:type="dxa"/>
                                  <w:vAlign w:val="center"/>
                                </w:tcPr>
                                <w:p w14:paraId="06B5F4F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0D83973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406381" w14:paraId="38A5F689" w14:textId="77777777" w:rsidTr="00406381">
                              <w:tc>
                                <w:tcPr>
                                  <w:tcW w:w="164" w:type="dxa"/>
                                  <w:vAlign w:val="center"/>
                                </w:tcPr>
                                <w:p w14:paraId="0C299CE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33755E0D"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406381" w14:paraId="72681328" w14:textId="77777777" w:rsidTr="00406381">
                              <w:tc>
                                <w:tcPr>
                                  <w:tcW w:w="164" w:type="dxa"/>
                                  <w:vAlign w:val="center"/>
                                </w:tcPr>
                                <w:p w14:paraId="51EFA92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72383C2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406381" w14:paraId="3781CA42" w14:textId="77777777" w:rsidTr="00406381">
                              <w:tc>
                                <w:tcPr>
                                  <w:tcW w:w="164" w:type="dxa"/>
                                  <w:vAlign w:val="center"/>
                                </w:tcPr>
                                <w:p w14:paraId="1DB3DCE5"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182DFE4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406381" w14:paraId="02E3B477" w14:textId="77777777" w:rsidTr="00406381">
                              <w:tc>
                                <w:tcPr>
                                  <w:tcW w:w="164" w:type="dxa"/>
                                  <w:vAlign w:val="center"/>
                                </w:tcPr>
                                <w:p w14:paraId="09390A3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6C4A8BD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406381" w14:paraId="06E52169" w14:textId="77777777" w:rsidTr="00406381">
                              <w:tc>
                                <w:tcPr>
                                  <w:tcW w:w="164" w:type="dxa"/>
                                  <w:vAlign w:val="center"/>
                                </w:tcPr>
                                <w:p w14:paraId="748EE85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2974F4EE"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406381" w14:paraId="242D5A74" w14:textId="77777777" w:rsidTr="00406381">
                              <w:tc>
                                <w:tcPr>
                                  <w:tcW w:w="164" w:type="dxa"/>
                                  <w:vAlign w:val="center"/>
                                </w:tcPr>
                                <w:p w14:paraId="1F3F6F8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5FA6FC63"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406381" w14:paraId="197E79B5" w14:textId="77777777" w:rsidTr="00406381">
                              <w:tc>
                                <w:tcPr>
                                  <w:tcW w:w="164" w:type="dxa"/>
                                  <w:vAlign w:val="center"/>
                                </w:tcPr>
                                <w:p w14:paraId="7AF3CA9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5B0C4E5"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406381" w14:paraId="47E148D5" w14:textId="77777777" w:rsidTr="00406381">
                              <w:tc>
                                <w:tcPr>
                                  <w:tcW w:w="164" w:type="dxa"/>
                                  <w:vAlign w:val="center"/>
                                </w:tcPr>
                                <w:p w14:paraId="240FD99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0F1C331B" w14:textId="3A915335"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sidR="006029EB">
                                    <w:rPr>
                                      <w:rFonts w:ascii="Times New Roman" w:hAnsi="Times New Roman" w:cs="Times New Roman"/>
                                      <w:sz w:val="18"/>
                                      <w:szCs w:val="18"/>
                                    </w:rPr>
                                    <w:t>_parents</w:t>
                                  </w:r>
                                  <w:r w:rsidRPr="00FD12D0">
                                    <w:rPr>
                                      <w:rFonts w:ascii="Times New Roman" w:hAnsi="Times New Roman" w:cs="Times New Roman"/>
                                      <w:sz w:val="18"/>
                                      <w:szCs w:val="18"/>
                                    </w:rPr>
                                    <w:t>)+len(Fronts[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406381" w14:paraId="06CA49EC" w14:textId="77777777" w:rsidTr="00406381">
                              <w:tc>
                                <w:tcPr>
                                  <w:tcW w:w="164" w:type="dxa"/>
                                  <w:vAlign w:val="center"/>
                                </w:tcPr>
                                <w:p w14:paraId="28B3EBC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1969B17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29CBAA0" w14:textId="77777777" w:rsidTr="00406381">
                              <w:tc>
                                <w:tcPr>
                                  <w:tcW w:w="164" w:type="dxa"/>
                                  <w:vAlign w:val="center"/>
                                </w:tcPr>
                                <w:p w14:paraId="1982A9D8"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44BA856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8E5C5C" w14:paraId="0375CC18" w14:textId="77777777" w:rsidTr="00406381">
                              <w:tc>
                                <w:tcPr>
                                  <w:tcW w:w="164" w:type="dxa"/>
                                  <w:vAlign w:val="center"/>
                                </w:tcPr>
                                <w:p w14:paraId="643E2FB1" w14:textId="0E9B145E" w:rsidR="008E5C5C"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40B88FEA" w14:textId="3C895968" w:rsidR="008E5C5C" w:rsidRPr="00FD12D0" w:rsidRDefault="008E5C5C"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406381" w14:paraId="4CEA3BFC" w14:textId="77777777" w:rsidTr="00406381">
                              <w:tc>
                                <w:tcPr>
                                  <w:tcW w:w="164" w:type="dxa"/>
                                  <w:vAlign w:val="center"/>
                                </w:tcPr>
                                <w:p w14:paraId="11B06FC8" w14:textId="60BC1200" w:rsidR="004A01C3"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20</w:t>
                                  </w:r>
                                  <w:r w:rsidR="004A01C3" w:rsidRPr="00FD12D0">
                                    <w:rPr>
                                      <w:rFonts w:ascii="Times New Roman" w:hAnsi="Times New Roman" w:cs="Times New Roman"/>
                                      <w:sz w:val="18"/>
                                      <w:szCs w:val="18"/>
                                    </w:rPr>
                                    <w:t>:</w:t>
                                  </w:r>
                                </w:p>
                              </w:tc>
                              <w:tc>
                                <w:tcPr>
                                  <w:tcW w:w="4431" w:type="dxa"/>
                                </w:tcPr>
                                <w:p w14:paraId="48ED267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406381" w14:paraId="01D7019B" w14:textId="77777777" w:rsidTr="00406381">
                              <w:tc>
                                <w:tcPr>
                                  <w:tcW w:w="164" w:type="dxa"/>
                                  <w:vAlign w:val="center"/>
                                </w:tcPr>
                                <w:p w14:paraId="510C23B0" w14:textId="14B9A17C"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59C1FB6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1217F90" w14:textId="77777777" w:rsidTr="00406381">
                              <w:tc>
                                <w:tcPr>
                                  <w:tcW w:w="164" w:type="dxa"/>
                                  <w:vAlign w:val="center"/>
                                </w:tcPr>
                                <w:p w14:paraId="30654098" w14:textId="0ABEF7DF"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376BE44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406381" w14:paraId="69DC700F" w14:textId="77777777" w:rsidTr="00406381">
                              <w:tc>
                                <w:tcPr>
                                  <w:tcW w:w="164" w:type="dxa"/>
                                  <w:vAlign w:val="center"/>
                                </w:tcPr>
                                <w:p w14:paraId="3D27963F" w14:textId="0B06866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32BBCE0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406381" w14:paraId="5441BFBF" w14:textId="77777777" w:rsidTr="00406381">
                              <w:tc>
                                <w:tcPr>
                                  <w:tcW w:w="164" w:type="dxa"/>
                                  <w:vAlign w:val="center"/>
                                </w:tcPr>
                                <w:p w14:paraId="48C3D726" w14:textId="20002E70"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1C21B5A2"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406381" w14:paraId="6EA20034" w14:textId="77777777" w:rsidTr="00406381">
                              <w:tc>
                                <w:tcPr>
                                  <w:tcW w:w="164" w:type="dxa"/>
                                  <w:vAlign w:val="center"/>
                                </w:tcPr>
                                <w:p w14:paraId="7965EF8E" w14:textId="693A07B4"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56A40D6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406381" w14:paraId="6EE49C4D" w14:textId="77777777" w:rsidTr="00406381">
                              <w:tc>
                                <w:tcPr>
                                  <w:tcW w:w="164" w:type="dxa"/>
                                  <w:vAlign w:val="center"/>
                                </w:tcPr>
                                <w:p w14:paraId="57EEAD0C" w14:textId="143D2535"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A717D66"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406381" w14:paraId="46862F21" w14:textId="77777777" w:rsidTr="00406381">
                              <w:tc>
                                <w:tcPr>
                                  <w:tcW w:w="164" w:type="dxa"/>
                                  <w:vAlign w:val="center"/>
                                </w:tcPr>
                                <w:p w14:paraId="534D25B1" w14:textId="26676C31"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51ABCA8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406381" w14:paraId="3DF5809E" w14:textId="77777777" w:rsidTr="00406381">
                              <w:tc>
                                <w:tcPr>
                                  <w:tcW w:w="164" w:type="dxa"/>
                                  <w:vAlign w:val="center"/>
                                </w:tcPr>
                                <w:p w14:paraId="24CAEFC3" w14:textId="04D3D3B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185CDF76" w14:textId="5D206AC3"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sidR="008E5C5C">
                                    <w:rPr>
                                      <w:rFonts w:ascii="Times New Roman" w:hAnsi="Times New Roman" w:cs="Times New Roman"/>
                                      <w:sz w:val="18"/>
                                      <w:szCs w:val="18"/>
                                    </w:rPr>
                                    <w:t xml:space="preserve"> [output: optimal pareto front]</w:t>
                                  </w:r>
                                </w:p>
                              </w:tc>
                            </w:tr>
                          </w:tbl>
                          <w:p w14:paraId="0E540392" w14:textId="77777777" w:rsidR="004A01C3" w:rsidRDefault="004A01C3" w:rsidP="004A0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4ADDA" id="Text Box 2" o:spid="_x0000_s1027" type="#_x0000_t202" style="position:absolute;left:0;text-align:left;margin-left:-9.65pt;margin-top:329.6pt;width:263.65pt;height:3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" stroked="f">
                <v:textbox>
                  <w:txbxContent>
                    <w:p w14:paraId="32B9205C" w14:textId="77777777" w:rsidR="004A01C3"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031B4909" w14:textId="77777777" w:rsidR="004A01C3" w:rsidRPr="00AD4A80"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406381" w14:paraId="446F1A86" w14:textId="77777777" w:rsidTr="00406381">
                        <w:tc>
                          <w:tcPr>
                            <w:tcW w:w="164" w:type="dxa"/>
                            <w:vAlign w:val="center"/>
                          </w:tcPr>
                          <w:p w14:paraId="48CD890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00FAD11" w14:textId="78D2E1C6" w:rsidR="004A01C3" w:rsidRPr="008E5C5C"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sidR="008E5C5C">
                              <w:rPr>
                                <w:rFonts w:ascii="Times New Roman" w:hAnsi="Times New Roman" w:cs="Times New Roman"/>
                                <w:sz w:val="18"/>
                                <w:szCs w:val="18"/>
                              </w:rPr>
                              <w:t>,</w:t>
                            </w:r>
                            <w:r w:rsidR="004A1EC5">
                              <w:rPr>
                                <w:rFonts w:ascii="Times New Roman" w:hAnsi="Times New Roman" w:cs="Times New Roman"/>
                                <w:sz w:val="18"/>
                                <w:szCs w:val="18"/>
                              </w:rPr>
                              <w:t>cx,mut_prob</w:t>
                            </w:r>
                            <w:r w:rsidR="008E5C5C">
                              <w:rPr>
                                <w:rFonts w:ascii="Times New Roman" w:hAnsi="Times New Roman" w:cs="Times New Roman"/>
                                <w:sz w:val="18"/>
                                <w:szCs w:val="18"/>
                              </w:rPr>
                              <w:t>]</w:t>
                            </w:r>
                          </w:p>
                        </w:tc>
                      </w:tr>
                      <w:tr w:rsidR="00406381" w14:paraId="6FB40414" w14:textId="77777777" w:rsidTr="00406381">
                        <w:tc>
                          <w:tcPr>
                            <w:tcW w:w="164" w:type="dxa"/>
                            <w:vAlign w:val="center"/>
                          </w:tcPr>
                          <w:p w14:paraId="75596D1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02BB8A4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406381" w14:paraId="108BDCFE" w14:textId="77777777" w:rsidTr="00406381">
                        <w:tc>
                          <w:tcPr>
                            <w:tcW w:w="164" w:type="dxa"/>
                            <w:vAlign w:val="center"/>
                          </w:tcPr>
                          <w:p w14:paraId="680D680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655BDF21"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406381" w14:paraId="3A911C10" w14:textId="77777777" w:rsidTr="00406381">
                        <w:tc>
                          <w:tcPr>
                            <w:tcW w:w="164" w:type="dxa"/>
                            <w:vAlign w:val="center"/>
                          </w:tcPr>
                          <w:p w14:paraId="60A9B43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6974A2A9"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406381" w14:paraId="23FC5838" w14:textId="77777777" w:rsidTr="00406381">
                        <w:tc>
                          <w:tcPr>
                            <w:tcW w:w="164" w:type="dxa"/>
                            <w:vAlign w:val="center"/>
                          </w:tcPr>
                          <w:p w14:paraId="6BEE7684"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3645849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406381" w14:paraId="77DE783E" w14:textId="77777777" w:rsidTr="00406381">
                        <w:tc>
                          <w:tcPr>
                            <w:tcW w:w="164" w:type="dxa"/>
                            <w:vAlign w:val="center"/>
                          </w:tcPr>
                          <w:p w14:paraId="22D11B23"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4B0AC96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406381" w14:paraId="67962929" w14:textId="77777777" w:rsidTr="00406381">
                        <w:tc>
                          <w:tcPr>
                            <w:tcW w:w="164" w:type="dxa"/>
                            <w:vAlign w:val="center"/>
                          </w:tcPr>
                          <w:p w14:paraId="2CB7E952"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267EBFF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406381" w14:paraId="0C4D4A57" w14:textId="77777777" w:rsidTr="00406381">
                        <w:tc>
                          <w:tcPr>
                            <w:tcW w:w="164" w:type="dxa"/>
                            <w:vAlign w:val="center"/>
                          </w:tcPr>
                          <w:p w14:paraId="06B5F4F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0D83973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406381" w14:paraId="38A5F689" w14:textId="77777777" w:rsidTr="00406381">
                        <w:tc>
                          <w:tcPr>
                            <w:tcW w:w="164" w:type="dxa"/>
                            <w:vAlign w:val="center"/>
                          </w:tcPr>
                          <w:p w14:paraId="0C299CE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33755E0D"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406381" w14:paraId="72681328" w14:textId="77777777" w:rsidTr="00406381">
                        <w:tc>
                          <w:tcPr>
                            <w:tcW w:w="164" w:type="dxa"/>
                            <w:vAlign w:val="center"/>
                          </w:tcPr>
                          <w:p w14:paraId="51EFA92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72383C2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406381" w14:paraId="3781CA42" w14:textId="77777777" w:rsidTr="00406381">
                        <w:tc>
                          <w:tcPr>
                            <w:tcW w:w="164" w:type="dxa"/>
                            <w:vAlign w:val="center"/>
                          </w:tcPr>
                          <w:p w14:paraId="1DB3DCE5"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182DFE4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406381" w14:paraId="02E3B477" w14:textId="77777777" w:rsidTr="00406381">
                        <w:tc>
                          <w:tcPr>
                            <w:tcW w:w="164" w:type="dxa"/>
                            <w:vAlign w:val="center"/>
                          </w:tcPr>
                          <w:p w14:paraId="09390A3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6C4A8BD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406381" w14:paraId="06E52169" w14:textId="77777777" w:rsidTr="00406381">
                        <w:tc>
                          <w:tcPr>
                            <w:tcW w:w="164" w:type="dxa"/>
                            <w:vAlign w:val="center"/>
                          </w:tcPr>
                          <w:p w14:paraId="748EE85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2974F4EE"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406381" w14:paraId="242D5A74" w14:textId="77777777" w:rsidTr="00406381">
                        <w:tc>
                          <w:tcPr>
                            <w:tcW w:w="164" w:type="dxa"/>
                            <w:vAlign w:val="center"/>
                          </w:tcPr>
                          <w:p w14:paraId="1F3F6F8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5FA6FC63"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406381" w14:paraId="197E79B5" w14:textId="77777777" w:rsidTr="00406381">
                        <w:tc>
                          <w:tcPr>
                            <w:tcW w:w="164" w:type="dxa"/>
                            <w:vAlign w:val="center"/>
                          </w:tcPr>
                          <w:p w14:paraId="7AF3CA9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5B0C4E5"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406381" w14:paraId="47E148D5" w14:textId="77777777" w:rsidTr="00406381">
                        <w:tc>
                          <w:tcPr>
                            <w:tcW w:w="164" w:type="dxa"/>
                            <w:vAlign w:val="center"/>
                          </w:tcPr>
                          <w:p w14:paraId="240FD99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0F1C331B" w14:textId="3A915335"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sidR="006029EB">
                              <w:rPr>
                                <w:rFonts w:ascii="Times New Roman" w:hAnsi="Times New Roman" w:cs="Times New Roman"/>
                                <w:sz w:val="18"/>
                                <w:szCs w:val="18"/>
                              </w:rPr>
                              <w:t>_parents</w:t>
                            </w:r>
                            <w:r w:rsidRPr="00FD12D0">
                              <w:rPr>
                                <w:rFonts w:ascii="Times New Roman" w:hAnsi="Times New Roman" w:cs="Times New Roman"/>
                                <w:sz w:val="18"/>
                                <w:szCs w:val="18"/>
                              </w:rPr>
                              <w:t>)+len(Fronts[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406381" w14:paraId="06CA49EC" w14:textId="77777777" w:rsidTr="00406381">
                        <w:tc>
                          <w:tcPr>
                            <w:tcW w:w="164" w:type="dxa"/>
                            <w:vAlign w:val="center"/>
                          </w:tcPr>
                          <w:p w14:paraId="28B3EBC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1969B17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29CBAA0" w14:textId="77777777" w:rsidTr="00406381">
                        <w:tc>
                          <w:tcPr>
                            <w:tcW w:w="164" w:type="dxa"/>
                            <w:vAlign w:val="center"/>
                          </w:tcPr>
                          <w:p w14:paraId="1982A9D8"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44BA856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8E5C5C" w14:paraId="0375CC18" w14:textId="77777777" w:rsidTr="00406381">
                        <w:tc>
                          <w:tcPr>
                            <w:tcW w:w="164" w:type="dxa"/>
                            <w:vAlign w:val="center"/>
                          </w:tcPr>
                          <w:p w14:paraId="643E2FB1" w14:textId="0E9B145E" w:rsidR="008E5C5C"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40B88FEA" w14:textId="3C895968" w:rsidR="008E5C5C" w:rsidRPr="00FD12D0" w:rsidRDefault="008E5C5C"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406381" w14:paraId="4CEA3BFC" w14:textId="77777777" w:rsidTr="00406381">
                        <w:tc>
                          <w:tcPr>
                            <w:tcW w:w="164" w:type="dxa"/>
                            <w:vAlign w:val="center"/>
                          </w:tcPr>
                          <w:p w14:paraId="11B06FC8" w14:textId="60BC1200" w:rsidR="004A01C3"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20</w:t>
                            </w:r>
                            <w:r w:rsidR="004A01C3" w:rsidRPr="00FD12D0">
                              <w:rPr>
                                <w:rFonts w:ascii="Times New Roman" w:hAnsi="Times New Roman" w:cs="Times New Roman"/>
                                <w:sz w:val="18"/>
                                <w:szCs w:val="18"/>
                              </w:rPr>
                              <w:t>:</w:t>
                            </w:r>
                          </w:p>
                        </w:tc>
                        <w:tc>
                          <w:tcPr>
                            <w:tcW w:w="4431" w:type="dxa"/>
                          </w:tcPr>
                          <w:p w14:paraId="48ED267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406381" w14:paraId="01D7019B" w14:textId="77777777" w:rsidTr="00406381">
                        <w:tc>
                          <w:tcPr>
                            <w:tcW w:w="164" w:type="dxa"/>
                            <w:vAlign w:val="center"/>
                          </w:tcPr>
                          <w:p w14:paraId="510C23B0" w14:textId="14B9A17C"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59C1FB6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1217F90" w14:textId="77777777" w:rsidTr="00406381">
                        <w:tc>
                          <w:tcPr>
                            <w:tcW w:w="164" w:type="dxa"/>
                            <w:vAlign w:val="center"/>
                          </w:tcPr>
                          <w:p w14:paraId="30654098" w14:textId="0ABEF7DF"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376BE44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406381" w14:paraId="69DC700F" w14:textId="77777777" w:rsidTr="00406381">
                        <w:tc>
                          <w:tcPr>
                            <w:tcW w:w="164" w:type="dxa"/>
                            <w:vAlign w:val="center"/>
                          </w:tcPr>
                          <w:p w14:paraId="3D27963F" w14:textId="0B06866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32BBCE0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406381" w14:paraId="5441BFBF" w14:textId="77777777" w:rsidTr="00406381">
                        <w:tc>
                          <w:tcPr>
                            <w:tcW w:w="164" w:type="dxa"/>
                            <w:vAlign w:val="center"/>
                          </w:tcPr>
                          <w:p w14:paraId="48C3D726" w14:textId="20002E70"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1C21B5A2"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406381" w14:paraId="6EA20034" w14:textId="77777777" w:rsidTr="00406381">
                        <w:tc>
                          <w:tcPr>
                            <w:tcW w:w="164" w:type="dxa"/>
                            <w:vAlign w:val="center"/>
                          </w:tcPr>
                          <w:p w14:paraId="7965EF8E" w14:textId="693A07B4"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56A40D6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406381" w14:paraId="6EE49C4D" w14:textId="77777777" w:rsidTr="00406381">
                        <w:tc>
                          <w:tcPr>
                            <w:tcW w:w="164" w:type="dxa"/>
                            <w:vAlign w:val="center"/>
                          </w:tcPr>
                          <w:p w14:paraId="57EEAD0C" w14:textId="143D2535"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A717D66"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406381" w14:paraId="46862F21" w14:textId="77777777" w:rsidTr="00406381">
                        <w:tc>
                          <w:tcPr>
                            <w:tcW w:w="164" w:type="dxa"/>
                            <w:vAlign w:val="center"/>
                          </w:tcPr>
                          <w:p w14:paraId="534D25B1" w14:textId="26676C31"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51ABCA8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406381" w14:paraId="3DF5809E" w14:textId="77777777" w:rsidTr="00406381">
                        <w:tc>
                          <w:tcPr>
                            <w:tcW w:w="164" w:type="dxa"/>
                            <w:vAlign w:val="center"/>
                          </w:tcPr>
                          <w:p w14:paraId="24CAEFC3" w14:textId="04D3D3B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185CDF76" w14:textId="5D206AC3"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sidR="008E5C5C">
                              <w:rPr>
                                <w:rFonts w:ascii="Times New Roman" w:hAnsi="Times New Roman" w:cs="Times New Roman"/>
                                <w:sz w:val="18"/>
                                <w:szCs w:val="18"/>
                              </w:rPr>
                              <w:t xml:space="preserve"> [output: optimal pareto front]</w:t>
                            </w:r>
                          </w:p>
                        </w:tc>
                      </w:tr>
                    </w:tbl>
                    <w:p w14:paraId="0E540392" w14:textId="77777777" w:rsidR="004A01C3" w:rsidRDefault="004A01C3" w:rsidP="004A01C3"/>
                  </w:txbxContent>
                </v:textbox>
                <w10:wrap type="square" anchorx="margin" anchory="margin"/>
              </v:shape>
            </w:pict>
          </mc:Fallback>
        </mc:AlternateContent>
      </w:r>
      <w:r w:rsidR="008D50DE"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6544ED9F"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77777777"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functions written were grouped in a few modules for ease of use, each group based on their overarching purpose. All functions to read user input, configuration file, save and plot data, and other utility functions went into the ‘utils’ module. </w:t>
      </w:r>
      <w:r w:rsidR="00CE13DD">
        <w:rPr>
          <w:rFonts w:ascii="Times New Roman" w:hAnsi="Times New Roman" w:cs="Times New Roman"/>
          <w:sz w:val="20"/>
          <w:szCs w:val="20"/>
        </w:rPr>
        <w:t>Also contained in the module was a function to generate random instances for the MTSP., which returned a distance matrix when input with the number of cities, map size,  and depot city location (at (0,0) or center of map).</w:t>
      </w:r>
    </w:p>
    <w:p w14:paraId="4261394D" w14:textId="4F7C4259"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w:t>
      </w:r>
      <w:proofErr w:type="spellStart"/>
      <w:r w:rsidR="00317828">
        <w:rPr>
          <w:rFonts w:ascii="Times New Roman" w:hAnsi="Times New Roman" w:cs="Times New Roman"/>
          <w:sz w:val="20"/>
          <w:szCs w:val="20"/>
        </w:rPr>
        <w:t>genops</w:t>
      </w:r>
      <w:proofErr w:type="spellEnd"/>
      <w:r w:rsidR="00317828">
        <w:rPr>
          <w:rFonts w:ascii="Times New Roman" w:hAnsi="Times New Roman" w:cs="Times New Roman"/>
          <w:sz w:val="20"/>
          <w:szCs w:val="20"/>
        </w:rPr>
        <w:t xml:space="preserve">’,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18FDB190" w14:textId="60966D04" w:rsidR="00E1625C"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p>
    <w:p w14:paraId="427AA185" w14:textId="05E10973" w:rsidR="00AB0A49" w:rsidRDefault="00E1625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253446D6" w14:textId="13B3A4A2"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proofErr w:type="spellStart"/>
      <w:r w:rsidR="007B29B0">
        <w:rPr>
          <w:rFonts w:ascii="Times New Roman" w:hAnsi="Times New Roman" w:cs="Times New Roman"/>
          <w:sz w:val="20"/>
          <w:szCs w:val="20"/>
        </w:rPr>
        <w:t>pkl</w:t>
      </w:r>
      <w:proofErr w:type="spellEnd"/>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from ‘chromosome.py’ in the ‘</w:t>
      </w:r>
      <w:proofErr w:type="spellStart"/>
      <w:r w:rsidR="00B910AE">
        <w:rPr>
          <w:rFonts w:ascii="Times New Roman" w:hAnsi="Times New Roman" w:cs="Times New Roman"/>
          <w:sz w:val="20"/>
          <w:szCs w:val="20"/>
        </w:rPr>
        <w:t>src</w:t>
      </w:r>
      <w:proofErr w:type="spellEnd"/>
      <w:r w:rsidR="00B910AE">
        <w:rPr>
          <w:rFonts w:ascii="Times New Roman" w:hAnsi="Times New Roman" w:cs="Times New Roman"/>
          <w:sz w:val="20"/>
          <w:szCs w:val="20"/>
        </w:rPr>
        <w:t xml:space="preserve">’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2BEB5CB0"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1A8D53B1" w14:textId="0587E7E7" w:rsidR="0078368B"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There were three</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w:t>
      </w:r>
      <w:r w:rsidR="00B56A99" w:rsidRPr="007807FB">
        <w:rPr>
          <w:rFonts w:ascii="Times New Roman" w:hAnsi="Times New Roman" w:cs="Times New Roman"/>
          <w:sz w:val="20"/>
          <w:szCs w:val="20"/>
        </w:rPr>
        <w:lastRenderedPageBreak/>
        <w:t xml:space="preserve">problems (comparing performance)? </w:t>
      </w:r>
      <w:r w:rsidR="005D7CFB" w:rsidRPr="007807FB">
        <w:rPr>
          <w:rFonts w:ascii="Times New Roman" w:hAnsi="Times New Roman" w:cs="Times New Roman"/>
          <w:sz w:val="20"/>
          <w:szCs w:val="20"/>
        </w:rPr>
        <w:t xml:space="preserve">How important is the population size to the performance of the NSGA-II, and does this importance change for different crossover operators? </w:t>
      </w:r>
      <w:r w:rsidRPr="007807FB">
        <w:rPr>
          <w:rFonts w:ascii="Times New Roman" w:hAnsi="Times New Roman" w:cs="Times New Roman"/>
          <w:sz w:val="20"/>
          <w:szCs w:val="20"/>
        </w:rPr>
        <w:t xml:space="preserve">How does the implementation, considering the best parameters, compare against </w:t>
      </w:r>
      <w:r w:rsidR="00AC4484" w:rsidRPr="007807FB">
        <w:rPr>
          <w:rFonts w:ascii="Times New Roman" w:hAnsi="Times New Roman" w:cs="Times New Roman"/>
          <w:sz w:val="20"/>
          <w:szCs w:val="20"/>
        </w:rPr>
        <w:t xml:space="preserve">solutions in literature and the benchmark, if such exists?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58ABF5CC" w:rsidR="00094268" w:rsidRPr="00320332" w:rsidRDefault="005B1519" w:rsidP="00CF7F30">
      <w:pPr>
        <w:spacing w:after="100" w:line="228" w:lineRule="auto"/>
        <w:ind w:firstLine="288"/>
        <w:jc w:val="both"/>
        <w:rPr>
          <w:rFonts w:ascii="Times New Roman" w:eastAsiaTheme="minorEastAsia"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the parameters decided from the previous two experiments, </w:t>
      </w:r>
      <w:r w:rsidR="00320332" w:rsidRPr="007807FB">
        <w:rPr>
          <w:rFonts w:ascii="Times New Roman" w:hAnsi="Times New Roman" w:cs="Times New Roman"/>
          <w:sz w:val="20"/>
          <w:szCs w:val="20"/>
        </w:rPr>
        <w:t>solve the eil51, berlin52, eil76,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and the pr7</w:t>
      </w:r>
      <w:r w:rsidR="005E4624">
        <w:rPr>
          <w:rFonts w:ascii="Times New Roman" w:eastAsiaTheme="minorEastAsia" w:hAnsi="Times New Roman" w:cs="Times New Roman"/>
          <w:sz w:val="20"/>
          <w:szCs w:val="20"/>
        </w:rPr>
        <w:t>5</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w:t>
      </w:r>
      <w:r w:rsidRPr="007807FB">
        <w:rPr>
          <w:rFonts w:ascii="Times New Roman" w:eastAsiaTheme="minorEastAsia" w:hAnsi="Times New Roman" w:cs="Times New Roman"/>
          <w:sz w:val="20"/>
          <w:szCs w:val="20"/>
        </w:rPr>
        <w:t xml:space="preserve"> (for the </w:t>
      </w:r>
      <w:r w:rsidR="00320332" w:rsidRPr="007807FB">
        <w:rPr>
          <w:rFonts w:ascii="Times New Roman" w:eastAsiaTheme="minorEastAsia" w:hAnsi="Times New Roman" w:cs="Times New Roman"/>
          <w:sz w:val="20"/>
          <w:szCs w:val="20"/>
        </w:rPr>
        <w:t xml:space="preserve"> was compared with the benchmark values presented in [] as well as the implementations in </w:t>
      </w:r>
      <w:r w:rsidR="00CE6113">
        <w:rPr>
          <w:rFonts w:ascii="Times New Roman" w:eastAsiaTheme="minorEastAsia" w:hAnsi="Times New Roman" w:cs="Times New Roman"/>
          <w:sz w:val="20"/>
          <w:szCs w:val="20"/>
        </w:rPr>
        <w:t>[]</w:t>
      </w:r>
      <w:r w:rsidR="00320332" w:rsidRPr="007807FB">
        <w:rPr>
          <w:rFonts w:ascii="Times New Roman" w:eastAsiaTheme="minorEastAsia" w:hAnsi="Times New Roman" w:cs="Times New Roman"/>
          <w:sz w:val="20"/>
          <w:szCs w:val="20"/>
        </w:rPr>
        <w:t xml:space="preserve">; and the latter compared with the lone implementation in []. </w:t>
      </w:r>
      <w:r w:rsidR="00CE6113">
        <w:rPr>
          <w:rFonts w:ascii="Times New Roman" w:eastAsiaTheme="minorEastAsia" w:hAnsi="Times New Roman" w:cs="Times New Roman"/>
          <w:sz w:val="20"/>
          <w:szCs w:val="20"/>
        </w:rPr>
        <w:t>Note that the results in [] can actually be treated as a benchmark for most other EAs for the chosen problem instances, as it is significantly better than other algorithms.</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5DF720D6"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59BE5E45" w14:textId="34065B08" w:rsidR="00AE7C36"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0D19A427"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0CDAE9BA" w14:textId="59F57FDE" w:rsidR="00300662"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w:t>
      </w:r>
      <w:r w:rsidR="00B56A99" w:rsidRPr="007807FB">
        <w:rPr>
          <w:rFonts w:ascii="Times New Roman" w:hAnsi="Times New Roman" w:cs="Times New Roman"/>
          <w:sz w:val="20"/>
          <w:szCs w:val="20"/>
        </w:rPr>
        <w:t xml:space="preserve"> Another point of interest besides</w:t>
      </w:r>
      <w:r w:rsidRPr="007807FB">
        <w:rPr>
          <w:rFonts w:ascii="Times New Roman" w:hAnsi="Times New Roman" w:cs="Times New Roman"/>
          <w:sz w:val="20"/>
          <w:szCs w:val="20"/>
        </w:rPr>
        <w:t xml:space="preserve">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r w:rsidR="00592FD0" w:rsidRPr="007807FB">
        <w:rPr>
          <w:rFonts w:ascii="Times New Roman" w:hAnsi="Times New Roman" w:cs="Times New Roman"/>
          <w:sz w:val="20"/>
          <w:szCs w:val="20"/>
        </w:rPr>
        <w:t xml:space="preserve"> NOTE: Since the results for this section of </w:t>
      </w:r>
      <w:r w:rsidR="00592FD0" w:rsidRPr="007807FB">
        <w:rPr>
          <w:rFonts w:ascii="Times New Roman" w:hAnsi="Times New Roman" w:cs="Times New Roman"/>
          <w:sz w:val="20"/>
          <w:szCs w:val="20"/>
        </w:rPr>
        <w:t>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35E7677E" w14:textId="7E3BBDEE" w:rsidR="00F354E2" w:rsidRPr="007807FB" w:rsidRDefault="0012372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result of running the program with </w:t>
      </w:r>
      <w:r w:rsidR="0048534E" w:rsidRPr="007807FB">
        <w:rPr>
          <w:rFonts w:ascii="Times New Roman" w:hAnsi="Times New Roman" w:cs="Times New Roman"/>
          <w:sz w:val="20"/>
          <w:szCs w:val="20"/>
        </w:rPr>
        <w:t>.</w:t>
      </w:r>
    </w:p>
    <w:p w14:paraId="4D3BAAAF" w14:textId="4230D06B" w:rsidR="00E1592E" w:rsidRPr="007807FB" w:rsidRDefault="00E1592E"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21E2CDE0" w14:textId="55F13515" w:rsidR="005B712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71468A1F" w:rsidR="009B23B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636217FB" w14:textId="7295B4AC" w:rsidR="00B246D2" w:rsidRPr="00B246D2" w:rsidRDefault="00B246D2"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1C7C309F" w:rsidR="00183E08" w:rsidRPr="007807FB" w:rsidRDefault="006F2562"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645A6664" w14:textId="5A76AFE4" w:rsidR="007B2162" w:rsidRPr="007807FB" w:rsidRDefault="00603B8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6AF46E6F" w14:textId="2A3574B3"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26BD204" w14:textId="6A084E89" w:rsidR="0003542C" w:rsidRPr="007807FB" w:rsidRDefault="006244AA"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36AED2A4" w14:textId="06741127" w:rsidR="00284DB0" w:rsidRPr="007807FB" w:rsidRDefault="008D50DE" w:rsidP="00CF7F30">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3F7792A2" w14:textId="7E124AD2" w:rsidR="00284DB0" w:rsidRPr="007807FB" w:rsidRDefault="00ED1A68"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was successful at getting solutions in the neighborhood of the benchmark</w:t>
      </w:r>
      <w:r w:rsidR="003B45AA" w:rsidRPr="007807FB">
        <w:rPr>
          <w:rFonts w:ascii="Times New Roman" w:hAnsi="Times New Roman" w:cs="Times New Roman"/>
          <w:sz w:val="20"/>
          <w:szCs w:val="20"/>
        </w:rPr>
        <w:t xml:space="preserve"> most of the time</w:t>
      </w:r>
      <w:r w:rsidRPr="007807FB">
        <w:rPr>
          <w:rFonts w:ascii="Times New Roman" w:hAnsi="Times New Roman" w:cs="Times New Roman"/>
          <w:sz w:val="20"/>
          <w:szCs w:val="20"/>
        </w:rPr>
        <w:t xml:space="preserve">, there is a need for a more focused and in-depth parametric study of NSGA-II (with HX) being used to solve the MTSP. This may allow some hitherto unknown relationships between the parameters to come to light, besides being able to see if selecting better parameters </w:t>
      </w:r>
      <w:r w:rsidR="003B45AA" w:rsidRPr="007807FB">
        <w:rPr>
          <w:rFonts w:ascii="Times New Roman" w:hAnsi="Times New Roman" w:cs="Times New Roman"/>
          <w:sz w:val="20"/>
          <w:szCs w:val="20"/>
        </w:rPr>
        <w:t xml:space="preserve">could </w:t>
      </w:r>
      <w:r w:rsidRPr="007807FB">
        <w:rPr>
          <w:rFonts w:ascii="Times New Roman" w:hAnsi="Times New Roman" w:cs="Times New Roman"/>
          <w:sz w:val="20"/>
          <w:szCs w:val="20"/>
        </w:rPr>
        <w:t>vastly affect the performance of the solver. From the limited experiments done in this project, such a thing could not be identified</w:t>
      </w:r>
      <w:r w:rsidR="003B45AA" w:rsidRPr="007807FB">
        <w:rPr>
          <w:rFonts w:ascii="Times New Roman" w:hAnsi="Times New Roman" w:cs="Times New Roman"/>
          <w:sz w:val="20"/>
          <w:szCs w:val="20"/>
        </w:rPr>
        <w:t xml:space="preserve"> beyond the fact that changes in the parameters had little to no effect on the program with HX operator and there was some perceivable effect with the other operators. However, [] shows that such studies are not meaningless and could result in improvements.  </w:t>
      </w:r>
    </w:p>
    <w:p w14:paraId="742609D7" w14:textId="755026A0" w:rsidR="00A7055D" w:rsidRPr="007807FB" w:rsidRDefault="006E214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w:t>
      </w:r>
      <w:r w:rsidR="00B8523A" w:rsidRPr="007807FB">
        <w:rPr>
          <w:rFonts w:ascii="Times New Roman" w:hAnsi="Times New Roman" w:cs="Times New Roman"/>
          <w:sz w:val="20"/>
          <w:szCs w:val="20"/>
        </w:rPr>
        <w:lastRenderedPageBreak/>
        <w:t>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6BD12D91" w:rsidR="006E2144" w:rsidRPr="007807FB" w:rsidRDefault="00A7055D"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checking if the envisioned crossover operator is suitable for the problem at hand is probably the more important question to ask rather than if a GA is suitable for the problem. The author states that the crossover operator is the only mechanism in the GA that “by chance bring(s) together good ingredients of a solution to produce something better because they co-occur.” Thus, 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p>
    <w:p w14:paraId="4D4804B8" w14:textId="0E39B241" w:rsidR="00AD7A11" w:rsidRPr="007807FB" w:rsidRDefault="00957ECD"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This was rather acutely observed in the project, and as such the results shown in this report and appended</w:t>
      </w:r>
      <w:r w:rsidR="00AD7A11" w:rsidRPr="007807FB">
        <w:rPr>
          <w:rFonts w:ascii="Times New Roman" w:hAnsi="Times New Roman" w:cs="Times New Roman"/>
          <w:sz w:val="20"/>
          <w:szCs w:val="20"/>
        </w:rPr>
        <w:t xml:space="preserve"> are some of the best obtained</w:t>
      </w:r>
      <w:r w:rsidRPr="007807FB">
        <w:rPr>
          <w:rFonts w:ascii="Times New Roman" w:hAnsi="Times New Roman" w:cs="Times New Roman"/>
          <w:sz w:val="20"/>
          <w:szCs w:val="20"/>
        </w:rPr>
        <w:t xml:space="preserve">, and not repeatable. </w:t>
      </w:r>
      <w:r w:rsidR="00FF617E" w:rsidRPr="007807FB">
        <w:rPr>
          <w:rFonts w:ascii="Times New Roman" w:hAnsi="Times New Roman" w:cs="Times New Roman"/>
          <w:sz w:val="20"/>
          <w:szCs w:val="20"/>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sidRPr="007807FB">
        <w:rPr>
          <w:rFonts w:ascii="Times New Roman" w:hAnsi="Times New Roman" w:cs="Times New Roman"/>
          <w:sz w:val="20"/>
          <w:szCs w:val="20"/>
        </w:rPr>
        <w:t xml:space="preserve"> </w:t>
      </w:r>
    </w:p>
    <w:p w14:paraId="7B2C3E16" w14:textId="01FB0C79" w:rsidR="00577AC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can be optimized satisfactorily using the NSGA-II, the problem itself is a bit simple to be of direct use in the real world. </w:t>
      </w:r>
      <w:proofErr w:type="gramStart"/>
      <w:r w:rsidRPr="007807FB">
        <w:rPr>
          <w:rFonts w:ascii="Times New Roman" w:hAnsi="Times New Roman" w:cs="Times New Roman"/>
          <w:sz w:val="20"/>
          <w:szCs w:val="20"/>
        </w:rPr>
        <w:t>Again considering the drone application, there</w:t>
      </w:r>
      <w:proofErr w:type="gramEnd"/>
      <w:r w:rsidRPr="007807FB">
        <w:rPr>
          <w:rFonts w:ascii="Times New Roman" w:hAnsi="Times New Roman" w:cs="Times New Roman"/>
          <w:sz w:val="20"/>
          <w:szCs w:val="20"/>
        </w:rPr>
        <w:t xml:space="preserv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r w:rsidRPr="007807FB">
        <w:rPr>
          <w:rFonts w:ascii="Times New Roman" w:hAnsi="Times New Roman" w:cs="Times New Roman"/>
          <w:sz w:val="20"/>
          <w:szCs w:val="20"/>
        </w:rPr>
        <w:t xml:space="preserve"> </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3B3281D7" w:rsidR="00706A6F" w:rsidRDefault="00A740D8" w:rsidP="00CF7F30">
      <w:pPr>
        <w:spacing w:after="100" w:line="228" w:lineRule="auto"/>
        <w:ind w:firstLine="288"/>
        <w:jc w:val="both"/>
        <w:rPr>
          <w:rFonts w:ascii="Times New Roman" w:hAnsi="Times New Roman" w:cs="Times New Roman"/>
        </w:rPr>
      </w:pPr>
      <w:r>
        <w:rPr>
          <w:rFonts w:ascii="Times New Roman" w:hAnsi="Times New Roman" w:cs="Times New Roman"/>
        </w:rPr>
        <w:t>.</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6CDBA3DE"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E6303D" w:rsidRPr="00DB393D">
        <w:rPr>
          <w:rFonts w:ascii="Times New Roman" w:hAnsi="Times New Roman" w:cs="Times New Roman"/>
          <w:sz w:val="16"/>
          <w:szCs w:val="16"/>
        </w:rPr>
        <w:t>.</w:t>
      </w:r>
      <w:r w:rsidR="003C7B33" w:rsidRPr="00DB393D">
        <w:rPr>
          <w:rFonts w:ascii="Times New Roman" w:hAnsi="Times New Roman" w:cs="Times New Roman"/>
          <w:sz w:val="16"/>
          <w:szCs w:val="16"/>
        </w:rPr>
        <w:t xml:space="preserve"> </w:t>
      </w:r>
    </w:p>
    <w:p w14:paraId="760CF6F8" w14:textId="412A5BB5"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[2]</w:t>
      </w:r>
      <w:r w:rsidR="00337ECE" w:rsidRPr="00DB393D">
        <w:rPr>
          <w:rFonts w:ascii="Times New Roman" w:hAnsi="Times New Roman" w:cs="Times New Roman"/>
          <w:sz w:val="16"/>
          <w:szCs w:val="16"/>
        </w:rPr>
        <w:t>.</w:t>
      </w:r>
    </w:p>
    <w:p w14:paraId="5CF5F1AE" w14:textId="110D0380"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[3]</w:t>
      </w:r>
      <w:r w:rsidR="00BF0B1E" w:rsidRPr="00DB393D">
        <w:rPr>
          <w:rFonts w:ascii="Times New Roman" w:hAnsi="Times New Roman" w:cs="Times New Roman"/>
          <w:sz w:val="16"/>
          <w:szCs w:val="16"/>
        </w:rPr>
        <w:t>.</w:t>
      </w:r>
    </w:p>
    <w:p w14:paraId="7D9F64F4" w14:textId="3B4C09AF" w:rsidR="00E2618F" w:rsidRPr="00DB393D" w:rsidRDefault="00E261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[4].</w:t>
      </w:r>
    </w:p>
    <w:p w14:paraId="0D7F1A03" w14:textId="6F1C63A6"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5</w:t>
      </w:r>
      <w:r w:rsidRPr="00DB393D">
        <w:rPr>
          <w:rFonts w:ascii="Times New Roman" w:hAnsi="Times New Roman" w:cs="Times New Roman"/>
          <w:sz w:val="16"/>
          <w:szCs w:val="16"/>
        </w:rPr>
        <w:t>]</w:t>
      </w:r>
      <w:r w:rsidR="004D684D" w:rsidRPr="00DB393D">
        <w:rPr>
          <w:rFonts w:ascii="Times New Roman" w:hAnsi="Times New Roman" w:cs="Times New Roman"/>
          <w:sz w:val="16"/>
          <w:szCs w:val="16"/>
        </w:rPr>
        <w:t>.</w:t>
      </w:r>
    </w:p>
    <w:p w14:paraId="61D509B5" w14:textId="2F27D8C8" w:rsidR="00CC573A" w:rsidRPr="00DB393D" w:rsidRDefault="00CC573A"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6</w:t>
      </w:r>
      <w:r w:rsidRPr="00DB393D">
        <w:rPr>
          <w:rFonts w:ascii="Times New Roman" w:hAnsi="Times New Roman" w:cs="Times New Roman"/>
          <w:sz w:val="16"/>
          <w:szCs w:val="16"/>
        </w:rPr>
        <w:t>]</w:t>
      </w:r>
      <w:r w:rsidR="00711E8F" w:rsidRPr="00DB393D">
        <w:rPr>
          <w:rFonts w:ascii="Times New Roman" w:hAnsi="Times New Roman" w:cs="Times New Roman"/>
          <w:sz w:val="16"/>
          <w:szCs w:val="16"/>
        </w:rPr>
        <w:t>.</w:t>
      </w:r>
    </w:p>
    <w:p w14:paraId="12489087" w14:textId="26B445B4" w:rsidR="00711E8F" w:rsidRPr="00DB393D" w:rsidRDefault="00711E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7</w:t>
      </w:r>
      <w:r w:rsidRPr="00DB393D">
        <w:rPr>
          <w:rFonts w:ascii="Times New Roman" w:hAnsi="Times New Roman" w:cs="Times New Roman"/>
          <w:sz w:val="16"/>
          <w:szCs w:val="16"/>
        </w:rPr>
        <w:t>]</w:t>
      </w:r>
      <w:r w:rsidR="00045DF7" w:rsidRPr="00DB393D">
        <w:rPr>
          <w:rFonts w:ascii="Times New Roman" w:hAnsi="Times New Roman" w:cs="Times New Roman"/>
          <w:sz w:val="16"/>
          <w:szCs w:val="16"/>
        </w:rPr>
        <w:t>.</w:t>
      </w:r>
    </w:p>
    <w:p w14:paraId="087DD50E" w14:textId="6CE2C415" w:rsidR="00F625F7" w:rsidRPr="00DB393D" w:rsidRDefault="00045D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F625F7" w:rsidRPr="00DB393D">
        <w:rPr>
          <w:rFonts w:ascii="Times New Roman" w:hAnsi="Times New Roman" w:cs="Times New Roman"/>
          <w:sz w:val="16"/>
          <w:szCs w:val="16"/>
        </w:rPr>
        <w:t>8</w:t>
      </w:r>
      <w:r w:rsidRPr="00DB393D">
        <w:rPr>
          <w:rFonts w:ascii="Times New Roman" w:hAnsi="Times New Roman" w:cs="Times New Roman"/>
          <w:sz w:val="16"/>
          <w:szCs w:val="16"/>
        </w:rPr>
        <w:t>]</w:t>
      </w:r>
      <w:r w:rsidR="00F625F7" w:rsidRPr="00DB393D">
        <w:rPr>
          <w:rFonts w:ascii="Times New Roman" w:hAnsi="Times New Roman" w:cs="Times New Roman"/>
          <w:sz w:val="16"/>
          <w:szCs w:val="16"/>
        </w:rPr>
        <w:t>.</w:t>
      </w:r>
    </w:p>
    <w:p w14:paraId="7D976D69" w14:textId="52895496" w:rsidR="00CC5E9E"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3104E4" w:rsidRPr="00DB393D">
        <w:rPr>
          <w:rFonts w:ascii="Times New Roman" w:hAnsi="Times New Roman" w:cs="Times New Roman"/>
          <w:sz w:val="16"/>
          <w:szCs w:val="16"/>
        </w:rPr>
        <w:t>9</w:t>
      </w:r>
      <w:r w:rsidRPr="00DB393D">
        <w:rPr>
          <w:rFonts w:ascii="Times New Roman" w:hAnsi="Times New Roman" w:cs="Times New Roman"/>
          <w:sz w:val="16"/>
          <w:szCs w:val="16"/>
        </w:rPr>
        <w:t>]</w:t>
      </w:r>
      <w:r w:rsidR="00CC5E9E" w:rsidRPr="00DB393D">
        <w:rPr>
          <w:rFonts w:ascii="Times New Roman" w:hAnsi="Times New Roman" w:cs="Times New Roman"/>
          <w:sz w:val="16"/>
          <w:szCs w:val="16"/>
        </w:rPr>
        <w:t>.</w:t>
      </w:r>
    </w:p>
    <w:p w14:paraId="400F9635" w14:textId="4F01E075" w:rsidR="00567E6A"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0</w:t>
      </w:r>
      <w:r w:rsidRPr="00DB393D">
        <w:rPr>
          <w:rFonts w:ascii="Times New Roman" w:hAnsi="Times New Roman" w:cs="Times New Roman"/>
          <w:sz w:val="16"/>
          <w:szCs w:val="16"/>
        </w:rPr>
        <w:t>]</w:t>
      </w:r>
      <w:r w:rsidR="00E403EB" w:rsidRPr="00DB393D">
        <w:rPr>
          <w:rFonts w:ascii="Times New Roman" w:hAnsi="Times New Roman" w:cs="Times New Roman"/>
          <w:sz w:val="16"/>
          <w:szCs w:val="16"/>
        </w:rPr>
        <w:t>.</w:t>
      </w:r>
    </w:p>
    <w:p w14:paraId="5655DEEA" w14:textId="160CC4F8" w:rsidR="00F625F7"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1</w:t>
      </w:r>
      <w:r w:rsidRPr="00DB393D">
        <w:rPr>
          <w:rFonts w:ascii="Times New Roman" w:hAnsi="Times New Roman" w:cs="Times New Roman"/>
          <w:sz w:val="16"/>
          <w:szCs w:val="16"/>
        </w:rPr>
        <w:t>]</w:t>
      </w:r>
      <w:r w:rsidR="008C052C" w:rsidRPr="00DB393D">
        <w:rPr>
          <w:rFonts w:ascii="Times New Roman" w:hAnsi="Times New Roman" w:cs="Times New Roman"/>
          <w:sz w:val="16"/>
          <w:szCs w:val="16"/>
        </w:rPr>
        <w:t>.</w:t>
      </w:r>
      <w:r w:rsidR="004A1285" w:rsidRPr="00DB393D">
        <w:rPr>
          <w:rFonts w:ascii="Times New Roman" w:hAnsi="Times New Roman" w:cs="Times New Roman"/>
          <w:sz w:val="16"/>
          <w:szCs w:val="16"/>
        </w:rPr>
        <w:t xml:space="preserve"> </w:t>
      </w:r>
    </w:p>
    <w:p w14:paraId="23B1B352" w14:textId="56EB3B7F" w:rsidR="002D568B"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2</w:t>
      </w:r>
      <w:r w:rsidRPr="00DB393D">
        <w:rPr>
          <w:rFonts w:ascii="Times New Roman" w:hAnsi="Times New Roman" w:cs="Times New Roman"/>
          <w:sz w:val="16"/>
          <w:szCs w:val="16"/>
        </w:rPr>
        <w:t>]</w:t>
      </w:r>
      <w:r w:rsidR="008F06CE" w:rsidRPr="00DB393D">
        <w:rPr>
          <w:rFonts w:ascii="Times New Roman" w:hAnsi="Times New Roman" w:cs="Times New Roman"/>
          <w:sz w:val="16"/>
          <w:szCs w:val="16"/>
        </w:rPr>
        <w:t>.</w:t>
      </w:r>
      <w:r w:rsidRPr="00DB393D">
        <w:rPr>
          <w:rFonts w:ascii="Times New Roman" w:hAnsi="Times New Roman" w:cs="Times New Roman"/>
          <w:sz w:val="16"/>
          <w:szCs w:val="16"/>
        </w:rPr>
        <w:t xml:space="preserve"> </w:t>
      </w:r>
    </w:p>
    <w:sectPr w:rsidR="002D568B" w:rsidRPr="00DB393D" w:rsidSect="008333BB">
      <w:type w:val="continuous"/>
      <w:pgSz w:w="12240" w:h="15840"/>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3CE1" w14:textId="77777777" w:rsidR="00193A16" w:rsidRDefault="00193A16" w:rsidP="008B2C5A">
      <w:pPr>
        <w:spacing w:after="0"/>
      </w:pPr>
      <w:r>
        <w:separator/>
      </w:r>
    </w:p>
  </w:endnote>
  <w:endnote w:type="continuationSeparator" w:id="0">
    <w:p w14:paraId="5AD0E450" w14:textId="77777777" w:rsidR="00193A16" w:rsidRDefault="00193A16"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57B9" w14:textId="77777777" w:rsidR="00193A16" w:rsidRDefault="00193A16" w:rsidP="008B2C5A">
      <w:pPr>
        <w:spacing w:after="0"/>
      </w:pPr>
      <w:r>
        <w:separator/>
      </w:r>
    </w:p>
  </w:footnote>
  <w:footnote w:type="continuationSeparator" w:id="0">
    <w:p w14:paraId="221FEA39" w14:textId="77777777" w:rsidR="00193A16" w:rsidRDefault="00193A16"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3720"/>
    <w:rsid w:val="00124071"/>
    <w:rsid w:val="00126543"/>
    <w:rsid w:val="00126612"/>
    <w:rsid w:val="00127567"/>
    <w:rsid w:val="0012758A"/>
    <w:rsid w:val="001306A7"/>
    <w:rsid w:val="00132190"/>
    <w:rsid w:val="00133A06"/>
    <w:rsid w:val="00136CCA"/>
    <w:rsid w:val="00137A58"/>
    <w:rsid w:val="00137AFA"/>
    <w:rsid w:val="00137E35"/>
    <w:rsid w:val="00142E16"/>
    <w:rsid w:val="00145E6A"/>
    <w:rsid w:val="00146BF7"/>
    <w:rsid w:val="001514AB"/>
    <w:rsid w:val="00156225"/>
    <w:rsid w:val="00156C38"/>
    <w:rsid w:val="001608A9"/>
    <w:rsid w:val="00161EC2"/>
    <w:rsid w:val="0016689D"/>
    <w:rsid w:val="00166B35"/>
    <w:rsid w:val="001675C2"/>
    <w:rsid w:val="0017209E"/>
    <w:rsid w:val="00173AF3"/>
    <w:rsid w:val="001751C9"/>
    <w:rsid w:val="00182D25"/>
    <w:rsid w:val="00183E08"/>
    <w:rsid w:val="001850FB"/>
    <w:rsid w:val="00185873"/>
    <w:rsid w:val="00187274"/>
    <w:rsid w:val="00187C52"/>
    <w:rsid w:val="00193A16"/>
    <w:rsid w:val="001943DB"/>
    <w:rsid w:val="0019597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1F6498"/>
    <w:rsid w:val="001F71A0"/>
    <w:rsid w:val="00200BA3"/>
    <w:rsid w:val="00201F3D"/>
    <w:rsid w:val="002036E0"/>
    <w:rsid w:val="00204769"/>
    <w:rsid w:val="00210159"/>
    <w:rsid w:val="002151D8"/>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5EAF"/>
    <w:rsid w:val="002563C3"/>
    <w:rsid w:val="002569B4"/>
    <w:rsid w:val="002608FE"/>
    <w:rsid w:val="00261FA1"/>
    <w:rsid w:val="00263F9B"/>
    <w:rsid w:val="00267666"/>
    <w:rsid w:val="00274601"/>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3D5D"/>
    <w:rsid w:val="002F590C"/>
    <w:rsid w:val="002F60D2"/>
    <w:rsid w:val="00300662"/>
    <w:rsid w:val="00300B53"/>
    <w:rsid w:val="003104E4"/>
    <w:rsid w:val="003137A4"/>
    <w:rsid w:val="0031401E"/>
    <w:rsid w:val="0031514E"/>
    <w:rsid w:val="00317828"/>
    <w:rsid w:val="003202D4"/>
    <w:rsid w:val="00320332"/>
    <w:rsid w:val="003203F6"/>
    <w:rsid w:val="00320F16"/>
    <w:rsid w:val="003212DF"/>
    <w:rsid w:val="0032251D"/>
    <w:rsid w:val="00325011"/>
    <w:rsid w:val="0033132A"/>
    <w:rsid w:val="003354C7"/>
    <w:rsid w:val="00337A1D"/>
    <w:rsid w:val="00337ECE"/>
    <w:rsid w:val="00343293"/>
    <w:rsid w:val="00351B27"/>
    <w:rsid w:val="00351E3D"/>
    <w:rsid w:val="003555AD"/>
    <w:rsid w:val="00357483"/>
    <w:rsid w:val="003618E5"/>
    <w:rsid w:val="00364799"/>
    <w:rsid w:val="00366288"/>
    <w:rsid w:val="00370024"/>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E5C0A"/>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20877"/>
    <w:rsid w:val="00527459"/>
    <w:rsid w:val="00527828"/>
    <w:rsid w:val="0053419A"/>
    <w:rsid w:val="00534BF0"/>
    <w:rsid w:val="005362EC"/>
    <w:rsid w:val="00537878"/>
    <w:rsid w:val="00540F5E"/>
    <w:rsid w:val="00541B13"/>
    <w:rsid w:val="005424E4"/>
    <w:rsid w:val="005448BD"/>
    <w:rsid w:val="00544A17"/>
    <w:rsid w:val="00550F2C"/>
    <w:rsid w:val="00553265"/>
    <w:rsid w:val="005537C9"/>
    <w:rsid w:val="00560D61"/>
    <w:rsid w:val="00562D3F"/>
    <w:rsid w:val="005635F3"/>
    <w:rsid w:val="00563969"/>
    <w:rsid w:val="00567E6A"/>
    <w:rsid w:val="00575456"/>
    <w:rsid w:val="00577ACC"/>
    <w:rsid w:val="00577F90"/>
    <w:rsid w:val="0058135C"/>
    <w:rsid w:val="005828CA"/>
    <w:rsid w:val="005923E8"/>
    <w:rsid w:val="00592FD0"/>
    <w:rsid w:val="005954F2"/>
    <w:rsid w:val="00597F25"/>
    <w:rsid w:val="005A0E1C"/>
    <w:rsid w:val="005A2E4C"/>
    <w:rsid w:val="005A54B6"/>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6029EB"/>
    <w:rsid w:val="00602D19"/>
    <w:rsid w:val="0060349B"/>
    <w:rsid w:val="00603B80"/>
    <w:rsid w:val="006043EA"/>
    <w:rsid w:val="00606565"/>
    <w:rsid w:val="00606E0C"/>
    <w:rsid w:val="00611DA9"/>
    <w:rsid w:val="006125AD"/>
    <w:rsid w:val="00615981"/>
    <w:rsid w:val="00617F14"/>
    <w:rsid w:val="00622498"/>
    <w:rsid w:val="00623E06"/>
    <w:rsid w:val="006244AA"/>
    <w:rsid w:val="00624BC4"/>
    <w:rsid w:val="006255D6"/>
    <w:rsid w:val="00626473"/>
    <w:rsid w:val="00631180"/>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1AFF"/>
    <w:rsid w:val="007359FC"/>
    <w:rsid w:val="00735D62"/>
    <w:rsid w:val="0073738A"/>
    <w:rsid w:val="007376F2"/>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807FB"/>
    <w:rsid w:val="0078368B"/>
    <w:rsid w:val="00784044"/>
    <w:rsid w:val="00785D52"/>
    <w:rsid w:val="00785F4A"/>
    <w:rsid w:val="007862F8"/>
    <w:rsid w:val="007908E9"/>
    <w:rsid w:val="0079252F"/>
    <w:rsid w:val="0079732A"/>
    <w:rsid w:val="00797B94"/>
    <w:rsid w:val="007A4AC9"/>
    <w:rsid w:val="007A56CB"/>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5037"/>
    <w:rsid w:val="007E522C"/>
    <w:rsid w:val="007E6694"/>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75B9"/>
    <w:rsid w:val="00967EFC"/>
    <w:rsid w:val="0097493E"/>
    <w:rsid w:val="009761AA"/>
    <w:rsid w:val="0098133D"/>
    <w:rsid w:val="009814C5"/>
    <w:rsid w:val="00987009"/>
    <w:rsid w:val="00992F28"/>
    <w:rsid w:val="009939F2"/>
    <w:rsid w:val="009962A4"/>
    <w:rsid w:val="00997CC3"/>
    <w:rsid w:val="009A1461"/>
    <w:rsid w:val="009A6848"/>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5C39"/>
    <w:rsid w:val="00AA18BF"/>
    <w:rsid w:val="00AB0A49"/>
    <w:rsid w:val="00AB1C1D"/>
    <w:rsid w:val="00AB3833"/>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781F"/>
    <w:rsid w:val="00B47D4E"/>
    <w:rsid w:val="00B513CB"/>
    <w:rsid w:val="00B516A4"/>
    <w:rsid w:val="00B53251"/>
    <w:rsid w:val="00B53EAC"/>
    <w:rsid w:val="00B56A99"/>
    <w:rsid w:val="00B57EC0"/>
    <w:rsid w:val="00B6376A"/>
    <w:rsid w:val="00B65C26"/>
    <w:rsid w:val="00B70EBC"/>
    <w:rsid w:val="00B72CD2"/>
    <w:rsid w:val="00B759EB"/>
    <w:rsid w:val="00B827CF"/>
    <w:rsid w:val="00B849F2"/>
    <w:rsid w:val="00B8523A"/>
    <w:rsid w:val="00B863D9"/>
    <w:rsid w:val="00B866A0"/>
    <w:rsid w:val="00B87FA2"/>
    <w:rsid w:val="00B910AE"/>
    <w:rsid w:val="00B91293"/>
    <w:rsid w:val="00BA174B"/>
    <w:rsid w:val="00BA42CE"/>
    <w:rsid w:val="00BA45C5"/>
    <w:rsid w:val="00BB24E3"/>
    <w:rsid w:val="00BB2DD5"/>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A5D"/>
    <w:rsid w:val="00C10286"/>
    <w:rsid w:val="00C16E43"/>
    <w:rsid w:val="00C22CD1"/>
    <w:rsid w:val="00C24420"/>
    <w:rsid w:val="00C25483"/>
    <w:rsid w:val="00C25C43"/>
    <w:rsid w:val="00C33D64"/>
    <w:rsid w:val="00C3466F"/>
    <w:rsid w:val="00C361C6"/>
    <w:rsid w:val="00C36808"/>
    <w:rsid w:val="00C36839"/>
    <w:rsid w:val="00C405B0"/>
    <w:rsid w:val="00C4392E"/>
    <w:rsid w:val="00C44A72"/>
    <w:rsid w:val="00C467EF"/>
    <w:rsid w:val="00C46F9A"/>
    <w:rsid w:val="00C50F96"/>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4BE2"/>
    <w:rsid w:val="00CB609C"/>
    <w:rsid w:val="00CC0629"/>
    <w:rsid w:val="00CC1C05"/>
    <w:rsid w:val="00CC4686"/>
    <w:rsid w:val="00CC4DF1"/>
    <w:rsid w:val="00CC573A"/>
    <w:rsid w:val="00CC5E9E"/>
    <w:rsid w:val="00CC625F"/>
    <w:rsid w:val="00CC68E0"/>
    <w:rsid w:val="00CD0174"/>
    <w:rsid w:val="00CD5DCA"/>
    <w:rsid w:val="00CD67A2"/>
    <w:rsid w:val="00CE13DD"/>
    <w:rsid w:val="00CE193B"/>
    <w:rsid w:val="00CE31BC"/>
    <w:rsid w:val="00CE4CED"/>
    <w:rsid w:val="00CE60AE"/>
    <w:rsid w:val="00CE6113"/>
    <w:rsid w:val="00CE7DBC"/>
    <w:rsid w:val="00CF20E4"/>
    <w:rsid w:val="00CF4015"/>
    <w:rsid w:val="00CF74E7"/>
    <w:rsid w:val="00CF7F30"/>
    <w:rsid w:val="00D0235B"/>
    <w:rsid w:val="00D201D8"/>
    <w:rsid w:val="00D225DB"/>
    <w:rsid w:val="00D2384D"/>
    <w:rsid w:val="00D244D9"/>
    <w:rsid w:val="00D33356"/>
    <w:rsid w:val="00D33587"/>
    <w:rsid w:val="00D342DF"/>
    <w:rsid w:val="00D3747A"/>
    <w:rsid w:val="00D42619"/>
    <w:rsid w:val="00D45364"/>
    <w:rsid w:val="00D45A23"/>
    <w:rsid w:val="00D45D91"/>
    <w:rsid w:val="00D5112C"/>
    <w:rsid w:val="00D51D72"/>
    <w:rsid w:val="00D520AB"/>
    <w:rsid w:val="00D5615C"/>
    <w:rsid w:val="00D611AE"/>
    <w:rsid w:val="00D63E45"/>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6E1A"/>
    <w:rsid w:val="00DD264F"/>
    <w:rsid w:val="00DD6B4E"/>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21F3"/>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926BC"/>
    <w:rsid w:val="00EA0065"/>
    <w:rsid w:val="00EA12D2"/>
    <w:rsid w:val="00EA4282"/>
    <w:rsid w:val="00EA50D1"/>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412C"/>
    <w:rsid w:val="00EE0B35"/>
    <w:rsid w:val="00EE2BD6"/>
    <w:rsid w:val="00EE3C6A"/>
    <w:rsid w:val="00EE5AE4"/>
    <w:rsid w:val="00EF5967"/>
    <w:rsid w:val="00EF5AD3"/>
    <w:rsid w:val="00EF75EB"/>
    <w:rsid w:val="00F008C6"/>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3268"/>
    <w:rsid w:val="00FD4889"/>
    <w:rsid w:val="00FE08B9"/>
    <w:rsid w:val="00FE3D0D"/>
    <w:rsid w:val="00FE4378"/>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7</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178</cp:revision>
  <cp:lastPrinted>2021-08-15T14:21:00Z</cp:lastPrinted>
  <dcterms:created xsi:type="dcterms:W3CDTF">2021-12-01T19:43:00Z</dcterms:created>
  <dcterms:modified xsi:type="dcterms:W3CDTF">2021-12-04T21:34:00Z</dcterms:modified>
</cp:coreProperties>
</file>