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AAA2" w14:textId="7DBA4621" w:rsidR="009358D6" w:rsidRPr="006B5212" w:rsidRDefault="009358D6" w:rsidP="009438E7">
      <w:pPr>
        <w:spacing w:after="0" w:line="240" w:lineRule="auto"/>
        <w:textAlignment w:val="center"/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</w:pPr>
      <w:r w:rsidRPr="006B5212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  <w:highlight w:val="yellow"/>
        </w:rPr>
        <w:t>Questions</w:t>
      </w:r>
      <w:r w:rsidR="009E603F" w:rsidRPr="006B5212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  <w:highlight w:val="yellow"/>
        </w:rPr>
        <w:t xml:space="preserve"> week-12-StockPredictionDeployment</w:t>
      </w:r>
    </w:p>
    <w:p w14:paraId="6C9CAAEC" w14:textId="77777777" w:rsidR="009358D6" w:rsidRDefault="009358D6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D6F6B5A" w14:textId="4ED77B86" w:rsidR="00FE474A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t>How does the Prophet Algorithm differ from an LSTM?</w:t>
      </w:r>
    </w:p>
    <w:p w14:paraId="384133A8" w14:textId="77777777" w:rsidR="00FE474A" w:rsidRDefault="00FE474A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09D12AE" w14:textId="06EFE057" w:rsidR="00FE474A" w:rsidRDefault="00FE474A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FE474A">
        <w:rPr>
          <w:rFonts w:ascii="Lato" w:eastAsia="Times New Roman" w:hAnsi="Lato" w:cs="Times New Roman"/>
          <w:color w:val="2D3B45"/>
          <w:sz w:val="24"/>
          <w:szCs w:val="24"/>
        </w:rPr>
        <w:t xml:space="preserve">The LSTM prediction is based on a set of last values, we are therefore less prone to variance due to seasonality and already consider the current trend. In contrast to that, the prophet model is doing a good job modeling as an additive system and finding out and displaying </w:t>
      </w:r>
      <w:r w:rsidRPr="00FE474A">
        <w:rPr>
          <w:rFonts w:ascii="Lato" w:eastAsia="Times New Roman" w:hAnsi="Lato" w:cs="Times New Roman"/>
          <w:color w:val="2D3B45"/>
          <w:sz w:val="24"/>
          <w:szCs w:val="24"/>
        </w:rPr>
        <w:t>seasonalit</w:t>
      </w:r>
      <w:r>
        <w:rPr>
          <w:rFonts w:ascii="Lato" w:eastAsia="Times New Roman" w:hAnsi="Lato" w:cs="Times New Roman"/>
          <w:color w:val="2D3B45"/>
          <w:sz w:val="24"/>
          <w:szCs w:val="24"/>
        </w:rPr>
        <w:t>ies.</w:t>
      </w:r>
    </w:p>
    <w:p w14:paraId="2376FEC2" w14:textId="6E1BD527" w:rsid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br/>
        <w:t>Why does an LSTM have poor performance against ARIMA and Profit for Time Series?</w:t>
      </w: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3CCD1ED9" w14:textId="6AA763EB" w:rsidR="00406A58" w:rsidRPr="009438E7" w:rsidRDefault="00406A58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Arima is better than LSTM in weekly and monthly datasets, but not in daily which </w:t>
      </w:r>
      <w:r w:rsidR="0034611D">
        <w:rPr>
          <w:rFonts w:ascii="Lato" w:eastAsia="Times New Roman" w:hAnsi="Lato" w:cs="Times New Roman"/>
          <w:color w:val="2D3B45"/>
          <w:sz w:val="24"/>
          <w:szCs w:val="24"/>
        </w:rPr>
        <w:t>has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a bigger data volume.</w:t>
      </w:r>
    </w:p>
    <w:p w14:paraId="3203533D" w14:textId="77777777" w:rsid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  <w:bdr w:val="none" w:sz="0" w:space="0" w:color="auto" w:frame="1"/>
        </w:rPr>
      </w:pPr>
    </w:p>
    <w:p w14:paraId="503AAB6D" w14:textId="77DD3809" w:rsid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t>What is exponential smoothing and why is it used in Time Series Forecasting?</w:t>
      </w:r>
    </w:p>
    <w:p w14:paraId="7CBBB07F" w14:textId="6A0EB72E" w:rsidR="005F3849" w:rsidRDefault="005F3849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5F3849">
        <w:rPr>
          <w:rFonts w:ascii="Lato" w:eastAsia="Times New Roman" w:hAnsi="Lato" w:cs="Times New Roman"/>
          <w:color w:val="2D3B45"/>
          <w:sz w:val="24"/>
          <w:szCs w:val="24"/>
        </w:rPr>
        <w:t>Exponential smoothing is a method for forecasting univariate time series data. It is based on the principle that a prediction is a weighted linear sum of past observations or lags</w:t>
      </w:r>
    </w:p>
    <w:p w14:paraId="30C1052A" w14:textId="77777777" w:rsid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EE702C8" w14:textId="6C60E826" w:rsid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t>What is stationarity? What is seasonality? Why Is Stationarity Important in Time Series Forecasting?</w:t>
      </w:r>
    </w:p>
    <w:p w14:paraId="3A8B8DA4" w14:textId="56FDC780" w:rsidR="005F3849" w:rsidRDefault="005F3849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5F3849">
        <w:rPr>
          <w:rFonts w:ascii="Lato" w:eastAsia="Times New Roman" w:hAnsi="Lato" w:cs="Times New Roman"/>
          <w:color w:val="2D3B45"/>
          <w:sz w:val="24"/>
          <w:szCs w:val="24"/>
        </w:rPr>
        <w:t>Stationarity means that the statistical properties of a time series (or rather the process generating it) do not change over time. Stationarity is important because many useful analytical tools and statistical tests and models rely on it.</w:t>
      </w:r>
      <w:r w:rsidR="00A50B4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>Meanwhile s</w:t>
      </w:r>
      <w:r w:rsidRPr="005F3849">
        <w:rPr>
          <w:rFonts w:ascii="Lato" w:eastAsia="Times New Roman" w:hAnsi="Lato" w:cs="Times New Roman"/>
          <w:color w:val="2D3B45"/>
          <w:sz w:val="24"/>
          <w:szCs w:val="24"/>
        </w:rPr>
        <w:t>easonality is a characteristic of a time series in which the data experiences regular and predictable changes that recur every calendar year. Any predictable fluctuation or pattern that recurs or repeats over a one-year period is said to be seasonal.</w:t>
      </w:r>
    </w:p>
    <w:p w14:paraId="62FB6587" w14:textId="77777777" w:rsidR="009438E7" w:rsidRP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DE61A3D" w14:textId="24FDDA03" w:rsidR="009438E7" w:rsidRPr="009438E7" w:rsidRDefault="009438E7" w:rsidP="009438E7">
      <w:pPr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t>How is seasonality different from cyclicality? Fill in the blanks:</w:t>
      </w:r>
      <w:r w:rsidRPr="009438E7">
        <w:rPr>
          <w:rFonts w:ascii="Lato" w:eastAsia="Times New Roman" w:hAnsi="Lato" w:cs="Times New Roman"/>
          <w:color w:val="2D3B45"/>
          <w:sz w:val="24"/>
          <w:szCs w:val="24"/>
        </w:rPr>
        <w:br/>
      </w:r>
      <w:r w:rsidR="00B91B1A" w:rsidRPr="00B91B1A">
        <w:rPr>
          <w:rFonts w:ascii="Lato" w:eastAsia="Times New Roman" w:hAnsi="Lato" w:cs="Times New Roman"/>
          <w:color w:val="2D3B45"/>
          <w:sz w:val="24"/>
          <w:szCs w:val="24"/>
        </w:rPr>
        <w:t xml:space="preserve">If the fluctuations are not of a fixed </w:t>
      </w:r>
      <w:r w:rsidR="00A50B46" w:rsidRPr="00B91B1A">
        <w:rPr>
          <w:rFonts w:ascii="Lato" w:eastAsia="Times New Roman" w:hAnsi="Lato" w:cs="Times New Roman"/>
          <w:color w:val="2D3B45"/>
          <w:sz w:val="24"/>
          <w:szCs w:val="24"/>
        </w:rPr>
        <w:t>frequency,</w:t>
      </w:r>
      <w:r w:rsidR="00B91B1A" w:rsidRPr="00B91B1A">
        <w:rPr>
          <w:rFonts w:ascii="Lato" w:eastAsia="Times New Roman" w:hAnsi="Lato" w:cs="Times New Roman"/>
          <w:color w:val="2D3B45"/>
          <w:sz w:val="24"/>
          <w:szCs w:val="24"/>
        </w:rPr>
        <w:t xml:space="preserve"> then they are cyclic; if the frequency is unchanging and associated with some aspect of the calendar, then the pattern is seasonal.</w:t>
      </w:r>
    </w:p>
    <w:p w14:paraId="47B8B97B" w14:textId="1D22ADF0" w:rsidR="00A8625C" w:rsidRPr="009438E7" w:rsidRDefault="00A8625C" w:rsidP="009438E7"/>
    <w:sectPr w:rsidR="00A8625C" w:rsidRPr="0094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E7"/>
    <w:rsid w:val="0025538B"/>
    <w:rsid w:val="0034611D"/>
    <w:rsid w:val="00406A58"/>
    <w:rsid w:val="0043471A"/>
    <w:rsid w:val="005F3849"/>
    <w:rsid w:val="006B5212"/>
    <w:rsid w:val="00910FBA"/>
    <w:rsid w:val="009358D6"/>
    <w:rsid w:val="009438E7"/>
    <w:rsid w:val="009E603F"/>
    <w:rsid w:val="00A50B46"/>
    <w:rsid w:val="00A8625C"/>
    <w:rsid w:val="00B91B1A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59C1"/>
  <w15:chartTrackingRefBased/>
  <w15:docId w15:val="{82EA9CE2-6CA8-444A-B962-625CACF0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9438E7"/>
  </w:style>
  <w:style w:type="character" w:customStyle="1" w:styleId="description">
    <w:name w:val="description"/>
    <w:basedOn w:val="DefaultParagraphFont"/>
    <w:rsid w:val="009438E7"/>
  </w:style>
  <w:style w:type="character" w:customStyle="1" w:styleId="nobr">
    <w:name w:val="nobr"/>
    <w:basedOn w:val="DefaultParagraphFont"/>
    <w:rsid w:val="009438E7"/>
  </w:style>
  <w:style w:type="character" w:customStyle="1" w:styleId="points">
    <w:name w:val="points"/>
    <w:basedOn w:val="DefaultParagraphFont"/>
    <w:rsid w:val="009438E7"/>
  </w:style>
  <w:style w:type="character" w:customStyle="1" w:styleId="displaycriterionpoints">
    <w:name w:val="display_criterion_points"/>
    <w:basedOn w:val="DefaultParagraphFont"/>
    <w:rsid w:val="009438E7"/>
  </w:style>
  <w:style w:type="character" w:customStyle="1" w:styleId="rubrictotal">
    <w:name w:val="rubric_total"/>
    <w:basedOn w:val="DefaultParagraphFont"/>
    <w:rsid w:val="0094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barroco</dc:creator>
  <cp:keywords/>
  <dc:description/>
  <cp:lastModifiedBy>renato barroco</cp:lastModifiedBy>
  <cp:revision>12</cp:revision>
  <dcterms:created xsi:type="dcterms:W3CDTF">2022-11-07T01:02:00Z</dcterms:created>
  <dcterms:modified xsi:type="dcterms:W3CDTF">2022-11-07T01:12:00Z</dcterms:modified>
</cp:coreProperties>
</file>