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1D2" w:rsidRPr="003B61D2" w:rsidRDefault="003B61D2" w:rsidP="003B61D2">
      <w:pPr>
        <w:spacing w:after="0" w:line="240" w:lineRule="auto"/>
        <w:rPr>
          <w:rFonts w:ascii="Arial" w:eastAsia="Times New Roman" w:hAnsi="Arial" w:cs="Arial"/>
          <w:color w:val="4A90E2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fldChar w:fldCharType="begin"/>
      </w: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instrText xml:space="preserve"> HYPERLINK "https://v8.1c.ru/" </w:instrText>
      </w: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fldChar w:fldCharType="separate"/>
      </w:r>
    </w:p>
    <w:p w:rsidR="003B61D2" w:rsidRPr="003B61D2" w:rsidRDefault="003B61D2" w:rsidP="003B61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b/>
          <w:bCs/>
          <w:color w:val="50525B"/>
          <w:sz w:val="24"/>
          <w:szCs w:val="24"/>
          <w:lang w:eastAsia="ru-RU"/>
        </w:rPr>
        <w:t>1</w:t>
      </w:r>
      <w:proofErr w:type="gramStart"/>
      <w:r w:rsidRPr="003B61D2">
        <w:rPr>
          <w:rFonts w:ascii="Arial" w:eastAsia="Times New Roman" w:hAnsi="Arial" w:cs="Arial"/>
          <w:b/>
          <w:bCs/>
          <w:color w:val="50525B"/>
          <w:sz w:val="24"/>
          <w:szCs w:val="24"/>
          <w:lang w:eastAsia="ru-RU"/>
        </w:rPr>
        <w:t>С:Предприяти</w:t>
      </w:r>
      <w:proofErr w:type="gramEnd"/>
      <w:r w:rsidRPr="003B61D2">
        <w:rPr>
          <w:rFonts w:ascii="Arial" w:eastAsia="Times New Roman" w:hAnsi="Arial" w:cs="Arial"/>
          <w:b/>
          <w:bCs/>
          <w:color w:val="50525B"/>
          <w:sz w:val="24"/>
          <w:szCs w:val="24"/>
          <w:lang w:eastAsia="ru-RU"/>
        </w:rPr>
        <w:t>е 8</w:t>
      </w:r>
    </w:p>
    <w:p w:rsidR="003B61D2" w:rsidRPr="003B61D2" w:rsidRDefault="003B61D2" w:rsidP="003B61D2">
      <w:pPr>
        <w:spacing w:after="0" w:line="240" w:lineRule="auto"/>
        <w:rPr>
          <w:rFonts w:ascii="Arial" w:eastAsia="Times New Roman" w:hAnsi="Arial" w:cs="Arial"/>
          <w:color w:val="9B9B9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9B9B9B"/>
          <w:sz w:val="24"/>
          <w:szCs w:val="24"/>
          <w:lang w:eastAsia="ru-RU"/>
        </w:rPr>
        <w:t>Система программ</w:t>
      </w:r>
    </w:p>
    <w:p w:rsidR="003B61D2" w:rsidRPr="003B61D2" w:rsidRDefault="003B61D2" w:rsidP="003B61D2">
      <w:pPr>
        <w:spacing w:after="0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fldChar w:fldCharType="end"/>
      </w:r>
    </w:p>
    <w:p w:rsidR="003B61D2" w:rsidRPr="003B61D2" w:rsidRDefault="003B61D2" w:rsidP="003B61D2">
      <w:pPr>
        <w:spacing w:after="0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646770"/>
          <w:sz w:val="24"/>
          <w:szCs w:val="24"/>
          <w:lang w:eastAsia="ru-RU"/>
        </w:rPr>
        <w:t>Минусинск</w:t>
      </w: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 </w:t>
      </w:r>
    </w:p>
    <w:p w:rsidR="003B61D2" w:rsidRPr="003B61D2" w:rsidRDefault="003B61D2" w:rsidP="003B61D2">
      <w:pPr>
        <w:numPr>
          <w:ilvl w:val="0"/>
          <w:numId w:val="1"/>
        </w:numPr>
        <w:spacing w:before="100" w:beforeAutospacing="1" w:after="100" w:afterAutospacing="1" w:line="240" w:lineRule="auto"/>
        <w:ind w:left="1354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Программы 1С</w:t>
      </w:r>
    </w:p>
    <w:p w:rsidR="003B61D2" w:rsidRPr="003B61D2" w:rsidRDefault="003B61D2" w:rsidP="003B61D2">
      <w:pPr>
        <w:numPr>
          <w:ilvl w:val="0"/>
          <w:numId w:val="1"/>
        </w:numPr>
        <w:spacing w:before="100" w:beforeAutospacing="1" w:after="100" w:afterAutospacing="1" w:line="240" w:lineRule="auto"/>
        <w:ind w:left="1354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Платформа и технологии</w:t>
      </w:r>
    </w:p>
    <w:p w:rsidR="003B61D2" w:rsidRPr="003B61D2" w:rsidRDefault="003B61D2" w:rsidP="003B61D2">
      <w:pPr>
        <w:numPr>
          <w:ilvl w:val="0"/>
          <w:numId w:val="1"/>
        </w:numPr>
        <w:spacing w:before="100" w:beforeAutospacing="1" w:after="100" w:afterAutospacing="1" w:line="240" w:lineRule="auto"/>
        <w:ind w:left="1354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Поддержка и обучение</w:t>
      </w:r>
    </w:p>
    <w:p w:rsidR="003B61D2" w:rsidRPr="003B61D2" w:rsidRDefault="003B61D2" w:rsidP="003B61D2">
      <w:pPr>
        <w:numPr>
          <w:ilvl w:val="0"/>
          <w:numId w:val="1"/>
        </w:numPr>
        <w:spacing w:before="100" w:beforeAutospacing="1" w:after="100" w:afterAutospacing="1" w:line="240" w:lineRule="auto"/>
        <w:ind w:left="1354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Приобретение и внедрение</w:t>
      </w:r>
    </w:p>
    <w:p w:rsidR="003B61D2" w:rsidRPr="003B61D2" w:rsidRDefault="003B61D2" w:rsidP="003B61D2">
      <w:pPr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Архитектура платформы 1</w:t>
      </w:r>
      <w:proofErr w:type="gramStart"/>
      <w:r w:rsidRPr="003B61D2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С:Предприятие</w:t>
      </w:r>
      <w:proofErr w:type="gramEnd"/>
    </w:p>
    <w:p w:rsidR="003B61D2" w:rsidRPr="003B61D2" w:rsidRDefault="003B61D2" w:rsidP="003B61D2">
      <w:pPr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(версия 8.3.17)</w:t>
      </w:r>
    </w:p>
    <w:p w:rsidR="003B61D2" w:rsidRPr="003B61D2" w:rsidRDefault="003B61D2" w:rsidP="003B61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54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5" w:history="1">
        <w:r w:rsidRPr="003B61D2">
          <w:rPr>
            <w:rFonts w:ascii="Arial" w:eastAsia="Times New Roman" w:hAnsi="Arial" w:cs="Arial"/>
            <w:b/>
            <w:bCs/>
            <w:color w:val="646770"/>
            <w:sz w:val="24"/>
            <w:szCs w:val="24"/>
            <w:u w:val="single"/>
            <w:lang w:eastAsia="ru-RU"/>
          </w:rPr>
          <w:t>Полезные материалы</w:t>
        </w:r>
      </w:hyperlink>
    </w:p>
    <w:p w:rsidR="003B61D2" w:rsidRPr="003B61D2" w:rsidRDefault="003B61D2" w:rsidP="003B61D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354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b/>
          <w:bCs/>
          <w:color w:val="646770"/>
          <w:sz w:val="24"/>
          <w:szCs w:val="24"/>
          <w:lang w:eastAsia="ru-RU"/>
        </w:rPr>
        <w:t>Новое в платформе</w:t>
      </w:r>
    </w:p>
    <w:p w:rsidR="003B61D2" w:rsidRPr="003B61D2" w:rsidRDefault="003B61D2" w:rsidP="003B61D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354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b/>
          <w:bCs/>
          <w:color w:val="646770"/>
          <w:sz w:val="24"/>
          <w:szCs w:val="24"/>
          <w:lang w:eastAsia="ru-RU"/>
        </w:rPr>
        <w:t>Новое в EDT</w:t>
      </w:r>
    </w:p>
    <w:p w:rsidR="003B61D2" w:rsidRPr="003B61D2" w:rsidRDefault="003B61D2" w:rsidP="003B61D2">
      <w:pPr>
        <w:numPr>
          <w:ilvl w:val="0"/>
          <w:numId w:val="3"/>
        </w:numPr>
        <w:spacing w:before="100" w:beforeAutospacing="1" w:after="100" w:afterAutospacing="1" w:line="240" w:lineRule="auto"/>
        <w:ind w:left="1354"/>
        <w:rPr>
          <w:rFonts w:ascii="Arial" w:eastAsia="Times New Roman" w:hAnsi="Arial" w:cs="Arial"/>
          <w:color w:val="9B9B9B"/>
          <w:sz w:val="24"/>
          <w:szCs w:val="24"/>
          <w:lang w:eastAsia="ru-RU"/>
        </w:rPr>
      </w:pPr>
      <w:hyperlink r:id="rId6" w:history="1">
        <w:r w:rsidRPr="003B61D2">
          <w:rPr>
            <w:rFonts w:ascii="Arial" w:eastAsia="Times New Roman" w:hAnsi="Arial" w:cs="Arial"/>
            <w:color w:val="9B9B9B"/>
            <w:sz w:val="24"/>
            <w:szCs w:val="24"/>
            <w:u w:val="single"/>
            <w:lang w:eastAsia="ru-RU"/>
          </w:rPr>
          <w:t>Главная</w:t>
        </w:r>
      </w:hyperlink>
    </w:p>
    <w:p w:rsidR="003B61D2" w:rsidRPr="003B61D2" w:rsidRDefault="003B61D2" w:rsidP="003B61D2">
      <w:pPr>
        <w:numPr>
          <w:ilvl w:val="0"/>
          <w:numId w:val="3"/>
        </w:numPr>
        <w:spacing w:before="100" w:beforeAutospacing="1" w:after="100" w:afterAutospacing="1" w:line="240" w:lineRule="auto"/>
        <w:ind w:left="1354"/>
        <w:rPr>
          <w:rFonts w:ascii="Arial" w:eastAsia="Times New Roman" w:hAnsi="Arial" w:cs="Arial"/>
          <w:color w:val="9B9B9B"/>
          <w:sz w:val="24"/>
          <w:szCs w:val="24"/>
          <w:lang w:eastAsia="ru-RU"/>
        </w:rPr>
      </w:pPr>
    </w:p>
    <w:p w:rsidR="003B61D2" w:rsidRPr="003B61D2" w:rsidRDefault="003B61D2" w:rsidP="003B61D2">
      <w:pPr>
        <w:numPr>
          <w:ilvl w:val="0"/>
          <w:numId w:val="3"/>
        </w:numPr>
        <w:spacing w:before="100" w:beforeAutospacing="1" w:after="100" w:afterAutospacing="1" w:line="240" w:lineRule="auto"/>
        <w:ind w:left="1354"/>
        <w:rPr>
          <w:rFonts w:ascii="Arial" w:eastAsia="Times New Roman" w:hAnsi="Arial" w:cs="Arial"/>
          <w:color w:val="9B9B9B"/>
          <w:sz w:val="24"/>
          <w:szCs w:val="24"/>
          <w:lang w:eastAsia="ru-RU"/>
        </w:rPr>
      </w:pPr>
      <w:hyperlink r:id="rId7" w:history="1">
        <w:r w:rsidRPr="003B61D2">
          <w:rPr>
            <w:rFonts w:ascii="Arial" w:eastAsia="Times New Roman" w:hAnsi="Arial" w:cs="Arial"/>
            <w:color w:val="9B9B9B"/>
            <w:sz w:val="24"/>
            <w:szCs w:val="24"/>
            <w:u w:val="single"/>
            <w:lang w:eastAsia="ru-RU"/>
          </w:rPr>
          <w:t>Платформа</w:t>
        </w:r>
      </w:hyperlink>
    </w:p>
    <w:p w:rsidR="003B61D2" w:rsidRPr="003B61D2" w:rsidRDefault="003B61D2" w:rsidP="003B61D2">
      <w:pPr>
        <w:numPr>
          <w:ilvl w:val="0"/>
          <w:numId w:val="3"/>
        </w:numPr>
        <w:spacing w:before="100" w:beforeAutospacing="1" w:after="100" w:afterAutospacing="1" w:line="240" w:lineRule="auto"/>
        <w:ind w:left="1354"/>
        <w:rPr>
          <w:rFonts w:ascii="Arial" w:eastAsia="Times New Roman" w:hAnsi="Arial" w:cs="Arial"/>
          <w:color w:val="9B9B9B"/>
          <w:sz w:val="24"/>
          <w:szCs w:val="24"/>
          <w:lang w:eastAsia="ru-RU"/>
        </w:rPr>
      </w:pPr>
    </w:p>
    <w:p w:rsidR="003B61D2" w:rsidRPr="003B61D2" w:rsidRDefault="003B61D2" w:rsidP="003B61D2">
      <w:pPr>
        <w:numPr>
          <w:ilvl w:val="0"/>
          <w:numId w:val="3"/>
        </w:numPr>
        <w:spacing w:before="100" w:beforeAutospacing="1" w:after="100" w:afterAutospacing="1" w:line="240" w:lineRule="auto"/>
        <w:ind w:left="1354"/>
        <w:rPr>
          <w:rFonts w:ascii="Arial" w:eastAsia="Times New Roman" w:hAnsi="Arial" w:cs="Arial"/>
          <w:color w:val="9B9B9B"/>
          <w:sz w:val="24"/>
          <w:szCs w:val="24"/>
          <w:lang w:eastAsia="ru-RU"/>
        </w:rPr>
      </w:pPr>
      <w:hyperlink r:id="rId8" w:history="1">
        <w:r w:rsidRPr="003B61D2">
          <w:rPr>
            <w:rFonts w:ascii="Arial" w:eastAsia="Times New Roman" w:hAnsi="Arial" w:cs="Arial"/>
            <w:color w:val="9B9B9B"/>
            <w:sz w:val="24"/>
            <w:szCs w:val="24"/>
            <w:u w:val="single"/>
            <w:lang w:eastAsia="ru-RU"/>
          </w:rPr>
          <w:t>Средства быстрой разработки бизнес-приложений</w:t>
        </w:r>
      </w:hyperlink>
    </w:p>
    <w:p w:rsidR="003B61D2" w:rsidRPr="003B61D2" w:rsidRDefault="003B61D2" w:rsidP="003B61D2">
      <w:pPr>
        <w:numPr>
          <w:ilvl w:val="0"/>
          <w:numId w:val="3"/>
        </w:numPr>
        <w:spacing w:before="100" w:beforeAutospacing="1" w:after="100" w:afterAutospacing="1" w:line="240" w:lineRule="auto"/>
        <w:ind w:left="1354"/>
        <w:rPr>
          <w:rFonts w:ascii="Arial" w:eastAsia="Times New Roman" w:hAnsi="Arial" w:cs="Arial"/>
          <w:color w:val="9B9B9B"/>
          <w:sz w:val="24"/>
          <w:szCs w:val="24"/>
          <w:lang w:eastAsia="ru-RU"/>
        </w:rPr>
      </w:pPr>
    </w:p>
    <w:p w:rsidR="003B61D2" w:rsidRPr="003B61D2" w:rsidRDefault="003B61D2" w:rsidP="003B61D2">
      <w:pPr>
        <w:numPr>
          <w:ilvl w:val="0"/>
          <w:numId w:val="3"/>
        </w:numPr>
        <w:spacing w:before="100" w:beforeAutospacing="1" w:after="100" w:afterAutospacing="1" w:line="240" w:lineRule="auto"/>
        <w:ind w:left="1354"/>
        <w:rPr>
          <w:rFonts w:ascii="Arial" w:eastAsia="Times New Roman" w:hAnsi="Arial" w:cs="Arial"/>
          <w:color w:val="9B9B9B"/>
          <w:sz w:val="24"/>
          <w:szCs w:val="24"/>
          <w:lang w:eastAsia="ru-RU"/>
        </w:rPr>
      </w:pPr>
      <w:hyperlink r:id="rId9" w:history="1">
        <w:r w:rsidRPr="003B61D2">
          <w:rPr>
            <w:rFonts w:ascii="Arial" w:eastAsia="Times New Roman" w:hAnsi="Arial" w:cs="Arial"/>
            <w:color w:val="9B9B9B"/>
            <w:sz w:val="24"/>
            <w:szCs w:val="24"/>
            <w:u w:val="single"/>
            <w:lang w:eastAsia="ru-RU"/>
          </w:rPr>
          <w:t>Среда быстрой разработки</w:t>
        </w:r>
      </w:hyperlink>
    </w:p>
    <w:p w:rsidR="003B61D2" w:rsidRPr="003B61D2" w:rsidRDefault="003B61D2" w:rsidP="003B61D2">
      <w:pPr>
        <w:numPr>
          <w:ilvl w:val="0"/>
          <w:numId w:val="3"/>
        </w:numPr>
        <w:spacing w:before="100" w:beforeAutospacing="1" w:after="100" w:afterAutospacing="1" w:line="240" w:lineRule="auto"/>
        <w:ind w:left="1354"/>
        <w:rPr>
          <w:rFonts w:ascii="Arial" w:eastAsia="Times New Roman" w:hAnsi="Arial" w:cs="Arial"/>
          <w:color w:val="9B9B9B"/>
          <w:sz w:val="24"/>
          <w:szCs w:val="24"/>
          <w:lang w:eastAsia="ru-RU"/>
        </w:rPr>
      </w:pPr>
    </w:p>
    <w:p w:rsidR="003B61D2" w:rsidRPr="003B61D2" w:rsidRDefault="003B61D2" w:rsidP="003B61D2">
      <w:pPr>
        <w:numPr>
          <w:ilvl w:val="0"/>
          <w:numId w:val="3"/>
        </w:numPr>
        <w:spacing w:before="100" w:beforeAutospacing="1" w:after="100" w:afterAutospacing="1" w:line="240" w:lineRule="auto"/>
        <w:ind w:left="1354"/>
        <w:rPr>
          <w:rFonts w:ascii="Arial" w:eastAsia="Times New Roman" w:hAnsi="Arial" w:cs="Arial"/>
          <w:color w:val="9B9B9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9B9B9B"/>
          <w:sz w:val="24"/>
          <w:szCs w:val="24"/>
          <w:lang w:eastAsia="ru-RU"/>
        </w:rPr>
        <w:t>Групповая разработка</w:t>
      </w:r>
    </w:p>
    <w:p w:rsidR="003B61D2" w:rsidRPr="003B61D2" w:rsidRDefault="003B61D2" w:rsidP="003B61D2">
      <w:pPr>
        <w:spacing w:after="100" w:afterAutospacing="1" w:line="240" w:lineRule="auto"/>
        <w:outlineLvl w:val="0"/>
        <w:rPr>
          <w:rFonts w:ascii="inherit" w:eastAsia="Times New Roman" w:hAnsi="inherit" w:cs="Arial"/>
          <w:b/>
          <w:bCs/>
          <w:color w:val="50525B"/>
          <w:kern w:val="36"/>
          <w:sz w:val="48"/>
          <w:szCs w:val="48"/>
          <w:lang w:eastAsia="ru-RU"/>
        </w:rPr>
      </w:pPr>
      <w:r w:rsidRPr="003B61D2">
        <w:rPr>
          <w:rFonts w:ascii="inherit" w:eastAsia="Times New Roman" w:hAnsi="inherit" w:cs="Arial"/>
          <w:b/>
          <w:bCs/>
          <w:color w:val="50525B"/>
          <w:kern w:val="36"/>
          <w:sz w:val="48"/>
          <w:szCs w:val="48"/>
          <w:lang w:eastAsia="ru-RU"/>
        </w:rPr>
        <w:t>Групповая разработка</w:t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Механизмы конфигуратора, обеспечивающие групповую разработку прикладного решения, позволяют группе разработчиков вносить изменения в конфигурацию одновременно, по мере выполнения каждым из них своего участка работы. Такой порядок внесения изменений обеспечивается возможностью определить права доступа каждого из разработчиков на модификацию объектов прикладного решения:</w:t>
      </w:r>
    </w:p>
    <w:p w:rsidR="003B61D2" w:rsidRPr="003B61D2" w:rsidRDefault="003B61D2" w:rsidP="003B61D2">
      <w:pPr>
        <w:spacing w:after="0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noProof/>
          <w:color w:val="50525B"/>
          <w:sz w:val="24"/>
          <w:szCs w:val="24"/>
          <w:lang w:eastAsia="ru-RU"/>
        </w:rPr>
        <w:lastRenderedPageBreak/>
        <w:drawing>
          <wp:inline distT="0" distB="0" distL="0" distR="0">
            <wp:extent cx="6429375" cy="3162300"/>
            <wp:effectExtent l="0" t="0" r="9525" b="0"/>
            <wp:docPr id="16" name="Рисунок 16" descr="Групповая разрабо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рупповая разработ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D2" w:rsidRPr="003B61D2" w:rsidRDefault="003B61D2" w:rsidP="003B61D2">
      <w:pPr>
        <w:spacing w:before="375" w:after="150" w:line="240" w:lineRule="auto"/>
        <w:outlineLvl w:val="2"/>
        <w:rPr>
          <w:rFonts w:ascii="inherit" w:eastAsia="Times New Roman" w:hAnsi="inherit" w:cs="Arial"/>
          <w:b/>
          <w:bCs/>
          <w:color w:val="50525B"/>
          <w:sz w:val="27"/>
          <w:szCs w:val="27"/>
          <w:lang w:eastAsia="ru-RU"/>
        </w:rPr>
      </w:pPr>
      <w:r w:rsidRPr="003B61D2">
        <w:rPr>
          <w:rFonts w:ascii="inherit" w:eastAsia="Times New Roman" w:hAnsi="inherit" w:cs="Arial"/>
          <w:b/>
          <w:bCs/>
          <w:color w:val="50525B"/>
          <w:sz w:val="27"/>
          <w:szCs w:val="27"/>
          <w:lang w:eastAsia="ru-RU"/>
        </w:rPr>
        <w:t>Хранилище конфигурации</w:t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Хранилище конфигурации является средством, позволяющим осуществлять групповую разработку прикладных решений. Также хранилище конфигурации обеспечивает </w:t>
      </w:r>
      <w:proofErr w:type="spellStart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версионирование</w:t>
      </w:r>
      <w:proofErr w:type="spellEnd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 изменений, выполняемых в разрабатываемой конфигурации. В силу этого использование хранилища может быть очень полезным и для одного разработчика, т. к. позволяет документировать изменения, выполняемые в прикладном решении и работать с версиями.</w:t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Для осуществления групповой разработки прикладного решения на общедоступном сетевом ресурсе создается хранилище конфигурации и назначается его администратор:</w:t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noProof/>
          <w:color w:val="50525B"/>
          <w:sz w:val="24"/>
          <w:szCs w:val="24"/>
          <w:lang w:eastAsia="ru-RU"/>
        </w:rPr>
        <w:lastRenderedPageBreak/>
        <w:drawing>
          <wp:inline distT="0" distB="0" distL="0" distR="0">
            <wp:extent cx="8001000" cy="6543675"/>
            <wp:effectExtent l="0" t="0" r="0" b="9525"/>
            <wp:docPr id="15" name="Рисунок 15" descr="Групповая разрабо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Групповая разработк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Администратор осуществляет формирование списка пользователей, имеющих доступ к хранилищу, может просматривать список пользователей, подключенных к хранилищу и освобождать объекты конфигурации от захвата:</w:t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noProof/>
          <w:color w:val="50525B"/>
          <w:sz w:val="24"/>
          <w:szCs w:val="24"/>
          <w:lang w:eastAsia="ru-RU"/>
        </w:rPr>
        <w:lastRenderedPageBreak/>
        <w:drawing>
          <wp:inline distT="0" distB="0" distL="0" distR="0">
            <wp:extent cx="5943600" cy="6438900"/>
            <wp:effectExtent l="0" t="0" r="0" b="0"/>
            <wp:docPr id="14" name="Рисунок 14" descr="Групповая разрабо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рупповая разработк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Для того чтобы иметь возможность модифицировать прикладное решение, расположенное в хранилище, разработчику необходимо подключиться к хранилищу, указав имя пользователя и пароль:</w:t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noProof/>
          <w:color w:val="50525B"/>
          <w:sz w:val="24"/>
          <w:szCs w:val="24"/>
          <w:lang w:eastAsia="ru-RU"/>
        </w:rPr>
        <w:lastRenderedPageBreak/>
        <w:drawing>
          <wp:inline distT="0" distB="0" distL="0" distR="0">
            <wp:extent cx="8001000" cy="9410700"/>
            <wp:effectExtent l="0" t="0" r="0" b="0"/>
            <wp:docPr id="13" name="Рисунок 13" descr="Групповая разрабо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Групповая разработк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941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D2" w:rsidRPr="003B61D2" w:rsidRDefault="003B61D2" w:rsidP="003B61D2">
      <w:pPr>
        <w:spacing w:before="375" w:after="150" w:line="240" w:lineRule="auto"/>
        <w:outlineLvl w:val="2"/>
        <w:rPr>
          <w:rFonts w:ascii="inherit" w:eastAsia="Times New Roman" w:hAnsi="inherit" w:cs="Arial"/>
          <w:b/>
          <w:bCs/>
          <w:color w:val="50525B"/>
          <w:sz w:val="27"/>
          <w:szCs w:val="27"/>
          <w:lang w:eastAsia="ru-RU"/>
        </w:rPr>
      </w:pPr>
      <w:r w:rsidRPr="003B61D2">
        <w:rPr>
          <w:rFonts w:ascii="inherit" w:eastAsia="Times New Roman" w:hAnsi="inherit" w:cs="Arial"/>
          <w:b/>
          <w:bCs/>
          <w:color w:val="50525B"/>
          <w:sz w:val="27"/>
          <w:szCs w:val="27"/>
          <w:lang w:eastAsia="ru-RU"/>
        </w:rPr>
        <w:lastRenderedPageBreak/>
        <w:t>Окно хранилища конфигурации</w:t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При групповой разработке прикладное решение рассматривается как набор объектов, закрытых для изменения. Каждый из пользователей, допущенных к работе с хранилищем, может «захватить» для изменения произвольное число объектов, не захваченных другими пользователями. Каждый объект может быть захвачен только одним пользователем:</w:t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noProof/>
          <w:color w:val="50525B"/>
          <w:sz w:val="24"/>
          <w:szCs w:val="24"/>
          <w:lang w:eastAsia="ru-RU"/>
        </w:rPr>
        <w:drawing>
          <wp:inline distT="0" distB="0" distL="0" distR="0">
            <wp:extent cx="5943600" cy="4095750"/>
            <wp:effectExtent l="0" t="0" r="0" b="0"/>
            <wp:docPr id="12" name="Рисунок 12" descr="Групповая разрабо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Групповая разработк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Каждый из разработчиков, подключенных к хранилищу, редактирует захваченные в хранилище объекты и отлаживает прикладное решение на своей текущей информационной базе так же, как и в обычном режиме. После внесения изменений в объект прикладного решения, разработчик может поместить измененный объект в хранилище с тем, чтобы другие пользователи могли обновить этот объект в своих конфигурациях. При этом разработчик может снабдить выполненные изменения текстовым комментарием:</w:t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noProof/>
          <w:color w:val="50525B"/>
          <w:sz w:val="24"/>
          <w:szCs w:val="24"/>
          <w:lang w:eastAsia="ru-RU"/>
        </w:rPr>
        <w:lastRenderedPageBreak/>
        <w:drawing>
          <wp:inline distT="0" distB="0" distL="0" distR="0">
            <wp:extent cx="4324350" cy="2533650"/>
            <wp:effectExtent l="0" t="0" r="0" b="0"/>
            <wp:docPr id="11" name="Рисунок 11" descr="Групповая разрабо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Групповая разработк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В любой момент времени можно выполнить сравнение текущей конфигурации с хранилищем или выполнить сохранение хранилища как конфигурации.</w:t>
      </w:r>
    </w:p>
    <w:p w:rsidR="003B61D2" w:rsidRPr="003B61D2" w:rsidRDefault="003B61D2" w:rsidP="003B61D2">
      <w:pPr>
        <w:spacing w:before="375" w:after="150" w:line="240" w:lineRule="auto"/>
        <w:outlineLvl w:val="2"/>
        <w:rPr>
          <w:rFonts w:ascii="inherit" w:eastAsia="Times New Roman" w:hAnsi="inherit" w:cs="Arial"/>
          <w:b/>
          <w:bCs/>
          <w:color w:val="50525B"/>
          <w:sz w:val="27"/>
          <w:szCs w:val="27"/>
          <w:lang w:eastAsia="ru-RU"/>
        </w:rPr>
      </w:pPr>
      <w:r w:rsidRPr="003B61D2">
        <w:rPr>
          <w:rFonts w:ascii="inherit" w:eastAsia="Times New Roman" w:hAnsi="inherit" w:cs="Arial"/>
          <w:b/>
          <w:bCs/>
          <w:color w:val="50525B"/>
          <w:sz w:val="27"/>
          <w:szCs w:val="27"/>
          <w:lang w:eastAsia="ru-RU"/>
        </w:rPr>
        <w:t>История хранилища</w:t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Конфигуратор 1</w:t>
      </w:r>
      <w:proofErr w:type="gramStart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С:Предприятия</w:t>
      </w:r>
      <w:proofErr w:type="gramEnd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 поддерживает ведение истории хранилища:</w:t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noProof/>
          <w:color w:val="50525B"/>
          <w:sz w:val="24"/>
          <w:szCs w:val="24"/>
          <w:lang w:eastAsia="ru-RU"/>
        </w:rPr>
        <w:drawing>
          <wp:inline distT="0" distB="0" distL="0" distR="0">
            <wp:extent cx="6381750" cy="2762250"/>
            <wp:effectExtent l="0" t="0" r="0" b="0"/>
            <wp:docPr id="10" name="Рисунок 10" descr="Групповая разрабо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Групповая разработк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Каждая строка списка отображает очередную версию прикладного решения в хранилище. Каждую версию можно открыть для просмотра, загрузить вместо текущей, сравнить с текущей или сохранить в файл на диске.</w:t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Поддерживается возможность отката назад и удаления ненужных версий, опубликованных в хранилище, а также возможность удаления самых ранних ненужных версий путем сокращения до нужной версии.</w:t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Существует возможность вывода отчетов по истории хранилища, содержащих информацию об изменении отдельных элементов прикладного решения и всего прикладного решения в целом:</w:t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noProof/>
          <w:color w:val="50525B"/>
          <w:sz w:val="24"/>
          <w:szCs w:val="24"/>
          <w:lang w:eastAsia="ru-RU"/>
        </w:rPr>
        <w:lastRenderedPageBreak/>
        <w:drawing>
          <wp:inline distT="0" distB="0" distL="0" distR="0">
            <wp:extent cx="2790825" cy="3276600"/>
            <wp:effectExtent l="0" t="0" r="9525" b="0"/>
            <wp:docPr id="9" name="Рисунок 9" descr="Групповая разрабо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Групповая разработк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Отчет по версиям хранилища отражает состав добавленных или измененных объектов:</w:t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noProof/>
          <w:color w:val="50525B"/>
          <w:sz w:val="24"/>
          <w:szCs w:val="24"/>
          <w:lang w:eastAsia="ru-RU"/>
        </w:rPr>
        <w:lastRenderedPageBreak/>
        <w:drawing>
          <wp:inline distT="0" distB="0" distL="0" distR="0">
            <wp:extent cx="4419600" cy="5638800"/>
            <wp:effectExtent l="0" t="0" r="0" b="0"/>
            <wp:docPr id="8" name="Рисунок 8" descr="Групповая разрабо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Групповая разработк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Отчет по объектам разработки содержит информацию об изменениях, которые были внесены в конкретные объекты прикладного решения:</w:t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noProof/>
          <w:color w:val="50525B"/>
          <w:sz w:val="24"/>
          <w:szCs w:val="24"/>
          <w:lang w:eastAsia="ru-RU"/>
        </w:rPr>
        <w:lastRenderedPageBreak/>
        <w:drawing>
          <wp:inline distT="0" distB="0" distL="0" distR="0">
            <wp:extent cx="4762500" cy="4772025"/>
            <wp:effectExtent l="0" t="0" r="0" b="9525"/>
            <wp:docPr id="7" name="Рисунок 7" descr="Групповая разрабо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Групповая разработк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Отчет по комментариям позволяет анализировать комментарии, которыми разработчики сопровождают изменения конфигурации:</w:t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noProof/>
          <w:color w:val="50525B"/>
          <w:sz w:val="24"/>
          <w:szCs w:val="24"/>
          <w:lang w:eastAsia="ru-RU"/>
        </w:rPr>
        <w:drawing>
          <wp:inline distT="0" distB="0" distL="0" distR="0">
            <wp:extent cx="5476875" cy="3448050"/>
            <wp:effectExtent l="0" t="0" r="9525" b="0"/>
            <wp:docPr id="6" name="Рисунок 6" descr="Групповая разрабо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Групповая разработк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lastRenderedPageBreak/>
        <w:t>Таким образом, использование хранилища полезно и для одного разработчика, т. к. история хранилища позволяет документировать изменения, выполняемые в прикладном решении и работать с версиями.</w:t>
      </w:r>
    </w:p>
    <w:p w:rsidR="003B61D2" w:rsidRPr="003B61D2" w:rsidRDefault="003B61D2" w:rsidP="003B61D2">
      <w:pPr>
        <w:spacing w:before="375" w:after="150" w:line="240" w:lineRule="auto"/>
        <w:outlineLvl w:val="2"/>
        <w:rPr>
          <w:rFonts w:ascii="inherit" w:eastAsia="Times New Roman" w:hAnsi="inherit" w:cs="Arial"/>
          <w:b/>
          <w:bCs/>
          <w:color w:val="50525B"/>
          <w:sz w:val="27"/>
          <w:szCs w:val="27"/>
          <w:lang w:eastAsia="ru-RU"/>
        </w:rPr>
      </w:pPr>
      <w:r w:rsidRPr="003B61D2">
        <w:rPr>
          <w:rFonts w:ascii="inherit" w:eastAsia="Times New Roman" w:hAnsi="inherit" w:cs="Arial"/>
          <w:b/>
          <w:bCs/>
          <w:color w:val="50525B"/>
          <w:sz w:val="27"/>
          <w:szCs w:val="27"/>
          <w:lang w:eastAsia="ru-RU"/>
        </w:rPr>
        <w:t>Работа с хранилищем в окне конфигурации</w:t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Функции работы с хранилищем доступны не только из окна хранилища, но из окна конфигурации. В нем, так </w:t>
      </w:r>
      <w:proofErr w:type="gramStart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же</w:t>
      </w:r>
      <w:proofErr w:type="gramEnd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 как и в окне хранилища, отображается состояние объектов конфигурации:</w:t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noProof/>
          <w:color w:val="50525B"/>
          <w:sz w:val="24"/>
          <w:szCs w:val="24"/>
          <w:lang w:eastAsia="ru-RU"/>
        </w:rPr>
        <w:drawing>
          <wp:inline distT="0" distB="0" distL="0" distR="0">
            <wp:extent cx="6257925" cy="4943475"/>
            <wp:effectExtent l="0" t="0" r="9525" b="9525"/>
            <wp:docPr id="5" name="Рисунок 5" descr="Групповая разрабо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Групповая разработк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Находясь в окне конфигурации, разработчик может захватывать объекты в хранилище, отменять захват, помещать объекты в хранилище, сравнивать объект с объектом, находящимся в хранилище и получать историю объекта хранилища.</w:t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Кроме этого можно выполнять выборочное сравнение, при котором не производится сравнение конфигураций целиком (новой и старой версии). Сравниваются только отдельные свойства интересующего объекта или сам объект. Список свойств, доступных для выборочного сравнения, отображается в контекстном меню.</w:t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noProof/>
          <w:color w:val="50525B"/>
          <w:sz w:val="24"/>
          <w:szCs w:val="24"/>
          <w:lang w:eastAsia="ru-RU"/>
        </w:rPr>
        <w:lastRenderedPageBreak/>
        <w:drawing>
          <wp:inline distT="0" distB="0" distL="0" distR="0">
            <wp:extent cx="6629400" cy="7677150"/>
            <wp:effectExtent l="0" t="0" r="0" b="0"/>
            <wp:docPr id="4" name="Рисунок 4" descr="Групповая разрабо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Групповая разработк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D2" w:rsidRPr="003B61D2" w:rsidRDefault="003B61D2" w:rsidP="003B61D2">
      <w:pPr>
        <w:spacing w:before="375" w:after="150" w:line="240" w:lineRule="auto"/>
        <w:outlineLvl w:val="2"/>
        <w:rPr>
          <w:rFonts w:ascii="inherit" w:eastAsia="Times New Roman" w:hAnsi="inherit" w:cs="Arial"/>
          <w:b/>
          <w:bCs/>
          <w:color w:val="50525B"/>
          <w:sz w:val="27"/>
          <w:szCs w:val="27"/>
          <w:lang w:eastAsia="ru-RU"/>
        </w:rPr>
      </w:pPr>
      <w:r w:rsidRPr="003B61D2">
        <w:rPr>
          <w:rFonts w:ascii="inherit" w:eastAsia="Times New Roman" w:hAnsi="inherit" w:cs="Arial"/>
          <w:b/>
          <w:bCs/>
          <w:color w:val="50525B"/>
          <w:sz w:val="27"/>
          <w:szCs w:val="27"/>
          <w:lang w:eastAsia="ru-RU"/>
        </w:rPr>
        <w:t>Работа с хранилищем без подключения</w:t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Некоторые действия с хранилищем можно выполнять без подключения. Если текущая конфигурация не подключена к хранилищу, разработчик может установить соединение с хранилищем:</w:t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noProof/>
          <w:color w:val="50525B"/>
          <w:sz w:val="24"/>
          <w:szCs w:val="24"/>
          <w:lang w:eastAsia="ru-RU"/>
        </w:rPr>
        <w:lastRenderedPageBreak/>
        <w:drawing>
          <wp:inline distT="0" distB="0" distL="0" distR="0">
            <wp:extent cx="2981325" cy="1876425"/>
            <wp:effectExtent l="0" t="0" r="9525" b="9525"/>
            <wp:docPr id="3" name="Рисунок 3" descr="Групповая разрабо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Групповая разработк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В режиме соединения будут доступны все действия, связанные с просмотром данных хранилища, сравнением объектов и конфигураций, а также администрирование хранилища (при наличии соответствующих прав). Недоступны только действия, связанные с захватом и помещением объектов в хранилище:</w:t>
      </w:r>
    </w:p>
    <w:p w:rsidR="003B61D2" w:rsidRPr="003B61D2" w:rsidRDefault="003B61D2" w:rsidP="003B61D2">
      <w:pPr>
        <w:spacing w:after="0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noProof/>
          <w:color w:val="50525B"/>
          <w:sz w:val="24"/>
          <w:szCs w:val="24"/>
          <w:lang w:eastAsia="ru-RU"/>
        </w:rPr>
        <w:drawing>
          <wp:inline distT="0" distB="0" distL="0" distR="0">
            <wp:extent cx="5943600" cy="4095750"/>
            <wp:effectExtent l="0" t="0" r="0" b="0"/>
            <wp:docPr id="2" name="Рисунок 2" descr="Групповая разрабо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Групповая разработк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D2" w:rsidRPr="003B61D2" w:rsidRDefault="003B61D2" w:rsidP="003B61D2">
      <w:pPr>
        <w:spacing w:before="375" w:after="150" w:line="240" w:lineRule="auto"/>
        <w:outlineLvl w:val="2"/>
        <w:rPr>
          <w:rFonts w:ascii="inherit" w:eastAsia="Times New Roman" w:hAnsi="inherit" w:cs="Arial"/>
          <w:b/>
          <w:bCs/>
          <w:color w:val="50525B"/>
          <w:sz w:val="27"/>
          <w:szCs w:val="27"/>
          <w:lang w:eastAsia="ru-RU"/>
        </w:rPr>
      </w:pPr>
      <w:r w:rsidRPr="003B61D2">
        <w:rPr>
          <w:rFonts w:ascii="inherit" w:eastAsia="Times New Roman" w:hAnsi="inherit" w:cs="Arial"/>
          <w:b/>
          <w:bCs/>
          <w:color w:val="50525B"/>
          <w:sz w:val="27"/>
          <w:szCs w:val="27"/>
          <w:lang w:eastAsia="ru-RU"/>
        </w:rPr>
        <w:t>Удаленная работа с хранилищем конфигурации</w:t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Начиная с версии 8.1.11, с хранилищем конфигурации можно работать, используя не только общий сетевой ресурс, но и соединение по локальной сети (используя протокол TCP) и </w:t>
      </w:r>
      <w:proofErr w:type="spellStart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интернет-соединение</w:t>
      </w:r>
      <w:proofErr w:type="spellEnd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 (используя протокол HTTP). В общем случае взаимодействие разработчиков с хранилищем конфигурации может выглядеть следующим образом:</w:t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noProof/>
          <w:color w:val="50525B"/>
          <w:sz w:val="24"/>
          <w:szCs w:val="24"/>
          <w:lang w:eastAsia="ru-RU"/>
        </w:rPr>
        <w:lastRenderedPageBreak/>
        <w:drawing>
          <wp:inline distT="0" distB="0" distL="0" distR="0">
            <wp:extent cx="6429375" cy="5753100"/>
            <wp:effectExtent l="0" t="0" r="9525" b="0"/>
            <wp:docPr id="1" name="Рисунок 1" descr="Групповая разрабо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Групповая разработк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D2" w:rsidRPr="003B61D2" w:rsidRDefault="003B61D2" w:rsidP="003B61D2">
      <w:pPr>
        <w:spacing w:after="0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Хранилище конфигурации может располагаться на компьютере под управлением операционных систем как </w:t>
      </w:r>
      <w:proofErr w:type="spellStart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Windows</w:t>
      </w:r>
      <w:proofErr w:type="spellEnd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, так и </w:t>
      </w:r>
      <w:proofErr w:type="spellStart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Linux</w:t>
      </w:r>
      <w:proofErr w:type="spellEnd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. В операционной системе </w:t>
      </w:r>
      <w:proofErr w:type="spellStart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Windows</w:t>
      </w:r>
      <w:proofErr w:type="spellEnd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 сервер хранилища конфигурации может быть запущен как приложение или установлен как сервис. В операционной системе </w:t>
      </w:r>
      <w:proofErr w:type="spellStart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Linux</w:t>
      </w:r>
      <w:proofErr w:type="spellEnd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 сервер хранилища конфигурации может быть запущен как процесс или как демон. При этом:</w:t>
      </w:r>
    </w:p>
    <w:p w:rsidR="003B61D2" w:rsidRPr="003B61D2" w:rsidRDefault="003B61D2" w:rsidP="003B61D2">
      <w:pPr>
        <w:numPr>
          <w:ilvl w:val="0"/>
          <w:numId w:val="4"/>
        </w:numPr>
        <w:spacing w:before="100" w:beforeAutospacing="1" w:after="100" w:afterAutospacing="1" w:line="240" w:lineRule="auto"/>
        <w:ind w:left="1654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При подключении по TCP протоколу «клиентское приложение» взаимодействует с сервером хранилища конфигурации. Тот в свою очередь взаимодействует непосредственно с хранилищем.</w:t>
      </w:r>
    </w:p>
    <w:p w:rsidR="003B61D2" w:rsidRPr="003B61D2" w:rsidRDefault="003B61D2" w:rsidP="003B61D2">
      <w:pPr>
        <w:numPr>
          <w:ilvl w:val="0"/>
          <w:numId w:val="4"/>
        </w:numPr>
        <w:spacing w:before="100" w:beforeAutospacing="1" w:after="100" w:afterAutospacing="1" w:line="240" w:lineRule="auto"/>
        <w:ind w:left="1654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При подключении по HTTP протоколу «клиентское приложение» подключается к веб-серверу. Веб-сервер обращается к серверу хранилища, который взаимодействует с хранилищем конфигурации.</w:t>
      </w:r>
    </w:p>
    <w:p w:rsidR="003B61D2" w:rsidRPr="003B61D2" w:rsidRDefault="003B61D2" w:rsidP="003B61D2">
      <w:pPr>
        <w:spacing w:before="375" w:after="150" w:line="240" w:lineRule="auto"/>
        <w:outlineLvl w:val="2"/>
        <w:rPr>
          <w:rFonts w:ascii="inherit" w:eastAsia="Times New Roman" w:hAnsi="inherit" w:cs="Arial"/>
          <w:b/>
          <w:bCs/>
          <w:color w:val="50525B"/>
          <w:sz w:val="27"/>
          <w:szCs w:val="27"/>
          <w:lang w:eastAsia="ru-RU"/>
        </w:rPr>
      </w:pPr>
      <w:r w:rsidRPr="003B61D2">
        <w:rPr>
          <w:rFonts w:ascii="inherit" w:eastAsia="Times New Roman" w:hAnsi="inherit" w:cs="Arial"/>
          <w:b/>
          <w:bCs/>
          <w:color w:val="50525B"/>
          <w:sz w:val="27"/>
          <w:szCs w:val="27"/>
          <w:lang w:eastAsia="ru-RU"/>
        </w:rPr>
        <w:t>Проверка и исправление хранилища конфигурации</w:t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lastRenderedPageBreak/>
        <w:t>Для автономной проверки хранилища конфигурации может использоваться </w:t>
      </w:r>
      <w:hyperlink r:id="rId26" w:history="1">
        <w:r w:rsidRPr="003B61D2">
          <w:rPr>
            <w:rFonts w:ascii="Arial" w:eastAsia="Times New Roman" w:hAnsi="Arial" w:cs="Arial"/>
            <w:color w:val="4A90E2"/>
            <w:sz w:val="24"/>
            <w:szCs w:val="24"/>
            <w:u w:val="single"/>
            <w:lang w:eastAsia="ru-RU"/>
          </w:rPr>
          <w:t>утилита восстановления файловой базы данных</w:t>
        </w:r>
      </w:hyperlink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. Исправлять хранилище этой утилитой не рекомендуется.</w:t>
      </w:r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Однако в случае потери копии последней версии конфигурации можно попытаться выполнить исправление файла базы данных хранилища для того, чтобы получить из него последнюю версию конфигурации, на основе которой создать новое хранилище.</w:t>
      </w:r>
    </w:p>
    <w:p w:rsidR="003B61D2" w:rsidRPr="003B61D2" w:rsidRDefault="003B61D2" w:rsidP="003B61D2">
      <w:pPr>
        <w:shd w:val="clear" w:color="auto" w:fill="F9FAFC"/>
        <w:spacing w:after="150" w:line="240" w:lineRule="auto"/>
        <w:rPr>
          <w:rFonts w:ascii="Arial" w:eastAsia="Times New Roman" w:hAnsi="Arial" w:cs="Arial"/>
          <w:color w:val="9B9B9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9B9B9B"/>
          <w:sz w:val="24"/>
          <w:szCs w:val="24"/>
          <w:lang w:eastAsia="ru-RU"/>
        </w:rPr>
        <w:t>0</w:t>
      </w:r>
      <w:hyperlink r:id="rId27" w:history="1">
        <w:r w:rsidRPr="003B61D2">
          <w:rPr>
            <w:rFonts w:ascii="Arial" w:eastAsia="Times New Roman" w:hAnsi="Arial" w:cs="Arial"/>
            <w:color w:val="4A90E2"/>
            <w:sz w:val="24"/>
            <w:szCs w:val="24"/>
            <w:u w:val="single"/>
            <w:lang w:eastAsia="ru-RU"/>
          </w:rPr>
          <w:t>1</w:t>
        </w:r>
      </w:hyperlink>
      <w:r w:rsidRPr="003B61D2">
        <w:rPr>
          <w:rFonts w:ascii="Arial" w:eastAsia="Times New Roman" w:hAnsi="Arial" w:cs="Arial"/>
          <w:color w:val="9B9B9B"/>
          <w:sz w:val="24"/>
          <w:szCs w:val="24"/>
          <w:lang w:eastAsia="ru-RU"/>
        </w:rPr>
        <w:t>23456789</w:t>
      </w:r>
    </w:p>
    <w:p w:rsidR="003B61D2" w:rsidRPr="003B61D2" w:rsidRDefault="003B61D2" w:rsidP="003B61D2">
      <w:pPr>
        <w:shd w:val="clear" w:color="auto" w:fill="F9FAFC"/>
        <w:spacing w:after="150" w:line="240" w:lineRule="auto"/>
        <w:rPr>
          <w:rFonts w:ascii="Arial" w:eastAsia="Times New Roman" w:hAnsi="Arial" w:cs="Arial"/>
          <w:color w:val="9B9B9B"/>
          <w:sz w:val="24"/>
          <w:szCs w:val="24"/>
          <w:lang w:eastAsia="ru-RU"/>
        </w:rPr>
      </w:pPr>
      <w:hyperlink r:id="rId28" w:history="1">
        <w:r w:rsidRPr="003B61D2">
          <w:rPr>
            <w:rFonts w:ascii="Arial" w:eastAsia="Times New Roman" w:hAnsi="Arial" w:cs="Arial"/>
            <w:color w:val="21C100"/>
            <w:sz w:val="24"/>
            <w:szCs w:val="24"/>
            <w:u w:val="single"/>
            <w:lang w:eastAsia="ru-RU"/>
          </w:rPr>
          <w:t>A</w:t>
        </w:r>
      </w:hyperlink>
      <w:r w:rsidRPr="003B61D2">
        <w:rPr>
          <w:rFonts w:ascii="Arial" w:eastAsia="Times New Roman" w:hAnsi="Arial" w:cs="Arial"/>
          <w:color w:val="9B9B9B"/>
          <w:sz w:val="24"/>
          <w:szCs w:val="24"/>
          <w:lang w:eastAsia="ru-RU"/>
        </w:rPr>
        <w:t>BC</w:t>
      </w:r>
      <w:hyperlink r:id="rId29" w:history="1">
        <w:r w:rsidRPr="003B61D2">
          <w:rPr>
            <w:rFonts w:ascii="Arial" w:eastAsia="Times New Roman" w:hAnsi="Arial" w:cs="Arial"/>
            <w:color w:val="21C100"/>
            <w:sz w:val="24"/>
            <w:szCs w:val="24"/>
            <w:u w:val="single"/>
            <w:lang w:eastAsia="ru-RU"/>
          </w:rPr>
          <w:t>D</w:t>
        </w:r>
      </w:hyperlink>
      <w:r w:rsidRPr="003B61D2">
        <w:rPr>
          <w:rFonts w:ascii="Arial" w:eastAsia="Times New Roman" w:hAnsi="Arial" w:cs="Arial"/>
          <w:color w:val="9B9B9B"/>
          <w:sz w:val="24"/>
          <w:szCs w:val="24"/>
          <w:lang w:eastAsia="ru-RU"/>
        </w:rPr>
        <w:t>E</w:t>
      </w:r>
      <w:hyperlink r:id="rId30" w:history="1">
        <w:r w:rsidRPr="003B61D2">
          <w:rPr>
            <w:rFonts w:ascii="Arial" w:eastAsia="Times New Roman" w:hAnsi="Arial" w:cs="Arial"/>
            <w:color w:val="21C100"/>
            <w:sz w:val="24"/>
            <w:szCs w:val="24"/>
            <w:u w:val="single"/>
            <w:lang w:eastAsia="ru-RU"/>
          </w:rPr>
          <w:t>F</w:t>
        </w:r>
      </w:hyperlink>
      <w:hyperlink r:id="rId31" w:history="1">
        <w:r w:rsidRPr="003B61D2">
          <w:rPr>
            <w:rFonts w:ascii="Arial" w:eastAsia="Times New Roman" w:hAnsi="Arial" w:cs="Arial"/>
            <w:color w:val="21C100"/>
            <w:sz w:val="24"/>
            <w:szCs w:val="24"/>
            <w:u w:val="single"/>
            <w:lang w:eastAsia="ru-RU"/>
          </w:rPr>
          <w:t>G</w:t>
        </w:r>
      </w:hyperlink>
      <w:hyperlink r:id="rId32" w:history="1">
        <w:r w:rsidRPr="003B61D2">
          <w:rPr>
            <w:rFonts w:ascii="Arial" w:eastAsia="Times New Roman" w:hAnsi="Arial" w:cs="Arial"/>
            <w:color w:val="21C100"/>
            <w:sz w:val="24"/>
            <w:szCs w:val="24"/>
            <w:u w:val="single"/>
            <w:lang w:eastAsia="ru-RU"/>
          </w:rPr>
          <w:t>H</w:t>
        </w:r>
      </w:hyperlink>
      <w:hyperlink r:id="rId33" w:history="1">
        <w:r w:rsidRPr="003B61D2">
          <w:rPr>
            <w:rFonts w:ascii="Arial" w:eastAsia="Times New Roman" w:hAnsi="Arial" w:cs="Arial"/>
            <w:color w:val="21C100"/>
            <w:sz w:val="24"/>
            <w:szCs w:val="24"/>
            <w:u w:val="single"/>
            <w:lang w:eastAsia="ru-RU"/>
          </w:rPr>
          <w:t>I</w:t>
        </w:r>
      </w:hyperlink>
      <w:hyperlink r:id="rId34" w:history="1">
        <w:r w:rsidRPr="003B61D2">
          <w:rPr>
            <w:rFonts w:ascii="Arial" w:eastAsia="Times New Roman" w:hAnsi="Arial" w:cs="Arial"/>
            <w:color w:val="21C100"/>
            <w:sz w:val="24"/>
            <w:szCs w:val="24"/>
            <w:u w:val="single"/>
            <w:lang w:eastAsia="ru-RU"/>
          </w:rPr>
          <w:t>J</w:t>
        </w:r>
      </w:hyperlink>
      <w:hyperlink r:id="rId35" w:history="1">
        <w:r w:rsidRPr="003B61D2">
          <w:rPr>
            <w:rFonts w:ascii="Arial" w:eastAsia="Times New Roman" w:hAnsi="Arial" w:cs="Arial"/>
            <w:color w:val="21C100"/>
            <w:sz w:val="24"/>
            <w:szCs w:val="24"/>
            <w:u w:val="single"/>
            <w:lang w:eastAsia="ru-RU"/>
          </w:rPr>
          <w:t>K</w:t>
        </w:r>
      </w:hyperlink>
      <w:hyperlink r:id="rId36" w:history="1">
        <w:r w:rsidRPr="003B61D2">
          <w:rPr>
            <w:rFonts w:ascii="Arial" w:eastAsia="Times New Roman" w:hAnsi="Arial" w:cs="Arial"/>
            <w:color w:val="21C100"/>
            <w:sz w:val="24"/>
            <w:szCs w:val="24"/>
            <w:u w:val="single"/>
            <w:lang w:eastAsia="ru-RU"/>
          </w:rPr>
          <w:t>L</w:t>
        </w:r>
      </w:hyperlink>
      <w:hyperlink r:id="rId37" w:history="1">
        <w:r w:rsidRPr="003B61D2">
          <w:rPr>
            <w:rFonts w:ascii="Arial" w:eastAsia="Times New Roman" w:hAnsi="Arial" w:cs="Arial"/>
            <w:color w:val="21C100"/>
            <w:sz w:val="24"/>
            <w:szCs w:val="24"/>
            <w:u w:val="single"/>
            <w:lang w:eastAsia="ru-RU"/>
          </w:rPr>
          <w:t>M</w:t>
        </w:r>
      </w:hyperlink>
      <w:r w:rsidRPr="003B61D2">
        <w:rPr>
          <w:rFonts w:ascii="Arial" w:eastAsia="Times New Roman" w:hAnsi="Arial" w:cs="Arial"/>
          <w:color w:val="9B9B9B"/>
          <w:sz w:val="24"/>
          <w:szCs w:val="24"/>
          <w:lang w:eastAsia="ru-RU"/>
        </w:rPr>
        <w:t>N</w:t>
      </w:r>
      <w:hyperlink r:id="rId38" w:history="1">
        <w:r w:rsidRPr="003B61D2">
          <w:rPr>
            <w:rFonts w:ascii="Arial" w:eastAsia="Times New Roman" w:hAnsi="Arial" w:cs="Arial"/>
            <w:color w:val="21C100"/>
            <w:sz w:val="24"/>
            <w:szCs w:val="24"/>
            <w:u w:val="single"/>
            <w:lang w:eastAsia="ru-RU"/>
          </w:rPr>
          <w:t>O</w:t>
        </w:r>
      </w:hyperlink>
      <w:hyperlink r:id="rId39" w:history="1">
        <w:r w:rsidRPr="003B61D2">
          <w:rPr>
            <w:rFonts w:ascii="Arial" w:eastAsia="Times New Roman" w:hAnsi="Arial" w:cs="Arial"/>
            <w:color w:val="21C100"/>
            <w:sz w:val="24"/>
            <w:szCs w:val="24"/>
            <w:u w:val="single"/>
            <w:lang w:eastAsia="ru-RU"/>
          </w:rPr>
          <w:t>P</w:t>
        </w:r>
      </w:hyperlink>
      <w:r w:rsidRPr="003B61D2">
        <w:rPr>
          <w:rFonts w:ascii="Arial" w:eastAsia="Times New Roman" w:hAnsi="Arial" w:cs="Arial"/>
          <w:color w:val="9B9B9B"/>
          <w:sz w:val="24"/>
          <w:szCs w:val="24"/>
          <w:lang w:eastAsia="ru-RU"/>
        </w:rPr>
        <w:t>Q</w:t>
      </w:r>
      <w:hyperlink r:id="rId40" w:history="1">
        <w:r w:rsidRPr="003B61D2">
          <w:rPr>
            <w:rFonts w:ascii="Arial" w:eastAsia="Times New Roman" w:hAnsi="Arial" w:cs="Arial"/>
            <w:color w:val="21C100"/>
            <w:sz w:val="24"/>
            <w:szCs w:val="24"/>
            <w:u w:val="single"/>
            <w:lang w:eastAsia="ru-RU"/>
          </w:rPr>
          <w:t>R</w:t>
        </w:r>
      </w:hyperlink>
      <w:hyperlink r:id="rId41" w:history="1">
        <w:r w:rsidRPr="003B61D2">
          <w:rPr>
            <w:rFonts w:ascii="Arial" w:eastAsia="Times New Roman" w:hAnsi="Arial" w:cs="Arial"/>
            <w:color w:val="21C100"/>
            <w:sz w:val="24"/>
            <w:szCs w:val="24"/>
            <w:u w:val="single"/>
            <w:lang w:eastAsia="ru-RU"/>
          </w:rPr>
          <w:t>S</w:t>
        </w:r>
      </w:hyperlink>
      <w:hyperlink r:id="rId42" w:history="1">
        <w:r w:rsidRPr="003B61D2">
          <w:rPr>
            <w:rFonts w:ascii="Arial" w:eastAsia="Times New Roman" w:hAnsi="Arial" w:cs="Arial"/>
            <w:color w:val="21C100"/>
            <w:sz w:val="24"/>
            <w:szCs w:val="24"/>
            <w:u w:val="single"/>
            <w:lang w:eastAsia="ru-RU"/>
          </w:rPr>
          <w:t>T</w:t>
        </w:r>
      </w:hyperlink>
      <w:hyperlink r:id="rId43" w:history="1">
        <w:r w:rsidRPr="003B61D2">
          <w:rPr>
            <w:rFonts w:ascii="Arial" w:eastAsia="Times New Roman" w:hAnsi="Arial" w:cs="Arial"/>
            <w:color w:val="21C100"/>
            <w:sz w:val="24"/>
            <w:szCs w:val="24"/>
            <w:u w:val="single"/>
            <w:lang w:eastAsia="ru-RU"/>
          </w:rPr>
          <w:t>U</w:t>
        </w:r>
      </w:hyperlink>
      <w:r w:rsidRPr="003B61D2">
        <w:rPr>
          <w:rFonts w:ascii="Arial" w:eastAsia="Times New Roman" w:hAnsi="Arial" w:cs="Arial"/>
          <w:color w:val="9B9B9B"/>
          <w:sz w:val="24"/>
          <w:szCs w:val="24"/>
          <w:lang w:eastAsia="ru-RU"/>
        </w:rPr>
        <w:t>V</w:t>
      </w:r>
      <w:hyperlink r:id="rId44" w:history="1">
        <w:r w:rsidRPr="003B61D2">
          <w:rPr>
            <w:rFonts w:ascii="Arial" w:eastAsia="Times New Roman" w:hAnsi="Arial" w:cs="Arial"/>
            <w:color w:val="21C100"/>
            <w:sz w:val="24"/>
            <w:szCs w:val="24"/>
            <w:u w:val="single"/>
            <w:lang w:eastAsia="ru-RU"/>
          </w:rPr>
          <w:t>W</w:t>
        </w:r>
      </w:hyperlink>
      <w:hyperlink r:id="rId45" w:history="1">
        <w:r w:rsidRPr="003B61D2">
          <w:rPr>
            <w:rFonts w:ascii="Arial" w:eastAsia="Times New Roman" w:hAnsi="Arial" w:cs="Arial"/>
            <w:color w:val="21C100"/>
            <w:sz w:val="24"/>
            <w:szCs w:val="24"/>
            <w:u w:val="single"/>
            <w:lang w:eastAsia="ru-RU"/>
          </w:rPr>
          <w:t>X</w:t>
        </w:r>
      </w:hyperlink>
      <w:r w:rsidRPr="003B61D2">
        <w:rPr>
          <w:rFonts w:ascii="Arial" w:eastAsia="Times New Roman" w:hAnsi="Arial" w:cs="Arial"/>
          <w:color w:val="9B9B9B"/>
          <w:sz w:val="24"/>
          <w:szCs w:val="24"/>
          <w:lang w:eastAsia="ru-RU"/>
        </w:rPr>
        <w:t>Y</w:t>
      </w:r>
      <w:hyperlink r:id="rId46" w:history="1">
        <w:r w:rsidRPr="003B61D2">
          <w:rPr>
            <w:rFonts w:ascii="Arial" w:eastAsia="Times New Roman" w:hAnsi="Arial" w:cs="Arial"/>
            <w:color w:val="21C100"/>
            <w:sz w:val="24"/>
            <w:szCs w:val="24"/>
            <w:u w:val="single"/>
            <w:lang w:eastAsia="ru-RU"/>
          </w:rPr>
          <w:t>Z</w:t>
        </w:r>
      </w:hyperlink>
    </w:p>
    <w:p w:rsidR="003B61D2" w:rsidRPr="003B61D2" w:rsidRDefault="003B61D2" w:rsidP="003B61D2">
      <w:pPr>
        <w:shd w:val="clear" w:color="auto" w:fill="F9FAFC"/>
        <w:spacing w:after="150" w:line="240" w:lineRule="auto"/>
        <w:rPr>
          <w:rFonts w:ascii="Arial" w:eastAsia="Times New Roman" w:hAnsi="Arial" w:cs="Arial"/>
          <w:color w:val="9B9B9B"/>
          <w:sz w:val="24"/>
          <w:szCs w:val="24"/>
          <w:lang w:eastAsia="ru-RU"/>
        </w:rPr>
      </w:pPr>
      <w:hyperlink r:id="rId47" w:history="1">
        <w:r w:rsidRPr="003B61D2">
          <w:rPr>
            <w:rFonts w:ascii="Arial" w:eastAsia="Times New Roman" w:hAnsi="Arial" w:cs="Arial"/>
            <w:color w:val="4A90E2"/>
            <w:sz w:val="24"/>
            <w:szCs w:val="24"/>
            <w:u w:val="single"/>
            <w:lang w:eastAsia="ru-RU"/>
          </w:rPr>
          <w:t>А</w:t>
        </w:r>
      </w:hyperlink>
      <w:hyperlink r:id="rId48" w:history="1">
        <w:r w:rsidRPr="003B61D2">
          <w:rPr>
            <w:rFonts w:ascii="Arial" w:eastAsia="Times New Roman" w:hAnsi="Arial" w:cs="Arial"/>
            <w:color w:val="4A90E2"/>
            <w:sz w:val="24"/>
            <w:szCs w:val="24"/>
            <w:u w:val="single"/>
            <w:lang w:eastAsia="ru-RU"/>
          </w:rPr>
          <w:t>Б</w:t>
        </w:r>
      </w:hyperlink>
      <w:hyperlink r:id="rId49" w:history="1">
        <w:r w:rsidRPr="003B61D2">
          <w:rPr>
            <w:rFonts w:ascii="Arial" w:eastAsia="Times New Roman" w:hAnsi="Arial" w:cs="Arial"/>
            <w:color w:val="4A90E2"/>
            <w:sz w:val="24"/>
            <w:szCs w:val="24"/>
            <w:u w:val="single"/>
            <w:lang w:eastAsia="ru-RU"/>
          </w:rPr>
          <w:t>В</w:t>
        </w:r>
      </w:hyperlink>
      <w:hyperlink r:id="rId50" w:history="1">
        <w:r w:rsidRPr="003B61D2">
          <w:rPr>
            <w:rFonts w:ascii="Arial" w:eastAsia="Times New Roman" w:hAnsi="Arial" w:cs="Arial"/>
            <w:color w:val="4A90E2"/>
            <w:sz w:val="24"/>
            <w:szCs w:val="24"/>
            <w:u w:val="single"/>
            <w:lang w:eastAsia="ru-RU"/>
          </w:rPr>
          <w:t>Г</w:t>
        </w:r>
      </w:hyperlink>
      <w:hyperlink r:id="rId51" w:history="1">
        <w:r w:rsidRPr="003B61D2">
          <w:rPr>
            <w:rFonts w:ascii="Arial" w:eastAsia="Times New Roman" w:hAnsi="Arial" w:cs="Arial"/>
            <w:color w:val="4A90E2"/>
            <w:sz w:val="24"/>
            <w:szCs w:val="24"/>
            <w:u w:val="single"/>
            <w:lang w:eastAsia="ru-RU"/>
          </w:rPr>
          <w:t>Д</w:t>
        </w:r>
      </w:hyperlink>
      <w:r w:rsidRPr="003B61D2">
        <w:rPr>
          <w:rFonts w:ascii="Arial" w:eastAsia="Times New Roman" w:hAnsi="Arial" w:cs="Arial"/>
          <w:color w:val="9B9B9B"/>
          <w:sz w:val="24"/>
          <w:szCs w:val="24"/>
          <w:lang w:eastAsia="ru-RU"/>
        </w:rPr>
        <w:t>Е</w:t>
      </w:r>
      <w:hyperlink r:id="rId52" w:history="1">
        <w:r w:rsidRPr="003B61D2">
          <w:rPr>
            <w:rFonts w:ascii="Arial" w:eastAsia="Times New Roman" w:hAnsi="Arial" w:cs="Arial"/>
            <w:color w:val="4A90E2"/>
            <w:sz w:val="24"/>
            <w:szCs w:val="24"/>
            <w:u w:val="single"/>
            <w:lang w:eastAsia="ru-RU"/>
          </w:rPr>
          <w:t>Ж</w:t>
        </w:r>
      </w:hyperlink>
      <w:hyperlink r:id="rId53" w:history="1">
        <w:r w:rsidRPr="003B61D2">
          <w:rPr>
            <w:rFonts w:ascii="Arial" w:eastAsia="Times New Roman" w:hAnsi="Arial" w:cs="Arial"/>
            <w:color w:val="4A90E2"/>
            <w:sz w:val="24"/>
            <w:szCs w:val="24"/>
            <w:u w:val="single"/>
            <w:lang w:eastAsia="ru-RU"/>
          </w:rPr>
          <w:t>З</w:t>
        </w:r>
      </w:hyperlink>
      <w:hyperlink r:id="rId54" w:history="1">
        <w:r w:rsidRPr="003B61D2">
          <w:rPr>
            <w:rFonts w:ascii="Arial" w:eastAsia="Times New Roman" w:hAnsi="Arial" w:cs="Arial"/>
            <w:color w:val="4A90E2"/>
            <w:sz w:val="24"/>
            <w:szCs w:val="24"/>
            <w:u w:val="single"/>
            <w:lang w:eastAsia="ru-RU"/>
          </w:rPr>
          <w:t>И</w:t>
        </w:r>
      </w:hyperlink>
      <w:r w:rsidRPr="003B61D2">
        <w:rPr>
          <w:rFonts w:ascii="Arial" w:eastAsia="Times New Roman" w:hAnsi="Arial" w:cs="Arial"/>
          <w:color w:val="9B9B9B"/>
          <w:sz w:val="24"/>
          <w:szCs w:val="24"/>
          <w:lang w:eastAsia="ru-RU"/>
        </w:rPr>
        <w:t>Й</w:t>
      </w:r>
      <w:hyperlink r:id="rId55" w:history="1">
        <w:r w:rsidRPr="003B61D2">
          <w:rPr>
            <w:rFonts w:ascii="Arial" w:eastAsia="Times New Roman" w:hAnsi="Arial" w:cs="Arial"/>
            <w:color w:val="4A90E2"/>
            <w:sz w:val="24"/>
            <w:szCs w:val="24"/>
            <w:u w:val="single"/>
            <w:lang w:eastAsia="ru-RU"/>
          </w:rPr>
          <w:t>К</w:t>
        </w:r>
      </w:hyperlink>
      <w:hyperlink r:id="rId56" w:history="1">
        <w:r w:rsidRPr="003B61D2">
          <w:rPr>
            <w:rFonts w:ascii="Arial" w:eastAsia="Times New Roman" w:hAnsi="Arial" w:cs="Arial"/>
            <w:color w:val="4A90E2"/>
            <w:sz w:val="24"/>
            <w:szCs w:val="24"/>
            <w:u w:val="single"/>
            <w:lang w:eastAsia="ru-RU"/>
          </w:rPr>
          <w:t>Л</w:t>
        </w:r>
      </w:hyperlink>
      <w:hyperlink r:id="rId57" w:history="1">
        <w:r w:rsidRPr="003B61D2">
          <w:rPr>
            <w:rFonts w:ascii="Arial" w:eastAsia="Times New Roman" w:hAnsi="Arial" w:cs="Arial"/>
            <w:color w:val="4A90E2"/>
            <w:sz w:val="24"/>
            <w:szCs w:val="24"/>
            <w:u w:val="single"/>
            <w:lang w:eastAsia="ru-RU"/>
          </w:rPr>
          <w:t>М</w:t>
        </w:r>
      </w:hyperlink>
      <w:hyperlink r:id="rId58" w:history="1">
        <w:r w:rsidRPr="003B61D2">
          <w:rPr>
            <w:rFonts w:ascii="Arial" w:eastAsia="Times New Roman" w:hAnsi="Arial" w:cs="Arial"/>
            <w:color w:val="4A90E2"/>
            <w:sz w:val="24"/>
            <w:szCs w:val="24"/>
            <w:u w:val="single"/>
            <w:lang w:eastAsia="ru-RU"/>
          </w:rPr>
          <w:t>Н</w:t>
        </w:r>
      </w:hyperlink>
      <w:hyperlink r:id="rId59" w:history="1">
        <w:r w:rsidRPr="003B61D2">
          <w:rPr>
            <w:rFonts w:ascii="Arial" w:eastAsia="Times New Roman" w:hAnsi="Arial" w:cs="Arial"/>
            <w:color w:val="4A90E2"/>
            <w:sz w:val="24"/>
            <w:szCs w:val="24"/>
            <w:u w:val="single"/>
            <w:lang w:eastAsia="ru-RU"/>
          </w:rPr>
          <w:t>О</w:t>
        </w:r>
      </w:hyperlink>
      <w:hyperlink r:id="rId60" w:history="1">
        <w:r w:rsidRPr="003B61D2">
          <w:rPr>
            <w:rFonts w:ascii="Arial" w:eastAsia="Times New Roman" w:hAnsi="Arial" w:cs="Arial"/>
            <w:color w:val="4A90E2"/>
            <w:sz w:val="24"/>
            <w:szCs w:val="24"/>
            <w:u w:val="single"/>
            <w:lang w:eastAsia="ru-RU"/>
          </w:rPr>
          <w:t>П</w:t>
        </w:r>
      </w:hyperlink>
      <w:hyperlink r:id="rId61" w:history="1">
        <w:r w:rsidRPr="003B61D2">
          <w:rPr>
            <w:rFonts w:ascii="Arial" w:eastAsia="Times New Roman" w:hAnsi="Arial" w:cs="Arial"/>
            <w:color w:val="4A90E2"/>
            <w:sz w:val="24"/>
            <w:szCs w:val="24"/>
            <w:u w:val="single"/>
            <w:lang w:eastAsia="ru-RU"/>
          </w:rPr>
          <w:t>Р</w:t>
        </w:r>
      </w:hyperlink>
      <w:hyperlink r:id="rId62" w:history="1">
        <w:r w:rsidRPr="003B61D2">
          <w:rPr>
            <w:rFonts w:ascii="Arial" w:eastAsia="Times New Roman" w:hAnsi="Arial" w:cs="Arial"/>
            <w:color w:val="4A90E2"/>
            <w:sz w:val="24"/>
            <w:szCs w:val="24"/>
            <w:u w:val="single"/>
            <w:lang w:eastAsia="ru-RU"/>
          </w:rPr>
          <w:t>С</w:t>
        </w:r>
      </w:hyperlink>
      <w:hyperlink r:id="rId63" w:history="1">
        <w:r w:rsidRPr="003B61D2">
          <w:rPr>
            <w:rFonts w:ascii="Arial" w:eastAsia="Times New Roman" w:hAnsi="Arial" w:cs="Arial"/>
            <w:color w:val="4A90E2"/>
            <w:sz w:val="24"/>
            <w:szCs w:val="24"/>
            <w:u w:val="single"/>
            <w:lang w:eastAsia="ru-RU"/>
          </w:rPr>
          <w:t>Т</w:t>
        </w:r>
      </w:hyperlink>
      <w:hyperlink r:id="rId64" w:history="1">
        <w:r w:rsidRPr="003B61D2">
          <w:rPr>
            <w:rFonts w:ascii="Arial" w:eastAsia="Times New Roman" w:hAnsi="Arial" w:cs="Arial"/>
            <w:color w:val="4A90E2"/>
            <w:sz w:val="24"/>
            <w:szCs w:val="24"/>
            <w:u w:val="single"/>
            <w:lang w:eastAsia="ru-RU"/>
          </w:rPr>
          <w:t>У</w:t>
        </w:r>
      </w:hyperlink>
      <w:hyperlink r:id="rId65" w:history="1">
        <w:r w:rsidRPr="003B61D2">
          <w:rPr>
            <w:rFonts w:ascii="Arial" w:eastAsia="Times New Roman" w:hAnsi="Arial" w:cs="Arial"/>
            <w:color w:val="4A90E2"/>
            <w:sz w:val="24"/>
            <w:szCs w:val="24"/>
            <w:u w:val="single"/>
            <w:lang w:eastAsia="ru-RU"/>
          </w:rPr>
          <w:t>Ф</w:t>
        </w:r>
      </w:hyperlink>
      <w:hyperlink r:id="rId66" w:history="1">
        <w:r w:rsidRPr="003B61D2">
          <w:rPr>
            <w:rFonts w:ascii="Arial" w:eastAsia="Times New Roman" w:hAnsi="Arial" w:cs="Arial"/>
            <w:color w:val="4A90E2"/>
            <w:sz w:val="24"/>
            <w:szCs w:val="24"/>
            <w:u w:val="single"/>
            <w:lang w:eastAsia="ru-RU"/>
          </w:rPr>
          <w:t>Х</w:t>
        </w:r>
      </w:hyperlink>
      <w:hyperlink r:id="rId67" w:history="1">
        <w:r w:rsidRPr="003B61D2">
          <w:rPr>
            <w:rFonts w:ascii="Arial" w:eastAsia="Times New Roman" w:hAnsi="Arial" w:cs="Arial"/>
            <w:color w:val="4A90E2"/>
            <w:sz w:val="24"/>
            <w:szCs w:val="24"/>
            <w:u w:val="single"/>
            <w:lang w:eastAsia="ru-RU"/>
          </w:rPr>
          <w:t>Ц</w:t>
        </w:r>
      </w:hyperlink>
      <w:hyperlink r:id="rId68" w:history="1">
        <w:r w:rsidRPr="003B61D2">
          <w:rPr>
            <w:rFonts w:ascii="Arial" w:eastAsia="Times New Roman" w:hAnsi="Arial" w:cs="Arial"/>
            <w:color w:val="4A90E2"/>
            <w:sz w:val="24"/>
            <w:szCs w:val="24"/>
            <w:u w:val="single"/>
            <w:lang w:eastAsia="ru-RU"/>
          </w:rPr>
          <w:t>Ч</w:t>
        </w:r>
      </w:hyperlink>
      <w:hyperlink r:id="rId69" w:history="1">
        <w:r w:rsidRPr="003B61D2">
          <w:rPr>
            <w:rFonts w:ascii="Arial" w:eastAsia="Times New Roman" w:hAnsi="Arial" w:cs="Arial"/>
            <w:color w:val="4A90E2"/>
            <w:sz w:val="24"/>
            <w:szCs w:val="24"/>
            <w:u w:val="single"/>
            <w:lang w:eastAsia="ru-RU"/>
          </w:rPr>
          <w:t>Ш</w:t>
        </w:r>
      </w:hyperlink>
      <w:r w:rsidRPr="003B61D2">
        <w:rPr>
          <w:rFonts w:ascii="Arial" w:eastAsia="Times New Roman" w:hAnsi="Arial" w:cs="Arial"/>
          <w:color w:val="9B9B9B"/>
          <w:sz w:val="24"/>
          <w:szCs w:val="24"/>
          <w:lang w:eastAsia="ru-RU"/>
        </w:rPr>
        <w:t>ЩЪЫЬ</w:t>
      </w:r>
      <w:hyperlink r:id="rId70" w:history="1">
        <w:r w:rsidRPr="003B61D2">
          <w:rPr>
            <w:rFonts w:ascii="Arial" w:eastAsia="Times New Roman" w:hAnsi="Arial" w:cs="Arial"/>
            <w:color w:val="4A90E2"/>
            <w:sz w:val="24"/>
            <w:szCs w:val="24"/>
            <w:u w:val="single"/>
            <w:lang w:eastAsia="ru-RU"/>
          </w:rPr>
          <w:t>Э</w:t>
        </w:r>
      </w:hyperlink>
      <w:hyperlink r:id="rId71" w:history="1">
        <w:r w:rsidRPr="003B61D2">
          <w:rPr>
            <w:rFonts w:ascii="Arial" w:eastAsia="Times New Roman" w:hAnsi="Arial" w:cs="Arial"/>
            <w:color w:val="4A90E2"/>
            <w:sz w:val="24"/>
            <w:szCs w:val="24"/>
            <w:u w:val="single"/>
            <w:lang w:eastAsia="ru-RU"/>
          </w:rPr>
          <w:t>Ю</w:t>
        </w:r>
      </w:hyperlink>
      <w:hyperlink r:id="rId72" w:history="1">
        <w:r w:rsidRPr="003B61D2">
          <w:rPr>
            <w:rFonts w:ascii="Arial" w:eastAsia="Times New Roman" w:hAnsi="Arial" w:cs="Arial"/>
            <w:color w:val="4A90E2"/>
            <w:sz w:val="24"/>
            <w:szCs w:val="24"/>
            <w:u w:val="single"/>
            <w:lang w:eastAsia="ru-RU"/>
          </w:rPr>
          <w:t>Я</w:t>
        </w:r>
      </w:hyperlink>
    </w:p>
    <w:p w:rsidR="003B61D2" w:rsidRPr="003B61D2" w:rsidRDefault="003B61D2" w:rsidP="003B61D2">
      <w:pPr>
        <w:shd w:val="clear" w:color="auto" w:fill="F9FAFC"/>
        <w:spacing w:line="240" w:lineRule="auto"/>
        <w:rPr>
          <w:rFonts w:ascii="Arial" w:eastAsia="Times New Roman" w:hAnsi="Arial" w:cs="Arial"/>
          <w:color w:val="9B9B9B"/>
          <w:sz w:val="24"/>
          <w:szCs w:val="24"/>
          <w:lang w:eastAsia="ru-RU"/>
        </w:rPr>
      </w:pPr>
      <w:hyperlink r:id="rId73" w:history="1">
        <w:r w:rsidRPr="003B61D2">
          <w:rPr>
            <w:rFonts w:ascii="Arial" w:eastAsia="Times New Roman" w:hAnsi="Arial" w:cs="Arial"/>
            <w:color w:val="4A90E2"/>
            <w:sz w:val="24"/>
            <w:szCs w:val="24"/>
            <w:u w:val="single"/>
            <w:lang w:eastAsia="ru-RU"/>
          </w:rPr>
          <w:t>Весь словарь</w:t>
        </w:r>
      </w:hyperlink>
    </w:p>
    <w:p w:rsidR="003B61D2" w:rsidRPr="003B61D2" w:rsidRDefault="003B61D2" w:rsidP="003B61D2">
      <w:pPr>
        <w:spacing w:after="0" w:line="240" w:lineRule="auto"/>
        <w:rPr>
          <w:rFonts w:ascii="Arial" w:eastAsia="Times New Roman" w:hAnsi="Arial" w:cs="Arial"/>
          <w:color w:val="B1B3B7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B1B3B7"/>
          <w:sz w:val="24"/>
          <w:szCs w:val="24"/>
          <w:lang w:eastAsia="ru-RU"/>
        </w:rPr>
        <w:t>Содержание</w:t>
      </w:r>
    </w:p>
    <w:p w:rsidR="003B61D2" w:rsidRPr="003B61D2" w:rsidRDefault="003B61D2" w:rsidP="003B61D2">
      <w:pPr>
        <w:spacing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ED1C24"/>
          <w:sz w:val="24"/>
          <w:szCs w:val="24"/>
          <w:lang w:eastAsia="ru-RU"/>
        </w:rPr>
        <w:t xml:space="preserve">Хранилище </w:t>
      </w:r>
      <w:proofErr w:type="spellStart"/>
      <w:r w:rsidRPr="003B61D2">
        <w:rPr>
          <w:rFonts w:ascii="Arial" w:eastAsia="Times New Roman" w:hAnsi="Arial" w:cs="Arial"/>
          <w:color w:val="ED1C24"/>
          <w:sz w:val="24"/>
          <w:szCs w:val="24"/>
          <w:lang w:eastAsia="ru-RU"/>
        </w:rPr>
        <w:t>конфигурации</w:t>
      </w: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Окно</w:t>
      </w:r>
      <w:proofErr w:type="spellEnd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 хранилища </w:t>
      </w:r>
      <w:proofErr w:type="spellStart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конфигурацииИстория</w:t>
      </w:r>
      <w:proofErr w:type="spellEnd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 </w:t>
      </w:r>
      <w:proofErr w:type="spellStart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хранилищаРабота</w:t>
      </w:r>
      <w:proofErr w:type="spellEnd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 с хранилищем в окне </w:t>
      </w:r>
      <w:proofErr w:type="spellStart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конфигурацииРабота</w:t>
      </w:r>
      <w:proofErr w:type="spellEnd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 с хранилищем без </w:t>
      </w:r>
      <w:proofErr w:type="spellStart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подключенияУдаленная</w:t>
      </w:r>
      <w:proofErr w:type="spellEnd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 работа с хранилищем </w:t>
      </w:r>
      <w:proofErr w:type="spellStart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конфигурацииПроверка</w:t>
      </w:r>
      <w:proofErr w:type="spellEnd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 и исправление хранилища конфигурации</w:t>
      </w:r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74" w:history="1"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bdr w:val="none" w:sz="0" w:space="0" w:color="auto" w:frame="1"/>
            <w:lang w:eastAsia="ru-RU"/>
          </w:rPr>
          <w:t>1С:Библиотека стандартных подсистем</w:t>
        </w:r>
      </w:hyperlink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75" w:history="1"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Внешние обработки</w:t>
        </w:r>
      </w:hyperlink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76" w:history="1"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Внешние отчеты</w:t>
        </w:r>
      </w:hyperlink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77" w:history="1"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Выгрузка и загрузка конфигурации в файлы</w:t>
        </w:r>
      </w:hyperlink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78" w:history="1"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Глобальный поиск и замена</w:t>
        </w:r>
      </w:hyperlink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ED1C24"/>
          <w:sz w:val="24"/>
          <w:szCs w:val="24"/>
          <w:lang w:eastAsia="ru-RU"/>
        </w:rPr>
        <w:t>Групповая разработка</w:t>
      </w:r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79" w:history="1"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Дерево объектов конфигурации</w:t>
        </w:r>
      </w:hyperlink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80" w:history="1"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Замер производительности</w:t>
        </w:r>
      </w:hyperlink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81" w:history="1"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Имитация задержек при вызовах сервера</w:t>
        </w:r>
      </w:hyperlink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82" w:history="1"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Картинки</w:t>
        </w:r>
      </w:hyperlink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83" w:history="1"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Комплект поставки</w:t>
        </w:r>
      </w:hyperlink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84" w:history="1"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Консоль запросов</w:t>
        </w:r>
      </w:hyperlink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85" w:history="1"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Консоль системы компоновки данных</w:t>
        </w:r>
      </w:hyperlink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86" w:history="1"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Конструкторы</w:t>
        </w:r>
      </w:hyperlink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87" w:history="1"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Макеты</w:t>
        </w:r>
      </w:hyperlink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88" w:history="1"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Объекты конфигурации</w:t>
        </w:r>
      </w:hyperlink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89" w:history="1"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Окно «Дополнительно»</w:t>
        </w:r>
      </w:hyperlink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90" w:history="1"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Окно редактирования объекта конфигурации</w:t>
        </w:r>
      </w:hyperlink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91" w:history="1"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Отладчик</w:t>
        </w:r>
      </w:hyperlink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92" w:history="1"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Отчет по конфигурации</w:t>
        </w:r>
      </w:hyperlink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93" w:history="1"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Палитра свойств</w:t>
        </w:r>
      </w:hyperlink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94" w:history="1"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Подсистемы</w:t>
        </w:r>
      </w:hyperlink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95" w:history="1"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Показатели производительности</w:t>
        </w:r>
      </w:hyperlink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96" w:history="1"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Поставка и поддержка</w:t>
        </w:r>
      </w:hyperlink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97" w:history="1"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Проверка конфигурации</w:t>
        </w:r>
      </w:hyperlink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98" w:history="1"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Расширения</w:t>
        </w:r>
      </w:hyperlink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99" w:history="1"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Редактирование текстов интерфейса</w:t>
        </w:r>
      </w:hyperlink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100" w:history="1"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Редакторы</w:t>
        </w:r>
      </w:hyperlink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101" w:history="1"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Режим технического специалиста</w:t>
        </w:r>
      </w:hyperlink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102" w:history="1">
        <w:proofErr w:type="spellStart"/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Синтакс</w:t>
        </w:r>
        <w:proofErr w:type="spellEnd"/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-помощник</w:t>
        </w:r>
      </w:hyperlink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103" w:history="1"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Сохранение и загрузка конфигураций</w:t>
        </w:r>
      </w:hyperlink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104" w:history="1"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Сравнение и объединение конфигураций</w:t>
        </w:r>
      </w:hyperlink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105" w:history="1"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Функциональные опции</w:t>
        </w:r>
      </w:hyperlink>
    </w:p>
    <w:p w:rsidR="003B61D2" w:rsidRPr="003B61D2" w:rsidRDefault="003B61D2" w:rsidP="003B61D2">
      <w:pPr>
        <w:numPr>
          <w:ilvl w:val="0"/>
          <w:numId w:val="5"/>
        </w:numPr>
        <w:spacing w:after="0" w:line="240" w:lineRule="auto"/>
        <w:ind w:left="495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106" w:history="1">
        <w:r w:rsidRPr="003B61D2">
          <w:rPr>
            <w:rFonts w:ascii="Arial" w:eastAsia="Times New Roman" w:hAnsi="Arial" w:cs="Arial"/>
            <w:color w:val="646770"/>
            <w:sz w:val="24"/>
            <w:szCs w:val="24"/>
            <w:u w:val="single"/>
            <w:lang w:eastAsia="ru-RU"/>
          </w:rPr>
          <w:t>Шаблоны текста</w:t>
        </w:r>
      </w:hyperlink>
    </w:p>
    <w:p w:rsidR="003B61D2" w:rsidRPr="003B61D2" w:rsidRDefault="003B61D2" w:rsidP="003B61D2">
      <w:pPr>
        <w:numPr>
          <w:ilvl w:val="0"/>
          <w:numId w:val="6"/>
        </w:numPr>
        <w:spacing w:before="100" w:beforeAutospacing="1" w:after="100" w:afterAutospacing="1" w:line="240" w:lineRule="auto"/>
        <w:ind w:left="-315" w:right="-315"/>
        <w:jc w:val="center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b/>
          <w:bCs/>
          <w:color w:val="50525B"/>
          <w:sz w:val="24"/>
          <w:szCs w:val="24"/>
          <w:shd w:val="clear" w:color="auto" w:fill="F9FAFC"/>
          <w:lang w:eastAsia="ru-RU"/>
        </w:rPr>
        <w:t>Новости</w:t>
      </w:r>
    </w:p>
    <w:p w:rsidR="003B61D2" w:rsidRPr="003B61D2" w:rsidRDefault="003B61D2" w:rsidP="003B61D2">
      <w:pPr>
        <w:shd w:val="clear" w:color="auto" w:fill="F9FAFC"/>
        <w:spacing w:after="0" w:line="240" w:lineRule="auto"/>
        <w:rPr>
          <w:rFonts w:ascii="Times New Roman" w:eastAsia="Times New Roman" w:hAnsi="Times New Roman" w:cs="Times New Roman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fldChar w:fldCharType="begin"/>
      </w: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instrText xml:space="preserve"> HYPERLINK "https://edt.1c.ru/blog/1c-edt-2020-2-vyshla/" </w:instrText>
      </w: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fldChar w:fldCharType="separate"/>
      </w:r>
    </w:p>
    <w:p w:rsidR="003B61D2" w:rsidRPr="003B61D2" w:rsidRDefault="003B61D2" w:rsidP="003B61D2">
      <w:pPr>
        <w:shd w:val="clear" w:color="auto" w:fill="F9FAFC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1</w:t>
      </w:r>
      <w:proofErr w:type="gramStart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C:ED</w:t>
      </w:r>
      <w:proofErr w:type="gramEnd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T 2020.2 вышла!</w:t>
      </w:r>
    </w:p>
    <w:p w:rsidR="003B61D2" w:rsidRPr="003B61D2" w:rsidRDefault="003B61D2" w:rsidP="003B61D2">
      <w:pPr>
        <w:shd w:val="clear" w:color="auto" w:fill="F9FAFC"/>
        <w:spacing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fldChar w:fldCharType="end"/>
      </w:r>
      <w:r w:rsidRPr="003B61D2">
        <w:rPr>
          <w:rFonts w:ascii="Arial" w:eastAsia="Times New Roman" w:hAnsi="Arial" w:cs="Arial"/>
          <w:color w:val="9B9B9B"/>
          <w:sz w:val="24"/>
          <w:szCs w:val="24"/>
          <w:lang w:eastAsia="ru-RU"/>
        </w:rPr>
        <w:t>07.04.2020</w:t>
      </w:r>
    </w:p>
    <w:p w:rsidR="003B61D2" w:rsidRPr="003B61D2" w:rsidRDefault="003B61D2" w:rsidP="003B61D2">
      <w:pPr>
        <w:shd w:val="clear" w:color="auto" w:fill="F9FAFC"/>
        <w:spacing w:after="0" w:line="240" w:lineRule="auto"/>
        <w:rPr>
          <w:rFonts w:ascii="Times New Roman" w:eastAsia="Times New Roman" w:hAnsi="Times New Roman" w:cs="Times New Roman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fldChar w:fldCharType="begin"/>
      </w: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instrText xml:space="preserve"> HYPERLINK "https://1c.ru/news/pressrelise.jsp?id=2003" </w:instrText>
      </w: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fldChar w:fldCharType="separate"/>
      </w:r>
    </w:p>
    <w:p w:rsidR="003B61D2" w:rsidRPr="003B61D2" w:rsidRDefault="003B61D2" w:rsidP="003B61D2">
      <w:pPr>
        <w:shd w:val="clear" w:color="auto" w:fill="F9FAFC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Фирма "1С" выпустила антикризисные электронные лицензии "1</w:t>
      </w:r>
      <w:proofErr w:type="gramStart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С:Предприяти</w:t>
      </w:r>
      <w:proofErr w:type="gramEnd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я 8" на 90 и 180 дней по льготной цене. Для поддержки предприятий и их сотрудников в период проведения мероприятий по борьбе с </w:t>
      </w:r>
      <w:proofErr w:type="spellStart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коронавирусной</w:t>
      </w:r>
      <w:proofErr w:type="spellEnd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 инфекцией фирма "1С" выпустила антикризисные электронные поставки лицензий "1</w:t>
      </w:r>
      <w:proofErr w:type="gramStart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С:Предприяти</w:t>
      </w:r>
      <w:proofErr w:type="gramEnd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я 8".</w:t>
      </w:r>
    </w:p>
    <w:p w:rsidR="003B61D2" w:rsidRPr="003B61D2" w:rsidRDefault="003B61D2" w:rsidP="003B61D2">
      <w:pPr>
        <w:shd w:val="clear" w:color="auto" w:fill="F9FAFC"/>
        <w:spacing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fldChar w:fldCharType="end"/>
      </w:r>
      <w:r w:rsidRPr="003B61D2">
        <w:rPr>
          <w:rFonts w:ascii="Arial" w:eastAsia="Times New Roman" w:hAnsi="Arial" w:cs="Arial"/>
          <w:color w:val="9B9B9B"/>
          <w:sz w:val="24"/>
          <w:szCs w:val="24"/>
          <w:lang w:eastAsia="ru-RU"/>
        </w:rPr>
        <w:t>06.04.2020 15:28:00</w:t>
      </w:r>
    </w:p>
    <w:p w:rsidR="003B61D2" w:rsidRPr="003B61D2" w:rsidRDefault="003B61D2" w:rsidP="003B61D2">
      <w:pPr>
        <w:shd w:val="clear" w:color="auto" w:fill="F9FAFC"/>
        <w:spacing w:after="0" w:line="240" w:lineRule="auto"/>
        <w:rPr>
          <w:rFonts w:ascii="Times New Roman" w:eastAsia="Times New Roman" w:hAnsi="Times New Roman" w:cs="Times New Roman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fldChar w:fldCharType="begin"/>
      </w: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instrText xml:space="preserve"> HYPERLINK "http://www.1c.ru/news/info.jsp?id=27019" </w:instrText>
      </w: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fldChar w:fldCharType="separate"/>
      </w:r>
    </w:p>
    <w:p w:rsidR="003B61D2" w:rsidRPr="003B61D2" w:rsidRDefault="003B61D2" w:rsidP="003B61D2">
      <w:pPr>
        <w:shd w:val="clear" w:color="auto" w:fill="F9FAFC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Акция: антикризисные клиентские лицензии "1</w:t>
      </w:r>
      <w:proofErr w:type="gramStart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С:Предприяти</w:t>
      </w:r>
      <w:proofErr w:type="gramEnd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я 8" на 90 и 180 дней по 630 и 1260 руб.</w:t>
      </w:r>
    </w:p>
    <w:p w:rsidR="003B61D2" w:rsidRPr="003B61D2" w:rsidRDefault="003B61D2" w:rsidP="003B61D2">
      <w:pPr>
        <w:shd w:val="clear" w:color="auto" w:fill="F9FAFC"/>
        <w:spacing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fldChar w:fldCharType="end"/>
      </w:r>
      <w:r w:rsidRPr="003B61D2">
        <w:rPr>
          <w:rFonts w:ascii="Arial" w:eastAsia="Times New Roman" w:hAnsi="Arial" w:cs="Arial"/>
          <w:color w:val="9B9B9B"/>
          <w:sz w:val="24"/>
          <w:szCs w:val="24"/>
          <w:lang w:eastAsia="ru-RU"/>
        </w:rPr>
        <w:t>03.04.2020 11:12:00</w:t>
      </w:r>
    </w:p>
    <w:p w:rsidR="003B61D2" w:rsidRPr="003B61D2" w:rsidRDefault="003B61D2" w:rsidP="003B61D2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107" w:history="1">
        <w:r w:rsidRPr="003B61D2">
          <w:rPr>
            <w:rFonts w:ascii="Arial" w:eastAsia="Times New Roman" w:hAnsi="Arial" w:cs="Arial"/>
            <w:b/>
            <w:bCs/>
            <w:color w:val="50525B"/>
            <w:sz w:val="24"/>
            <w:szCs w:val="24"/>
            <w:u w:val="single"/>
            <w:lang w:eastAsia="ru-RU"/>
          </w:rPr>
          <w:t>Новости платформы</w:t>
        </w:r>
      </w:hyperlink>
    </w:p>
    <w:p w:rsidR="003B61D2" w:rsidRPr="003B61D2" w:rsidRDefault="003B61D2" w:rsidP="003B61D2">
      <w:pPr>
        <w:numPr>
          <w:ilvl w:val="0"/>
          <w:numId w:val="7"/>
        </w:numPr>
        <w:spacing w:before="100" w:beforeAutospacing="1" w:after="100" w:afterAutospacing="1" w:line="240" w:lineRule="auto"/>
        <w:ind w:left="1129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108" w:history="1">
        <w:r w:rsidRPr="003B61D2">
          <w:rPr>
            <w:rFonts w:ascii="Arial" w:eastAsia="Times New Roman" w:hAnsi="Arial" w:cs="Arial"/>
            <w:color w:val="FFFFFF"/>
            <w:sz w:val="24"/>
            <w:szCs w:val="24"/>
            <w:u w:val="single"/>
            <w:lang w:eastAsia="ru-RU"/>
          </w:rPr>
          <w:t>Вход для партнеров 1С</w:t>
        </w:r>
      </w:hyperlink>
    </w:p>
    <w:p w:rsidR="003B61D2" w:rsidRPr="003B61D2" w:rsidRDefault="003B61D2" w:rsidP="003B61D2">
      <w:pPr>
        <w:numPr>
          <w:ilvl w:val="0"/>
          <w:numId w:val="7"/>
        </w:numPr>
        <w:spacing w:before="100" w:beforeAutospacing="1" w:after="100" w:afterAutospacing="1" w:line="240" w:lineRule="auto"/>
        <w:ind w:left="1129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109" w:history="1">
        <w:r w:rsidRPr="003B61D2">
          <w:rPr>
            <w:rFonts w:ascii="Arial" w:eastAsia="Times New Roman" w:hAnsi="Arial" w:cs="Arial"/>
            <w:color w:val="FFFFFF"/>
            <w:sz w:val="24"/>
            <w:szCs w:val="24"/>
            <w:u w:val="single"/>
            <w:lang w:eastAsia="ru-RU"/>
          </w:rPr>
          <w:t>Учебная версия</w:t>
        </w:r>
      </w:hyperlink>
    </w:p>
    <w:p w:rsidR="003B61D2" w:rsidRPr="003B61D2" w:rsidRDefault="003B61D2" w:rsidP="003B61D2">
      <w:pPr>
        <w:numPr>
          <w:ilvl w:val="0"/>
          <w:numId w:val="7"/>
        </w:numPr>
        <w:spacing w:before="100" w:beforeAutospacing="1" w:after="100" w:afterAutospacing="1" w:line="240" w:lineRule="auto"/>
        <w:ind w:left="1129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110" w:history="1">
        <w:r w:rsidRPr="003B61D2">
          <w:rPr>
            <w:rFonts w:ascii="Arial" w:eastAsia="Times New Roman" w:hAnsi="Arial" w:cs="Arial"/>
            <w:color w:val="FFFFFF"/>
            <w:sz w:val="24"/>
            <w:szCs w:val="24"/>
            <w:u w:val="single"/>
            <w:lang w:eastAsia="ru-RU"/>
          </w:rPr>
          <w:t>Стать партнером</w:t>
        </w:r>
      </w:hyperlink>
    </w:p>
    <w:p w:rsidR="003B61D2" w:rsidRPr="003B61D2" w:rsidRDefault="003B61D2" w:rsidP="003B61D2">
      <w:pPr>
        <w:numPr>
          <w:ilvl w:val="0"/>
          <w:numId w:val="8"/>
        </w:numPr>
        <w:spacing w:before="100" w:beforeAutospacing="1" w:after="100" w:afterAutospacing="1" w:line="240" w:lineRule="auto"/>
        <w:ind w:left="1129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111" w:history="1">
        <w:r w:rsidRPr="003B61D2">
          <w:rPr>
            <w:rFonts w:ascii="Arial" w:eastAsia="Times New Roman" w:hAnsi="Arial" w:cs="Arial"/>
            <w:color w:val="FFFFFF"/>
            <w:sz w:val="24"/>
            <w:szCs w:val="24"/>
            <w:u w:val="single"/>
            <w:lang w:eastAsia="ru-RU"/>
          </w:rPr>
          <w:t>Политика конфиденциальности</w:t>
        </w:r>
      </w:hyperlink>
    </w:p>
    <w:p w:rsidR="003B61D2" w:rsidRPr="003B61D2" w:rsidRDefault="003B61D2" w:rsidP="003B61D2">
      <w:pPr>
        <w:numPr>
          <w:ilvl w:val="0"/>
          <w:numId w:val="8"/>
        </w:numPr>
        <w:spacing w:before="100" w:beforeAutospacing="1" w:after="100" w:afterAutospacing="1" w:line="240" w:lineRule="auto"/>
        <w:ind w:left="1129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112" w:history="1">
        <w:r w:rsidRPr="003B61D2">
          <w:rPr>
            <w:rFonts w:ascii="Arial" w:eastAsia="Times New Roman" w:hAnsi="Arial" w:cs="Arial"/>
            <w:color w:val="FFFFFF"/>
            <w:sz w:val="24"/>
            <w:szCs w:val="24"/>
            <w:u w:val="single"/>
            <w:lang w:eastAsia="ru-RU"/>
          </w:rPr>
          <w:t>Замечания по сайту</w:t>
        </w:r>
      </w:hyperlink>
    </w:p>
    <w:p w:rsidR="003B61D2" w:rsidRPr="003B61D2" w:rsidRDefault="003B61D2" w:rsidP="003B61D2">
      <w:pPr>
        <w:numPr>
          <w:ilvl w:val="0"/>
          <w:numId w:val="8"/>
        </w:numPr>
        <w:spacing w:before="100" w:beforeAutospacing="1" w:after="100" w:afterAutospacing="1" w:line="240" w:lineRule="auto"/>
        <w:ind w:left="1129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hyperlink r:id="rId113" w:history="1">
        <w:r w:rsidRPr="003B61D2">
          <w:rPr>
            <w:rFonts w:ascii="Arial" w:eastAsia="Times New Roman" w:hAnsi="Arial" w:cs="Arial"/>
            <w:color w:val="FFFFFF"/>
            <w:sz w:val="24"/>
            <w:szCs w:val="24"/>
            <w:u w:val="single"/>
            <w:lang w:eastAsia="ru-RU"/>
          </w:rPr>
          <w:t>Другие сайты</w:t>
        </w:r>
      </w:hyperlink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Телефон: </w:t>
      </w:r>
      <w:hyperlink r:id="rId114" w:history="1">
        <w:r w:rsidRPr="003B61D2">
          <w:rPr>
            <w:rFonts w:ascii="Arial" w:eastAsia="Times New Roman" w:hAnsi="Arial" w:cs="Arial"/>
            <w:color w:val="FFFFFF"/>
            <w:sz w:val="24"/>
            <w:szCs w:val="24"/>
            <w:u w:val="single"/>
            <w:lang w:eastAsia="ru-RU"/>
          </w:rPr>
          <w:t>+7 (495) 737-92-57</w:t>
        </w:r>
      </w:hyperlink>
    </w:p>
    <w:p w:rsidR="003B61D2" w:rsidRPr="003B61D2" w:rsidRDefault="003B61D2" w:rsidP="003B61D2">
      <w:pPr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proofErr w:type="spellStart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Email</w:t>
      </w:r>
      <w:proofErr w:type="spellEnd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: </w:t>
      </w:r>
      <w:hyperlink r:id="rId115" w:history="1">
        <w:r w:rsidRPr="003B61D2">
          <w:rPr>
            <w:rFonts w:ascii="Arial" w:eastAsia="Times New Roman" w:hAnsi="Arial" w:cs="Arial"/>
            <w:color w:val="FFFFFF"/>
            <w:sz w:val="24"/>
            <w:szCs w:val="24"/>
            <w:u w:val="single"/>
            <w:lang w:eastAsia="ru-RU"/>
          </w:rPr>
          <w:t>site_v8@1c.ru</w:t>
        </w:r>
      </w:hyperlink>
    </w:p>
    <w:p w:rsidR="003B61D2" w:rsidRPr="003B61D2" w:rsidRDefault="003B61D2" w:rsidP="003B61D2">
      <w:pPr>
        <w:spacing w:after="0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Адрес: г. Москва, улица </w:t>
      </w:r>
      <w:proofErr w:type="spellStart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Селезнёвская</w:t>
      </w:r>
      <w:proofErr w:type="spellEnd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, дом 21</w:t>
      </w:r>
    </w:p>
    <w:p w:rsidR="003B61D2" w:rsidRPr="003B61D2" w:rsidRDefault="003B61D2" w:rsidP="003B61D2">
      <w:pPr>
        <w:spacing w:after="0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pict>
          <v:rect id="_x0000_i1041" style="width:0;height:0" o:hralign="center" o:hrstd="t" o:hr="t" fillcolor="#a0a0a0" stroked="f"/>
        </w:pict>
      </w:r>
    </w:p>
    <w:p w:rsidR="003B61D2" w:rsidRPr="003B61D2" w:rsidRDefault="003B61D2" w:rsidP="003B61D2">
      <w:pPr>
        <w:spacing w:after="0" w:line="240" w:lineRule="auto"/>
        <w:jc w:val="center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© </w:t>
      </w:r>
      <w:proofErr w:type="gramStart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2020  ООО</w:t>
      </w:r>
      <w:proofErr w:type="gramEnd"/>
      <w:r w:rsidRPr="003B61D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 «1C». Все права защищены</w:t>
      </w:r>
    </w:p>
    <w:p w:rsidR="003B61D2" w:rsidRPr="003B61D2" w:rsidRDefault="003B61D2" w:rsidP="003B61D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3B61D2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3B61D2" w:rsidRPr="003B61D2" w:rsidRDefault="003B61D2" w:rsidP="003B61D2">
      <w:pPr>
        <w:shd w:val="clear" w:color="auto" w:fill="50525B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ru-RU"/>
        </w:rPr>
      </w:pPr>
      <w:r w:rsidRPr="003B61D2">
        <w:rPr>
          <w:rFonts w:ascii="Arial" w:eastAsia="Times New Roman" w:hAnsi="Arial" w:cs="Arial"/>
          <w:color w:val="FFFFFF"/>
          <w:sz w:val="24"/>
          <w:szCs w:val="24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1in;height:18pt" o:ole="">
            <v:imagedata r:id="rId116" o:title=""/>
          </v:shape>
          <w:control r:id="rId117" w:name="DefaultOcxName" w:shapeid="_x0000_i1061"/>
        </w:object>
      </w:r>
    </w:p>
    <w:p w:rsidR="003B61D2" w:rsidRPr="003B61D2" w:rsidRDefault="003B61D2" w:rsidP="003B61D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3B61D2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F6149E" w:rsidRDefault="00F6149E">
      <w:bookmarkStart w:id="0" w:name="_GoBack"/>
      <w:bookmarkEnd w:id="0"/>
    </w:p>
    <w:sectPr w:rsidR="00F61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21BED"/>
    <w:multiLevelType w:val="multilevel"/>
    <w:tmpl w:val="F70A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E3132"/>
    <w:multiLevelType w:val="multilevel"/>
    <w:tmpl w:val="18E8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904BF"/>
    <w:multiLevelType w:val="multilevel"/>
    <w:tmpl w:val="98DA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F3DB9"/>
    <w:multiLevelType w:val="multilevel"/>
    <w:tmpl w:val="4CB8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B28FE"/>
    <w:multiLevelType w:val="multilevel"/>
    <w:tmpl w:val="7F90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76EDC"/>
    <w:multiLevelType w:val="multilevel"/>
    <w:tmpl w:val="9EE2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05BD1"/>
    <w:multiLevelType w:val="multilevel"/>
    <w:tmpl w:val="6C46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21BD5"/>
    <w:multiLevelType w:val="multilevel"/>
    <w:tmpl w:val="CC42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D2"/>
    <w:rsid w:val="003B61D2"/>
    <w:rsid w:val="00F6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860188-016A-4F9F-8C1F-2B41D54B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61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3B6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1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B61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3B61D2"/>
    <w:rPr>
      <w:color w:val="0000FF"/>
      <w:u w:val="single"/>
    </w:rPr>
  </w:style>
  <w:style w:type="character" w:customStyle="1" w:styleId="dropdown-menu-text">
    <w:name w:val="dropdown-menu-text"/>
    <w:basedOn w:val="a0"/>
    <w:rsid w:val="003B61D2"/>
  </w:style>
  <w:style w:type="paragraph" w:styleId="a4">
    <w:name w:val="Normal (Web)"/>
    <w:basedOn w:val="a"/>
    <w:uiPriority w:val="99"/>
    <w:semiHidden/>
    <w:unhideWhenUsed/>
    <w:rsid w:val="003B6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tive">
    <w:name w:val="active"/>
    <w:basedOn w:val="a0"/>
    <w:rsid w:val="003B61D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B61D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B61D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B61D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3B61D2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ADADA"/>
                <w:right w:val="none" w:sz="0" w:space="0" w:color="auto"/>
              </w:divBdr>
              <w:divsChild>
                <w:div w:id="10119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62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0746">
                          <w:marLeft w:val="157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0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7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94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5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54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8549">
                      <w:marLeft w:val="157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2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3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40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7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790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44493">
                      <w:marLeft w:val="157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7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1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2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0155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7566">
                          <w:marLeft w:val="157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61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76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89093">
                          <w:marLeft w:val="157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40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84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61105">
                  <w:marLeft w:val="157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5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15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8752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9887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7888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441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0919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0415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5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37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48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9" w:color="ED1C2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918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47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466530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23856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23597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1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26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64602">
                  <w:marLeft w:val="157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708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5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07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684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7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73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745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4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10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7516">
                  <w:marLeft w:val="157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v8.1c.ru/platforma/utilita-vosstanovleniya-faylovoy-bazy-dannyh/" TargetMode="External"/><Relationship Id="rId117" Type="http://schemas.openxmlformats.org/officeDocument/2006/relationships/control" Target="activeX/activeX1.xml"/><Relationship Id="rId21" Type="http://schemas.openxmlformats.org/officeDocument/2006/relationships/image" Target="media/image12.png"/><Relationship Id="rId42" Type="http://schemas.openxmlformats.org/officeDocument/2006/relationships/hyperlink" Target="https://v8.1c.ru/platforma/glossary/t/" TargetMode="External"/><Relationship Id="rId47" Type="http://schemas.openxmlformats.org/officeDocument/2006/relationships/hyperlink" Target="https://v8.1c.ru/platforma/glossary/a_ru/" TargetMode="External"/><Relationship Id="rId63" Type="http://schemas.openxmlformats.org/officeDocument/2006/relationships/hyperlink" Target="https://v8.1c.ru/platforma/glossary/t_ru/" TargetMode="External"/><Relationship Id="rId68" Type="http://schemas.openxmlformats.org/officeDocument/2006/relationships/hyperlink" Target="https://v8.1c.ru/platforma/glossary/ch_ru/" TargetMode="External"/><Relationship Id="rId84" Type="http://schemas.openxmlformats.org/officeDocument/2006/relationships/hyperlink" Target="https://v8.1c.ru/platforma/konsol-zaprosov/" TargetMode="External"/><Relationship Id="rId89" Type="http://schemas.openxmlformats.org/officeDocument/2006/relationships/hyperlink" Target="https://v8.1c.ru/platforma/okno-dopolnitelno/" TargetMode="External"/><Relationship Id="rId112" Type="http://schemas.openxmlformats.org/officeDocument/2006/relationships/hyperlink" Target="mailto:%73%69%74%65%5f%76%38%40%31%63%2e%72%75" TargetMode="External"/><Relationship Id="rId16" Type="http://schemas.openxmlformats.org/officeDocument/2006/relationships/image" Target="media/image7.png"/><Relationship Id="rId107" Type="http://schemas.openxmlformats.org/officeDocument/2006/relationships/hyperlink" Target="https://v8.1c.ru/news/tag-novosti-platformy/" TargetMode="External"/><Relationship Id="rId11" Type="http://schemas.openxmlformats.org/officeDocument/2006/relationships/image" Target="media/image2.png"/><Relationship Id="rId32" Type="http://schemas.openxmlformats.org/officeDocument/2006/relationships/hyperlink" Target="https://v8.1c.ru/platforma/glossary/h/" TargetMode="External"/><Relationship Id="rId37" Type="http://schemas.openxmlformats.org/officeDocument/2006/relationships/hyperlink" Target="https://v8.1c.ru/platforma/glossary/m/" TargetMode="External"/><Relationship Id="rId53" Type="http://schemas.openxmlformats.org/officeDocument/2006/relationships/hyperlink" Target="https://v8.1c.ru/platforma/glossary/z_ru/" TargetMode="External"/><Relationship Id="rId58" Type="http://schemas.openxmlformats.org/officeDocument/2006/relationships/hyperlink" Target="https://v8.1c.ru/platforma/glossary/n_ru/" TargetMode="External"/><Relationship Id="rId74" Type="http://schemas.openxmlformats.org/officeDocument/2006/relationships/hyperlink" Target="https://v8.1c.ru/platforma/1s-biblioteka-standartnyh-podsistem/" TargetMode="External"/><Relationship Id="rId79" Type="http://schemas.openxmlformats.org/officeDocument/2006/relationships/hyperlink" Target="https://v8.1c.ru/platforma/derevo-obektov-konfiguracii/" TargetMode="External"/><Relationship Id="rId102" Type="http://schemas.openxmlformats.org/officeDocument/2006/relationships/hyperlink" Target="https://v8.1c.ru/platforma/sintaks-pomoshchnik/" TargetMode="External"/><Relationship Id="rId5" Type="http://schemas.openxmlformats.org/officeDocument/2006/relationships/hyperlink" Target="https://v8.1c.ru/metod/?section=withoutProduct-66309" TargetMode="External"/><Relationship Id="rId90" Type="http://schemas.openxmlformats.org/officeDocument/2006/relationships/hyperlink" Target="https://v8.1c.ru/platforma/okno-redaktirovaniya-obekta-konfiguracii/" TargetMode="External"/><Relationship Id="rId95" Type="http://schemas.openxmlformats.org/officeDocument/2006/relationships/hyperlink" Target="https://v8.1c.ru/platforma/pokazateli-proizvoditelnosti/" TargetMode="External"/><Relationship Id="rId22" Type="http://schemas.openxmlformats.org/officeDocument/2006/relationships/image" Target="media/image13.png"/><Relationship Id="rId27" Type="http://schemas.openxmlformats.org/officeDocument/2006/relationships/hyperlink" Target="https://v8.1c.ru/platforma/glossary/1/" TargetMode="External"/><Relationship Id="rId43" Type="http://schemas.openxmlformats.org/officeDocument/2006/relationships/hyperlink" Target="https://v8.1c.ru/platforma/glossary/u/" TargetMode="External"/><Relationship Id="rId48" Type="http://schemas.openxmlformats.org/officeDocument/2006/relationships/hyperlink" Target="https://v8.1c.ru/platforma/glossary/b_ru/" TargetMode="External"/><Relationship Id="rId64" Type="http://schemas.openxmlformats.org/officeDocument/2006/relationships/hyperlink" Target="https://v8.1c.ru/platforma/glossary/u_ru/" TargetMode="External"/><Relationship Id="rId69" Type="http://schemas.openxmlformats.org/officeDocument/2006/relationships/hyperlink" Target="https://v8.1c.ru/platforma/glossary/sh_ru/" TargetMode="External"/><Relationship Id="rId113" Type="http://schemas.openxmlformats.org/officeDocument/2006/relationships/hyperlink" Target="https://v8.1c.ru/static/drugie-sayty-1s/" TargetMode="External"/><Relationship Id="rId118" Type="http://schemas.openxmlformats.org/officeDocument/2006/relationships/fontTable" Target="fontTable.xml"/><Relationship Id="rId80" Type="http://schemas.openxmlformats.org/officeDocument/2006/relationships/hyperlink" Target="https://v8.1c.ru/platforma/zamer-proizvoditelnosti/" TargetMode="External"/><Relationship Id="rId85" Type="http://schemas.openxmlformats.org/officeDocument/2006/relationships/hyperlink" Target="https://v8.1c.ru/platforma/konsol-sistemy-komponovki-dannyh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33" Type="http://schemas.openxmlformats.org/officeDocument/2006/relationships/hyperlink" Target="https://v8.1c.ru/platforma/glossary/i/" TargetMode="External"/><Relationship Id="rId38" Type="http://schemas.openxmlformats.org/officeDocument/2006/relationships/hyperlink" Target="https://v8.1c.ru/platforma/glossary/o/" TargetMode="External"/><Relationship Id="rId59" Type="http://schemas.openxmlformats.org/officeDocument/2006/relationships/hyperlink" Target="https://v8.1c.ru/platforma/glossary/o_ru/" TargetMode="External"/><Relationship Id="rId103" Type="http://schemas.openxmlformats.org/officeDocument/2006/relationships/hyperlink" Target="https://v8.1c.ru/platforma/sohranenie-i-zagruzka-konfiguraciy/" TargetMode="External"/><Relationship Id="rId108" Type="http://schemas.openxmlformats.org/officeDocument/2006/relationships/hyperlink" Target="https://v8.1c.ru/personal/?login=y" TargetMode="External"/><Relationship Id="rId54" Type="http://schemas.openxmlformats.org/officeDocument/2006/relationships/hyperlink" Target="https://v8.1c.ru/platforma/glossary/i_ru/" TargetMode="External"/><Relationship Id="rId70" Type="http://schemas.openxmlformats.org/officeDocument/2006/relationships/hyperlink" Target="https://v8.1c.ru/platforma/glossary/je_ru/" TargetMode="External"/><Relationship Id="rId75" Type="http://schemas.openxmlformats.org/officeDocument/2006/relationships/hyperlink" Target="https://v8.1c.ru/platforma/vneshnie-obrabotki/" TargetMode="External"/><Relationship Id="rId91" Type="http://schemas.openxmlformats.org/officeDocument/2006/relationships/hyperlink" Target="https://v8.1c.ru/platforma/otladchik/" TargetMode="External"/><Relationship Id="rId96" Type="http://schemas.openxmlformats.org/officeDocument/2006/relationships/hyperlink" Target="https://v8.1c.ru/platforma/postavka-i-podderzhk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8.1c.ru/" TargetMode="External"/><Relationship Id="rId23" Type="http://schemas.openxmlformats.org/officeDocument/2006/relationships/image" Target="media/image14.png"/><Relationship Id="rId28" Type="http://schemas.openxmlformats.org/officeDocument/2006/relationships/hyperlink" Target="https://v8.1c.ru/platforma/glossary/a/" TargetMode="External"/><Relationship Id="rId49" Type="http://schemas.openxmlformats.org/officeDocument/2006/relationships/hyperlink" Target="https://v8.1c.ru/platforma/glossary/v_ru/" TargetMode="External"/><Relationship Id="rId114" Type="http://schemas.openxmlformats.org/officeDocument/2006/relationships/hyperlink" Target="tel:+74957379257" TargetMode="External"/><Relationship Id="rId119" Type="http://schemas.openxmlformats.org/officeDocument/2006/relationships/theme" Target="theme/theme1.xml"/><Relationship Id="rId10" Type="http://schemas.openxmlformats.org/officeDocument/2006/relationships/image" Target="media/image1.png"/><Relationship Id="rId31" Type="http://schemas.openxmlformats.org/officeDocument/2006/relationships/hyperlink" Target="https://v8.1c.ru/platforma/glossary/g/" TargetMode="External"/><Relationship Id="rId44" Type="http://schemas.openxmlformats.org/officeDocument/2006/relationships/hyperlink" Target="https://v8.1c.ru/platforma/glossary/w/" TargetMode="External"/><Relationship Id="rId52" Type="http://schemas.openxmlformats.org/officeDocument/2006/relationships/hyperlink" Target="https://v8.1c.ru/platforma/glossary/zh_ru/" TargetMode="External"/><Relationship Id="rId60" Type="http://schemas.openxmlformats.org/officeDocument/2006/relationships/hyperlink" Target="https://v8.1c.ru/platforma/glossary/p_ru/" TargetMode="External"/><Relationship Id="rId65" Type="http://schemas.openxmlformats.org/officeDocument/2006/relationships/hyperlink" Target="https://v8.1c.ru/platforma/glossary/f_ru/" TargetMode="External"/><Relationship Id="rId73" Type="http://schemas.openxmlformats.org/officeDocument/2006/relationships/hyperlink" Target="https://v8.1c.ru/platforma/glossary/" TargetMode="External"/><Relationship Id="rId78" Type="http://schemas.openxmlformats.org/officeDocument/2006/relationships/hyperlink" Target="https://v8.1c.ru/platforma/globalnyy-poisk-i-zamena/" TargetMode="External"/><Relationship Id="rId81" Type="http://schemas.openxmlformats.org/officeDocument/2006/relationships/hyperlink" Target="https://v8.1c.ru/platforma/imitaciya-zaderzhek-pri-vyzovah-servera/" TargetMode="External"/><Relationship Id="rId86" Type="http://schemas.openxmlformats.org/officeDocument/2006/relationships/hyperlink" Target="https://v8.1c.ru/platforma/konstruktory/" TargetMode="External"/><Relationship Id="rId94" Type="http://schemas.openxmlformats.org/officeDocument/2006/relationships/hyperlink" Target="https://v8.1c.ru/platforma/podsistemy/" TargetMode="External"/><Relationship Id="rId99" Type="http://schemas.openxmlformats.org/officeDocument/2006/relationships/hyperlink" Target="https://v8.1c.ru/platforma/redaktirovanie-tekstov-interfeysa/" TargetMode="External"/><Relationship Id="rId101" Type="http://schemas.openxmlformats.org/officeDocument/2006/relationships/hyperlink" Target="https://v8.1c.ru/platforma/rezhim-tekhnicheskogo-spetsialis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8.1c.ru/platforma/sreda-bystroy-razrabotki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hyperlink" Target="https://v8.1c.ru/platforma/glossary/p/" TargetMode="External"/><Relationship Id="rId109" Type="http://schemas.openxmlformats.org/officeDocument/2006/relationships/hyperlink" Target="https://v8.1c.ru/podderzhka-i-obuchenie/uchebnye-versii/distributiv-1s-predpriyatie-8-3-versiya-dlya-obucheniya-programmirovaniyu/" TargetMode="External"/><Relationship Id="rId34" Type="http://schemas.openxmlformats.org/officeDocument/2006/relationships/hyperlink" Target="https://v8.1c.ru/platforma/glossary/j/" TargetMode="External"/><Relationship Id="rId50" Type="http://schemas.openxmlformats.org/officeDocument/2006/relationships/hyperlink" Target="https://v8.1c.ru/platforma/glossary/g_ru/" TargetMode="External"/><Relationship Id="rId55" Type="http://schemas.openxmlformats.org/officeDocument/2006/relationships/hyperlink" Target="https://v8.1c.ru/platforma/glossary/k_ru/" TargetMode="External"/><Relationship Id="rId76" Type="http://schemas.openxmlformats.org/officeDocument/2006/relationships/hyperlink" Target="https://v8.1c.ru/platforma/vneshnie-otchety/" TargetMode="External"/><Relationship Id="rId97" Type="http://schemas.openxmlformats.org/officeDocument/2006/relationships/hyperlink" Target="https://v8.1c.ru/platforma/proverka-konfiguracii/" TargetMode="External"/><Relationship Id="rId104" Type="http://schemas.openxmlformats.org/officeDocument/2006/relationships/hyperlink" Target="https://v8.1c.ru/platforma/sravnenie-i-obedinenie-konfiguraciy/" TargetMode="External"/><Relationship Id="rId7" Type="http://schemas.openxmlformats.org/officeDocument/2006/relationships/hyperlink" Target="https://v8.1c.ru/platforma/" TargetMode="External"/><Relationship Id="rId71" Type="http://schemas.openxmlformats.org/officeDocument/2006/relationships/hyperlink" Target="https://v8.1c.ru/platforma/glossary/yu_ru/" TargetMode="External"/><Relationship Id="rId92" Type="http://schemas.openxmlformats.org/officeDocument/2006/relationships/hyperlink" Target="https://v8.1c.ru/platforma/otchet-po-konfiguracii/" TargetMode="External"/><Relationship Id="rId2" Type="http://schemas.openxmlformats.org/officeDocument/2006/relationships/styles" Target="styles.xml"/><Relationship Id="rId29" Type="http://schemas.openxmlformats.org/officeDocument/2006/relationships/hyperlink" Target="https://v8.1c.ru/platforma/glossary/d/" TargetMode="External"/><Relationship Id="rId24" Type="http://schemas.openxmlformats.org/officeDocument/2006/relationships/image" Target="media/image15.png"/><Relationship Id="rId40" Type="http://schemas.openxmlformats.org/officeDocument/2006/relationships/hyperlink" Target="https://v8.1c.ru/platforma/glossary/r/" TargetMode="External"/><Relationship Id="rId45" Type="http://schemas.openxmlformats.org/officeDocument/2006/relationships/hyperlink" Target="https://v8.1c.ru/platforma/glossary/x/" TargetMode="External"/><Relationship Id="rId66" Type="http://schemas.openxmlformats.org/officeDocument/2006/relationships/hyperlink" Target="https://v8.1c.ru/platforma/glossary/kh_ru/" TargetMode="External"/><Relationship Id="rId87" Type="http://schemas.openxmlformats.org/officeDocument/2006/relationships/hyperlink" Target="https://v8.1c.ru/platforma/makety/" TargetMode="External"/><Relationship Id="rId110" Type="http://schemas.openxmlformats.org/officeDocument/2006/relationships/hyperlink" Target="http://1c.ru/rus/firm1c/stdl.htm" TargetMode="External"/><Relationship Id="rId115" Type="http://schemas.openxmlformats.org/officeDocument/2006/relationships/hyperlink" Target="mailto:%73%69%74%65%5f%76%38%40%31%63%2e%72%75" TargetMode="External"/><Relationship Id="rId61" Type="http://schemas.openxmlformats.org/officeDocument/2006/relationships/hyperlink" Target="https://v8.1c.ru/platforma/glossary/r_ru/" TargetMode="External"/><Relationship Id="rId82" Type="http://schemas.openxmlformats.org/officeDocument/2006/relationships/hyperlink" Target="https://v8.1c.ru/platforma/kartinki/" TargetMode="Externa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hyperlink" Target="https://v8.1c.ru/platforma/glossary/f/" TargetMode="External"/><Relationship Id="rId35" Type="http://schemas.openxmlformats.org/officeDocument/2006/relationships/hyperlink" Target="https://v8.1c.ru/platforma/glossary/k/" TargetMode="External"/><Relationship Id="rId56" Type="http://schemas.openxmlformats.org/officeDocument/2006/relationships/hyperlink" Target="https://v8.1c.ru/platforma/glossary/l_ru/" TargetMode="External"/><Relationship Id="rId77" Type="http://schemas.openxmlformats.org/officeDocument/2006/relationships/hyperlink" Target="https://v8.1c.ru/platforma/vygruzka-i-zagruzka-konfiguracii-v-fayly/" TargetMode="External"/><Relationship Id="rId100" Type="http://schemas.openxmlformats.org/officeDocument/2006/relationships/hyperlink" Target="https://v8.1c.ru/platforma/redaktory/" TargetMode="External"/><Relationship Id="rId105" Type="http://schemas.openxmlformats.org/officeDocument/2006/relationships/hyperlink" Target="https://v8.1c.ru/platforma/funkcionalnye-opcii/" TargetMode="External"/><Relationship Id="rId8" Type="http://schemas.openxmlformats.org/officeDocument/2006/relationships/hyperlink" Target="https://v8.1c.ru/platforma/sredstva-bystroy-razrabotki-biznes-prilozheniy/" TargetMode="External"/><Relationship Id="rId51" Type="http://schemas.openxmlformats.org/officeDocument/2006/relationships/hyperlink" Target="https://v8.1c.ru/platforma/glossary/d_ru/" TargetMode="External"/><Relationship Id="rId72" Type="http://schemas.openxmlformats.org/officeDocument/2006/relationships/hyperlink" Target="https://v8.1c.ru/platforma/glossary/ya_ru/" TargetMode="External"/><Relationship Id="rId93" Type="http://schemas.openxmlformats.org/officeDocument/2006/relationships/hyperlink" Target="https://v8.1c.ru/platforma/palitra-svoystv/" TargetMode="External"/><Relationship Id="rId98" Type="http://schemas.openxmlformats.org/officeDocument/2006/relationships/hyperlink" Target="https://v8.1c.ru/platforma/rasshireniya/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16.png"/><Relationship Id="rId46" Type="http://schemas.openxmlformats.org/officeDocument/2006/relationships/hyperlink" Target="https://v8.1c.ru/platforma/glossary/z/" TargetMode="External"/><Relationship Id="rId67" Type="http://schemas.openxmlformats.org/officeDocument/2006/relationships/hyperlink" Target="https://v8.1c.ru/platforma/glossary/ts_ru/" TargetMode="External"/><Relationship Id="rId116" Type="http://schemas.openxmlformats.org/officeDocument/2006/relationships/image" Target="media/image17.wmf"/><Relationship Id="rId20" Type="http://schemas.openxmlformats.org/officeDocument/2006/relationships/image" Target="media/image11.png"/><Relationship Id="rId41" Type="http://schemas.openxmlformats.org/officeDocument/2006/relationships/hyperlink" Target="https://v8.1c.ru/platforma/glossary/s/" TargetMode="External"/><Relationship Id="rId62" Type="http://schemas.openxmlformats.org/officeDocument/2006/relationships/hyperlink" Target="https://v8.1c.ru/platforma/glossary/s_ru/" TargetMode="External"/><Relationship Id="rId83" Type="http://schemas.openxmlformats.org/officeDocument/2006/relationships/hyperlink" Target="https://v8.1c.ru/platforma/komplekt-postavki/" TargetMode="External"/><Relationship Id="rId88" Type="http://schemas.openxmlformats.org/officeDocument/2006/relationships/hyperlink" Target="https://v8.1c.ru/platforma/obekty-konfiguracii/" TargetMode="External"/><Relationship Id="rId111" Type="http://schemas.openxmlformats.org/officeDocument/2006/relationships/hyperlink" Target="https://v8.1c.ru/policy/" TargetMode="External"/><Relationship Id="rId15" Type="http://schemas.openxmlformats.org/officeDocument/2006/relationships/image" Target="media/image6.png"/><Relationship Id="rId36" Type="http://schemas.openxmlformats.org/officeDocument/2006/relationships/hyperlink" Target="https://v8.1c.ru/platforma/glossary/l/" TargetMode="External"/><Relationship Id="rId57" Type="http://schemas.openxmlformats.org/officeDocument/2006/relationships/hyperlink" Target="https://v8.1c.ru/platforma/glossary/m_ru/" TargetMode="External"/><Relationship Id="rId106" Type="http://schemas.openxmlformats.org/officeDocument/2006/relationships/hyperlink" Target="https://v8.1c.ru/platforma/shablony-teksta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2174</Words>
  <Characters>12395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</cp:revision>
  <dcterms:created xsi:type="dcterms:W3CDTF">2020-04-13T07:46:00Z</dcterms:created>
  <dcterms:modified xsi:type="dcterms:W3CDTF">2020-04-13T07:47:00Z</dcterms:modified>
</cp:coreProperties>
</file>