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j9fwo2j4izy4" w:id="0"/>
      <w:bookmarkEnd w:id="0"/>
      <w:r w:rsidDel="00000000" w:rsidR="00000000" w:rsidRPr="00000000">
        <w:rPr>
          <w:rtl w:val="0"/>
        </w:rPr>
        <w:t xml:space="preserve">Técnicas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As técnicas utilizadas para a verificação e validação dos requisitos foram:  prototipagem, testes manuais e testes unitários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Prototipagem: Com o objetivo de revelar problemas de design, usabilidade e adequação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Testes manuais: Seguindo um script unido a expertise de um funcionário com um olho muito bem treinado para encontrar pequenos erros que podem passar despercebidos de outra forma.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Testes unitários: Feito pelo próprio desenvolvedor afim do módulo em desenvolvimento sair sem erros.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1t1og2dvg64f" w:id="1"/>
      <w:bookmarkEnd w:id="1"/>
      <w:r w:rsidDel="00000000" w:rsidR="00000000" w:rsidRPr="00000000">
        <w:rPr>
          <w:rtl w:val="0"/>
        </w:rPr>
        <w:t xml:space="preserve">Cronograma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191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19epqxbh1ylq" w:id="2"/>
      <w:bookmarkEnd w:id="2"/>
      <w:r w:rsidDel="00000000" w:rsidR="00000000" w:rsidRPr="00000000">
        <w:rPr>
          <w:rtl w:val="0"/>
        </w:rPr>
        <w:t xml:space="preserve">Ferramentas CASE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A ferramenta CASE adotadas para a verificação e validação dos testes será: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Framework JUnit: com ele, pode ser verificado se cada método de uma classe funciona da forma esperada, exibindo possíveis erros ou falhas podendo ser utilizado tanto para a execução de baterias de testes como para extensão.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Figma: com ele, podemos obter de forma fiel o protótipo do projeto, além de possuir versionamento automático nativo, para auxiliar durante o desenvolvimento.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2p82jismrqa9" w:id="3"/>
      <w:bookmarkEnd w:id="3"/>
      <w:r w:rsidDel="00000000" w:rsidR="00000000" w:rsidRPr="00000000">
        <w:rPr>
          <w:rtl w:val="0"/>
        </w:rPr>
        <w:t xml:space="preserve">Papéis envolvidos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Os papéis envolvidos nos processos de verificação e validação de requisitos foram Equipe de QA e os desenvolvedores.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