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3103F0AB" w14:textId="77777777" w:rsidTr="00FE4D14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8F7FC5" w:rsidRPr="00407C2F" w:rsidP="00FE4D14" w14:paraId="1D9D2793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GENEL BİLGİLER</w:t>
            </w:r>
          </w:p>
        </w:tc>
      </w:tr>
      <w:tr w14:paraId="22830EBA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F7FC5" w:rsidRPr="00D34B5F" w:rsidP="00FE4D14" w14:paraId="7F34A7C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F7FC5" w:rsidRPr="00D34B5F" w:rsidP="00FE4D14" w14:paraId="2215B7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F7FC5" w:rsidRPr="00D34B5F" w:rsidP="00FE4D14" w14:paraId="36389E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F7FC5" w:rsidRPr="00D34B5F" w:rsidP="00FE4D14" w14:paraId="351C87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FAE4EE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F7FC5" w:rsidRPr="00D34B5F" w:rsidP="00FE4D14" w14:paraId="18D8B1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F7FC5" w:rsidRPr="00D34B5F" w:rsidP="00FE4D14" w14:paraId="4C2494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F7FC5" w:rsidP="00FE4D14" w14:paraId="3254B4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F7FC5" w:rsidRPr="00D34B5F" w:rsidP="00FE4D14" w14:paraId="76A5F02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E11DC9F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F7FC5" w:rsidRPr="00D34B5F" w:rsidP="00FE4D14" w14:paraId="722D538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F7FC5" w:rsidRPr="00D34B5F" w:rsidP="00FE4D14" w14:paraId="4FE95B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F7FC5" w:rsidRPr="00D34B5F" w:rsidP="00FE4D14" w14:paraId="467841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F7FC5" w:rsidRPr="00D34B5F" w:rsidP="00FE4D14" w14:paraId="0E74CFD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F7FC5" w:rsidRPr="00D34B5F" w:rsidP="00FE4D14" w14:paraId="32575C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F7FC5" w:rsidRPr="00D34B5F" w:rsidP="00FE4D14" w14:paraId="5C8D26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7ACFD65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F7FC5" w:rsidP="00FE4D14" w14:paraId="7E4979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F7FC5" w:rsidRPr="00D34B5F" w:rsidP="00FE4D14" w14:paraId="63C552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F7FC5" w:rsidP="00FE4D14" w14:paraId="23EB65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F7FC5" w:rsidRPr="00D34B5F" w:rsidP="00FE4D14" w14:paraId="18AC04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F7FC5" w:rsidP="00FE4D14" w14:paraId="1A352C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F7FC5" w:rsidRPr="00D34B5F" w:rsidP="00FE4D14" w14:paraId="04E671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BA47585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F7FC5" w:rsidP="00FE4D14" w14:paraId="6281C7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bookmarkStart w:id="0" w:name="_GoBack" w:colFirst="2" w:colLast="2"/>
            <w:r w:rsidRPr="00407C2F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F7FC5" w:rsidRPr="00D34B5F" w:rsidP="00FE4D14" w14:paraId="27DFF7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F7FC5" w:rsidP="00FE4D14" w14:paraId="5619C9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7C2F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F7FC5" w:rsidRPr="00D34B5F" w:rsidP="00FE4D14" w14:paraId="366137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F7FC5" w:rsidP="00FE4D14" w14:paraId="4A8E1BF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F7FC5" w:rsidRPr="00D34B5F" w:rsidP="00FE4D14" w14:paraId="48D417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bookmarkEnd w:id="0"/>
      <w:tr w14:paraId="5E87A84B" w14:textId="77777777" w:rsidTr="00FE4D14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8F7FC5" w:rsidRPr="00D34B5F" w:rsidP="00FE4D14" w14:paraId="3F3D28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8F7FC5" w:rsidRPr="00384178" w:rsidP="00FE4D14" w14:paraId="28584CD1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F57CD">
              <w:rPr>
                <w:rFonts w:ascii="Calibri" w:hAnsi="Calibri" w:cs="Calibri"/>
                <w:b/>
                <w:bCs/>
                <w:sz w:val="14"/>
                <w:szCs w:val="14"/>
              </w:rPr>
              <w:t>TS EN 81-31 Asansörler - İnsan ve eşya taşımak için - Yapılış ve tesis ile ilgili güvenlik kuralları - Bölüm 31: Sadece açık yük asansörleri</w:t>
            </w:r>
          </w:p>
        </w:tc>
      </w:tr>
      <w:tr w14:paraId="40A25FB0" w14:textId="77777777" w:rsidTr="00FE4D14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407C2F" w:rsidP="00407C2F" w14:paraId="15503232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220158C8" w14:textId="77777777" w:rsidTr="00FE4D14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F7FC5" w:rsidRPr="0075346A" w:rsidP="00FE4D14" w14:paraId="303DAD4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8F7FC5" w:rsidRPr="0075346A" w:rsidP="00FE4D14" w14:paraId="492CEAB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8F7FC5" w:rsidRPr="0075346A" w:rsidP="00FE4D14" w14:paraId="5B3610C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8F7FC5" w:rsidRPr="0075346A" w:rsidP="00FE4D14" w14:paraId="442D898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666C536F" w14:textId="77777777" w:rsidTr="00FE4D14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F7FC5" w:rsidRPr="0075346A" w:rsidP="00FE4D14" w14:paraId="28B7C39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F7FC5" w:rsidRPr="0075346A" w:rsidP="00FE4D14" w14:paraId="2CD7C7B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F7FC5" w:rsidRPr="0075346A" w:rsidP="00FE4D14" w14:paraId="6D153FA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8F7FC5" w:rsidRPr="0075346A" w:rsidP="00FE4D14" w14:paraId="6337956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83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"/>
        <w:gridCol w:w="10"/>
        <w:gridCol w:w="1500"/>
        <w:gridCol w:w="248"/>
        <w:gridCol w:w="707"/>
        <w:gridCol w:w="141"/>
        <w:gridCol w:w="1136"/>
        <w:gridCol w:w="424"/>
        <w:gridCol w:w="997"/>
        <w:gridCol w:w="11"/>
        <w:gridCol w:w="336"/>
        <w:gridCol w:w="220"/>
        <w:gridCol w:w="21"/>
        <w:gridCol w:w="266"/>
        <w:gridCol w:w="133"/>
        <w:gridCol w:w="1274"/>
        <w:gridCol w:w="45"/>
        <w:gridCol w:w="854"/>
        <w:gridCol w:w="234"/>
        <w:gridCol w:w="708"/>
        <w:gridCol w:w="1200"/>
        <w:gridCol w:w="213"/>
        <w:gridCol w:w="13"/>
        <w:gridCol w:w="24"/>
        <w:gridCol w:w="526"/>
        <w:gridCol w:w="11"/>
        <w:gridCol w:w="18"/>
      </w:tblGrid>
      <w:tr w14:paraId="26D2F071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4" w:type="dxa"/>
          <w:wAfter w:w="28" w:type="dxa"/>
          <w:trHeight w:val="51"/>
        </w:trPr>
        <w:tc>
          <w:tcPr>
            <w:tcW w:w="1124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407C2F" w:rsidP="00407C2F" w14:paraId="64C9A52F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İŞ EKİPMANINA AİT ETİKET BİLGİLERİ VE TESPİT EDİLEN BİLGİLER</w:t>
            </w:r>
          </w:p>
        </w:tc>
      </w:tr>
      <w:tr w14:paraId="681B39FC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1500" w:type="dxa"/>
            <w:shd w:val="clear" w:color="auto" w:fill="auto"/>
            <w:vAlign w:val="center"/>
          </w:tcPr>
          <w:p w:rsidR="008F7FC5" w:rsidRPr="00B41214" w:rsidP="00FE4D14" w14:paraId="2240B0E6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Markası</w:t>
            </w:r>
          </w:p>
        </w:tc>
        <w:tc>
          <w:tcPr>
            <w:tcW w:w="955" w:type="dxa"/>
            <w:gridSpan w:val="2"/>
            <w:shd w:val="clear" w:color="auto" w:fill="auto"/>
          </w:tcPr>
          <w:p w:rsidR="008F7FC5" w:rsidRPr="00B41214" w:rsidP="00FE4D14" w14:paraId="26CF20F4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F7FC5" w:rsidRPr="00B41214" w:rsidP="00FE4D14" w14:paraId="732FE95C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Kullanım yeri / amacı</w:t>
            </w:r>
          </w:p>
        </w:tc>
        <w:tc>
          <w:tcPr>
            <w:tcW w:w="1344" w:type="dxa"/>
            <w:gridSpan w:val="3"/>
            <w:shd w:val="clear" w:color="auto" w:fill="auto"/>
          </w:tcPr>
          <w:p w:rsidR="008F7FC5" w:rsidRPr="00B41214" w:rsidP="00FE4D14" w14:paraId="10185B85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959" w:type="dxa"/>
            <w:gridSpan w:val="6"/>
            <w:shd w:val="clear" w:color="auto" w:fill="auto"/>
            <w:vAlign w:val="center"/>
          </w:tcPr>
          <w:p w:rsidR="008F7FC5" w:rsidRPr="00B41214" w:rsidP="00FE4D14" w14:paraId="117BC2C7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Kanca ağız açıklığı (mm)</w:t>
            </w:r>
          </w:p>
        </w:tc>
        <w:tc>
          <w:tcPr>
            <w:tcW w:w="854" w:type="dxa"/>
            <w:shd w:val="clear" w:color="auto" w:fill="auto"/>
          </w:tcPr>
          <w:p w:rsidR="008F7FC5" w:rsidRPr="00B41214" w:rsidP="00FE4D14" w14:paraId="53EC0E61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2142" w:type="dxa"/>
            <w:gridSpan w:val="3"/>
            <w:shd w:val="clear" w:color="auto" w:fill="auto"/>
            <w:vAlign w:val="center"/>
          </w:tcPr>
          <w:p w:rsidR="008F7FC5" w:rsidRPr="00B41214" w:rsidP="00FE4D14" w14:paraId="21F08106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Halat çapı / sayısı (mm/adet)</w:t>
            </w:r>
          </w:p>
        </w:tc>
        <w:tc>
          <w:tcPr>
            <w:tcW w:w="774" w:type="dxa"/>
            <w:gridSpan w:val="4"/>
            <w:shd w:val="clear" w:color="auto" w:fill="auto"/>
            <w:vAlign w:val="center"/>
          </w:tcPr>
          <w:p w:rsidR="008F7FC5" w:rsidRPr="00B41214" w:rsidP="00FE4D14" w14:paraId="2292783B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</w:tr>
      <w:tr w14:paraId="4F627B07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1500" w:type="dxa"/>
            <w:shd w:val="clear" w:color="auto" w:fill="auto"/>
            <w:vAlign w:val="center"/>
          </w:tcPr>
          <w:p w:rsidR="008F7FC5" w:rsidRPr="00B41214" w:rsidP="00FE4D14" w14:paraId="778C6E7B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Tipi / Modeli</w:t>
            </w:r>
          </w:p>
        </w:tc>
        <w:tc>
          <w:tcPr>
            <w:tcW w:w="955" w:type="dxa"/>
            <w:gridSpan w:val="2"/>
            <w:shd w:val="clear" w:color="auto" w:fill="auto"/>
          </w:tcPr>
          <w:p w:rsidR="008F7FC5" w:rsidRPr="00B41214" w:rsidP="00FE4D14" w14:paraId="61776123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F7FC5" w:rsidRPr="00B41214" w:rsidP="00FE4D14" w14:paraId="3BD670AE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Kaldırma yüksekliği (m)</w:t>
            </w:r>
          </w:p>
        </w:tc>
        <w:tc>
          <w:tcPr>
            <w:tcW w:w="1344" w:type="dxa"/>
            <w:gridSpan w:val="3"/>
            <w:shd w:val="clear" w:color="auto" w:fill="auto"/>
          </w:tcPr>
          <w:p w:rsidR="008F7FC5" w:rsidRPr="00B41214" w:rsidP="00FE4D14" w14:paraId="2CAD8B71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959" w:type="dxa"/>
            <w:gridSpan w:val="6"/>
            <w:shd w:val="clear" w:color="auto" w:fill="auto"/>
            <w:vAlign w:val="center"/>
          </w:tcPr>
          <w:p w:rsidR="008F7FC5" w:rsidRPr="00B41214" w:rsidP="00FE4D14" w14:paraId="18CB4BCA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Kanca iç çap açıklığı (mm)</w:t>
            </w:r>
          </w:p>
        </w:tc>
        <w:tc>
          <w:tcPr>
            <w:tcW w:w="854" w:type="dxa"/>
            <w:shd w:val="clear" w:color="auto" w:fill="auto"/>
          </w:tcPr>
          <w:p w:rsidR="008F7FC5" w:rsidRPr="00B41214" w:rsidP="00FE4D14" w14:paraId="4A2740C6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2142" w:type="dxa"/>
            <w:gridSpan w:val="3"/>
            <w:shd w:val="clear" w:color="auto" w:fill="auto"/>
            <w:vAlign w:val="center"/>
          </w:tcPr>
          <w:p w:rsidR="008F7FC5" w:rsidRPr="00B41214" w:rsidP="00FE4D14" w14:paraId="5EECD534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Halatta tel kırıklığı 6d / 30d (</w:t>
            </w:r>
            <w:r w:rsidRPr="009C5DCE">
              <w:rPr>
                <w:rFonts w:ascii="Calibri" w:hAnsi="Calibri" w:cs="Calibri"/>
                <w:sz w:val="14"/>
                <w:szCs w:val="14"/>
              </w:rPr>
              <w:t>adet</w:t>
            </w:r>
            <w:r w:rsidRPr="00B41214">
              <w:rPr>
                <w:rFonts w:ascii="Calibri" w:hAnsi="Calibri" w:cs="Calibri"/>
                <w:sz w:val="16"/>
                <w:szCs w:val="14"/>
              </w:rPr>
              <w:t>)</w:t>
            </w:r>
          </w:p>
        </w:tc>
        <w:tc>
          <w:tcPr>
            <w:tcW w:w="774" w:type="dxa"/>
            <w:gridSpan w:val="4"/>
            <w:shd w:val="clear" w:color="auto" w:fill="auto"/>
            <w:vAlign w:val="center"/>
          </w:tcPr>
          <w:p w:rsidR="008F7FC5" w:rsidRPr="00B41214" w:rsidP="00FE4D14" w14:paraId="3EBC0D99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</w:tr>
      <w:tr w14:paraId="3949A72E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1500" w:type="dxa"/>
            <w:shd w:val="clear" w:color="auto" w:fill="auto"/>
            <w:vAlign w:val="center"/>
          </w:tcPr>
          <w:p w:rsidR="008F7FC5" w:rsidRPr="00B41214" w:rsidP="00FE4D14" w14:paraId="10168A39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Seri no</w:t>
            </w:r>
          </w:p>
        </w:tc>
        <w:tc>
          <w:tcPr>
            <w:tcW w:w="955" w:type="dxa"/>
            <w:gridSpan w:val="2"/>
            <w:shd w:val="clear" w:color="auto" w:fill="auto"/>
          </w:tcPr>
          <w:p w:rsidR="008F7FC5" w:rsidRPr="00B41214" w:rsidP="00FE4D14" w14:paraId="4BC1558B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F7FC5" w:rsidRPr="00B41214" w:rsidP="00FE4D14" w14:paraId="52FB8F1C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Durak sayısı (adet)</w:t>
            </w:r>
          </w:p>
        </w:tc>
        <w:tc>
          <w:tcPr>
            <w:tcW w:w="1344" w:type="dxa"/>
            <w:gridSpan w:val="3"/>
            <w:shd w:val="clear" w:color="auto" w:fill="auto"/>
          </w:tcPr>
          <w:p w:rsidR="008F7FC5" w:rsidRPr="00B41214" w:rsidP="00FE4D14" w14:paraId="17AE084E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959" w:type="dxa"/>
            <w:gridSpan w:val="6"/>
            <w:shd w:val="clear" w:color="auto" w:fill="auto"/>
            <w:vAlign w:val="center"/>
          </w:tcPr>
          <w:p w:rsidR="008F7FC5" w:rsidRPr="00B41214" w:rsidP="00FE4D14" w14:paraId="0A8157BB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Kanca kalıcı açıklık (%)</w:t>
            </w:r>
          </w:p>
        </w:tc>
        <w:tc>
          <w:tcPr>
            <w:tcW w:w="854" w:type="dxa"/>
            <w:shd w:val="clear" w:color="auto" w:fill="auto"/>
          </w:tcPr>
          <w:p w:rsidR="008F7FC5" w:rsidRPr="00B41214" w:rsidP="00FE4D14" w14:paraId="1F0F47AD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2142" w:type="dxa"/>
            <w:gridSpan w:val="3"/>
            <w:shd w:val="clear" w:color="auto" w:fill="auto"/>
            <w:vAlign w:val="center"/>
          </w:tcPr>
          <w:p w:rsidR="008F7FC5" w:rsidRPr="00B41214" w:rsidP="00FE4D14" w14:paraId="283D67CE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Halatta çap daralması (%)</w:t>
            </w:r>
          </w:p>
        </w:tc>
        <w:tc>
          <w:tcPr>
            <w:tcW w:w="774" w:type="dxa"/>
            <w:gridSpan w:val="4"/>
            <w:shd w:val="clear" w:color="auto" w:fill="auto"/>
            <w:vAlign w:val="center"/>
          </w:tcPr>
          <w:p w:rsidR="008F7FC5" w:rsidRPr="00B41214" w:rsidP="00FE4D14" w14:paraId="56C406E7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</w:tr>
      <w:tr w14:paraId="3AEA300B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1500" w:type="dxa"/>
            <w:shd w:val="clear" w:color="auto" w:fill="auto"/>
            <w:vAlign w:val="center"/>
          </w:tcPr>
          <w:p w:rsidR="008F7FC5" w:rsidRPr="00B41214" w:rsidP="00FE4D14" w14:paraId="599F72B1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İmal yılı</w:t>
            </w:r>
          </w:p>
        </w:tc>
        <w:tc>
          <w:tcPr>
            <w:tcW w:w="955" w:type="dxa"/>
            <w:gridSpan w:val="2"/>
            <w:shd w:val="clear" w:color="auto" w:fill="auto"/>
          </w:tcPr>
          <w:p w:rsidR="008F7FC5" w:rsidRPr="00B41214" w:rsidP="00FE4D14" w14:paraId="54FFC81E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F7FC5" w:rsidRPr="00B41214" w:rsidP="00FE4D14" w14:paraId="73ACFC3D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Kumanda tipi</w:t>
            </w:r>
          </w:p>
        </w:tc>
        <w:tc>
          <w:tcPr>
            <w:tcW w:w="1344" w:type="dxa"/>
            <w:gridSpan w:val="3"/>
            <w:shd w:val="clear" w:color="auto" w:fill="auto"/>
          </w:tcPr>
          <w:p w:rsidR="008F7FC5" w:rsidRPr="00B41214" w:rsidP="00FE4D14" w14:paraId="4E55AC17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959" w:type="dxa"/>
            <w:gridSpan w:val="6"/>
            <w:shd w:val="clear" w:color="auto" w:fill="auto"/>
            <w:vAlign w:val="center"/>
          </w:tcPr>
          <w:p w:rsidR="008F7FC5" w:rsidRPr="00B41214" w:rsidP="00FE4D14" w14:paraId="47B7D8FA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Bakla adımı (iç uzunluk) (mm)</w:t>
            </w:r>
          </w:p>
        </w:tc>
        <w:tc>
          <w:tcPr>
            <w:tcW w:w="854" w:type="dxa"/>
            <w:shd w:val="clear" w:color="auto" w:fill="auto"/>
          </w:tcPr>
          <w:p w:rsidR="008F7FC5" w:rsidRPr="00B41214" w:rsidP="00FE4D14" w14:paraId="730BDADD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2142" w:type="dxa"/>
            <w:gridSpan w:val="3"/>
            <w:shd w:val="clear" w:color="auto" w:fill="auto"/>
            <w:vAlign w:val="center"/>
          </w:tcPr>
          <w:p w:rsidR="008F7FC5" w:rsidRPr="00B41214" w:rsidP="00FE4D14" w14:paraId="28D84DA4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Bakla kalıcı uzama (%)</w:t>
            </w:r>
          </w:p>
        </w:tc>
        <w:tc>
          <w:tcPr>
            <w:tcW w:w="774" w:type="dxa"/>
            <w:gridSpan w:val="4"/>
            <w:shd w:val="clear" w:color="auto" w:fill="auto"/>
            <w:vAlign w:val="center"/>
          </w:tcPr>
          <w:p w:rsidR="008F7FC5" w:rsidRPr="00B41214" w:rsidP="00FE4D14" w14:paraId="0D276213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</w:tr>
      <w:tr w14:paraId="12EC9351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1500" w:type="dxa"/>
            <w:shd w:val="clear" w:color="auto" w:fill="auto"/>
            <w:vAlign w:val="center"/>
          </w:tcPr>
          <w:p w:rsidR="008F7FC5" w:rsidRPr="00B41214" w:rsidP="00FE4D14" w14:paraId="4541F83A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Kapasite (kg)</w:t>
            </w:r>
          </w:p>
        </w:tc>
        <w:tc>
          <w:tcPr>
            <w:tcW w:w="955" w:type="dxa"/>
            <w:gridSpan w:val="2"/>
            <w:shd w:val="clear" w:color="auto" w:fill="auto"/>
          </w:tcPr>
          <w:p w:rsidR="008F7FC5" w:rsidRPr="00B41214" w:rsidP="00FE4D14" w14:paraId="0EDCA7EF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:rsidR="008F7FC5" w:rsidRPr="00B41214" w:rsidP="00FE4D14" w14:paraId="42232DA7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Hızı (m/s)</w:t>
            </w:r>
          </w:p>
        </w:tc>
        <w:tc>
          <w:tcPr>
            <w:tcW w:w="1344" w:type="dxa"/>
            <w:gridSpan w:val="3"/>
            <w:shd w:val="clear" w:color="auto" w:fill="auto"/>
          </w:tcPr>
          <w:p w:rsidR="008F7FC5" w:rsidRPr="00B41214" w:rsidP="00FE4D14" w14:paraId="5A9B317D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1959" w:type="dxa"/>
            <w:gridSpan w:val="6"/>
            <w:shd w:val="clear" w:color="auto" w:fill="auto"/>
            <w:vAlign w:val="center"/>
          </w:tcPr>
          <w:p w:rsidR="008F7FC5" w:rsidRPr="00B41214" w:rsidP="00FE4D14" w14:paraId="0EC66FBD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Bakla malzeme çapı (mm)</w:t>
            </w:r>
          </w:p>
        </w:tc>
        <w:tc>
          <w:tcPr>
            <w:tcW w:w="854" w:type="dxa"/>
            <w:shd w:val="clear" w:color="auto" w:fill="auto"/>
          </w:tcPr>
          <w:p w:rsidR="008F7FC5" w:rsidRPr="00B41214" w:rsidP="00FE4D14" w14:paraId="6DB96BA4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  <w:tc>
          <w:tcPr>
            <w:tcW w:w="2142" w:type="dxa"/>
            <w:gridSpan w:val="3"/>
            <w:shd w:val="clear" w:color="auto" w:fill="auto"/>
            <w:vAlign w:val="center"/>
          </w:tcPr>
          <w:p w:rsidR="008F7FC5" w:rsidRPr="00B41214" w:rsidP="00FE4D14" w14:paraId="7D636571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>Kişilerin seyir durumu</w:t>
            </w:r>
          </w:p>
        </w:tc>
        <w:tc>
          <w:tcPr>
            <w:tcW w:w="774" w:type="dxa"/>
            <w:gridSpan w:val="4"/>
            <w:shd w:val="clear" w:color="auto" w:fill="auto"/>
            <w:vAlign w:val="center"/>
          </w:tcPr>
          <w:p w:rsidR="008F7FC5" w:rsidRPr="00B41214" w:rsidP="00FE4D14" w14:paraId="69378B6C" w14:textId="77777777">
            <w:pPr>
              <w:spacing w:before="10" w:after="10"/>
              <w:rPr>
                <w:rFonts w:ascii="Calibri" w:hAnsi="Calibri" w:cs="Calibri"/>
                <w:b/>
                <w:sz w:val="16"/>
                <w:szCs w:val="14"/>
              </w:rPr>
            </w:pPr>
          </w:p>
        </w:tc>
      </w:tr>
      <w:tr w14:paraId="744D3C8E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2"/>
          <w:wBefore w:w="25" w:type="dxa"/>
          <w:wAfter w:w="29" w:type="dxa"/>
        </w:trPr>
        <w:tc>
          <w:tcPr>
            <w:tcW w:w="4156" w:type="dxa"/>
            <w:gridSpan w:val="6"/>
            <w:shd w:val="clear" w:color="auto" w:fill="auto"/>
            <w:vAlign w:val="center"/>
          </w:tcPr>
          <w:p w:rsidR="008F7FC5" w:rsidRPr="00B41214" w:rsidP="00FE4D14" w14:paraId="18DC3F2E" w14:textId="77777777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instrText xml:space="preserve"> FORMCHECKBOX </w:instrText>
            </w:r>
            <w:r w:rsidR="00552772">
              <w:rPr>
                <w:rFonts w:ascii="Calibri" w:hAnsi="Calibri" w:cs="Calibri"/>
                <w:b/>
                <w:sz w:val="15"/>
                <w:szCs w:val="13"/>
              </w:rPr>
              <w:fldChar w:fldCharType="separate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fldChar w:fldCharType="end"/>
            </w:r>
            <w:r w:rsidRPr="00B41214">
              <w:rPr>
                <w:rFonts w:ascii="Calibri" w:hAnsi="Calibri" w:cs="Calibri"/>
                <w:b/>
                <w:sz w:val="15"/>
                <w:szCs w:val="13"/>
              </w:rPr>
              <w:t xml:space="preserve"> Elektrikli</w:t>
            </w:r>
          </w:p>
        </w:tc>
        <w:tc>
          <w:tcPr>
            <w:tcW w:w="3303" w:type="dxa"/>
            <w:gridSpan w:val="9"/>
            <w:shd w:val="clear" w:color="auto" w:fill="auto"/>
            <w:vAlign w:val="center"/>
          </w:tcPr>
          <w:p w:rsidR="008F7FC5" w:rsidRPr="00B41214" w:rsidP="00FE4D14" w14:paraId="54707664" w14:textId="272ED8C7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  <w:sdt>
              <w:sdtPr>
                <w:rPr>
                  <w:rFonts w:ascii="Calibri" w:hAnsi="Calibri" w:cs="Calibri"/>
                  <w:b/>
                  <w:sz w:val="15"/>
                  <w:szCs w:val="13"/>
                </w:rPr>
                <w:id w:val="4094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5"/>
                    <w:szCs w:val="13"/>
                  </w:rPr>
                  <w:t>☐</w:t>
                </w:r>
              </w:sdtContent>
            </w:sdt>
            <w:r w:rsidRPr="00B41214">
              <w:rPr>
                <w:rFonts w:ascii="Calibri" w:hAnsi="Calibri" w:cs="Calibri"/>
                <w:b/>
                <w:sz w:val="15"/>
                <w:szCs w:val="13"/>
              </w:rPr>
              <w:t xml:space="preserve"> Hidrolik  </w:t>
            </w:r>
          </w:p>
        </w:tc>
        <w:tc>
          <w:tcPr>
            <w:tcW w:w="3770" w:type="dxa"/>
            <w:gridSpan w:val="8"/>
            <w:shd w:val="clear" w:color="auto" w:fill="auto"/>
            <w:vAlign w:val="center"/>
          </w:tcPr>
          <w:p w:rsidR="008F7FC5" w:rsidRPr="00B41214" w:rsidP="00FE4D14" w14:paraId="797ABA62" w14:textId="37B8853E">
            <w:pPr>
              <w:spacing w:before="10" w:after="10"/>
              <w:rPr>
                <w:rFonts w:ascii="Calibri" w:hAnsi="Calibri" w:cs="Calibri"/>
                <w:b/>
                <w:sz w:val="15"/>
                <w:szCs w:val="13"/>
              </w:rPr>
            </w:pPr>
            <w:sdt>
              <w:sdtPr>
                <w:rPr>
                  <w:rFonts w:ascii="Calibri" w:hAnsi="Calibri" w:cs="Calibri"/>
                  <w:b/>
                  <w:sz w:val="15"/>
                  <w:szCs w:val="13"/>
                </w:rPr>
                <w:id w:val="-949777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5"/>
                    <w:szCs w:val="13"/>
                  </w:rPr>
                  <w:t>☐</w:t>
                </w:r>
              </w:sdtContent>
            </w:sdt>
            <w:r w:rsidRPr="00B41214">
              <w:rPr>
                <w:rFonts w:ascii="Calibri" w:hAnsi="Calibri" w:cs="Calibri"/>
                <w:b/>
                <w:sz w:val="15"/>
                <w:szCs w:val="13"/>
              </w:rPr>
              <w:t xml:space="preserve"> Kremayer Pinyon Dişli</w:t>
            </w:r>
          </w:p>
        </w:tc>
      </w:tr>
      <w:tr w14:paraId="27863938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2" w:type="dxa"/>
          <w:wAfter w:w="29" w:type="dxa"/>
          <w:trHeight w:val="51"/>
        </w:trPr>
        <w:tc>
          <w:tcPr>
            <w:tcW w:w="11242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407C2F" w:rsidP="00407C2F" w14:paraId="521916A2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TEST DEĞERLERİ</w:t>
            </w:r>
          </w:p>
        </w:tc>
      </w:tr>
      <w:tr w14:paraId="5DC6DFBF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2" w:type="dxa"/>
          <w:wAfter w:w="29" w:type="dxa"/>
          <w:trHeight w:val="159"/>
        </w:trPr>
        <w:tc>
          <w:tcPr>
            <w:tcW w:w="2607" w:type="dxa"/>
            <w:gridSpan w:val="5"/>
            <w:shd w:val="clear" w:color="auto" w:fill="auto"/>
            <w:vAlign w:val="center"/>
          </w:tcPr>
          <w:p w:rsidR="008F7FC5" w:rsidRPr="00D34B5F" w:rsidP="00FE4D14" w14:paraId="634DD0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9"/>
            <w:shd w:val="clear" w:color="auto" w:fill="auto"/>
            <w:vAlign w:val="center"/>
          </w:tcPr>
          <w:p w:rsidR="008F7FC5" w:rsidRPr="00D34B5F" w:rsidP="00FE4D14" w14:paraId="3B38C0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8F7FC5" w:rsidP="00FE4D14" w14:paraId="0B3004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6"/>
            <w:shd w:val="clear" w:color="auto" w:fill="auto"/>
            <w:vAlign w:val="center"/>
          </w:tcPr>
          <w:p w:rsidR="008F7FC5" w:rsidRPr="00D34B5F" w:rsidP="00FE4D14" w14:paraId="4C3664D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F62BF2F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2" w:type="dxa"/>
          <w:wAfter w:w="29" w:type="dxa"/>
          <w:trHeight w:val="159"/>
        </w:trPr>
        <w:tc>
          <w:tcPr>
            <w:tcW w:w="1759" w:type="dxa"/>
            <w:gridSpan w:val="3"/>
            <w:shd w:val="clear" w:color="auto" w:fill="auto"/>
            <w:vAlign w:val="center"/>
          </w:tcPr>
          <w:p w:rsidR="008F7FC5" w:rsidRPr="00D34B5F" w:rsidP="00FE4D14" w14:paraId="31828E3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8F7FC5" w:rsidRPr="00D34B5F" w:rsidP="00FE4D14" w14:paraId="78966FB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7"/>
            <w:shd w:val="clear" w:color="auto" w:fill="auto"/>
            <w:vAlign w:val="center"/>
          </w:tcPr>
          <w:p w:rsidR="008F7FC5" w:rsidRPr="00D34B5F" w:rsidP="00FE4D14" w14:paraId="3E482E2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8F7FC5" w:rsidRPr="00D34B5F" w:rsidP="00FE4D14" w14:paraId="7220297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8F7FC5" w:rsidRPr="00D34B5F" w:rsidP="00FE4D14" w14:paraId="56E3D8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6" w:type="dxa"/>
            <w:gridSpan w:val="5"/>
            <w:shd w:val="clear" w:color="auto" w:fill="auto"/>
            <w:vAlign w:val="center"/>
          </w:tcPr>
          <w:p w:rsidR="008F7FC5" w:rsidRPr="00D34B5F" w:rsidP="00FE4D14" w14:paraId="7DF4B2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05FA11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2"/>
          <w:wBefore w:w="12" w:type="dxa"/>
          <w:wAfter w:w="29" w:type="dxa"/>
          <w:trHeight w:val="51"/>
        </w:trPr>
        <w:tc>
          <w:tcPr>
            <w:tcW w:w="516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407C2F" w:rsidP="00407C2F" w14:paraId="7A4D3939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F7FC5" w:rsidRPr="00407C2F" w:rsidP="00407C2F" w14:paraId="7F99470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D</w:t>
            </w:r>
          </w:p>
        </w:tc>
        <w:tc>
          <w:tcPr>
            <w:tcW w:w="498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F7FC5" w:rsidRPr="00407C2F" w:rsidP="00407C2F" w14:paraId="3646B32E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MUAYENE KRİTERLERİ VE TESTLER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8F7FC5" w:rsidRPr="00407C2F" w:rsidP="00407C2F" w14:paraId="5154CB3E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D</w:t>
            </w:r>
          </w:p>
        </w:tc>
      </w:tr>
      <w:tr w14:paraId="49E541DB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  <w:hideMark/>
          </w:tcPr>
          <w:p w:rsidR="008F7FC5" w:rsidRPr="0033126F" w:rsidP="00FE4D14" w14:paraId="29573146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A. KUYU</w:t>
            </w: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110A0EC4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I. KARŞI AĞIRLIK/DENGELEME AĞIRLIĞI</w:t>
            </w:r>
          </w:p>
        </w:tc>
      </w:tr>
      <w:tr w14:paraId="5924A08B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B1C416D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1. Kuyu duvarları  </w:t>
            </w:r>
            <w:r w:rsidRPr="0033126F">
              <w:rPr>
                <w:rFonts w:ascii="Calibri" w:hAnsi="Calibri" w:cs="Calibri"/>
                <w:sz w:val="12"/>
                <w:szCs w:val="10"/>
              </w:rPr>
              <w:t>(tam kapalı-kısmen kapalı)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0606EEC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53023B34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34. Dayanım, karkas ve bağlantı durumu, kasnak, sıçrama önleyici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17A6129C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7490D14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6D2FE556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2. Kuyu dibi durdurma butonu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617E033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3A4E08E8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35. Patenler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(alt ve üst)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5EB8816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F17716E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887AF19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3. (varsa) Muayene ve imdat kapıları, muayene kapakları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0855556F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4CBB46D6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36. Halat bağlantıları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(yay/lastik, gupilya, mil, şişe, kontra somun, klemens)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47994C78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5CF7CC4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21678100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4. Makinaya ait olmayan teçhizat, havalandırma, temizlik, su ve nem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ACC900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34BE2AC5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37. Karşı ağırlık dengesi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7E7B9351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38884048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90"/>
        </w:trPr>
        <w:tc>
          <w:tcPr>
            <w:tcW w:w="5164" w:type="dxa"/>
            <w:gridSpan w:val="8"/>
            <w:vMerge w:val="restart"/>
            <w:noWrap/>
            <w:vAlign w:val="center"/>
          </w:tcPr>
          <w:p w:rsidR="008F7FC5" w:rsidRPr="0033126F" w:rsidP="00FE4D14" w14:paraId="63F24C3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5. Kuyu altında bulunan hacimlerin korunması, kuyu içerisinde ayırıcı muhafaza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(taşıyıcı/kabin karşı ağırlık veya bitişik taşıyıcı/kabin arası)</w:t>
            </w:r>
          </w:p>
        </w:tc>
        <w:tc>
          <w:tcPr>
            <w:tcW w:w="575" w:type="dxa"/>
            <w:gridSpan w:val="3"/>
            <w:vMerge w:val="restart"/>
            <w:vAlign w:val="center"/>
          </w:tcPr>
          <w:p w:rsidR="008F7FC5" w:rsidRPr="0033126F" w:rsidP="00FE4D14" w14:paraId="61637C40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40A29704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İ. MAKİNE DAİRESİ / MEKANI</w:t>
            </w:r>
          </w:p>
        </w:tc>
      </w:tr>
      <w:tr w14:paraId="2C52A4EF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04"/>
        </w:trPr>
        <w:tc>
          <w:tcPr>
            <w:tcW w:w="5164" w:type="dxa"/>
            <w:gridSpan w:val="8"/>
            <w:vMerge/>
            <w:noWrap/>
            <w:vAlign w:val="center"/>
          </w:tcPr>
          <w:p w:rsidR="008F7FC5" w:rsidRPr="0033126F" w:rsidP="00FE4D14" w14:paraId="5E16DD1A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5" w:type="dxa"/>
            <w:gridSpan w:val="3"/>
            <w:vMerge/>
            <w:vAlign w:val="center"/>
          </w:tcPr>
          <w:p w:rsidR="008F7FC5" w:rsidRPr="0033126F" w:rsidP="00FE4D14" w14:paraId="2E2D0B35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1113C527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38. Makine dairesi/mekanı/platform durumu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(giriş kapısı, kilit, temizlik, işaretleme, merdiven, korkuluk, kanca, seyir defteri, bakım defteri)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3E7F14ED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428FE57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98E40AF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6. Kuyuda mahsur kalma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(merdiven ve/veya alarm)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61546DF0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7F0A6D78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4E169A4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1BD41B85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105"/>
        </w:trPr>
        <w:tc>
          <w:tcPr>
            <w:tcW w:w="5164" w:type="dxa"/>
            <w:gridSpan w:val="8"/>
            <w:vMerge w:val="restart"/>
            <w:noWrap/>
            <w:vAlign w:val="center"/>
          </w:tcPr>
          <w:p w:rsidR="008F7FC5" w:rsidRPr="0033126F" w:rsidP="00FE4D14" w14:paraId="43B22F10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7. Kuyu altı ve üstü güvenlik hacmi ve taşıyıcı/kabin ekipmanlarının kuyu tabanı ve tavanına teması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(kuyu dibi teması insan taşınması için)</w:t>
            </w:r>
          </w:p>
        </w:tc>
        <w:tc>
          <w:tcPr>
            <w:tcW w:w="575" w:type="dxa"/>
            <w:gridSpan w:val="3"/>
            <w:vMerge w:val="restart"/>
            <w:vAlign w:val="center"/>
          </w:tcPr>
          <w:p w:rsidR="008F7FC5" w:rsidRPr="0033126F" w:rsidP="00FE4D14" w14:paraId="25C46263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79FF472E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39. Aydınlatma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515A9A0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DE96BE8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105"/>
        </w:trPr>
        <w:tc>
          <w:tcPr>
            <w:tcW w:w="5164" w:type="dxa"/>
            <w:gridSpan w:val="8"/>
            <w:vMerge/>
            <w:noWrap/>
            <w:vAlign w:val="center"/>
          </w:tcPr>
          <w:p w:rsidR="008F7FC5" w:rsidRPr="0033126F" w:rsidP="00FE4D14" w14:paraId="33308566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5" w:type="dxa"/>
            <w:gridSpan w:val="3"/>
            <w:vMerge/>
            <w:vAlign w:val="center"/>
          </w:tcPr>
          <w:p w:rsidR="008F7FC5" w:rsidRPr="0033126F" w:rsidP="00FE4D14" w14:paraId="677A69DA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5E3BBB31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40. Muayene kapı/kapağı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(kilit, güvenlik kontağı)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34892F5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18D3968A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4EDD5435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8. Kuyu aydınlatması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BF4668C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0A0ED4EA" w14:textId="77777777">
            <w:pPr>
              <w:spacing w:before="10" w:after="10"/>
              <w:contextualSpacing/>
              <w:rPr>
                <w:rFonts w:ascii="Calibri" w:hAnsi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41. Kurtarma talimatı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(kişilerin seyri durumunda zorunlu)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760AD67E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90F9BD4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0842DBDE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B. TAŞIYICI/KABİN VE/VEYA KARŞI AĞIRLIK KILAVUZ RAYLARI</w:t>
            </w: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07F97BD0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J. ELEKTRİK TESİSATI VE ELEKTRİK PANOSU</w:t>
            </w:r>
          </w:p>
        </w:tc>
      </w:tr>
      <w:tr w14:paraId="4B5DE30C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36D9CF82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9. Taşıyıcı/kabin kılavuz rayları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5CFA909B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138A771C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42. Kilitlenebilir ana şalter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420816C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0B2E3F1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6BDC23A4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10. Karşı ağırlık kılavuz rayları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77503413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5AEAB383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43. Kaçak akıma karşı koruma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(aydınlatma, priz vb. devreler için 30 mA)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78F5971B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8A247B5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69DF5536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11. Mast ve kremayer dişli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37D4EF75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7EF31D96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44. Kuyu, kabin üstü, makine dairesi ve panolarda elektrik tesisatının düzenli olması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4FC30BA3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2191A46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54A595E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C. TAMPONLAR</w:t>
            </w: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6F74FD75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45. Çalışma alanlarında priz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762C6E55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7CA2217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6B5C97B9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12. Taşıyıcı/kabin tamponu ve seyir mesafesinin mekanik olarak sınırlandırılması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(ray boyu vb.)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5A3576A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5016254F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K.SINIRLAYICILAR</w:t>
            </w:r>
          </w:p>
        </w:tc>
      </w:tr>
      <w:tr w14:paraId="4F0ED0F3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2EA9CEE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13. Karşı ağırlık tamponu ve seyir mesafesinin mekanik olarak sınırlandırılması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(ray boyu vb.)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2D935A6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0900430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46. Alt sınır kesiciler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(hidrolik sistemlerde yok)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6A18A8C1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1E945A9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0672D625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D. TAŞIYICI/KABİN ALTI</w:t>
            </w: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7E8DF113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47. Üst sınır kesiciler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2666697A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175B7D5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2D224428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>14. Civata bağlantıları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69D6B41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3028635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48. Kabin/taşıyıcı beyan kapasite (aşırı yük) sınırlayıcı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187812CB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209D7230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2C1A4829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15. Taşıyıcı/kabin etek sacı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074F2850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02CA2942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L. TAHRİK GRUBU</w:t>
            </w:r>
          </w:p>
        </w:tc>
      </w:tr>
      <w:tr w14:paraId="772FBC7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53327188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16. Alt patenler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513A53EF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45B2D662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49. Makina montajı, mil, yan yatak, dişli sitemi, yağlama, temizlik, ses ve titreşim, kayış, deformasyon 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78D7504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39BD1E9A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D5DE0B1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>17. Bükülgen kablolar ve takoz bağlantısı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581E0D0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329A3E71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625A355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FA74EFC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274BC52D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E. KABİN VE AYDINLATMA</w:t>
            </w: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20D810EA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>50. Motor montajı ve yağlama durumu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1C0D9203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88A8343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608E07D7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18. Kabin kapasite etiketi, kabin/makine etiketi ve işletme talimatı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43CFAB55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10ECA8C2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51. Fren kolu, volan, balatalar, fren bağlantı tiji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6212DBE3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3D701CD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44DA551E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19. Taşıyıcı/kabin alanı, duvarları, tabanı ve tavanı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(kişi başına 0,2 m</w:t>
            </w:r>
            <w:r w:rsidRPr="0033126F">
              <w:rPr>
                <w:rFonts w:ascii="Calibri" w:hAnsi="Calibri" w:cs="Calibri"/>
                <w:sz w:val="12"/>
                <w:szCs w:val="14"/>
                <w:vertAlign w:val="superscript"/>
              </w:rPr>
              <w:t>2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0700271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2BE8198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52. Hidrolik ünite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(elle kumandalı aşağı ve yukarı hareket düzenekleri, ana kapama valfi, yağ seviyesi, manometre vb.)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02286C7F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3DC43707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4A6D021F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20. Durak kapısı ile taşıyıcı/kabin giriş eşiği arası mesafe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(≤ 35 mm)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52F7384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7136CD8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5E78077D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7D6C231E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2B7FE19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21. Kabin aydınlatması, acil aydınlatma ve alarm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63FEDDE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501" w:type="dxa"/>
            <w:gridSpan w:val="13"/>
            <w:shd w:val="clear" w:color="auto" w:fill="B8CCE4" w:themeFill="accent1" w:themeFillTint="66"/>
            <w:vAlign w:val="center"/>
          </w:tcPr>
          <w:p w:rsidR="008F7FC5" w:rsidRPr="0033126F" w:rsidP="00FE4D14" w14:paraId="43931A7E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M. DİĞER KONTROLLER</w:t>
            </w:r>
          </w:p>
        </w:tc>
      </w:tr>
      <w:tr w14:paraId="02B6C32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388C43D0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F. KABİN KAPISI/MAHFAZA</w:t>
            </w: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78125D9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53. Tüm kasnakların bağlantıları ve halatın kasnak yuvalarından çıkmasının engellenmesi 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739DAB05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174EB351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386944A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22. Kapı/mahfaza dayanımı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(açıklıklar, montaj, kasa, cam, kapı rayı, paten, makara)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397C595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727C7429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2B81380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6BF9B62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4141F74D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23. Kabin kapısı sıkışma kontağı veya fotosel, fiş priz veya güvenlik kontağı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AB92CC0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4CF68B2E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54. Taşıyıcı/kabin ve kat kumanda tablosu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(gösterge, kat butonları, alarm veya haberleşme vb.)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29463DDA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D05882A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7FB8A124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G. DURAK KAPILARI/MAHFAZALAR</w:t>
            </w: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690AD82A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55. Kumandaların kararlı veya bas bırak olması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6013A74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DB114E5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08459BA3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24. Kapı dayanımı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(açıklıklar, montaj, kasa, cam, diktatör, yay, ağırlık, kapı rayı, paten, makara)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717070BD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01A1E92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56. Acil durdurma butonu 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3B7AB651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395543C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3D7B87D5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25. Kapı/mahfaza kilitleri ve kapının/mahfazanın kapalı olduğunun denetlenmesi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4716CCEC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50C04BB5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>57. Durma hassasiyeti  (± 30 mm)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7C252DA6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E937889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1715D02F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26. Uyarı işaretlemeleri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(durak numarası, bilgilendirme)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3AE058F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4BC1D6E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58. Halatların/zincirlerin/kayışların bağlantı ve yapısı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(tellenme, kopuk, sökülme, deformasyon, gerginlik)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665ED16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3D8E8FF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5A841B1A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27. Kat kapı eşikleri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(etek sacı, sıva durumu)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19108D8A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2B12997C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0397064A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6B179F29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739" w:type="dxa"/>
            <w:gridSpan w:val="11"/>
            <w:shd w:val="clear" w:color="auto" w:fill="B8CCE4" w:themeFill="accent1" w:themeFillTint="66"/>
            <w:noWrap/>
            <w:vAlign w:val="center"/>
          </w:tcPr>
          <w:p w:rsidR="008F7FC5" w:rsidRPr="0033126F" w:rsidP="00FE4D14" w14:paraId="436F6D9B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b/>
                <w:sz w:val="16"/>
                <w:szCs w:val="14"/>
              </w:rPr>
              <w:t>H. KABİN ÜSTÜ</w:t>
            </w: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24CCAD86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59. Halatların/zincirlerin/kayışların bağlantıları da dâhil en az iki adet ve bağımsız olması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(kişilerin taşınması için)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5B29BBD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2BC3CC6B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0441DE5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28. Kabin üstü dayanım ve düşmelere karşı koruma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6DFC29A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7DD65795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22EAFB9F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2C13D3DC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1185ED8E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29. Kabin üstü acil durdurma butonu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59F71B6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8F7FC5" w:rsidRPr="0033126F" w:rsidP="00FE4D14" w14:paraId="77E32ECF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60. Kanca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(iç çap, ağız açıklığı, serbest dönüş ve deformasyon, yükün istemsiz hareketinin engellenmesi)</w:t>
            </w:r>
          </w:p>
        </w:tc>
        <w:tc>
          <w:tcPr>
            <w:tcW w:w="574" w:type="dxa"/>
            <w:gridSpan w:val="4"/>
            <w:vAlign w:val="center"/>
          </w:tcPr>
          <w:p w:rsidR="008F7FC5" w:rsidRPr="0033126F" w:rsidP="00FE4D14" w14:paraId="6187A6B8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00E21D96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0FB371C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30. Kabin üstü bakımcı kumandası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(yön ve normal-revizyon anahtarı, kumanda işaretlemeleri)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72214E89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02CEDD27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61. Tambur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(halat sarım düzeni, deformasyon, halat bağlantıları ve tambur üzerinde kalan sarım sayısı (en az 2 sarım))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5506CC8D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6C30EE2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7D95BE3C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31. Üst patenler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74AFED38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1C2C789A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711B7E2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3761B8FE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441ECBD8" w14:textId="77777777">
            <w:pPr>
              <w:spacing w:before="10" w:after="10"/>
              <w:contextualSpacing/>
              <w:rPr>
                <w:rFonts w:ascii="Calibri" w:hAnsi="Calibri" w:cs="Calibri"/>
                <w:b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32. Taşıyıcı/kabin halat bağlantıları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(yay/lastik, gupilya, mil, şişe, kontra somun, klemens)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6C7EEBD7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 w:val="restart"/>
            <w:vAlign w:val="center"/>
          </w:tcPr>
          <w:p w:rsidR="008F7FC5" w:rsidRPr="0033126F" w:rsidP="00FE4D14" w14:paraId="5C2A9728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62. Piston, kasnak, karkas, hortum ve bağlantıları  </w:t>
            </w:r>
            <w:r w:rsidRPr="0033126F">
              <w:rPr>
                <w:rFonts w:ascii="Calibri" w:hAnsi="Calibri" w:cs="Calibri"/>
                <w:sz w:val="12"/>
                <w:szCs w:val="14"/>
              </w:rPr>
              <w:t>(kanal durumu, halatın kanal yuvalarından çıkması, koruma, hortum ve bağlantılarında sızdırmazlık vb.)</w:t>
            </w:r>
          </w:p>
        </w:tc>
        <w:tc>
          <w:tcPr>
            <w:tcW w:w="574" w:type="dxa"/>
            <w:gridSpan w:val="4"/>
            <w:vMerge w:val="restart"/>
            <w:vAlign w:val="center"/>
          </w:tcPr>
          <w:p w:rsidR="008F7FC5" w:rsidRPr="0033126F" w:rsidP="00FE4D14" w14:paraId="68F5C3B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1983E11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8F7FC5" w:rsidRPr="0033126F" w:rsidP="00FE4D14" w14:paraId="3B02B1A1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  <w:r w:rsidRPr="0033126F">
              <w:rPr>
                <w:rFonts w:ascii="Calibri" w:hAnsi="Calibri" w:cs="Calibri"/>
                <w:sz w:val="16"/>
                <w:szCs w:val="14"/>
              </w:rPr>
              <w:t xml:space="preserve">33. Kurtarma kapağı ve güvenlik kontağı </w:t>
            </w:r>
          </w:p>
        </w:tc>
        <w:tc>
          <w:tcPr>
            <w:tcW w:w="575" w:type="dxa"/>
            <w:gridSpan w:val="3"/>
            <w:vAlign w:val="center"/>
          </w:tcPr>
          <w:p w:rsidR="008F7FC5" w:rsidRPr="0033126F" w:rsidP="00FE4D14" w14:paraId="716540A8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Merge/>
            <w:vAlign w:val="center"/>
          </w:tcPr>
          <w:p w:rsidR="008F7FC5" w:rsidRPr="0033126F" w:rsidP="00FE4D14" w14:paraId="546E5EB2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4" w:type="dxa"/>
            <w:gridSpan w:val="4"/>
            <w:vMerge/>
            <w:vAlign w:val="center"/>
          </w:tcPr>
          <w:p w:rsidR="008F7FC5" w:rsidRPr="0033126F" w:rsidP="00FE4D14" w14:paraId="2933C1A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D6C01CF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4A0"/>
        </w:tblPrEx>
        <w:trPr>
          <w:gridBefore w:val="2"/>
          <w:gridAfter w:val="1"/>
          <w:wBefore w:w="25" w:type="dxa"/>
          <w:wAfter w:w="18" w:type="dxa"/>
          <w:trHeight w:val="26"/>
        </w:trPr>
        <w:tc>
          <w:tcPr>
            <w:tcW w:w="5164" w:type="dxa"/>
            <w:gridSpan w:val="8"/>
            <w:noWrap/>
            <w:vAlign w:val="center"/>
          </w:tcPr>
          <w:p w:rsidR="00191CDB" w:rsidRPr="0033126F" w:rsidP="00FE4D14" w14:paraId="3031A95A" w14:textId="77777777">
            <w:pPr>
              <w:spacing w:before="10" w:after="10"/>
              <w:contextualSpacing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5" w:type="dxa"/>
            <w:gridSpan w:val="3"/>
            <w:vAlign w:val="center"/>
          </w:tcPr>
          <w:p w:rsidR="00191CDB" w:rsidRPr="0033126F" w:rsidP="00FE4D14" w14:paraId="7C3AA594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27" w:type="dxa"/>
            <w:gridSpan w:val="9"/>
            <w:vAlign w:val="center"/>
          </w:tcPr>
          <w:p w:rsidR="00191CDB" w:rsidRPr="00407C2F" w:rsidP="00407C2F" w14:paraId="70EF0E55" w14:textId="4EBA0B8D">
            <w:pPr>
              <w:spacing w:before="10" w:after="10"/>
              <w:contextualSpacing/>
              <w:rPr>
                <w:rFonts w:ascii="Calibri" w:hAnsi="Calibri" w:cs="Calibri"/>
                <w:color w:val="548DD4" w:themeColor="text2" w:themeTint="99"/>
                <w:sz w:val="16"/>
                <w:szCs w:val="14"/>
              </w:rPr>
            </w:pPr>
            <w:r w:rsidRPr="00407C2F">
              <w:rPr>
                <w:rFonts w:ascii="Calibri" w:hAnsi="Calibri" w:cs="Calibri"/>
                <w:color w:val="548DD4" w:themeColor="text2" w:themeTint="99"/>
                <w:sz w:val="16"/>
                <w:szCs w:val="14"/>
              </w:rPr>
              <w:t>63.</w:t>
            </w:r>
            <w:r w:rsidRPr="00407C2F">
              <w:rPr>
                <w:color w:val="548DD4" w:themeColor="text2" w:themeTint="99"/>
              </w:rPr>
              <w:t xml:space="preserve"> </w:t>
            </w:r>
            <w:r w:rsidRPr="00407C2F" w:rsidR="00407C2F">
              <w:rPr>
                <w:rFonts w:ascii="Calibri" w:hAnsi="Calibri" w:cs="Calibri"/>
                <w:color w:val="548DD4" w:themeColor="text2" w:themeTint="99"/>
                <w:sz w:val="16"/>
                <w:szCs w:val="14"/>
              </w:rPr>
              <w:t>Onaylı proje çizimlerinde ekipman tipi belirtilmiş mi?(Yük Asansörü / Yük Lifti)</w:t>
            </w:r>
          </w:p>
        </w:tc>
        <w:tc>
          <w:tcPr>
            <w:tcW w:w="574" w:type="dxa"/>
            <w:gridSpan w:val="4"/>
            <w:vAlign w:val="center"/>
          </w:tcPr>
          <w:p w:rsidR="00191CDB" w:rsidRPr="0033126F" w:rsidP="00FE4D14" w14:paraId="1E05BE8E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5F57BB4C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70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7FC5" w:rsidRPr="00E254B7" w:rsidP="00FE4D14" w14:paraId="0891E054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635180C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70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47268E" w:rsidP="00FE4D14" w14:paraId="43B9491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N. TEST, DENEY VE MUAYENE</w:t>
            </w:r>
          </w:p>
        </w:tc>
      </w:tr>
      <w:tr w14:paraId="21BB8A7B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176" w:type="dxa"/>
            <w:gridSpan w:val="9"/>
            <w:shd w:val="clear" w:color="auto" w:fill="auto"/>
            <w:vAlign w:val="center"/>
          </w:tcPr>
          <w:p w:rsidR="008F7FC5" w:rsidRPr="00B41214" w:rsidP="00FE4D14" w14:paraId="2DE85C67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63.Motor freni ve fren testi </w:t>
            </w:r>
          </w:p>
        </w:tc>
        <w:tc>
          <w:tcPr>
            <w:tcW w:w="588" w:type="dxa"/>
            <w:gridSpan w:val="4"/>
            <w:shd w:val="clear" w:color="auto" w:fill="auto"/>
            <w:vAlign w:val="center"/>
          </w:tcPr>
          <w:p w:rsidR="008F7FC5" w:rsidRPr="00B41214" w:rsidP="00FE4D14" w14:paraId="462D9F4E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40" w:type="dxa"/>
            <w:gridSpan w:val="10"/>
            <w:shd w:val="clear" w:color="auto" w:fill="auto"/>
            <w:vAlign w:val="center"/>
          </w:tcPr>
          <w:p w:rsidR="008F7FC5" w:rsidRPr="00B41214" w:rsidP="00FE4D14" w14:paraId="5F453C8A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67.Aşağı yönde özel durum çalışması (endirekt) ve piston strokunun sınırlanması </w:t>
            </w:r>
          </w:p>
        </w:tc>
        <w:tc>
          <w:tcPr>
            <w:tcW w:w="579" w:type="dxa"/>
            <w:gridSpan w:val="4"/>
            <w:shd w:val="clear" w:color="auto" w:fill="auto"/>
          </w:tcPr>
          <w:p w:rsidR="008F7FC5" w:rsidRPr="00B41214" w:rsidP="00FE4D14" w14:paraId="7E3065BA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7FC277C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176" w:type="dxa"/>
            <w:gridSpan w:val="9"/>
            <w:shd w:val="clear" w:color="auto" w:fill="auto"/>
            <w:vAlign w:val="center"/>
          </w:tcPr>
          <w:p w:rsidR="008F7FC5" w:rsidRPr="00B41214" w:rsidP="00FE4D14" w14:paraId="32BC588A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64.Tahrik yeteneği testi  </w:t>
            </w:r>
            <w:r w:rsidRPr="00B41214">
              <w:rPr>
                <w:rFonts w:ascii="Calibri" w:hAnsi="Calibri" w:cs="Calibri"/>
                <w:sz w:val="12"/>
                <w:szCs w:val="14"/>
              </w:rPr>
              <w:t>(sarılma açısı, kasnak kanalı, halat kaydırma)</w:t>
            </w:r>
          </w:p>
        </w:tc>
        <w:tc>
          <w:tcPr>
            <w:tcW w:w="588" w:type="dxa"/>
            <w:gridSpan w:val="4"/>
            <w:shd w:val="clear" w:color="auto" w:fill="auto"/>
            <w:vAlign w:val="center"/>
          </w:tcPr>
          <w:p w:rsidR="008F7FC5" w:rsidRPr="00B41214" w:rsidP="00FE4D14" w14:paraId="7E9D8763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40" w:type="dxa"/>
            <w:gridSpan w:val="10"/>
            <w:shd w:val="clear" w:color="auto" w:fill="auto"/>
            <w:vAlign w:val="center"/>
          </w:tcPr>
          <w:p w:rsidR="008F7FC5" w:rsidRPr="00B41214" w:rsidP="00FE4D14" w14:paraId="7C5FD852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68.Basınç sınırlama valfi testi  </w:t>
            </w:r>
            <w:r w:rsidRPr="00B41214">
              <w:rPr>
                <w:rFonts w:ascii="Calibri" w:hAnsi="Calibri" w:cs="Calibri"/>
                <w:sz w:val="12"/>
                <w:szCs w:val="14"/>
              </w:rPr>
              <w:t>(en fazla. 1,4 kat)</w:t>
            </w:r>
          </w:p>
        </w:tc>
        <w:tc>
          <w:tcPr>
            <w:tcW w:w="579" w:type="dxa"/>
            <w:gridSpan w:val="4"/>
            <w:shd w:val="clear" w:color="auto" w:fill="auto"/>
          </w:tcPr>
          <w:p w:rsidR="008F7FC5" w:rsidRPr="00B41214" w:rsidP="00FE4D14" w14:paraId="03FACFA2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70B3911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176" w:type="dxa"/>
            <w:gridSpan w:val="9"/>
            <w:shd w:val="clear" w:color="auto" w:fill="auto"/>
            <w:vAlign w:val="center"/>
          </w:tcPr>
          <w:p w:rsidR="008F7FC5" w:rsidRPr="00B41214" w:rsidP="00FE4D14" w14:paraId="2F838B47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65.Kontrolsüz hareketlere karşı koruma </w:t>
            </w:r>
          </w:p>
        </w:tc>
        <w:tc>
          <w:tcPr>
            <w:tcW w:w="588" w:type="dxa"/>
            <w:gridSpan w:val="4"/>
            <w:shd w:val="clear" w:color="auto" w:fill="auto"/>
            <w:vAlign w:val="center"/>
          </w:tcPr>
          <w:p w:rsidR="008F7FC5" w:rsidRPr="00B41214" w:rsidP="00FE4D14" w14:paraId="6482E45A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40" w:type="dxa"/>
            <w:gridSpan w:val="10"/>
            <w:vMerge w:val="restart"/>
            <w:shd w:val="clear" w:color="auto" w:fill="auto"/>
            <w:vAlign w:val="center"/>
          </w:tcPr>
          <w:p w:rsidR="008F7FC5" w:rsidRPr="00B41214" w:rsidP="00FE4D14" w14:paraId="0C7F4E6E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69.Basınç deneyi (test basıncı ………….. bar )  </w:t>
            </w:r>
            <w:r w:rsidRPr="00B41214">
              <w:rPr>
                <w:rFonts w:ascii="Calibri" w:hAnsi="Calibri" w:cs="Calibri"/>
                <w:sz w:val="12"/>
                <w:szCs w:val="14"/>
              </w:rPr>
              <w:t>(tam yük basıncının %200’ü)</w:t>
            </w:r>
          </w:p>
        </w:tc>
        <w:tc>
          <w:tcPr>
            <w:tcW w:w="579" w:type="dxa"/>
            <w:gridSpan w:val="4"/>
            <w:vMerge w:val="restart"/>
            <w:shd w:val="clear" w:color="auto" w:fill="auto"/>
          </w:tcPr>
          <w:p w:rsidR="008F7FC5" w:rsidRPr="00B41214" w:rsidP="00FE4D14" w14:paraId="0AF07D7F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46537FD0" w14:textId="77777777" w:rsidTr="00A570B6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176" w:type="dxa"/>
            <w:gridSpan w:val="9"/>
            <w:shd w:val="clear" w:color="auto" w:fill="auto"/>
            <w:vAlign w:val="center"/>
          </w:tcPr>
          <w:p w:rsidR="008F7FC5" w:rsidRPr="00B41214" w:rsidP="00FE4D14" w14:paraId="14992967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  <w:r w:rsidRPr="00B41214">
              <w:rPr>
                <w:rFonts w:ascii="Calibri" w:hAnsi="Calibri" w:cs="Calibri"/>
                <w:sz w:val="16"/>
                <w:szCs w:val="14"/>
              </w:rPr>
              <w:t xml:space="preserve">66.Taşıyıcı/kabin veya karşı ağırlık aşırı hız düzenleyici  </w:t>
            </w:r>
            <w:r w:rsidRPr="00B41214">
              <w:rPr>
                <w:rFonts w:ascii="Calibri" w:hAnsi="Calibri" w:cs="Calibri"/>
                <w:sz w:val="12"/>
                <w:szCs w:val="14"/>
              </w:rPr>
              <w:t>(erişim, montajı, yön(aşağı/yukarı), yataklama, kasnak durumu, koruma, halatın kasnak yuvasından çıkmasının engellenmesi)</w:t>
            </w:r>
          </w:p>
        </w:tc>
        <w:tc>
          <w:tcPr>
            <w:tcW w:w="588" w:type="dxa"/>
            <w:gridSpan w:val="4"/>
            <w:shd w:val="clear" w:color="auto" w:fill="auto"/>
            <w:vAlign w:val="center"/>
          </w:tcPr>
          <w:p w:rsidR="008F7FC5" w:rsidRPr="00B41214" w:rsidP="00FE4D14" w14:paraId="52D6214B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4940" w:type="dxa"/>
            <w:gridSpan w:val="10"/>
            <w:vMerge/>
            <w:shd w:val="clear" w:color="auto" w:fill="auto"/>
            <w:vAlign w:val="center"/>
          </w:tcPr>
          <w:p w:rsidR="008F7FC5" w:rsidRPr="00B41214" w:rsidP="00FE4D14" w14:paraId="7BC82205" w14:textId="77777777">
            <w:pPr>
              <w:pStyle w:val="ListParagraph"/>
              <w:spacing w:before="10" w:after="10"/>
              <w:ind w:left="0"/>
              <w:rPr>
                <w:rFonts w:ascii="Calibri" w:hAnsi="Calibri" w:cs="Calibri"/>
                <w:sz w:val="16"/>
                <w:szCs w:val="14"/>
              </w:rPr>
            </w:pPr>
          </w:p>
        </w:tc>
        <w:tc>
          <w:tcPr>
            <w:tcW w:w="579" w:type="dxa"/>
            <w:gridSpan w:val="4"/>
            <w:vMerge/>
            <w:shd w:val="clear" w:color="auto" w:fill="auto"/>
          </w:tcPr>
          <w:p w:rsidR="008F7FC5" w:rsidRPr="00B41214" w:rsidP="00FE4D14" w14:paraId="47CE099C" w14:textId="77777777">
            <w:pPr>
              <w:spacing w:before="10" w:after="10"/>
              <w:rPr>
                <w:rFonts w:ascii="Calibri" w:hAnsi="Calibri" w:cs="Calibri"/>
                <w:sz w:val="16"/>
                <w:szCs w:val="14"/>
              </w:rPr>
            </w:pPr>
          </w:p>
        </w:tc>
      </w:tr>
      <w:tr w14:paraId="1D5E094B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70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F61747" w:rsidP="00FE4D14" w14:paraId="0C5B15BF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37307B20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231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7FC5" w:rsidRPr="00C26EAE" w:rsidP="00FE4D14" w14:paraId="3B9751F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0F6ECA7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04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DF5484" w:rsidP="00FE4D14" w14:paraId="59F040E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2F231501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253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7FC5" w:rsidRPr="00C26EAE" w:rsidP="00FE4D14" w14:paraId="4BE1C3D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E815497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04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F7FC5" w:rsidRPr="00DF5484" w:rsidP="00FE4D14" w14:paraId="6FE9918A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83F672F" w14:textId="77777777" w:rsidTr="00A570B6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8" w:type="dxa"/>
          <w:trHeight w:val="104"/>
        </w:trPr>
        <w:tc>
          <w:tcPr>
            <w:tcW w:w="11265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F7FC5" w:rsidRPr="005C24AF" w:rsidP="00FE4D14" w14:paraId="72970FA0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CF61447" w14:textId="77777777" w:rsidTr="00FE4D14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E5890" w:rsidRPr="00407C2F" w:rsidP="00407C2F" w14:paraId="4B0483F2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DE5890" w:rsidRPr="00407C2F" w:rsidP="00407C2F" w14:paraId="0746AA0B" w14:textId="77777777">
            <w:pPr>
              <w:spacing w:before="10" w:after="10"/>
              <w:contextualSpacing/>
              <w:jc w:val="center"/>
              <w:rPr>
                <w:rFonts w:ascii="Calibri" w:hAnsi="Calibri" w:cs="Calibri"/>
                <w:b/>
                <w:sz w:val="16"/>
                <w:szCs w:val="14"/>
              </w:rPr>
            </w:pPr>
            <w:r w:rsidRPr="00407C2F">
              <w:rPr>
                <w:rFonts w:ascii="Calibri" w:hAnsi="Calibri" w:cs="Calibri"/>
                <w:b/>
                <w:sz w:val="16"/>
                <w:szCs w:val="14"/>
              </w:rPr>
              <w:t>ONAYI (İMZASI)</w:t>
            </w:r>
          </w:p>
        </w:tc>
      </w:tr>
      <w:tr w14:paraId="443FAC75" w14:textId="77777777" w:rsidTr="00FE4D14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5890" w:rsidRPr="00C73D5C" w:rsidP="00FE4D14" w14:paraId="4774CF0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E5890" w:rsidRPr="00C73D5C" w:rsidP="00FE4D14" w14:paraId="6737BE5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DE5890" w:rsidP="00FE4D14" w14:paraId="608F397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DE5890" w:rsidRPr="00441B80" w:rsidP="00FE4D14" w14:paraId="719DA80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DE5890" w:rsidRPr="00441B80" w:rsidP="00FE4D14" w14:paraId="4845290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DE5890" w:rsidRPr="00441B80" w:rsidP="00FE4D14" w14:paraId="2042F86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3F373E32" w14:textId="77777777" w:rsidTr="00FE4D14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5890" w:rsidRPr="00C73D5C" w:rsidP="00FE4D14" w14:paraId="59C7CAB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E5890" w:rsidRPr="00C73D5C" w:rsidP="00FE4D14" w14:paraId="60B8898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E5890" w:rsidRPr="00C73D5C" w:rsidP="00FE4D14" w14:paraId="2280B89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6E798C5" w14:textId="77777777" w:rsidTr="00FE4D14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5890" w:rsidRPr="00C73D5C" w:rsidP="00FE4D14" w14:paraId="4559D1D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E5890" w:rsidRPr="00C73D5C" w:rsidP="00FE4D14" w14:paraId="21D4F2F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E5890" w:rsidRPr="00C73D5C" w:rsidP="00FE4D14" w14:paraId="017A96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7B8E37" w14:textId="77777777" w:rsidTr="00FE4D14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5890" w:rsidRPr="00C73D5C" w:rsidP="00FE4D14" w14:paraId="0DDCAAB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E5890" w:rsidRPr="00C73D5C" w:rsidP="00FE4D14" w14:paraId="658EEC8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E5890" w:rsidRPr="00C73D5C" w:rsidP="00FE4D14" w14:paraId="3715B98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DE5890" w:rsidRPr="00C63A54" w:rsidP="00DE5890" w14:paraId="3A0BBED4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DE5890" w:rsidRPr="00C63A54" w:rsidP="00DE5890" w14:paraId="6FA4A59A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DE5890" w:rsidP="00DE5890" w14:paraId="1A71F5F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DE5890" w:rsidRPr="00C63A54" w:rsidP="008F7FC5" w14:paraId="4D081B1A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F7FC5" w:rsidP="008F7FC5" w14:paraId="1D939BA9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F7FC5" w:rsidP="008F7FC5" w14:paraId="42C766B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F7FC5" w:rsidP="008F7FC5" w14:paraId="76BCE09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8F7FC5" w:rsidP="008F7FC5" w14:paraId="4700AD5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8F7FC5" w:rsidP="008F7FC5" w14:paraId="00079EB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p w:rsidR="008F7FC5" w:rsidP="008F7FC5" w14:paraId="3F612C86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p w:rsidR="008F7FC5" w:rsidP="008F7FC5" w14:paraId="0DF5DA30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p w:rsidR="008F7FC5" w:rsidRPr="003561D9" w:rsidP="008F7FC5" w14:paraId="2BC02BD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p w:rsidR="008F7FC5" w:rsidP="008F7FC5" w14:paraId="065DDC9A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8F7FC5" w:rsidP="008F7FC5" w14:paraId="59E4B418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8F7FC5" w:rsidRPr="00740E10" w:rsidP="008F7FC5" w14:paraId="35DDE6BE" w14:textId="77777777">
      <w:pPr>
        <w:widowControl w:val="0"/>
        <w:autoSpaceDE w:val="0"/>
        <w:autoSpaceDN w:val="0"/>
        <w:spacing w:before="6"/>
        <w:rPr>
          <w:rFonts w:eastAsia="Calibri" w:asciiTheme="minorHAnsi" w:hAnsiTheme="minorHAnsi" w:cstheme="minorHAnsi"/>
          <w:sz w:val="12"/>
          <w:szCs w:val="12"/>
          <w:lang w:eastAsia="en-US"/>
        </w:rPr>
      </w:pPr>
    </w:p>
    <w:p w:rsidR="008F7FC5" w:rsidP="008F7FC5" w14:paraId="1CE9E1B0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8F7FC5" w:rsidP="008F7FC5" w14:paraId="5383EE89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8F7FC5" w:rsidP="008F7FC5" w14:paraId="0762D03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8F7FC5" w:rsidRPr="00DD1318" w:rsidP="008F7FC5" w14:paraId="74D9BA25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C63A54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9031F8" w:rsidP="00C63A54" w14:paraId="7DEE6FD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9031F8" w:rsidP="00C63A54" w14:paraId="7F848F73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9031F8" w:rsidP="00C63A54" w14:paraId="1FF04100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p w:rsidR="009031F8" w:rsidRPr="00DD1318" w:rsidP="00C63A54" w14:paraId="440DC89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4"/>
          <w:szCs w:val="14"/>
          <w:lang w:eastAsia="en-US"/>
        </w:rPr>
      </w:pPr>
    </w:p>
    <w:sectPr w:rsidSect="00D825F9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50CD9" w:rsidRPr="00C63A54" w:rsidP="00350CD9" w14:paraId="051DE76F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350CD9" w:rsidRPr="003065E6" w:rsidP="00350CD9" w14:paraId="67443DA7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350CD9" w:rsidP="00350CD9" w14:paraId="3FFE0F94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350CD9" w:rsidRPr="003065E6" w:rsidP="00350CD9" w14:paraId="10A8676D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350CD9" w:rsidRPr="003065E6" w:rsidP="00350CD9" w14:paraId="27947F17" w14:textId="7CE4BE46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RC-M-İE-FR65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13.02.2026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07C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407C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77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7088"/>
      <w:gridCol w:w="1276"/>
    </w:tblGrid>
    <w:tr w14:paraId="49414163" w14:textId="77777777" w:rsidTr="00D825F9">
      <w:tblPrEx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410" w:type="dxa"/>
          <w:vAlign w:val="center"/>
        </w:tcPr>
        <w:p w:rsidR="00350CD9" w:rsidRPr="00C63A54" w:rsidP="00350CD9" w14:paraId="67562878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50CD9" w:rsidRPr="00C63A54" w:rsidP="00350CD9" w14:paraId="6F5B6167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350CD9" w:rsidRPr="00C63A54" w:rsidP="00350CD9" w14:paraId="1FB49625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SABİT İNİŞ MAHALİNE HİZMET VEREN MAKİNE MUAYENE RAPORU (Yük Asansörü)</w:t>
          </w:r>
        </w:p>
      </w:tc>
      <w:tc>
        <w:tcPr>
          <w:tcW w:w="1276" w:type="dxa"/>
          <w:vAlign w:val="center"/>
        </w:tcPr>
        <w:p w:rsidR="00350CD9" w:rsidRPr="00C63A54" w:rsidP="00350CD9" w14:paraId="6DF0C84E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2126535602" name="Resim 2126535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535602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3E7EE2C1" w14:textId="77777777" w:rsidTr="00D825F9">
      <w:tblPrEx>
        <w:tblW w:w="10774" w:type="dxa"/>
        <w:tblInd w:w="-147" w:type="dxa"/>
        <w:tblLayout w:type="fixed"/>
        <w:tblLook w:val="0400"/>
      </w:tblPrEx>
      <w:trPr>
        <w:trHeight w:val="129"/>
      </w:trPr>
      <w:tc>
        <w:tcPr>
          <w:tcW w:w="10774" w:type="dxa"/>
          <w:gridSpan w:val="3"/>
        </w:tcPr>
        <w:p w:rsidR="00350CD9" w:rsidRPr="00C63A54" w:rsidP="00350CD9" w14:paraId="67763FEA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5DCD"/>
    <w:rsid w:val="00034F0E"/>
    <w:rsid w:val="00112665"/>
    <w:rsid w:val="00115254"/>
    <w:rsid w:val="0012102A"/>
    <w:rsid w:val="001608FF"/>
    <w:rsid w:val="00184504"/>
    <w:rsid w:val="00191CDB"/>
    <w:rsid w:val="001D1F7C"/>
    <w:rsid w:val="002222F4"/>
    <w:rsid w:val="002972EE"/>
    <w:rsid w:val="003065E6"/>
    <w:rsid w:val="0033126F"/>
    <w:rsid w:val="00350CD9"/>
    <w:rsid w:val="003561D9"/>
    <w:rsid w:val="00384178"/>
    <w:rsid w:val="00390672"/>
    <w:rsid w:val="003C24CF"/>
    <w:rsid w:val="003E3DF0"/>
    <w:rsid w:val="00407C2F"/>
    <w:rsid w:val="00441B80"/>
    <w:rsid w:val="0047268E"/>
    <w:rsid w:val="004738D7"/>
    <w:rsid w:val="004855C4"/>
    <w:rsid w:val="005265CB"/>
    <w:rsid w:val="00536D82"/>
    <w:rsid w:val="00552772"/>
    <w:rsid w:val="005542FF"/>
    <w:rsid w:val="00576B72"/>
    <w:rsid w:val="005C24AF"/>
    <w:rsid w:val="005F57CD"/>
    <w:rsid w:val="00601D9A"/>
    <w:rsid w:val="00641CB5"/>
    <w:rsid w:val="00654D4F"/>
    <w:rsid w:val="006A13F4"/>
    <w:rsid w:val="00731485"/>
    <w:rsid w:val="00740E10"/>
    <w:rsid w:val="0075346A"/>
    <w:rsid w:val="007E7A2F"/>
    <w:rsid w:val="008064E3"/>
    <w:rsid w:val="0081548C"/>
    <w:rsid w:val="00831097"/>
    <w:rsid w:val="008F7FC5"/>
    <w:rsid w:val="009031F8"/>
    <w:rsid w:val="009A1D37"/>
    <w:rsid w:val="009B77DF"/>
    <w:rsid w:val="009C5DCE"/>
    <w:rsid w:val="00A31CDA"/>
    <w:rsid w:val="00A32B0C"/>
    <w:rsid w:val="00A570B6"/>
    <w:rsid w:val="00A63DFF"/>
    <w:rsid w:val="00AA1E5B"/>
    <w:rsid w:val="00B05DF7"/>
    <w:rsid w:val="00B14A23"/>
    <w:rsid w:val="00B41214"/>
    <w:rsid w:val="00B93AAF"/>
    <w:rsid w:val="00BE5E1C"/>
    <w:rsid w:val="00BF71E7"/>
    <w:rsid w:val="00C26EAE"/>
    <w:rsid w:val="00C63A54"/>
    <w:rsid w:val="00C73D5C"/>
    <w:rsid w:val="00C8466B"/>
    <w:rsid w:val="00CB2E43"/>
    <w:rsid w:val="00CB31DA"/>
    <w:rsid w:val="00D025D8"/>
    <w:rsid w:val="00D132F4"/>
    <w:rsid w:val="00D17AD0"/>
    <w:rsid w:val="00D25F99"/>
    <w:rsid w:val="00D34B5F"/>
    <w:rsid w:val="00D825F9"/>
    <w:rsid w:val="00DD1318"/>
    <w:rsid w:val="00DE5890"/>
    <w:rsid w:val="00DF5484"/>
    <w:rsid w:val="00E254B7"/>
    <w:rsid w:val="00E431A3"/>
    <w:rsid w:val="00E67E4C"/>
    <w:rsid w:val="00E9741C"/>
    <w:rsid w:val="00F04EC9"/>
    <w:rsid w:val="00F61747"/>
    <w:rsid w:val="00F71D9D"/>
    <w:rsid w:val="00F76C91"/>
    <w:rsid w:val="00FC107B"/>
    <w:rsid w:val="00FE4D14"/>
    <w:rsid w:val="00FF6E0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350CD9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50CD9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99D334-1C80-481C-818A-0ACED823B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15</cp:revision>
  <dcterms:created xsi:type="dcterms:W3CDTF">2023-07-24T21:01:00Z</dcterms:created>
  <dcterms:modified xsi:type="dcterms:W3CDTF">2026-02-06T13:27:00Z</dcterms:modified>
</cp:coreProperties>
</file>