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A54" w:rsidRPr="00B9326E" w:rsidRDefault="00C63A54" w:rsidP="00C63A54">
      <w:pPr>
        <w:widowControl w:val="0"/>
        <w:autoSpaceDE w:val="0"/>
        <w:autoSpaceDN w:val="0"/>
        <w:spacing w:before="6"/>
        <w:rPr>
          <w:rFonts w:asciiTheme="minorHAnsi" w:eastAsia="Calibri" w:hAnsiTheme="minorHAnsi" w:cstheme="minorHAnsi"/>
          <w:sz w:val="12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2"/>
      </w:tblGrid>
      <w:tr w:rsidR="008C3756" w:rsidRPr="00B9326E" w:rsidTr="009B77DF"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B9326E" w:rsidRDefault="00F76C91" w:rsidP="00C63A54">
            <w:pPr>
              <w:spacing w:before="97"/>
              <w:ind w:left="72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B9326E" w:rsidRDefault="00C63A54" w:rsidP="00C63A54">
      <w:pPr>
        <w:widowControl w:val="0"/>
        <w:autoSpaceDE w:val="0"/>
        <w:autoSpaceDN w:val="0"/>
        <w:spacing w:before="1"/>
        <w:rPr>
          <w:rFonts w:asciiTheme="minorHAnsi" w:eastAsia="Calibri" w:hAnsiTheme="minorHAnsi" w:cstheme="minorHAns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8C3756" w:rsidRPr="00B9326E" w:rsidTr="00C63A54">
        <w:trPr>
          <w:trHeight w:val="172"/>
          <w:jc w:val="center"/>
        </w:trPr>
        <w:tc>
          <w:tcPr>
            <w:tcW w:w="1096" w:type="dxa"/>
          </w:tcPr>
          <w:p w:rsidR="00C63A54" w:rsidRPr="00B9326E" w:rsidRDefault="00B9326E" w:rsidP="00C63A54">
            <w:pPr>
              <w:spacing w:before="5" w:line="147" w:lineRule="exact"/>
              <w:ind w:left="64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B9326E" w:rsidRDefault="00C63A54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</w:tr>
      <w:tr w:rsidR="008C3756" w:rsidRPr="00B9326E" w:rsidTr="00C63A54">
        <w:trPr>
          <w:trHeight w:val="172"/>
          <w:jc w:val="center"/>
        </w:trPr>
        <w:tc>
          <w:tcPr>
            <w:tcW w:w="1096" w:type="dxa"/>
          </w:tcPr>
          <w:p w:rsidR="00C63A54" w:rsidRPr="00B9326E" w:rsidRDefault="00B9326E" w:rsidP="00C63A54">
            <w:pPr>
              <w:spacing w:before="5" w:line="147" w:lineRule="exact"/>
              <w:ind w:left="64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B9326E" w:rsidRDefault="00C63A54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1081" w:type="dxa"/>
          </w:tcPr>
          <w:p w:rsidR="00C63A54" w:rsidRPr="00B9326E" w:rsidRDefault="00B9326E" w:rsidP="00C63A54">
            <w:pPr>
              <w:spacing w:before="5" w:line="147" w:lineRule="exact"/>
              <w:ind w:left="63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Muayene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B9326E" w:rsidRDefault="00C63A54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</w:tr>
      <w:tr w:rsidR="008C3756" w:rsidRPr="00B9326E" w:rsidTr="00C63A54">
        <w:trPr>
          <w:trHeight w:val="172"/>
          <w:jc w:val="center"/>
        </w:trPr>
        <w:tc>
          <w:tcPr>
            <w:tcW w:w="1096" w:type="dxa"/>
          </w:tcPr>
          <w:p w:rsidR="00C63A54" w:rsidRPr="00B9326E" w:rsidRDefault="00B9326E" w:rsidP="00C63A54">
            <w:pPr>
              <w:spacing w:before="5" w:line="147" w:lineRule="exact"/>
              <w:ind w:left="64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B9326E" w:rsidRDefault="00C63A54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1081" w:type="dxa"/>
          </w:tcPr>
          <w:p w:rsidR="00C63A54" w:rsidRPr="00B9326E" w:rsidRDefault="00B9326E" w:rsidP="00C63A54">
            <w:pPr>
              <w:spacing w:before="5" w:line="147" w:lineRule="exact"/>
              <w:ind w:left="63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B9326E" w:rsidRDefault="00C63A54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</w:tr>
      <w:tr w:rsidR="008C3756" w:rsidRPr="00B9326E" w:rsidTr="00C63A54">
        <w:trPr>
          <w:trHeight w:val="172"/>
          <w:jc w:val="center"/>
        </w:trPr>
        <w:tc>
          <w:tcPr>
            <w:tcW w:w="1096" w:type="dxa"/>
          </w:tcPr>
          <w:p w:rsidR="005D2917" w:rsidRPr="00B9326E" w:rsidRDefault="00B9326E" w:rsidP="00C63A54">
            <w:pPr>
              <w:spacing w:before="5" w:line="147" w:lineRule="exact"/>
              <w:ind w:left="64"/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5D2917" w:rsidRPr="00B9326E" w:rsidRDefault="005D2917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1081" w:type="dxa"/>
          </w:tcPr>
          <w:p w:rsidR="005D2917" w:rsidRPr="00B9326E" w:rsidRDefault="00B9326E" w:rsidP="0093714F">
            <w:pPr>
              <w:spacing w:before="5" w:line="147" w:lineRule="exact"/>
              <w:ind w:left="64"/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5D2917" w:rsidRPr="00B9326E" w:rsidRDefault="005D2917" w:rsidP="00C63A54">
            <w:pPr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  <w:lang w:val="tr-TR" w:eastAsia="tr-TR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8C3756" w:rsidRPr="00B9326E" w:rsidTr="00F76C91">
        <w:trPr>
          <w:trHeight w:val="164"/>
          <w:jc w:val="center"/>
        </w:trPr>
        <w:tc>
          <w:tcPr>
            <w:tcW w:w="1639" w:type="dxa"/>
          </w:tcPr>
          <w:p w:rsidR="00F76C91" w:rsidRPr="00B9326E" w:rsidRDefault="00B9326E" w:rsidP="004704D7">
            <w:pPr>
              <w:pStyle w:val="TableParagraph"/>
              <w:ind w:left="331" w:right="370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Rapor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B9326E" w:rsidRDefault="00B9326E" w:rsidP="004704D7">
            <w:pPr>
              <w:pStyle w:val="TableParagraph"/>
              <w:ind w:left="330" w:right="370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B9326E" w:rsidRDefault="00B9326E" w:rsidP="009B77DF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B9326E" w:rsidRDefault="00B9326E" w:rsidP="004704D7">
            <w:pPr>
              <w:pStyle w:val="TableParagraph"/>
              <w:ind w:left="148" w:right="189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B9326E" w:rsidRDefault="00B9326E" w:rsidP="004704D7">
            <w:pPr>
              <w:pStyle w:val="TableParagraph"/>
              <w:ind w:left="372" w:right="413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B9326E" w:rsidRDefault="00B9326E" w:rsidP="004704D7">
            <w:pPr>
              <w:pStyle w:val="TableParagraph"/>
              <w:ind w:left="372" w:right="413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Ekipmanın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Bulunduğu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Yer</w:t>
            </w:r>
          </w:p>
        </w:tc>
      </w:tr>
      <w:tr w:rsidR="008C3756" w:rsidRPr="00B9326E" w:rsidTr="00F76C91">
        <w:trPr>
          <w:trHeight w:val="164"/>
          <w:jc w:val="center"/>
        </w:trPr>
        <w:tc>
          <w:tcPr>
            <w:tcW w:w="1639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1639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1639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1625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2162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2162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8C3756" w:rsidRPr="00B9326E" w:rsidTr="009B77DF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B9326E" w:rsidRDefault="00B9326E" w:rsidP="00C63A54">
            <w:pPr>
              <w:spacing w:before="97"/>
              <w:ind w:left="72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FFFFFF"/>
                <w:sz w:val="12"/>
                <w:szCs w:val="12"/>
              </w:rPr>
              <w:t>2.</w:t>
            </w:r>
            <w:r w:rsidRPr="00B9326E">
              <w:rPr>
                <w:rFonts w:asciiTheme="minorHAnsi" w:hAnsiTheme="minorHAnsi" w:cstheme="minorHAns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="00E9741C" w:rsidRPr="00B9326E">
              <w:rPr>
                <w:rFonts w:asciiTheme="minorHAnsi" w:hAnsiTheme="minorHAnsi" w:cstheme="minorHAns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B9326E" w:rsidRDefault="00C63A54" w:rsidP="00C63A54">
      <w:pPr>
        <w:widowControl w:val="0"/>
        <w:autoSpaceDE w:val="0"/>
        <w:autoSpaceDN w:val="0"/>
        <w:spacing w:before="2"/>
        <w:rPr>
          <w:rFonts w:asciiTheme="minorHAnsi" w:eastAsia="Calibri" w:hAnsiTheme="minorHAnsi" w:cstheme="minorHAns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726"/>
        <w:gridCol w:w="2726"/>
        <w:gridCol w:w="2161"/>
        <w:gridCol w:w="3248"/>
      </w:tblGrid>
      <w:tr w:rsidR="008C3756" w:rsidRPr="00B9326E" w:rsidTr="004858A5">
        <w:trPr>
          <w:trHeight w:val="164"/>
          <w:jc w:val="center"/>
        </w:trPr>
        <w:tc>
          <w:tcPr>
            <w:tcW w:w="2726" w:type="dxa"/>
          </w:tcPr>
          <w:p w:rsidR="00E9741C" w:rsidRPr="00B9326E" w:rsidRDefault="00B9326E" w:rsidP="004704D7">
            <w:pPr>
              <w:pStyle w:val="TableParagraph"/>
              <w:ind w:left="963" w:right="1001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B9326E" w:rsidRDefault="00B9326E" w:rsidP="004704D7">
            <w:pPr>
              <w:pStyle w:val="TableParagraph"/>
              <w:ind w:left="963" w:right="1000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Marka</w:t>
            </w:r>
          </w:p>
        </w:tc>
        <w:tc>
          <w:tcPr>
            <w:tcW w:w="2161" w:type="dxa"/>
          </w:tcPr>
          <w:p w:rsidR="00E9741C" w:rsidRPr="00B9326E" w:rsidRDefault="00B9326E" w:rsidP="004704D7">
            <w:pPr>
              <w:pStyle w:val="TableParagraph"/>
              <w:ind w:left="480" w:right="516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Seri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B9326E" w:rsidRDefault="00B9326E" w:rsidP="004704D7">
            <w:pPr>
              <w:pStyle w:val="TableParagraph"/>
              <w:ind w:left="314" w:right="346"/>
              <w:jc w:val="center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B9326E">
              <w:rPr>
                <w:rFonts w:asciiTheme="minorHAnsi" w:hAnsiTheme="minorHAnsi" w:cstheme="minorHAnsi"/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</w:tr>
      <w:tr w:rsidR="008C3756" w:rsidRPr="00B9326E" w:rsidTr="004F6966">
        <w:trPr>
          <w:trHeight w:val="164"/>
          <w:jc w:val="center"/>
        </w:trPr>
        <w:tc>
          <w:tcPr>
            <w:tcW w:w="2726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2726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2161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  <w:tc>
          <w:tcPr>
            <w:tcW w:w="3248" w:type="dxa"/>
          </w:tcPr>
          <w:p w:rsidR="00F76C91" w:rsidRPr="00B9326E" w:rsidRDefault="00F76C91" w:rsidP="00951616">
            <w:pPr>
              <w:spacing w:before="5" w:line="147" w:lineRule="exact"/>
              <w:ind w:left="64"/>
              <w:rPr>
                <w:rFonts w:eastAsia="Arial Unicode MS" w:cstheme="minorHAnsi"/>
                <w:sz w:val="16"/>
                <w:szCs w:val="16"/>
                <w:lang w:val="tr-TR" w:eastAsia="tr-TR"/>
              </w:rPr>
            </w:pPr>
          </w:p>
        </w:tc>
      </w:tr>
    </w:tbl>
    <w:tbl>
      <w:tblPr>
        <w:tblStyle w:val="TableNormal0"/>
        <w:tblW w:w="10864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64"/>
      </w:tblGrid>
      <w:tr w:rsidR="008C3756" w:rsidRPr="00B9326E" w:rsidTr="009B77DF"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B9326E" w:rsidRDefault="00B9326E" w:rsidP="00951616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Theme="minorHAnsi" w:eastAsia="Calibri" w:hAnsiTheme="minorHAnsi" w:cstheme="minorHAnsi"/>
                <w:b/>
                <w:color w:val="FFFFFF"/>
                <w:sz w:val="12"/>
                <w:szCs w:val="12"/>
                <w:lang w:val="en-US" w:eastAsia="en-US"/>
              </w:rPr>
            </w:pPr>
            <w:r w:rsidRPr="00B9326E">
              <w:rPr>
                <w:rFonts w:asciiTheme="minorHAnsi" w:eastAsia="Calibri" w:hAnsiTheme="minorHAnsi" w:cstheme="minorHAnsi"/>
                <w:b/>
                <w:color w:val="FFFFFF"/>
                <w:sz w:val="12"/>
                <w:szCs w:val="12"/>
                <w:lang w:val="en-US" w:eastAsia="en-US"/>
              </w:rPr>
              <w:t xml:space="preserve">3. İŞ EKİPMANINA AİT TEKNİK </w:t>
            </w:r>
            <w:r w:rsidRPr="00B9326E">
              <w:rPr>
                <w:rFonts w:asciiTheme="minorHAnsi" w:eastAsia="Calibri" w:hAnsiTheme="minorHAnsi" w:cstheme="minorHAnsi"/>
                <w:b/>
                <w:color w:val="FFFFFF"/>
                <w:sz w:val="12"/>
                <w:szCs w:val="12"/>
                <w:lang w:val="en-US" w:eastAsia="en-US"/>
              </w:rPr>
              <w:t>Ö</w:t>
            </w:r>
            <w:r w:rsidRPr="00B9326E">
              <w:rPr>
                <w:rFonts w:asciiTheme="minorHAnsi" w:eastAsia="Calibri" w:hAnsiTheme="minorHAnsi" w:cstheme="minorHAnsi"/>
                <w:b/>
                <w:color w:val="FFFFFF"/>
                <w:sz w:val="12"/>
                <w:szCs w:val="12"/>
                <w:lang w:val="en-US" w:eastAsia="en-US"/>
              </w:rPr>
              <w:t>ZELLİKLER</w:t>
            </w:r>
          </w:p>
        </w:tc>
      </w:tr>
    </w:tbl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602"/>
        <w:gridCol w:w="2602"/>
        <w:gridCol w:w="2734"/>
      </w:tblGrid>
      <w:tr w:rsidR="008C3756" w:rsidRPr="00B9326E" w:rsidTr="007C75C1"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Bina kullanım amacı</w:t>
            </w:r>
          </w:p>
        </w:tc>
        <w:tc>
          <w:tcPr>
            <w:tcW w:w="2602" w:type="dxa"/>
            <w:vAlign w:val="center"/>
          </w:tcPr>
          <w:p w:rsidR="007C75C1" w:rsidRPr="00B9326E" w:rsidRDefault="007C75C1" w:rsidP="00951616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</w:rPr>
            </w:pPr>
          </w:p>
        </w:tc>
        <w:tc>
          <w:tcPr>
            <w:tcW w:w="2602" w:type="dxa"/>
            <w:vMerge w:val="restart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Bina tehlike sınıfı tanımı</w:t>
            </w:r>
          </w:p>
        </w:tc>
        <w:tc>
          <w:tcPr>
            <w:tcW w:w="2734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99043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616"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 Düşük tehlike</w:t>
            </w:r>
          </w:p>
        </w:tc>
      </w:tr>
      <w:tr w:rsidR="008C3756" w:rsidRPr="00B9326E" w:rsidTr="007C75C1"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Üretici firma</w:t>
            </w:r>
          </w:p>
        </w:tc>
        <w:tc>
          <w:tcPr>
            <w:tcW w:w="2602" w:type="dxa"/>
            <w:vAlign w:val="center"/>
          </w:tcPr>
          <w:p w:rsidR="007C75C1" w:rsidRPr="00B9326E" w:rsidRDefault="007C75C1" w:rsidP="00951616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</w:rPr>
            </w:pPr>
          </w:p>
        </w:tc>
        <w:tc>
          <w:tcPr>
            <w:tcW w:w="2602" w:type="dxa"/>
            <w:vMerge/>
            <w:vAlign w:val="center"/>
          </w:tcPr>
          <w:p w:rsidR="007C75C1" w:rsidRPr="00B9326E" w:rsidRDefault="007C75C1" w:rsidP="00561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Tahoma" w:hAnsiTheme="minorHAnsi" w:cstheme="minorHAnsi"/>
                <w:sz w:val="16"/>
                <w:szCs w:val="16"/>
              </w:rPr>
            </w:pPr>
          </w:p>
        </w:tc>
        <w:tc>
          <w:tcPr>
            <w:tcW w:w="2734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</w:rPr>
                <w:tag w:val="goog_rdk_0"/>
                <w:id w:val="1125352717"/>
              </w:sdtPr>
              <w:sdtEndPr/>
              <w:sdtContent>
                <w:sdt>
                  <w:sdtPr>
                    <w:rPr>
                      <w:rFonts w:asciiTheme="minorHAnsi" w:eastAsia="Tahoma" w:hAnsiTheme="minorHAnsi" w:cstheme="minorHAnsi"/>
                      <w:sz w:val="16"/>
                      <w:szCs w:val="16"/>
                    </w:rPr>
                    <w:id w:val="-77864305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51616" w:rsidRPr="00B9326E">
                      <w:rPr>
                        <w:rFonts w:ascii="Calibri" w:eastAsia="MS Gothic" w:hAnsi="Calibri" w:cs="Calibri"/>
                        <w:sz w:val="16"/>
                        <w:szCs w:val="16"/>
                      </w:rPr>
                      <w:t>☐</w:t>
                    </w:r>
                  </w:sdtContent>
                </w:sdt>
                <w:r w:rsidRPr="00B9326E">
                  <w:rPr>
                    <w:rFonts w:asciiTheme="minorHAnsi" w:eastAsia="Arial Unicode MS" w:hAnsiTheme="minorHAnsi" w:cstheme="minorHAnsi"/>
                    <w:sz w:val="16"/>
                    <w:szCs w:val="16"/>
                  </w:rPr>
                  <w:t xml:space="preserve"> Orta tehlike</w:t>
                </w:r>
              </w:sdtContent>
            </w:sdt>
          </w:p>
        </w:tc>
      </w:tr>
      <w:tr w:rsidR="008C3756" w:rsidRPr="00B9326E" w:rsidTr="007C75C1"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Montaj yılı</w:t>
            </w:r>
          </w:p>
        </w:tc>
        <w:tc>
          <w:tcPr>
            <w:tcW w:w="2602" w:type="dxa"/>
            <w:vAlign w:val="center"/>
          </w:tcPr>
          <w:p w:rsidR="007C75C1" w:rsidRPr="00B9326E" w:rsidRDefault="007C75C1" w:rsidP="00951616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</w:rPr>
            </w:pPr>
          </w:p>
        </w:tc>
        <w:tc>
          <w:tcPr>
            <w:tcW w:w="2602" w:type="dxa"/>
            <w:vMerge/>
            <w:vAlign w:val="center"/>
          </w:tcPr>
          <w:p w:rsidR="007C75C1" w:rsidRPr="00B9326E" w:rsidRDefault="007C75C1" w:rsidP="00561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Tahoma" w:hAnsiTheme="minorHAnsi" w:cstheme="minorHAnsi"/>
                <w:sz w:val="16"/>
                <w:szCs w:val="16"/>
              </w:rPr>
            </w:pPr>
          </w:p>
        </w:tc>
        <w:tc>
          <w:tcPr>
            <w:tcW w:w="2734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</w:rPr>
                <w:tag w:val="goog_rdk_1"/>
                <w:id w:val="-1778326543"/>
              </w:sdtPr>
              <w:sdtEndPr/>
              <w:sdtContent>
                <w:sdt>
                  <w:sdtPr>
                    <w:rPr>
                      <w:rFonts w:asciiTheme="minorHAnsi" w:eastAsia="Tahoma" w:hAnsiTheme="minorHAnsi" w:cstheme="minorHAnsi"/>
                      <w:sz w:val="16"/>
                      <w:szCs w:val="16"/>
                    </w:rPr>
                    <w:id w:val="-88224549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51616" w:rsidRPr="00B9326E">
                      <w:rPr>
                        <w:rFonts w:ascii="Calibri" w:eastAsia="MS Gothic" w:hAnsi="Calibri" w:cs="Calibri"/>
                        <w:sz w:val="16"/>
                        <w:szCs w:val="16"/>
                      </w:rPr>
                      <w:t>☐</w:t>
                    </w:r>
                  </w:sdtContent>
                </w:sdt>
                <w:r w:rsidR="0093714F" w:rsidRPr="00B9326E">
                  <w:rPr>
                    <w:rFonts w:asciiTheme="minorHAnsi" w:eastAsia="Arial Unicode MS" w:hAnsiTheme="minorHAnsi" w:cstheme="minorHAnsi"/>
                    <w:sz w:val="16"/>
                    <w:szCs w:val="16"/>
                  </w:rPr>
                  <w:t xml:space="preserve"> </w:t>
                </w:r>
                <w:r w:rsidRPr="00B9326E">
                  <w:rPr>
                    <w:rFonts w:asciiTheme="minorHAnsi" w:eastAsia="Arial Unicode MS" w:hAnsiTheme="minorHAnsi" w:cstheme="minorHAnsi"/>
                    <w:sz w:val="16"/>
                    <w:szCs w:val="16"/>
                  </w:rPr>
                  <w:t>Yüksek tehlike</w:t>
                </w:r>
              </w:sdtContent>
            </w:sdt>
          </w:p>
        </w:tc>
      </w:tr>
      <w:tr w:rsidR="008C3756" w:rsidRPr="00B9326E" w:rsidTr="007C75C1"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Bina </w:t>
            </w: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yüksekliği (m)</w:t>
            </w:r>
          </w:p>
        </w:tc>
        <w:tc>
          <w:tcPr>
            <w:tcW w:w="2602" w:type="dxa"/>
            <w:vAlign w:val="center"/>
          </w:tcPr>
          <w:p w:rsidR="007C75C1" w:rsidRPr="00B9326E" w:rsidRDefault="007C75C1" w:rsidP="00951616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</w:rPr>
            </w:pPr>
          </w:p>
        </w:tc>
        <w:tc>
          <w:tcPr>
            <w:tcW w:w="2602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Yüksek bina</w:t>
            </w:r>
          </w:p>
        </w:tc>
        <w:tc>
          <w:tcPr>
            <w:tcW w:w="2734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735057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616"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 Evet  </w:t>
            </w: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2234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616"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 Hayır</w:t>
            </w:r>
          </w:p>
        </w:tc>
      </w:tr>
      <w:tr w:rsidR="008C3756" w:rsidRPr="00B9326E" w:rsidTr="007C75C1"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>Yangın güvenliğinden sorumlu kişi adı-soyadı</w:t>
            </w:r>
          </w:p>
        </w:tc>
        <w:tc>
          <w:tcPr>
            <w:tcW w:w="2602" w:type="dxa"/>
            <w:vAlign w:val="center"/>
          </w:tcPr>
          <w:p w:rsidR="007C75C1" w:rsidRPr="00B9326E" w:rsidRDefault="007C75C1" w:rsidP="00951616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Theme="minorHAnsi" w:eastAsia="Arial Unicode MS" w:hAnsiTheme="minorHAnsi" w:cstheme="minorHAnsi"/>
                <w:sz w:val="16"/>
                <w:szCs w:val="16"/>
              </w:rPr>
            </w:pPr>
          </w:p>
        </w:tc>
        <w:tc>
          <w:tcPr>
            <w:tcW w:w="2602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Davlumbaz söndürme </w:t>
            </w:r>
          </w:p>
        </w:tc>
        <w:tc>
          <w:tcPr>
            <w:tcW w:w="2734" w:type="dxa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54374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1616"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 Evet  </w:t>
            </w: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351644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1F06"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  <w:r w:rsidRPr="00B9326E">
              <w:rPr>
                <w:rFonts w:asciiTheme="minorHAnsi" w:eastAsia="Tahoma" w:hAnsiTheme="minorHAnsi" w:cstheme="minorHAnsi"/>
                <w:sz w:val="16"/>
                <w:szCs w:val="16"/>
              </w:rPr>
              <w:t xml:space="preserve"> Hayır</w:t>
            </w:r>
          </w:p>
        </w:tc>
      </w:tr>
    </w:tbl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8C3756" w:rsidRPr="00B9326E" w:rsidTr="009B77DF"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B9326E" w:rsidRDefault="00F76C91" w:rsidP="00C63A54">
            <w:pPr>
              <w:spacing w:before="97"/>
              <w:ind w:left="72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B9326E">
              <w:rPr>
                <w:rFonts w:asciiTheme="minorHAnsi" w:hAnsiTheme="minorHAnsi" w:cstheme="minorHAns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:rsidR="008C3756" w:rsidRPr="00B9326E" w:rsidTr="007C75C1">
        <w:trPr>
          <w:trHeight w:val="903"/>
          <w:jc w:val="center"/>
        </w:trPr>
        <w:tc>
          <w:tcPr>
            <w:tcW w:w="10853" w:type="dxa"/>
          </w:tcPr>
          <w:p w:rsidR="007C75C1" w:rsidRPr="00B9326E" w:rsidRDefault="00B9326E" w:rsidP="007C75C1">
            <w:pPr>
              <w:adjustRightInd w:val="0"/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</w:pPr>
            <w:r w:rsidRPr="00B9326E"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  <w:t>İş Ekipmanlarının Kullanımında Sağlık ve Güvenlik Şartları Yönetmeliği</w:t>
            </w:r>
          </w:p>
          <w:p w:rsidR="007C75C1" w:rsidRPr="00B9326E" w:rsidRDefault="00B9326E" w:rsidP="007C75C1">
            <w:pPr>
              <w:adjustRightInd w:val="0"/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</w:pPr>
            <w:r w:rsidRPr="00B9326E"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  <w:t xml:space="preserve">Binaların Yangından Korunması </w:t>
            </w:r>
            <w:r w:rsidRPr="00B9326E"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  <w:t>Hakkında Yönetmelik</w:t>
            </w:r>
          </w:p>
          <w:p w:rsidR="007C75C1" w:rsidRPr="00B9326E" w:rsidRDefault="00B9326E" w:rsidP="007C75C1">
            <w:pPr>
              <w:adjustRightInd w:val="0"/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</w:pPr>
            <w:r w:rsidRPr="00B9326E"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  <w:t>TS EN 12094-1 Sabit yangın söndürme sistemleri- Gazlı yangın söndürme sistemleri için bileşenler- Bölüm 1: Elektrikli otomatik kontrol ve geciktirme cihazları için şartlar ve deney metotları</w:t>
            </w:r>
          </w:p>
          <w:p w:rsidR="00F76C91" w:rsidRPr="00B9326E" w:rsidRDefault="00B9326E" w:rsidP="007C75C1">
            <w:pPr>
              <w:adjustRightInd w:val="0"/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</w:pPr>
            <w:r w:rsidRPr="00B9326E"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  <w:t>TS EN 15004-1 Yangınla mücadelede sabit siste</w:t>
            </w:r>
            <w:r w:rsidRPr="00B9326E">
              <w:rPr>
                <w:rFonts w:asciiTheme="minorHAnsi" w:hAnsiTheme="minorHAnsi" w:cstheme="minorHAnsi"/>
                <w:color w:val="333333"/>
                <w:w w:val="105"/>
                <w:sz w:val="14"/>
                <w:szCs w:val="14"/>
                <w:lang w:val="tr-TR"/>
              </w:rPr>
              <w:t>mler- Gazlı söndürme sistemleri- Bölüm 1: Tasarım, montaj ve bakım</w:t>
            </w:r>
          </w:p>
          <w:p w:rsidR="001C1D27" w:rsidRPr="00B9326E" w:rsidRDefault="00B9326E" w:rsidP="007C75C1">
            <w:pPr>
              <w:adjustRightInd w:val="0"/>
              <w:rPr>
                <w:rFonts w:asciiTheme="minorHAnsi" w:hAnsiTheme="minorHAnsi" w:cstheme="minorHAnsi"/>
                <w:sz w:val="14"/>
                <w:szCs w:val="14"/>
              </w:rPr>
            </w:pPr>
            <w:r w:rsidRPr="00B9326E">
              <w:rPr>
                <w:rFonts w:asciiTheme="minorHAnsi" w:hAnsiTheme="minorHAnsi" w:cstheme="minorHAnsi"/>
                <w:sz w:val="14"/>
                <w:szCs w:val="14"/>
              </w:rPr>
              <w:t>NFPA Standartları</w:t>
            </w:r>
          </w:p>
        </w:tc>
      </w:tr>
    </w:tbl>
    <w:p w:rsidR="00FC107B" w:rsidRPr="00B9326E" w:rsidRDefault="00FC107B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TableNormal0"/>
        <w:tblW w:w="10915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8C3756" w:rsidRPr="00B9326E" w:rsidTr="009B77DF"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B9326E" w:rsidRDefault="00B9326E" w:rsidP="004704D7">
            <w:pPr>
              <w:pStyle w:val="TableParagraph"/>
              <w:spacing w:before="69" w:line="240" w:lineRule="auto"/>
              <w:ind w:left="68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32"/>
        <w:gridCol w:w="899"/>
        <w:gridCol w:w="900"/>
        <w:gridCol w:w="900"/>
      </w:tblGrid>
      <w:tr w:rsidR="008C3756" w:rsidRPr="00B9326E" w:rsidTr="00561279">
        <w:trPr>
          <w:trHeight w:val="250"/>
          <w:jc w:val="center"/>
        </w:trPr>
        <w:tc>
          <w:tcPr>
            <w:tcW w:w="7932" w:type="dxa"/>
            <w:vMerge w:val="restart"/>
            <w:shd w:val="clear" w:color="auto" w:fill="D9D9D9"/>
            <w:vAlign w:val="center"/>
          </w:tcPr>
          <w:p w:rsidR="007C75C1" w:rsidRPr="00B9326E" w:rsidRDefault="00B9326E" w:rsidP="00561279">
            <w:pPr>
              <w:rPr>
                <w:rFonts w:asciiTheme="minorHAnsi" w:eastAsia="Tahoma" w:hAnsiTheme="minorHAnsi" w:cstheme="minorHAnsi"/>
                <w:b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6"/>
                <w:szCs w:val="16"/>
              </w:rPr>
              <w:t xml:space="preserve"> (U: UYGUN, UD: UYGUN DEĞİL, UY: UYGULAMASI YOK)</w:t>
            </w:r>
          </w:p>
        </w:tc>
        <w:tc>
          <w:tcPr>
            <w:tcW w:w="2699" w:type="dxa"/>
            <w:gridSpan w:val="3"/>
            <w:shd w:val="clear" w:color="auto" w:fill="D9D9D9"/>
          </w:tcPr>
          <w:p w:rsidR="007C75C1" w:rsidRPr="00B9326E" w:rsidRDefault="00B9326E" w:rsidP="00561279">
            <w:pPr>
              <w:jc w:val="center"/>
              <w:rPr>
                <w:rFonts w:asciiTheme="minorHAnsi" w:eastAsia="Tahoma" w:hAnsiTheme="minorHAnsi" w:cstheme="minorHAnsi"/>
                <w:b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6"/>
                <w:szCs w:val="16"/>
              </w:rPr>
              <w:t>DEĞERLENDDİRME</w:t>
            </w:r>
          </w:p>
        </w:tc>
      </w:tr>
      <w:tr w:rsidR="008C3756" w:rsidRPr="00B9326E" w:rsidTr="00561279">
        <w:trPr>
          <w:trHeight w:val="250"/>
          <w:jc w:val="center"/>
        </w:trPr>
        <w:tc>
          <w:tcPr>
            <w:tcW w:w="7932" w:type="dxa"/>
            <w:vMerge/>
            <w:shd w:val="clear" w:color="auto" w:fill="D9D9D9"/>
            <w:vAlign w:val="center"/>
          </w:tcPr>
          <w:p w:rsidR="007C75C1" w:rsidRPr="00B9326E" w:rsidRDefault="007C75C1" w:rsidP="00561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Tahoma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899" w:type="dxa"/>
            <w:shd w:val="clear" w:color="auto" w:fill="D9D9D9"/>
          </w:tcPr>
          <w:p w:rsidR="007C75C1" w:rsidRPr="00B9326E" w:rsidRDefault="00B9326E" w:rsidP="00561279">
            <w:pPr>
              <w:jc w:val="center"/>
              <w:rPr>
                <w:rFonts w:asciiTheme="minorHAnsi" w:eastAsia="Tahoma" w:hAnsiTheme="minorHAnsi" w:cstheme="minorHAnsi"/>
                <w:b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6"/>
                <w:szCs w:val="16"/>
              </w:rPr>
              <w:t>U</w:t>
            </w:r>
          </w:p>
        </w:tc>
        <w:tc>
          <w:tcPr>
            <w:tcW w:w="900" w:type="dxa"/>
            <w:shd w:val="clear" w:color="auto" w:fill="D9D9D9"/>
          </w:tcPr>
          <w:p w:rsidR="007C75C1" w:rsidRPr="00B9326E" w:rsidRDefault="00B9326E" w:rsidP="00561279">
            <w:pPr>
              <w:jc w:val="center"/>
              <w:rPr>
                <w:rFonts w:asciiTheme="minorHAnsi" w:eastAsia="Tahoma" w:hAnsiTheme="minorHAnsi" w:cstheme="minorHAnsi"/>
                <w:b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6"/>
                <w:szCs w:val="16"/>
              </w:rPr>
              <w:t>UD</w:t>
            </w:r>
          </w:p>
        </w:tc>
        <w:tc>
          <w:tcPr>
            <w:tcW w:w="900" w:type="dxa"/>
            <w:shd w:val="clear" w:color="auto" w:fill="D9D9D9"/>
          </w:tcPr>
          <w:p w:rsidR="007C75C1" w:rsidRPr="00B9326E" w:rsidRDefault="00B9326E" w:rsidP="00561279">
            <w:pPr>
              <w:jc w:val="center"/>
              <w:rPr>
                <w:rFonts w:asciiTheme="minorHAnsi" w:eastAsia="Tahoma" w:hAnsiTheme="minorHAnsi" w:cstheme="minorHAnsi"/>
                <w:b/>
                <w:sz w:val="16"/>
                <w:szCs w:val="16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6"/>
                <w:szCs w:val="16"/>
              </w:rPr>
              <w:t>UY</w:t>
            </w:r>
          </w:p>
        </w:tc>
      </w:tr>
      <w:tr w:rsidR="008C3756" w:rsidRPr="00B9326E" w:rsidTr="00561279">
        <w:trPr>
          <w:trHeight w:val="250"/>
          <w:jc w:val="center"/>
        </w:trPr>
        <w:tc>
          <w:tcPr>
            <w:tcW w:w="10631" w:type="dxa"/>
            <w:gridSpan w:val="4"/>
            <w:shd w:val="clear" w:color="auto" w:fill="DBE5F1"/>
            <w:vAlign w:val="center"/>
          </w:tcPr>
          <w:p w:rsidR="007C75C1" w:rsidRPr="00B9326E" w:rsidRDefault="00B9326E" w:rsidP="0056127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A. CO</w:t>
            </w:r>
            <w:r w:rsidRPr="00B9326E">
              <w:rPr>
                <w:rFonts w:asciiTheme="minorHAnsi" w:eastAsia="Calibri" w:hAnsiTheme="minorHAnsi" w:cstheme="minorHAnsi"/>
                <w:b/>
                <w:sz w:val="18"/>
                <w:szCs w:val="18"/>
                <w:vertAlign w:val="subscript"/>
              </w:rPr>
              <w:t>2</w:t>
            </w:r>
            <w:r w:rsidRPr="00B9326E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GAZLI OTOMATİK SÖNDÜRME SİSTEMLERİ</w:t>
            </w:r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shd w:val="clear" w:color="auto" w:fill="auto"/>
            <w:vAlign w:val="center"/>
          </w:tcPr>
          <w:p w:rsidR="00951616" w:rsidRPr="00B9326E" w:rsidRDefault="00B9326E" w:rsidP="00951616">
            <w:pPr>
              <w:jc w:val="both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 xml:space="preserve">1. Periyodik kontrol raporu var mı? Eksiklikler giderilmiş mi?             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481739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76814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27135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2. Bakım kayıtları (haftalık, aylık, altı aylık, yıllık vb.) var mı? Güncel mi?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22071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69406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795278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33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3. Yangın Tesisat Projesi varmı? İmalat uygun mu?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423928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34520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710227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 xml:space="preserve">4. </w:t>
            </w: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Kullanılan ekipmanlar CE onayına sahip mi?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210495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81833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655146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33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5. Tüplerin üzerlerindeki etiketlerde gaz basıncı, gaz ağırlığı ve dolum tarihi mevcut mu?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7369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97224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28480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 xml:space="preserve">6. Yangın alarm sisteminin bir kişi tarafından test edilmesini sağlayacak şekilde kontrol </w:t>
            </w: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panelinde test düzeneği mevcut mu?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56505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96603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394504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7. Korunacak her mahal içine ayrı tüp veya tüp grubu yerleştirilmiş mi?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84548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271009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396200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8. Algılama detektörleri her bir mahal içerisinde çapraz zon prensibine göre yerleştirilmiş mi?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212005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689568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626619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 xml:space="preserve">9. Detektör </w:t>
            </w: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tetiklemesinden bağımsız olarak, gazın elektronik olarak boşaltılabilmesi için bir “boşaltma butonu” var mı?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378511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18104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58892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left="17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bookmarkStart w:id="0" w:name="_heading=h.gjdgxs" w:colFirst="0" w:colLast="0"/>
            <w:bookmarkEnd w:id="0"/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10. Tüplerin söndürme paneline bağlı detektörlerden kumanda almaksızın elle boşaltılmasını sağlayacak mekanik kumanda sistemi var mı?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534855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848448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24878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left="17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11. Tüpler, tüp mahaline metal kuşaklı kelepçeler ve uygun dübeller ile monte edilmiş mi?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295365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764037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309976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12. Tüpler mahaline metal kuşaklı kelepçeler 90 cm  monte edilmiş mi?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29065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74089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4623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433BB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13. Tüplere ulaşma mesafesi 25 mt. Geçiyor mu?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292255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759185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801763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D58E8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14. Sistemde boşaltma vanası, selenoid valf, basınç manometresi, emniyet valfı ve elle boşaltma butonu var mı?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938293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814749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370768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D58E8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15. Vana grubu üzerinde manometre var mı?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456832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353652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729362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7E6CDD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 xml:space="preserve">16. Solenoid vananın elektrikli kısım ve pnömatik tetiklemede kullanılmak </w:t>
            </w: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olmak üzere iki tetikleme sistemi var mı?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233207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126934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125829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8C3756" w:rsidRPr="00B9326E" w:rsidTr="00096365">
        <w:trPr>
          <w:trHeight w:val="250"/>
          <w:jc w:val="center"/>
        </w:trPr>
        <w:tc>
          <w:tcPr>
            <w:tcW w:w="7932" w:type="dxa"/>
            <w:vAlign w:val="center"/>
          </w:tcPr>
          <w:p w:rsidR="00951616" w:rsidRPr="00B9326E" w:rsidRDefault="00B9326E" w:rsidP="00951616">
            <w:pPr>
              <w:tabs>
                <w:tab w:val="left" w:pos="142"/>
              </w:tabs>
              <w:ind w:hanging="1"/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0000"/>
                <w:sz w:val="18"/>
                <w:szCs w:val="18"/>
              </w:rPr>
              <w:t>17. Solenoid valf, manuel veya otomatik tetiklemede açma fonksiyonunu yerine getiriyor mu?</w:t>
            </w:r>
          </w:p>
        </w:tc>
        <w:tc>
          <w:tcPr>
            <w:tcW w:w="899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440273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989982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00" w:type="dxa"/>
            <w:shd w:val="clear" w:color="auto" w:fill="auto"/>
          </w:tcPr>
          <w:p w:rsidR="00951616" w:rsidRPr="00B9326E" w:rsidRDefault="00B9326E" w:rsidP="0095161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eastAsia="Tahoma" w:hAnsiTheme="minorHAnsi" w:cstheme="minorHAnsi"/>
                  <w:sz w:val="16"/>
                  <w:szCs w:val="16"/>
                </w:rPr>
                <w:id w:val="-739787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26E">
                  <w:rPr>
                    <w:rFonts w:ascii="Calibri" w:eastAsia="MS Gothic" w:hAnsi="Calibri" w:cs="Calibri"/>
                    <w:sz w:val="16"/>
                    <w:szCs w:val="16"/>
                  </w:rPr>
                  <w:t>☐</w:t>
                </w:r>
              </w:sdtContent>
            </w:sdt>
          </w:p>
        </w:tc>
      </w:tr>
    </w:tbl>
    <w:p w:rsidR="00A32B0C" w:rsidRPr="00B9326E" w:rsidRDefault="00A32B0C">
      <w:pPr>
        <w:rPr>
          <w:rFonts w:asciiTheme="minorHAnsi" w:hAnsiTheme="minorHAnsi" w:cstheme="minorHAnsi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8C3756" w:rsidRPr="00B9326E" w:rsidTr="009B77DF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B9326E" w:rsidRDefault="00B9326E" w:rsidP="004704D7">
            <w:pPr>
              <w:spacing w:before="97"/>
              <w:ind w:left="72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bookmarkStart w:id="1" w:name="_GoBack" w:colFirst="0" w:colLast="0"/>
            <w:r w:rsidRPr="00B9326E">
              <w:rPr>
                <w:rFonts w:asciiTheme="minorHAnsi" w:hAnsiTheme="minorHAnsi" w:cstheme="minorHAnsi"/>
                <w:b/>
                <w:color w:val="FFFFFF"/>
                <w:sz w:val="14"/>
                <w:szCs w:val="14"/>
              </w:rPr>
              <w:t>6. TESTLER</w:t>
            </w:r>
          </w:p>
        </w:tc>
      </w:tr>
      <w:tr w:rsidR="008C3756" w:rsidRPr="00B9326E" w:rsidTr="000C1DA0">
        <w:trPr>
          <w:trHeight w:val="215"/>
          <w:jc w:val="center"/>
        </w:trPr>
        <w:tc>
          <w:tcPr>
            <w:tcW w:w="10915" w:type="dxa"/>
          </w:tcPr>
          <w:p w:rsidR="00B55272" w:rsidRPr="00B9326E" w:rsidRDefault="00B9326E" w:rsidP="000C1DA0">
            <w:pPr>
              <w:spacing w:before="6" w:line="190" w:lineRule="exact"/>
              <w:ind w:left="64"/>
              <w:rPr>
                <w:rFonts w:asciiTheme="minorHAnsi" w:hAnsiTheme="minorHAnsi" w:cstheme="minorHAnsi"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color w:val="333333"/>
                <w:sz w:val="12"/>
                <w:szCs w:val="12"/>
              </w:rPr>
              <w:t>-</w:t>
            </w:r>
          </w:p>
        </w:tc>
      </w:tr>
      <w:bookmarkEnd w:id="1"/>
    </w:tbl>
    <w:p w:rsidR="00B55272" w:rsidRPr="00B9326E" w:rsidRDefault="00B55272" w:rsidP="00C63A54">
      <w:pPr>
        <w:widowControl w:val="0"/>
        <w:autoSpaceDE w:val="0"/>
        <w:autoSpaceDN w:val="0"/>
        <w:spacing w:before="2"/>
        <w:rPr>
          <w:rFonts w:asciiTheme="minorHAnsi" w:eastAsia="Calibri" w:hAnsiTheme="minorHAnsi" w:cstheme="minorHAns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8C3756" w:rsidRPr="00B9326E" w:rsidTr="009B77DF"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B9326E" w:rsidRDefault="00654D4F" w:rsidP="00654D4F">
            <w:pPr>
              <w:spacing w:before="97"/>
              <w:ind w:left="72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B9326E">
              <w:rPr>
                <w:rFonts w:asciiTheme="minorHAnsi" w:hAnsiTheme="minorHAnsi" w:cstheme="minorHAnsi"/>
                <w:b/>
                <w:color w:val="FFFFFF"/>
                <w:sz w:val="14"/>
                <w:szCs w:val="14"/>
              </w:rPr>
              <w:t>7. NOTLAR</w:t>
            </w:r>
          </w:p>
        </w:tc>
      </w:tr>
      <w:tr w:rsidR="008C3756" w:rsidRPr="00B9326E" w:rsidTr="00E431A3">
        <w:trPr>
          <w:trHeight w:val="215"/>
          <w:jc w:val="center"/>
        </w:trPr>
        <w:tc>
          <w:tcPr>
            <w:tcW w:w="10915" w:type="dxa"/>
          </w:tcPr>
          <w:p w:rsidR="00C63A54" w:rsidRPr="00B9326E" w:rsidRDefault="00B9326E" w:rsidP="00C63A54">
            <w:pPr>
              <w:spacing w:before="6" w:line="190" w:lineRule="exact"/>
              <w:ind w:left="64"/>
              <w:rPr>
                <w:rFonts w:asciiTheme="minorHAnsi" w:hAnsiTheme="minorHAnsi" w:cstheme="minorHAnsi"/>
                <w:sz w:val="12"/>
                <w:szCs w:val="12"/>
              </w:rPr>
            </w:pPr>
            <w:bookmarkStart w:id="2" w:name="_Hlk142850847"/>
            <w:r w:rsidRPr="00B9326E">
              <w:rPr>
                <w:rFonts w:asciiTheme="minorHAnsi" w:hAnsiTheme="minorHAnsi" w:cstheme="minorHAnsi"/>
                <w:color w:val="333333"/>
                <w:sz w:val="12"/>
                <w:szCs w:val="12"/>
              </w:rPr>
              <w:t>-</w:t>
            </w:r>
          </w:p>
        </w:tc>
      </w:tr>
      <w:bookmarkEnd w:id="2"/>
      <w:tr w:rsidR="008C3756" w:rsidRPr="00B9326E" w:rsidTr="009B77DF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B9326E" w:rsidRDefault="00B9326E" w:rsidP="00C63A54">
            <w:pPr>
              <w:spacing w:before="97"/>
              <w:ind w:left="72"/>
              <w:rPr>
                <w:rFonts w:asciiTheme="minorHAnsi" w:hAnsiTheme="minorHAnsi" w:cstheme="minorHAnsi"/>
                <w:b/>
                <w:color w:val="FFFFFF"/>
                <w:sz w:val="14"/>
                <w:szCs w:val="14"/>
              </w:rPr>
            </w:pPr>
            <w:r w:rsidRPr="00B9326E">
              <w:rPr>
                <w:rFonts w:asciiTheme="minorHAnsi" w:hAnsiTheme="minorHAnsi" w:cstheme="minorHAnsi"/>
                <w:b/>
                <w:color w:val="FFFFFF"/>
                <w:sz w:val="14"/>
                <w:szCs w:val="14"/>
              </w:rPr>
              <w:t>8. SONUÇ VE KANAAT</w:t>
            </w:r>
          </w:p>
        </w:tc>
      </w:tr>
      <w:tr w:rsidR="008C3756" w:rsidRPr="00B9326E" w:rsidTr="00E431A3">
        <w:trPr>
          <w:trHeight w:val="194"/>
          <w:jc w:val="center"/>
        </w:trPr>
        <w:tc>
          <w:tcPr>
            <w:tcW w:w="10915" w:type="dxa"/>
          </w:tcPr>
          <w:p w:rsidR="00C63A54" w:rsidRPr="00B9326E" w:rsidRDefault="00C63A54" w:rsidP="00C63A54">
            <w:pPr>
              <w:spacing w:before="6" w:line="190" w:lineRule="exact"/>
              <w:ind w:left="64"/>
              <w:rPr>
                <w:rFonts w:asciiTheme="minorHAnsi" w:hAnsiTheme="minorHAnsi" w:cstheme="minorHAnsi"/>
                <w:b/>
                <w:sz w:val="12"/>
                <w:szCs w:val="12"/>
              </w:rPr>
            </w:pPr>
          </w:p>
        </w:tc>
      </w:tr>
    </w:tbl>
    <w:p w:rsidR="00C63A54" w:rsidRPr="00B9326E" w:rsidRDefault="00C63A54" w:rsidP="00C63A54">
      <w:pPr>
        <w:widowControl w:val="0"/>
        <w:autoSpaceDE w:val="0"/>
        <w:autoSpaceDN w:val="0"/>
        <w:rPr>
          <w:rFonts w:asciiTheme="minorHAnsi" w:eastAsia="Calibri" w:hAnsiTheme="minorHAnsi" w:cstheme="minorHAnsi"/>
          <w:sz w:val="12"/>
          <w:szCs w:val="12"/>
          <w:lang w:eastAsia="en-US"/>
        </w:rPr>
      </w:pPr>
    </w:p>
    <w:tbl>
      <w:tblPr>
        <w:tblpPr w:leftFromText="141" w:rightFromText="141" w:vertAnchor="text" w:tblpX="-231" w:tblpY="1"/>
        <w:tblOverlap w:val="never"/>
        <w:tblW w:w="10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3"/>
        <w:gridCol w:w="3829"/>
        <w:gridCol w:w="4258"/>
      </w:tblGrid>
      <w:tr w:rsidR="008C3756" w:rsidRPr="00B9326E" w:rsidTr="005A673F">
        <w:trPr>
          <w:trHeight w:val="123"/>
        </w:trPr>
        <w:tc>
          <w:tcPr>
            <w:tcW w:w="6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1F497D" w:themeFill="text2"/>
            <w:vAlign w:val="center"/>
            <w:hideMark/>
          </w:tcPr>
          <w:p w:rsidR="005A673F" w:rsidRPr="00B9326E" w:rsidRDefault="00B9326E" w:rsidP="00BA3838">
            <w:pPr>
              <w:rPr>
                <w:rFonts w:asciiTheme="minorHAnsi" w:eastAsia="Calibri" w:hAnsiTheme="minorHAnsi" w:cstheme="minorHAnsi"/>
                <w:color w:val="0070C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70C0"/>
                <w:sz w:val="18"/>
                <w:szCs w:val="18"/>
              </w:rPr>
              <w:t xml:space="preserve">PERİYODİK KONTROLÜ YAPMAYA YETKİLİ KİŞİ </w:t>
            </w:r>
            <w:r w:rsidRPr="00B9326E">
              <w:rPr>
                <w:rFonts w:asciiTheme="minorHAnsi" w:eastAsia="Calibri" w:hAnsiTheme="minorHAnsi" w:cstheme="minorHAnsi"/>
                <w:color w:val="0070C0"/>
                <w:sz w:val="18"/>
                <w:szCs w:val="18"/>
              </w:rPr>
              <w:t>BİLGİLERİ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1F497D" w:themeFill="text2"/>
            <w:vAlign w:val="center"/>
            <w:hideMark/>
          </w:tcPr>
          <w:p w:rsidR="005A673F" w:rsidRPr="00B9326E" w:rsidRDefault="00B9326E" w:rsidP="00BA3838">
            <w:pPr>
              <w:rPr>
                <w:rFonts w:asciiTheme="minorHAnsi" w:eastAsia="Calibri" w:hAnsiTheme="minorHAnsi" w:cstheme="minorHAnsi"/>
                <w:color w:val="0070C0"/>
                <w:sz w:val="18"/>
                <w:szCs w:val="18"/>
              </w:rPr>
            </w:pPr>
            <w:r w:rsidRPr="00B9326E">
              <w:rPr>
                <w:rFonts w:asciiTheme="minorHAnsi" w:eastAsia="Calibri" w:hAnsiTheme="minorHAnsi" w:cstheme="minorHAnsi"/>
                <w:color w:val="0070C0"/>
                <w:sz w:val="18"/>
                <w:szCs w:val="18"/>
              </w:rPr>
              <w:t>ONAYI (İMZASI)</w:t>
            </w:r>
          </w:p>
        </w:tc>
      </w:tr>
      <w:tr w:rsidR="008C3756" w:rsidRPr="00B9326E" w:rsidTr="005A673F">
        <w:trPr>
          <w:trHeight w:val="15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B9326E" w:rsidP="00BA3838">
            <w:pPr>
              <w:widowControl w:val="0"/>
              <w:autoSpaceDE w:val="0"/>
              <w:autoSpaceDN w:val="0"/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4256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sz w:val="14"/>
                <w:szCs w:val="14"/>
                <w:lang w:eastAsia="en-US"/>
              </w:rPr>
            </w:pPr>
          </w:p>
        </w:tc>
      </w:tr>
      <w:tr w:rsidR="008C3756" w:rsidRPr="00B9326E" w:rsidTr="005A673F">
        <w:trPr>
          <w:trHeight w:val="12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B9326E" w:rsidP="00BA3838">
            <w:pPr>
              <w:widowControl w:val="0"/>
              <w:autoSpaceDE w:val="0"/>
              <w:autoSpaceDN w:val="0"/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sz w:val="14"/>
                <w:szCs w:val="14"/>
                <w:lang w:eastAsia="en-US"/>
              </w:rPr>
            </w:pPr>
          </w:p>
        </w:tc>
      </w:tr>
      <w:tr w:rsidR="008C3756" w:rsidRPr="00B9326E" w:rsidTr="005A673F">
        <w:trPr>
          <w:trHeight w:val="7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B9326E" w:rsidP="00BA3838">
            <w:pPr>
              <w:widowControl w:val="0"/>
              <w:autoSpaceDE w:val="0"/>
              <w:autoSpaceDN w:val="0"/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sz w:val="14"/>
                <w:szCs w:val="14"/>
                <w:lang w:eastAsia="en-US"/>
              </w:rPr>
            </w:pPr>
          </w:p>
        </w:tc>
      </w:tr>
      <w:tr w:rsidR="008C3756" w:rsidRPr="00B9326E" w:rsidTr="005A673F">
        <w:trPr>
          <w:trHeight w:val="3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B9326E" w:rsidP="00BA3838">
            <w:pPr>
              <w:widowControl w:val="0"/>
              <w:autoSpaceDE w:val="0"/>
              <w:autoSpaceDN w:val="0"/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</w:pPr>
            <w:r w:rsidRPr="00B9326E">
              <w:rPr>
                <w:rFonts w:asciiTheme="minorHAnsi" w:eastAsia="Tahoma" w:hAnsiTheme="minorHAnsi" w:cstheme="minorHAns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673F" w:rsidRPr="00B9326E" w:rsidRDefault="005A673F" w:rsidP="00BA3838">
            <w:pPr>
              <w:rPr>
                <w:rFonts w:asciiTheme="minorHAnsi" w:eastAsia="Tahoma" w:hAnsiTheme="minorHAnsi" w:cstheme="minorHAnsi"/>
                <w:sz w:val="14"/>
                <w:szCs w:val="14"/>
                <w:lang w:eastAsia="en-US"/>
              </w:rPr>
            </w:pPr>
          </w:p>
        </w:tc>
      </w:tr>
    </w:tbl>
    <w:p w:rsidR="00115254" w:rsidRPr="00B9326E" w:rsidRDefault="00115254" w:rsidP="00C63A54">
      <w:pPr>
        <w:rPr>
          <w:rFonts w:asciiTheme="minorHAnsi" w:hAnsiTheme="minorHAnsi" w:cstheme="minorHAnsi"/>
          <w:sz w:val="12"/>
          <w:szCs w:val="12"/>
        </w:rPr>
      </w:pPr>
    </w:p>
    <w:p w:rsidR="005542FF" w:rsidRPr="00B9326E" w:rsidRDefault="00B9326E" w:rsidP="00C63A54">
      <w:pPr>
        <w:rPr>
          <w:rFonts w:asciiTheme="minorHAnsi" w:eastAsia="Tahoma" w:hAnsiTheme="minorHAnsi" w:cstheme="minorHAnsi"/>
          <w:sz w:val="12"/>
          <w:szCs w:val="12"/>
        </w:rPr>
      </w:pPr>
      <w:r w:rsidRPr="00B9326E">
        <w:rPr>
          <w:rFonts w:asciiTheme="minorHAnsi" w:hAnsiTheme="minorHAnsi" w:cstheme="minorHAnsi"/>
          <w:sz w:val="12"/>
          <w:szCs w:val="12"/>
        </w:rPr>
        <w:t>Bu rapor (İKİ (2)) nüsha olarak hazırlanmıştır.</w:t>
      </w:r>
    </w:p>
    <w:sectPr w:rsidR="005542FF" w:rsidRPr="00B9326E" w:rsidSect="00922B73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9326E">
      <w:r>
        <w:separator/>
      </w:r>
    </w:p>
  </w:endnote>
  <w:endnote w:type="continuationSeparator" w:id="0">
    <w:p w:rsidR="00000000" w:rsidRDefault="00B93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648" w:rsidRPr="00B9326E" w:rsidRDefault="003539FE" w:rsidP="00295648">
    <w:pPr>
      <w:rPr>
        <w:rFonts w:asciiTheme="minorHAnsi" w:eastAsia="Tahoma" w:hAnsiTheme="minorHAnsi" w:cstheme="minorHAnsi"/>
        <w:b/>
        <w:i/>
        <w:sz w:val="14"/>
        <w:szCs w:val="14"/>
        <w:u w:val="single"/>
      </w:rPr>
    </w:pPr>
    <w:proofErr w:type="spellStart"/>
    <w:r w:rsidRPr="00B9326E">
      <w:rPr>
        <w:rFonts w:asciiTheme="minorHAnsi" w:eastAsia="Tahoma" w:hAnsiTheme="minorHAnsi" w:cstheme="minorHAnsi"/>
        <w:i/>
        <w:sz w:val="14"/>
        <w:szCs w:val="14"/>
      </w:rPr>
      <w:t>İ</w:t>
    </w:r>
    <w:r w:rsidR="00B9326E" w:rsidRPr="00B9326E">
      <w:rPr>
        <w:rFonts w:asciiTheme="minorHAnsi" w:eastAsia="Tahoma" w:hAnsiTheme="minorHAnsi" w:cstheme="minorHAnsi"/>
        <w:i/>
        <w:sz w:val="14"/>
        <w:szCs w:val="14"/>
      </w:rPr>
      <w:t>çerenköy</w:t>
    </w:r>
    <w:proofErr w:type="spellEnd"/>
    <w:r w:rsidR="00B9326E" w:rsidRPr="00B9326E">
      <w:rPr>
        <w:rFonts w:asciiTheme="minorHAnsi" w:eastAsia="Tahoma" w:hAnsiTheme="minorHAnsi" w:cstheme="minorHAnsi"/>
        <w:i/>
        <w:sz w:val="14"/>
        <w:szCs w:val="14"/>
      </w:rPr>
      <w:t xml:space="preserve"> Mah. Karaman Çiftlik Yolu Cad. Kar Plaza E Blok Kat:13 Ataşehir/İSTANBUL Tel:</w:t>
    </w:r>
    <w:r w:rsidR="00B9326E" w:rsidRPr="00B9326E">
      <w:rPr>
        <w:rFonts w:asciiTheme="minorHAnsi" w:eastAsia="Tahoma" w:hAnsiTheme="minorHAnsi" w:cstheme="minorHAnsi"/>
        <w:i/>
        <w:color w:val="FF0000"/>
        <w:sz w:val="14"/>
        <w:szCs w:val="14"/>
      </w:rPr>
      <w:t xml:space="preserve"> </w:t>
    </w:r>
    <w:r w:rsidR="00B9326E" w:rsidRPr="00B9326E">
      <w:rPr>
        <w:rFonts w:asciiTheme="minorHAnsi" w:eastAsia="Tahoma" w:hAnsiTheme="minorHAnsi" w:cstheme="minorHAnsi"/>
        <w:b/>
        <w:i/>
        <w:sz w:val="14"/>
        <w:szCs w:val="14"/>
        <w:u w:val="single"/>
      </w:rPr>
      <w:t>0216 6880910</w:t>
    </w:r>
    <w:r w:rsidR="00B9326E" w:rsidRPr="00B9326E">
      <w:rPr>
        <w:rFonts w:asciiTheme="minorHAnsi" w:eastAsia="Tahoma" w:hAnsiTheme="minorHAnsi" w:cstheme="minorHAnsi"/>
        <w:b/>
        <w:i/>
        <w:sz w:val="14"/>
        <w:szCs w:val="14"/>
      </w:rPr>
      <w:t xml:space="preserve"> </w:t>
    </w:r>
    <w:r w:rsidR="00B9326E" w:rsidRPr="00B9326E">
      <w:rPr>
        <w:rFonts w:asciiTheme="minorHAnsi" w:eastAsia="Tahoma" w:hAnsiTheme="minorHAnsi" w:cstheme="minorHAnsi"/>
        <w:i/>
        <w:sz w:val="14"/>
        <w:szCs w:val="14"/>
      </w:rPr>
      <w:t>E-mail:</w:t>
    </w:r>
    <w:r w:rsidR="00B9326E" w:rsidRPr="00B9326E">
      <w:rPr>
        <w:rFonts w:asciiTheme="minorHAnsi" w:eastAsia="Tahoma" w:hAnsiTheme="minorHAnsi" w:cstheme="minorHAnsi"/>
        <w:i/>
        <w:color w:val="FF0000"/>
        <w:sz w:val="14"/>
        <w:szCs w:val="14"/>
      </w:rPr>
      <w:t xml:space="preserve"> </w:t>
    </w:r>
    <w:r w:rsidR="00B9326E" w:rsidRPr="00B9326E">
      <w:rPr>
        <w:rFonts w:asciiTheme="minorHAnsi" w:eastAsia="Tahoma" w:hAnsiTheme="minorHAnsi" w:cstheme="minorHAnsi"/>
        <w:b/>
        <w:i/>
        <w:sz w:val="14"/>
        <w:szCs w:val="14"/>
        <w:u w:val="single"/>
      </w:rPr>
      <w:t>info@royalcert.com</w:t>
    </w:r>
    <w:r w:rsidR="00B9326E" w:rsidRPr="00B9326E">
      <w:rPr>
        <w:rFonts w:asciiTheme="minorHAnsi" w:eastAsia="Tahoma" w:hAnsiTheme="minorHAnsi" w:cstheme="minorHAnsi"/>
        <w:b/>
        <w:sz w:val="14"/>
        <w:szCs w:val="14"/>
      </w:rPr>
      <w:t xml:space="preserve"> </w:t>
    </w:r>
    <w:r w:rsidR="00B9326E" w:rsidRPr="00B9326E">
      <w:rPr>
        <w:rFonts w:asciiTheme="minorHAnsi" w:eastAsia="Tahoma" w:hAnsiTheme="minorHAnsi" w:cstheme="minorHAnsi"/>
        <w:i/>
        <w:sz w:val="14"/>
        <w:szCs w:val="14"/>
      </w:rPr>
      <w:t>Web:</w:t>
    </w:r>
    <w:r w:rsidR="00B9326E" w:rsidRPr="00B9326E">
      <w:rPr>
        <w:rFonts w:asciiTheme="minorHAnsi" w:eastAsia="Tahoma" w:hAnsiTheme="minorHAnsi" w:cstheme="minorHAnsi"/>
        <w:b/>
        <w:color w:val="0070C0"/>
        <w:sz w:val="14"/>
        <w:szCs w:val="14"/>
      </w:rPr>
      <w:t xml:space="preserve"> </w:t>
    </w:r>
    <w:hyperlink r:id="rId1" w:history="1">
      <w:r w:rsidR="00B9326E" w:rsidRPr="00B9326E">
        <w:rPr>
          <w:rStyle w:val="Kpr"/>
          <w:rFonts w:asciiTheme="minorHAnsi" w:eastAsia="Tahoma" w:hAnsiTheme="minorHAnsi" w:cstheme="minorHAnsi"/>
          <w:b/>
          <w:i/>
          <w:sz w:val="14"/>
          <w:szCs w:val="14"/>
        </w:rPr>
        <w:t>www.royalcert.com</w:t>
      </w:r>
    </w:hyperlink>
  </w:p>
  <w:p w:rsidR="00295648" w:rsidRPr="00B9326E" w:rsidRDefault="00295648" w:rsidP="00295648">
    <w:pPr>
      <w:pStyle w:val="GvdeMetni"/>
      <w:ind w:left="20"/>
      <w:jc w:val="both"/>
      <w:rPr>
        <w:rFonts w:asciiTheme="minorHAnsi" w:hAnsiTheme="minorHAnsi" w:cstheme="minorHAnsi"/>
        <w:b/>
        <w:color w:val="333333"/>
        <w:sz w:val="2"/>
        <w:szCs w:val="14"/>
      </w:rPr>
    </w:pPr>
  </w:p>
  <w:p w:rsidR="00295648" w:rsidRPr="00B9326E" w:rsidRDefault="00B9326E" w:rsidP="00295648">
    <w:pPr>
      <w:pStyle w:val="GvdeMetni"/>
      <w:ind w:left="20"/>
      <w:jc w:val="both"/>
      <w:rPr>
        <w:rFonts w:asciiTheme="minorHAnsi" w:hAnsiTheme="minorHAnsi" w:cstheme="minorHAnsi"/>
        <w:b/>
        <w:color w:val="333333"/>
        <w:sz w:val="14"/>
        <w:szCs w:val="14"/>
      </w:rPr>
    </w:pPr>
    <w:r w:rsidRPr="00B9326E">
      <w:rPr>
        <w:rFonts w:asciiTheme="minorHAnsi" w:hAnsiTheme="minorHAnsi" w:cstheme="minorHAnsi"/>
        <w:b/>
        <w:color w:val="333333"/>
        <w:sz w:val="14"/>
        <w:szCs w:val="14"/>
      </w:rPr>
      <w:t>Muayene</w:t>
    </w:r>
    <w:r w:rsidRPr="00B9326E">
      <w:rPr>
        <w:rFonts w:asciiTheme="minorHAnsi" w:hAnsiTheme="minorHAnsi" w:cstheme="minorHAnsi"/>
        <w:b/>
        <w:color w:val="333333"/>
        <w:spacing w:val="1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sonuçları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sadece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talep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edilen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hizmet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veya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muayene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edilen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ürün/parti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veya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proses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ile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ilgili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olup,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başka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hizmet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veya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muayene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edilmeyen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ürün/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parti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veya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proses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için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geçerli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değildir.</w:t>
    </w:r>
    <w:r w:rsidRPr="00B9326E">
      <w:rPr>
        <w:rFonts w:asciiTheme="minorHAnsi" w:hAnsiTheme="minorHAnsi" w:cstheme="minorHAnsi"/>
        <w:b/>
        <w:color w:val="333333"/>
        <w:spacing w:val="14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 xml:space="preserve">Muayene </w:t>
    </w:r>
    <w:r w:rsidRPr="00B9326E">
      <w:rPr>
        <w:rFonts w:asciiTheme="minorHAnsi" w:hAnsiTheme="minorHAnsi" w:cstheme="minorHAnsi"/>
        <w:b/>
        <w:color w:val="333333"/>
        <w:spacing w:val="-27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raporları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 xml:space="preserve">Royalcert Belgelendirme ve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Gözetim Hizmetleri A.Ş.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ve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müşterinin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onayı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olmaksızın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kısmi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olarak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veya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tamamen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kopya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edilip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çoğaltılamaz.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İmzasız</w:t>
    </w:r>
    <w:r w:rsidRPr="00B9326E">
      <w:rPr>
        <w:rFonts w:asciiTheme="minorHAnsi" w:hAnsiTheme="minorHAnsi" w:cstheme="minorHAnsi"/>
        <w:b/>
        <w:color w:val="333333"/>
        <w:spacing w:val="-2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raporlar</w:t>
    </w:r>
    <w:r w:rsidRPr="00B9326E">
      <w:rPr>
        <w:rFonts w:asciiTheme="minorHAnsi" w:hAnsiTheme="minorHAnsi" w:cstheme="minorHAnsi"/>
        <w:b/>
        <w:color w:val="333333"/>
        <w:spacing w:val="-3"/>
        <w:sz w:val="14"/>
        <w:szCs w:val="14"/>
      </w:rPr>
      <w:t xml:space="preserve"> </w:t>
    </w:r>
    <w:r w:rsidRPr="00B9326E">
      <w:rPr>
        <w:rFonts w:asciiTheme="minorHAnsi" w:hAnsiTheme="minorHAnsi" w:cstheme="minorHAnsi"/>
        <w:b/>
        <w:color w:val="333333"/>
        <w:sz w:val="14"/>
        <w:szCs w:val="14"/>
      </w:rPr>
      <w:t>geçersizdir.</w:t>
    </w:r>
  </w:p>
  <w:p w:rsidR="00295648" w:rsidRPr="00B9326E" w:rsidRDefault="00295648" w:rsidP="00295648">
    <w:pPr>
      <w:pStyle w:val="AltBilgi"/>
      <w:pBdr>
        <w:bottom w:val="single" w:sz="4" w:space="1" w:color="auto"/>
      </w:pBdr>
      <w:rPr>
        <w:rFonts w:asciiTheme="minorHAnsi" w:hAnsiTheme="minorHAnsi" w:cstheme="minorHAnsi"/>
        <w:b/>
        <w:color w:val="FF0000"/>
        <w:sz w:val="2"/>
      </w:rPr>
    </w:pPr>
  </w:p>
  <w:p w:rsidR="00295648" w:rsidRPr="00B9326E" w:rsidRDefault="00B9326E" w:rsidP="00295648">
    <w:pPr>
      <w:pStyle w:val="Alttext"/>
      <w:spacing w:before="0" w:line="240" w:lineRule="auto"/>
      <w:rPr>
        <w:rFonts w:asciiTheme="minorHAnsi" w:hAnsiTheme="minorHAnsi" w:cstheme="minorHAnsi"/>
        <w:i/>
        <w:sz w:val="18"/>
        <w:szCs w:val="18"/>
      </w:rPr>
    </w:pPr>
    <w:r w:rsidRPr="00B9326E">
      <w:rPr>
        <w:rStyle w:val="SayfaNumaras"/>
        <w:rFonts w:asciiTheme="minorHAnsi" w:hAnsiTheme="minorHAnsi" w:cstheme="minorHAnsi"/>
        <w:i/>
        <w:sz w:val="18"/>
        <w:szCs w:val="18"/>
      </w:rPr>
      <w:t xml:space="preserve">Doküman Kodu : </w:t>
    </w:r>
    <w:r w:rsidRPr="00B9326E">
      <w:rPr>
        <w:rStyle w:val="SayfaNumaras"/>
        <w:rFonts w:asciiTheme="minorHAnsi" w:hAnsiTheme="minorHAnsi" w:cstheme="minorHAnsi"/>
        <w:b/>
        <w:i/>
        <w:sz w:val="18"/>
        <w:szCs w:val="18"/>
      </w:rPr>
      <w:t>RC-M-YK-FR20</w:t>
    </w:r>
    <w:r w:rsidRPr="00B9326E">
      <w:rPr>
        <w:rStyle w:val="SayfaNumaras"/>
        <w:rFonts w:asciiTheme="minorHAnsi" w:hAnsiTheme="minorHAnsi" w:cstheme="minorHAnsi"/>
        <w:i/>
        <w:sz w:val="18"/>
        <w:szCs w:val="18"/>
      </w:rPr>
      <w:t>, İlk Yayın Tarihi: 5.08.2022</w:t>
    </w:r>
    <w:r>
      <w:rPr>
        <w:rStyle w:val="SayfaNumaras"/>
        <w:rFonts w:asciiTheme="minorHAnsi" w:hAnsiTheme="minorHAnsi" w:cstheme="minorHAnsi"/>
        <w:i/>
        <w:sz w:val="18"/>
        <w:szCs w:val="18"/>
      </w:rPr>
      <w:t>, Rev. Tar</w:t>
    </w:r>
    <w:proofErr w:type="gramStart"/>
    <w:r>
      <w:rPr>
        <w:rStyle w:val="SayfaNumaras"/>
        <w:rFonts w:asciiTheme="minorHAnsi" w:hAnsiTheme="minorHAnsi" w:cstheme="minorHAnsi"/>
        <w:i/>
        <w:sz w:val="18"/>
        <w:szCs w:val="18"/>
      </w:rPr>
      <w:t>.:</w:t>
    </w:r>
    <w:proofErr w:type="gramEnd"/>
    <w:r>
      <w:rPr>
        <w:rStyle w:val="SayfaNumaras"/>
        <w:rFonts w:asciiTheme="minorHAnsi" w:hAnsiTheme="minorHAnsi" w:cstheme="minorHAnsi"/>
        <w:i/>
        <w:sz w:val="18"/>
        <w:szCs w:val="18"/>
      </w:rPr>
      <w:t xml:space="preserve"> 13.02.2026, </w:t>
    </w:r>
    <w:proofErr w:type="spellStart"/>
    <w:r>
      <w:rPr>
        <w:rStyle w:val="SayfaNumaras"/>
        <w:rFonts w:asciiTheme="minorHAnsi" w:hAnsiTheme="minorHAnsi" w:cstheme="minorHAnsi"/>
        <w:i/>
        <w:sz w:val="18"/>
        <w:szCs w:val="18"/>
      </w:rPr>
      <w:t>Rev</w:t>
    </w:r>
    <w:proofErr w:type="spellEnd"/>
    <w:r>
      <w:rPr>
        <w:rStyle w:val="SayfaNumaras"/>
        <w:rFonts w:asciiTheme="minorHAnsi" w:hAnsiTheme="minorHAnsi" w:cstheme="minorHAnsi"/>
        <w:i/>
        <w:sz w:val="18"/>
        <w:szCs w:val="18"/>
      </w:rPr>
      <w:t xml:space="preserve"> :7</w:t>
    </w:r>
    <w:r w:rsidRPr="00B9326E">
      <w:rPr>
        <w:rStyle w:val="SayfaNumaras"/>
        <w:rFonts w:asciiTheme="minorHAnsi" w:hAnsiTheme="minorHAnsi" w:cstheme="minorHAnsi"/>
        <w:i/>
        <w:sz w:val="18"/>
        <w:szCs w:val="18"/>
      </w:rPr>
      <w:t xml:space="preserve"> </w:t>
    </w:r>
    <w:r w:rsidRPr="00B9326E">
      <w:rPr>
        <w:rStyle w:val="SayfaNumaras"/>
        <w:rFonts w:asciiTheme="minorHAnsi" w:hAnsiTheme="minorHAnsi" w:cstheme="minorHAnsi"/>
        <w:b/>
        <w:bCs/>
        <w:sz w:val="18"/>
      </w:rPr>
      <w:tab/>
      <w:t xml:space="preserve">Sayfa : </w:t>
    </w:r>
    <w:r w:rsidRPr="00B9326E">
      <w:rPr>
        <w:rStyle w:val="SayfaNumaras"/>
        <w:rFonts w:asciiTheme="minorHAnsi" w:hAnsiTheme="minorHAnsi" w:cstheme="minorHAnsi"/>
        <w:b/>
        <w:iCs/>
        <w:sz w:val="18"/>
      </w:rPr>
      <w:fldChar w:fldCharType="begin"/>
    </w:r>
    <w:r w:rsidRPr="00B9326E">
      <w:rPr>
        <w:rStyle w:val="SayfaNumaras"/>
        <w:rFonts w:asciiTheme="minorHAnsi" w:hAnsiTheme="minorHAnsi" w:cstheme="minorHAnsi"/>
        <w:b/>
        <w:sz w:val="18"/>
      </w:rPr>
      <w:instrText xml:space="preserve"> PAGE </w:instrText>
    </w:r>
    <w:r w:rsidRPr="00B9326E">
      <w:rPr>
        <w:rStyle w:val="SayfaNumaras"/>
        <w:rFonts w:asciiTheme="minorHAnsi" w:hAnsiTheme="minorHAnsi" w:cstheme="minorHAnsi"/>
        <w:b/>
        <w:iCs/>
        <w:sz w:val="18"/>
      </w:rPr>
      <w:fldChar w:fldCharType="separate"/>
    </w:r>
    <w:r>
      <w:rPr>
        <w:rStyle w:val="SayfaNumaras"/>
        <w:rFonts w:asciiTheme="minorHAnsi" w:hAnsiTheme="minorHAnsi" w:cstheme="minorHAnsi"/>
        <w:b/>
        <w:noProof/>
        <w:sz w:val="18"/>
      </w:rPr>
      <w:t>1</w:t>
    </w:r>
    <w:r w:rsidRPr="00B9326E">
      <w:rPr>
        <w:rStyle w:val="SayfaNumaras"/>
        <w:rFonts w:asciiTheme="minorHAnsi" w:hAnsiTheme="minorHAnsi" w:cstheme="minorHAnsi"/>
        <w:b/>
        <w:iCs/>
        <w:sz w:val="18"/>
      </w:rPr>
      <w:fldChar w:fldCharType="end"/>
    </w:r>
    <w:r w:rsidRPr="00B9326E">
      <w:rPr>
        <w:rStyle w:val="SayfaNumaras"/>
        <w:rFonts w:asciiTheme="minorHAnsi" w:hAnsiTheme="minorHAnsi" w:cstheme="minorHAnsi"/>
        <w:b/>
        <w:bCs/>
        <w:sz w:val="18"/>
      </w:rPr>
      <w:t xml:space="preserve"> / </w:t>
    </w:r>
    <w:r w:rsidRPr="00B9326E">
      <w:rPr>
        <w:rStyle w:val="SayfaNumaras"/>
        <w:rFonts w:asciiTheme="minorHAnsi" w:hAnsiTheme="minorHAnsi" w:cstheme="minorHAnsi"/>
        <w:b/>
        <w:iCs/>
        <w:sz w:val="18"/>
      </w:rPr>
      <w:fldChar w:fldCharType="begin"/>
    </w:r>
    <w:r w:rsidRPr="00B9326E">
      <w:rPr>
        <w:rStyle w:val="SayfaNumaras"/>
        <w:rFonts w:asciiTheme="minorHAnsi" w:hAnsiTheme="minorHAnsi" w:cstheme="minorHAnsi"/>
        <w:b/>
        <w:sz w:val="18"/>
      </w:rPr>
      <w:instrText xml:space="preserve"> NUMPAGES </w:instrText>
    </w:r>
    <w:r w:rsidRPr="00B9326E">
      <w:rPr>
        <w:rStyle w:val="SayfaNumaras"/>
        <w:rFonts w:asciiTheme="minorHAnsi" w:hAnsiTheme="minorHAnsi" w:cstheme="minorHAnsi"/>
        <w:b/>
        <w:iCs/>
        <w:sz w:val="18"/>
      </w:rPr>
      <w:fldChar w:fldCharType="separate"/>
    </w:r>
    <w:r>
      <w:rPr>
        <w:rStyle w:val="SayfaNumaras"/>
        <w:rFonts w:asciiTheme="minorHAnsi" w:hAnsiTheme="minorHAnsi" w:cstheme="minorHAnsi"/>
        <w:b/>
        <w:noProof/>
        <w:sz w:val="18"/>
      </w:rPr>
      <w:t>2</w:t>
    </w:r>
    <w:r w:rsidRPr="00B9326E">
      <w:rPr>
        <w:rStyle w:val="SayfaNumaras"/>
        <w:rFonts w:asciiTheme="minorHAnsi" w:hAnsiTheme="minorHAnsi" w:cstheme="minorHAnsi"/>
        <w:b/>
        <w:iCs/>
        <w:sz w:val="18"/>
      </w:rPr>
      <w:fldChar w:fldCharType="end"/>
    </w:r>
  </w:p>
  <w:p w:rsidR="00C63A54" w:rsidRPr="00B9326E" w:rsidRDefault="00C63A54" w:rsidP="00295648">
    <w:pPr>
      <w:rPr>
        <w:rFonts w:asciiTheme="minorHAnsi" w:hAnsiTheme="minorHAnsi" w:cstheme="minorHAnsi"/>
        <w:b/>
        <w:sz w:val="14"/>
        <w:szCs w:val="14"/>
      </w:rPr>
    </w:pPr>
  </w:p>
  <w:p w:rsidR="005542FF" w:rsidRPr="00B9326E" w:rsidRDefault="005542FF" w:rsidP="00C63A54">
    <w:pPr>
      <w:pStyle w:val="AltBilgi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9326E">
      <w:r>
        <w:separator/>
      </w:r>
    </w:p>
  </w:footnote>
  <w:footnote w:type="continuationSeparator" w:id="0">
    <w:p w:rsidR="00000000" w:rsidRDefault="00B93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B9326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 w14:anchorId="72156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position:absolute;margin-left:-51.45pt;margin-top:-122.55pt;width:620.25pt;height:877pt;z-index:-251658752;mso-wrap-edited:f;mso-width-percent:0;mso-height-percent:0;mso-position-horizontal-relative:margin;mso-position-vertical-relative:margin;mso-width-percent:0;mso-height-percent:0" o:allowincell="f">
          <v:imagedata r:id="rId1" o:title="FLİGRAN-01-01"/>
          <w10:wrap anchorx="margin" anchory="margin"/>
        </v:shape>
      </w:pict>
    </w: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7088"/>
      <w:gridCol w:w="1276"/>
    </w:tblGrid>
    <w:tr w:rsidR="008C3756" w:rsidTr="001D00F6">
      <w:trPr>
        <w:trHeight w:val="1407"/>
      </w:trPr>
      <w:tc>
        <w:tcPr>
          <w:tcW w:w="2552" w:type="dxa"/>
          <w:vAlign w:val="center"/>
        </w:tcPr>
        <w:p w:rsidR="00295648" w:rsidRPr="00C63A54" w:rsidRDefault="00295648" w:rsidP="00295648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295648" w:rsidRPr="00C63A54" w:rsidRDefault="00B9326E" w:rsidP="00295648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295648" w:rsidRPr="00C63A54" w:rsidRDefault="00B9326E" w:rsidP="00295648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 xml:space="preserve">CO2 GAZLI OTO. SÖNDÜRME SİSTEMLERİ </w:t>
          </w:r>
          <w:r w:rsidRPr="00034F0E">
            <w:rPr>
              <w:rFonts w:ascii="Calibri" w:hAnsi="Calibri" w:cs="Calibri"/>
              <w:b/>
              <w:sz w:val="28"/>
            </w:rPr>
            <w:t>MUAYENE RAPORU</w:t>
          </w:r>
        </w:p>
      </w:tc>
      <w:tc>
        <w:tcPr>
          <w:tcW w:w="1276" w:type="dxa"/>
          <w:vAlign w:val="center"/>
        </w:tcPr>
        <w:p w:rsidR="00295648" w:rsidRPr="00C63A54" w:rsidRDefault="00B9326E" w:rsidP="00295648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514685500" name="Resim 1514685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68550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C3756" w:rsidTr="001D00F6">
      <w:trPr>
        <w:trHeight w:val="129"/>
      </w:trPr>
      <w:tc>
        <w:tcPr>
          <w:tcW w:w="10916" w:type="dxa"/>
          <w:gridSpan w:val="3"/>
        </w:tcPr>
        <w:p w:rsidR="00295648" w:rsidRPr="00C63A54" w:rsidRDefault="00B9326E" w:rsidP="00295648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5542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80D3566"/>
    <w:multiLevelType w:val="hybridMultilevel"/>
    <w:tmpl w:val="785CD046"/>
    <w:lvl w:ilvl="0" w:tplc="BA586D34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DDD6163E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8D7A1056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FC2EF466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6F50DF96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2E469860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3ADA4C88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5D145374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10002B04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A7519"/>
    <w:rsid w:val="000B5A79"/>
    <w:rsid w:val="000C1DA0"/>
    <w:rsid w:val="00115254"/>
    <w:rsid w:val="0012102A"/>
    <w:rsid w:val="001839CE"/>
    <w:rsid w:val="001C1D27"/>
    <w:rsid w:val="001D1F7C"/>
    <w:rsid w:val="00295648"/>
    <w:rsid w:val="002972EE"/>
    <w:rsid w:val="003065E6"/>
    <w:rsid w:val="003539FE"/>
    <w:rsid w:val="00390672"/>
    <w:rsid w:val="003C24CF"/>
    <w:rsid w:val="004704D7"/>
    <w:rsid w:val="004855C4"/>
    <w:rsid w:val="004E6121"/>
    <w:rsid w:val="005265CB"/>
    <w:rsid w:val="00536D82"/>
    <w:rsid w:val="00550563"/>
    <w:rsid w:val="005542FF"/>
    <w:rsid w:val="00561279"/>
    <w:rsid w:val="00576B72"/>
    <w:rsid w:val="005926D7"/>
    <w:rsid w:val="005A673F"/>
    <w:rsid w:val="005D2917"/>
    <w:rsid w:val="005F1B54"/>
    <w:rsid w:val="00601D9A"/>
    <w:rsid w:val="0064193C"/>
    <w:rsid w:val="00654D4F"/>
    <w:rsid w:val="006C1F06"/>
    <w:rsid w:val="00731485"/>
    <w:rsid w:val="007C75C1"/>
    <w:rsid w:val="00831097"/>
    <w:rsid w:val="008C3756"/>
    <w:rsid w:val="00922B73"/>
    <w:rsid w:val="0093714F"/>
    <w:rsid w:val="00951616"/>
    <w:rsid w:val="009A1517"/>
    <w:rsid w:val="009A1D37"/>
    <w:rsid w:val="009B77DF"/>
    <w:rsid w:val="00A31CDA"/>
    <w:rsid w:val="00A32B0C"/>
    <w:rsid w:val="00A63DFF"/>
    <w:rsid w:val="00A65EA2"/>
    <w:rsid w:val="00AA1E5B"/>
    <w:rsid w:val="00B05DF7"/>
    <w:rsid w:val="00B55272"/>
    <w:rsid w:val="00B9326E"/>
    <w:rsid w:val="00B93AAF"/>
    <w:rsid w:val="00BA3838"/>
    <w:rsid w:val="00BE5E1C"/>
    <w:rsid w:val="00C63A54"/>
    <w:rsid w:val="00C67709"/>
    <w:rsid w:val="00CB2E43"/>
    <w:rsid w:val="00CB31DA"/>
    <w:rsid w:val="00CC38F8"/>
    <w:rsid w:val="00D025D8"/>
    <w:rsid w:val="00D132F4"/>
    <w:rsid w:val="00D93B55"/>
    <w:rsid w:val="00E431A3"/>
    <w:rsid w:val="00E549BA"/>
    <w:rsid w:val="00E67E4C"/>
    <w:rsid w:val="00E86C65"/>
    <w:rsid w:val="00E9741C"/>
    <w:rsid w:val="00F04EC9"/>
    <w:rsid w:val="00F10D2D"/>
    <w:rsid w:val="00F76C91"/>
    <w:rsid w:val="00F85597"/>
    <w:rsid w:val="00FC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,"/>
  <w:listSeparator w:val=";"/>
  <w14:docId w14:val="6CF94203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stBilgi"/>
    <w:rsid w:val="00295648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295648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117697-55AF-4F4B-9B39-C8A68F45A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Gürkan Selamcı</cp:lastModifiedBy>
  <cp:revision>15</cp:revision>
  <dcterms:created xsi:type="dcterms:W3CDTF">2023-07-25T09:14:00Z</dcterms:created>
  <dcterms:modified xsi:type="dcterms:W3CDTF">2026-03-26T16:41:00Z</dcterms:modified>
</cp:coreProperties>
</file>