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25" w:type="dxa"/>
        <w:tblInd w:w="-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1445"/>
        <w:gridCol w:w="1527"/>
        <w:gridCol w:w="2408"/>
        <w:gridCol w:w="1416"/>
        <w:gridCol w:w="1260"/>
        <w:gridCol w:w="1412"/>
      </w:tblGrid>
      <w:tr w:rsidR="00000000" w:rsidTr="0030106D">
        <w:trPr>
          <w:trHeight w:val="159"/>
        </w:trPr>
        <w:tc>
          <w:tcPr>
            <w:tcW w:w="11025" w:type="dxa"/>
            <w:gridSpan w:val="7"/>
            <w:shd w:val="clear" w:color="auto" w:fill="A5C9EB"/>
            <w:vAlign w:val="center"/>
          </w:tcPr>
          <w:p w:rsidR="008A1661" w:rsidRPr="00571942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bookmarkStart w:id="0" w:name="_GoBack" w:colFirst="0" w:colLast="0"/>
            <w:r w:rsidRPr="00571942">
              <w:rPr>
                <w:rFonts w:ascii="Calibri" w:hAnsi="Calibri" w:cs="Calibri"/>
                <w:b/>
                <w:sz w:val="14"/>
                <w:szCs w:val="16"/>
              </w:rPr>
              <w:t>GENEL BİLGİLER</w:t>
            </w:r>
          </w:p>
        </w:tc>
      </w:tr>
      <w:tr w:rsidR="00000000" w:rsidTr="0030106D">
        <w:trPr>
          <w:trHeight w:val="159"/>
        </w:trPr>
        <w:tc>
          <w:tcPr>
            <w:tcW w:w="1557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00000" w:rsidTr="0030106D">
        <w:trPr>
          <w:trHeight w:val="159"/>
        </w:trPr>
        <w:tc>
          <w:tcPr>
            <w:tcW w:w="1557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vAlign w:val="center"/>
          </w:tcPr>
          <w:p w:rsidR="008A1661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00000" w:rsidTr="0030106D">
        <w:trPr>
          <w:trHeight w:val="159"/>
        </w:trPr>
        <w:tc>
          <w:tcPr>
            <w:tcW w:w="1557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00000" w:rsidTr="0030106D">
        <w:trPr>
          <w:trHeight w:val="159"/>
        </w:trPr>
        <w:tc>
          <w:tcPr>
            <w:tcW w:w="1557" w:type="dxa"/>
            <w:vAlign w:val="center"/>
          </w:tcPr>
          <w:p w:rsidR="008A1661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8A1661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8A1661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00000" w:rsidTr="0030106D">
        <w:trPr>
          <w:trHeight w:val="159"/>
        </w:trPr>
        <w:tc>
          <w:tcPr>
            <w:tcW w:w="1557" w:type="dxa"/>
            <w:vAlign w:val="center"/>
          </w:tcPr>
          <w:p w:rsidR="008A1661" w:rsidRPr="00A1540C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A1540C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vAlign w:val="center"/>
          </w:tcPr>
          <w:p w:rsidR="008A1661" w:rsidRPr="00A1540C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8A1661" w:rsidRPr="00A1540C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A1540C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vAlign w:val="center"/>
          </w:tcPr>
          <w:p w:rsidR="008A1661" w:rsidRPr="00A1540C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8A1661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00000" w:rsidTr="0030106D">
        <w:trPr>
          <w:trHeight w:val="182"/>
        </w:trPr>
        <w:tc>
          <w:tcPr>
            <w:tcW w:w="1557" w:type="dxa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vAlign w:val="center"/>
          </w:tcPr>
          <w:p w:rsidR="008A1661" w:rsidRPr="00D34B5F" w:rsidRDefault="008A1661" w:rsidP="00D162D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232F8C">
              <w:rPr>
                <w:rFonts w:ascii="Calibri" w:hAnsi="Calibri" w:cs="Calibri"/>
                <w:sz w:val="14"/>
                <w:szCs w:val="14"/>
              </w:rPr>
              <w:t>TS EN 1709 İnsan taşımak amacıyla tasarımlanan havai hatlı tesisler için güvenlik gereklilikleri -İşletmeye alma öncesi muayene ile bakım ve işletimle ilgili muayene ve kontroller içi talimatlar</w:t>
            </w:r>
          </w:p>
        </w:tc>
      </w:tr>
      <w:tr w:rsidR="00000000" w:rsidTr="003010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1"/>
        </w:trPr>
        <w:tc>
          <w:tcPr>
            <w:tcW w:w="110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/>
            <w:noWrap/>
            <w:vAlign w:val="center"/>
          </w:tcPr>
          <w:p w:rsidR="008A1661" w:rsidRPr="00571942" w:rsidRDefault="008A1661" w:rsidP="00D162D1">
            <w:pPr>
              <w:rPr>
                <w:rFonts w:ascii="Calibri" w:hAnsi="Calibri" w:cs="Calibri"/>
                <w:sz w:val="14"/>
                <w:szCs w:val="14"/>
              </w:rPr>
            </w:pPr>
            <w:r w:rsidRPr="00571942">
              <w:rPr>
                <w:rFonts w:ascii="Calibri" w:hAnsi="Calibri" w:cs="Calibri"/>
                <w:b/>
                <w:sz w:val="14"/>
                <w:szCs w:val="14"/>
              </w:rPr>
              <w:t>ÖLÇÜM ALETLERİ BİLGİLERİ</w:t>
            </w:r>
          </w:p>
        </w:tc>
      </w:tr>
      <w:bookmarkEnd w:id="0"/>
    </w:tbl>
    <w:p w:rsidR="008A1661" w:rsidRPr="00232F8C" w:rsidRDefault="008A1661" w:rsidP="008A1661">
      <w:pPr>
        <w:rPr>
          <w:vanish/>
        </w:rPr>
      </w:pPr>
    </w:p>
    <w:tbl>
      <w:tblPr>
        <w:tblW w:w="11059" w:type="dxa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7"/>
        <w:gridCol w:w="2584"/>
        <w:gridCol w:w="2584"/>
        <w:gridCol w:w="3134"/>
      </w:tblGrid>
      <w:tr w:rsidR="00000000" w:rsidTr="0030106D">
        <w:tc>
          <w:tcPr>
            <w:tcW w:w="2757" w:type="dxa"/>
          </w:tcPr>
          <w:p w:rsidR="008A1661" w:rsidRPr="009149E7" w:rsidRDefault="008A1661" w:rsidP="00D162D1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9149E7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8A1661" w:rsidRPr="009149E7" w:rsidRDefault="008A1661" w:rsidP="00D162D1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9149E7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8A1661" w:rsidRPr="009149E7" w:rsidRDefault="008A1661" w:rsidP="00D162D1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9149E7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8A1661" w:rsidRPr="009149E7" w:rsidRDefault="008A1661" w:rsidP="00D162D1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9149E7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:rsidR="00000000" w:rsidTr="0030106D">
        <w:tc>
          <w:tcPr>
            <w:tcW w:w="2757" w:type="dxa"/>
          </w:tcPr>
          <w:p w:rsidR="008A1661" w:rsidRPr="009149E7" w:rsidRDefault="008A1661" w:rsidP="00D162D1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A1661" w:rsidRPr="009149E7" w:rsidRDefault="008A1661" w:rsidP="00D162D1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A1661" w:rsidRPr="009149E7" w:rsidRDefault="008A1661" w:rsidP="00D162D1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8A1661" w:rsidRPr="009149E7" w:rsidRDefault="008A1661" w:rsidP="00D162D1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p w:rsidR="008A1661" w:rsidRPr="009149E7" w:rsidRDefault="008A1661" w:rsidP="008A1661">
      <w:pPr>
        <w:rPr>
          <w:vanish/>
        </w:rPr>
      </w:pPr>
    </w:p>
    <w:tbl>
      <w:tblPr>
        <w:tblW w:w="11105" w:type="dxa"/>
        <w:tblInd w:w="-22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"/>
        <w:gridCol w:w="1522"/>
        <w:gridCol w:w="142"/>
        <w:gridCol w:w="1013"/>
        <w:gridCol w:w="1964"/>
        <w:gridCol w:w="141"/>
        <w:gridCol w:w="284"/>
        <w:gridCol w:w="462"/>
        <w:gridCol w:w="976"/>
        <w:gridCol w:w="688"/>
        <w:gridCol w:w="567"/>
        <w:gridCol w:w="2835"/>
        <w:gridCol w:w="463"/>
      </w:tblGrid>
      <w:tr w:rsidR="00000000" w:rsidTr="00E249AF">
        <w:trPr>
          <w:gridBefore w:val="1"/>
          <w:wBefore w:w="48" w:type="dxa"/>
          <w:trHeight w:val="51"/>
        </w:trPr>
        <w:tc>
          <w:tcPr>
            <w:tcW w:w="1105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/>
            <w:noWrap/>
            <w:vAlign w:val="center"/>
          </w:tcPr>
          <w:p w:rsidR="008A1661" w:rsidRPr="00571942" w:rsidRDefault="008A1661" w:rsidP="00D162D1">
            <w:pPr>
              <w:rPr>
                <w:rFonts w:ascii="Calibri" w:hAnsi="Calibri" w:cs="Calibri"/>
                <w:sz w:val="14"/>
                <w:szCs w:val="14"/>
              </w:rPr>
            </w:pPr>
            <w:r w:rsidRPr="00571942">
              <w:rPr>
                <w:rFonts w:ascii="Calibri" w:hAnsi="Calibri" w:cs="Calibri"/>
                <w:b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232F8C">
              <w:rPr>
                <w:rFonts w:ascii="Calibri" w:hAnsi="Calibri" w:cs="Calibri"/>
                <w:b/>
                <w:sz w:val="14"/>
                <w:szCs w:val="14"/>
              </w:rPr>
              <w:t>Marka</w:t>
            </w:r>
          </w:p>
        </w:tc>
        <w:tc>
          <w:tcPr>
            <w:tcW w:w="40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Hat Uzunluğu (m)</w:t>
            </w:r>
          </w:p>
        </w:tc>
        <w:tc>
          <w:tcPr>
            <w:tcW w:w="3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İmal Yılı</w:t>
            </w:r>
          </w:p>
        </w:tc>
        <w:tc>
          <w:tcPr>
            <w:tcW w:w="40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232F8C">
              <w:rPr>
                <w:rFonts w:ascii="Calibri" w:hAnsi="Calibri" w:cs="Calibri"/>
                <w:b/>
                <w:sz w:val="14"/>
                <w:szCs w:val="14"/>
              </w:rPr>
              <w:t>Kabin/Koltuk/Askı arası (m)</w:t>
            </w:r>
          </w:p>
        </w:tc>
        <w:tc>
          <w:tcPr>
            <w:tcW w:w="3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Tipi</w:t>
            </w:r>
          </w:p>
        </w:tc>
        <w:tc>
          <w:tcPr>
            <w:tcW w:w="40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232F8C">
              <w:rPr>
                <w:rFonts w:ascii="Calibri" w:hAnsi="Calibri" w:cs="Calibri"/>
                <w:b/>
                <w:sz w:val="14"/>
                <w:szCs w:val="14"/>
              </w:rPr>
              <w:t>Halat Çapı (mm)</w:t>
            </w:r>
          </w:p>
        </w:tc>
        <w:tc>
          <w:tcPr>
            <w:tcW w:w="3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Kapasite (kişi/saat)</w:t>
            </w:r>
          </w:p>
        </w:tc>
        <w:tc>
          <w:tcPr>
            <w:tcW w:w="40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232F8C">
              <w:rPr>
                <w:rFonts w:ascii="Calibri" w:hAnsi="Calibri" w:cs="Calibri"/>
                <w:b/>
                <w:sz w:val="14"/>
                <w:szCs w:val="14"/>
              </w:rPr>
              <w:t>Direk Sayısı (adet)</w:t>
            </w:r>
          </w:p>
        </w:tc>
        <w:tc>
          <w:tcPr>
            <w:tcW w:w="3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Kabin/Koltuk/Askı Adedi</w:t>
            </w:r>
          </w:p>
        </w:tc>
        <w:tc>
          <w:tcPr>
            <w:tcW w:w="40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232F8C">
              <w:rPr>
                <w:rFonts w:ascii="Calibri" w:hAnsi="Calibri" w:cs="Calibri"/>
                <w:b/>
                <w:sz w:val="14"/>
                <w:szCs w:val="14"/>
              </w:rPr>
              <w:t>Tesis Yükseklik Farkı (m)</w:t>
            </w:r>
          </w:p>
        </w:tc>
        <w:tc>
          <w:tcPr>
            <w:tcW w:w="3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Kabin Ağırlığı (kg)</w:t>
            </w:r>
          </w:p>
        </w:tc>
        <w:tc>
          <w:tcPr>
            <w:tcW w:w="40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232F8C">
              <w:rPr>
                <w:rFonts w:ascii="Calibri" w:hAnsi="Calibri" w:cs="Calibri"/>
                <w:b/>
                <w:sz w:val="14"/>
                <w:szCs w:val="14"/>
              </w:rPr>
              <w:t>Halat Değişim Tarihi</w:t>
            </w:r>
          </w:p>
        </w:tc>
        <w:tc>
          <w:tcPr>
            <w:tcW w:w="3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KabinYüklü Ağırlığı (kg)</w:t>
            </w:r>
          </w:p>
        </w:tc>
        <w:tc>
          <w:tcPr>
            <w:tcW w:w="40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232F8C">
              <w:rPr>
                <w:rFonts w:ascii="Calibri" w:hAnsi="Calibri" w:cs="Calibri"/>
                <w:b/>
                <w:sz w:val="14"/>
                <w:szCs w:val="14"/>
              </w:rPr>
              <w:t>İstasyon Sayısı (adet)</w:t>
            </w:r>
          </w:p>
        </w:tc>
        <w:tc>
          <w:tcPr>
            <w:tcW w:w="3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Kullanım Yeri</w:t>
            </w:r>
          </w:p>
        </w:tc>
        <w:tc>
          <w:tcPr>
            <w:tcW w:w="40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Kullanım Amacı</w:t>
            </w:r>
          </w:p>
        </w:tc>
        <w:tc>
          <w:tcPr>
            <w:tcW w:w="3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105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AE3BC4" w:rsidRDefault="008A1661" w:rsidP="00D162D1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TAHRİK GRUBU TEKNİK ÖZELLİKLERİ</w:t>
            </w: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ANA MOTOR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YEDEK TAHRİK SİSTEMİ</w:t>
            </w: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REDÜKTÖR</w:t>
            </w: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Marka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Tipi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İmal Yılı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Seri No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Güç (Kw/HP)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</w:tcBorders>
            <w:noWrap/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A1661" w:rsidRPr="00AE3BC4" w:rsidRDefault="008A1661" w:rsidP="00D162D1">
            <w:pPr>
              <w:jc w:val="right"/>
              <w:rPr>
                <w:rFonts w:ascii="Calibri" w:hAnsi="Calibri" w:cs="Calibri"/>
                <w:b/>
                <w:sz w:val="14"/>
                <w:szCs w:val="14"/>
              </w:rPr>
            </w:pPr>
            <w:r w:rsidRPr="00AE3BC4">
              <w:rPr>
                <w:rFonts w:ascii="Calibri" w:hAnsi="Calibri" w:cs="Calibri"/>
                <w:b/>
                <w:sz w:val="14"/>
                <w:szCs w:val="14"/>
              </w:rPr>
              <w:t>Redüktör Çevrim Oranı</w:t>
            </w: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105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AE3BC4" w:rsidRDefault="008A1661" w:rsidP="00D162D1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YETKİLİ PERSONEL BİLGİLERİ</w:t>
            </w: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SORUMLU YÖNETİCİ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TESİS OPERATÖRÜ (1)</w:t>
            </w: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TESİS OPERATÖRÜ (2)</w:t>
            </w: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Pr="00AE3BC4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Adı Soyadı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Mesleği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E249AF">
        <w:trPr>
          <w:gridBefore w:val="1"/>
          <w:wBefore w:w="48" w:type="dxa"/>
          <w:trHeight w:val="51"/>
        </w:trPr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A1661" w:rsidRDefault="008A1661" w:rsidP="00D162D1">
            <w:pPr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Yetki Durumu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1661" w:rsidRPr="00232F8C" w:rsidRDefault="008A1661" w:rsidP="00D162D1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</w:tr>
      <w:tr w:rsidR="00000000" w:rsidTr="00CE5B4B">
        <w:trPr>
          <w:trHeight w:val="51"/>
        </w:trPr>
        <w:tc>
          <w:tcPr>
            <w:tcW w:w="1110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/>
            <w:noWrap/>
            <w:vAlign w:val="center"/>
          </w:tcPr>
          <w:p w:rsidR="00877979" w:rsidRPr="00571942" w:rsidRDefault="00877979" w:rsidP="00D162D1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71942">
              <w:rPr>
                <w:rFonts w:ascii="Calibri" w:hAnsi="Calibri" w:cs="Calibri"/>
                <w:b/>
                <w:sz w:val="14"/>
                <w:szCs w:val="14"/>
              </w:rPr>
              <w:t>MUAYENE KRİTERLERİ VE TESTLER</w:t>
            </w: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D162D1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b/>
                <w:sz w:val="16"/>
                <w:szCs w:val="16"/>
              </w:rPr>
              <w:t>GENEL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D162D1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D162D1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b/>
                <w:sz w:val="16"/>
                <w:szCs w:val="16"/>
              </w:rPr>
              <w:t>MEKANİK AKSAMLAR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703980" w:rsidRDefault="00877979" w:rsidP="00D162D1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30106D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sz w:val="16"/>
                <w:szCs w:val="16"/>
              </w:rPr>
              <w:t>Periyodik (Günlük-Aylık-Yıllık) bakım raporları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06D" w:rsidRPr="00703980" w:rsidRDefault="00877979" w:rsidP="0030106D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Kumanda odası sistemlerinin durumu </w:t>
            </w:r>
          </w:p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bCs/>
                <w:sz w:val="16"/>
                <w:szCs w:val="16"/>
              </w:rPr>
              <w:t>İmalat ve Montaj Projeleri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Sistem kumanda panosunun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Önceki Periyodik Kontrol Raporları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Ana motor ve aktarma elemanlarının (dişli kutusu)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Topraklama Ölçüm Raporları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06D" w:rsidRPr="00877979" w:rsidRDefault="00877979" w:rsidP="0030106D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Yedek tahrik sistemi ve aktarma elemanları</w:t>
            </w:r>
          </w:p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Yıldırım koruması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Servis Freni (ana motor üzerinde)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Tesisi kullananların ''Operatör Belgeleri''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Acil Durum freni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Acil durum tahliyesi işlemi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Ana tahrik çarkı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877979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30106D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Teknik personelin kişisel koruyucu ekipmanları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Aşırı hız kontrol tertibatı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Tesise ait tüm uyarı işaretlemeleri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Tesiste ''Jeneratör"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Sistemde ''Aşırı Rüzgar Güvenlik Sistemi"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Yön değiştirme çarkı yağlama durumu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Yön değiştirme çarkı bağlantısı ve çalışma durumu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Kabin park tertibatının çalışma durumu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979" w:rsidRPr="00703980" w:rsidRDefault="00877979" w:rsidP="00877979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A654A7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A654A7">
              <w:rPr>
                <w:rFonts w:ascii="Calibri" w:hAnsi="Calibri" w:cs="Calibri"/>
                <w:b/>
                <w:sz w:val="16"/>
                <w:szCs w:val="16"/>
                <w:lang w:val="tr-TR"/>
              </w:rPr>
              <w:t>GERME TERTİBATI (KARŞI AĞIRLIK)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A654A7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b/>
                <w:sz w:val="16"/>
                <w:szCs w:val="16"/>
                <w:lang w:val="tr-TR"/>
              </w:rPr>
              <w:t>İSTASYONLAR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A654A7" w:rsidRDefault="00E249AF" w:rsidP="0030106D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A654A7">
              <w:rPr>
                <w:rFonts w:ascii="Calibri" w:hAnsi="Calibri" w:cs="Calibri"/>
                <w:sz w:val="16"/>
                <w:szCs w:val="16"/>
                <w:lang w:val="tr-TR"/>
              </w:rPr>
              <w:t xml:space="preserve">Gergi tertibatı gözle kontrolü ve çalışma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A654A7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30106D" w:rsidRDefault="0030106D" w:rsidP="0030106D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>
              <w:rPr>
                <w:rFonts w:ascii="Calibri" w:hAnsi="Calibri" w:cs="Calibri"/>
                <w:sz w:val="16"/>
                <w:szCs w:val="16"/>
                <w:lang w:val="tr-TR"/>
              </w:rPr>
              <w:t>Otomatik klemli sistemlerde kabin/koltuk/askıları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A654A7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A654A7">
              <w:rPr>
                <w:rFonts w:ascii="Calibri" w:hAnsi="Calibri" w:cs="Calibri"/>
                <w:sz w:val="16"/>
                <w:szCs w:val="16"/>
                <w:lang w:val="tr-TR"/>
              </w:rPr>
              <w:t>Gergi tertibatı sınır kesicileri (alt-üst) çalışma durumu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A654A7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Alt-Üst İstasyon arasında haberleşme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D90582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highlight w:val="green"/>
                <w:lang w:val="tr-TR"/>
              </w:rPr>
            </w:pPr>
            <w:r w:rsidRPr="0022530B">
              <w:rPr>
                <w:rFonts w:ascii="Calibri" w:hAnsi="Calibri" w:cs="Calibri"/>
                <w:sz w:val="16"/>
                <w:szCs w:val="22"/>
                <w:lang w:val="tr-TR"/>
              </w:rPr>
              <w:t>(Varsa) Karşı Ağırlık Halatlarında deformasyon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D90582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highlight w:val="green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 xml:space="preserve">Üst istasyon operatörü için sığınma kulübesi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D90582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highlight w:val="green"/>
                <w:lang w:val="tr-TR"/>
              </w:rPr>
            </w:pPr>
            <w:r w:rsidRPr="0022530B">
              <w:rPr>
                <w:rFonts w:ascii="Calibri" w:hAnsi="Calibri" w:cs="Calibri"/>
                <w:sz w:val="16"/>
                <w:szCs w:val="22"/>
                <w:lang w:val="tr-TR"/>
              </w:rPr>
              <w:t>(Varsa) Beton ağırlık kızakları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D90582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highlight w:val="green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Siren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D90582" w:rsidRDefault="00E249AF" w:rsidP="0030106D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highlight w:val="green"/>
                <w:lang w:val="tr-TR"/>
              </w:rPr>
            </w:pPr>
            <w:r w:rsidRPr="0022530B">
              <w:rPr>
                <w:rFonts w:ascii="Calibri" w:hAnsi="Calibri" w:cs="Calibri"/>
                <w:sz w:val="16"/>
                <w:szCs w:val="22"/>
                <w:lang w:val="tr-TR"/>
              </w:rPr>
              <w:t>(Varsa) Karşı ağırlık kuyusu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D90582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highlight w:val="green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Tesisin aydınlatma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22530B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22530B">
              <w:rPr>
                <w:rFonts w:ascii="Calibri" w:hAnsi="Calibri" w:cs="Calibri"/>
                <w:sz w:val="16"/>
                <w:szCs w:val="22"/>
                <w:lang w:val="tr-TR"/>
              </w:rPr>
              <w:t>(Varsa) Ray Halatlarında deformasyon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FD6D87" w:rsidRDefault="00E249AF" w:rsidP="00E249AF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Peron tamponlarının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22530B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22530B">
              <w:rPr>
                <w:rFonts w:ascii="Calibri" w:hAnsi="Calibri" w:cs="Calibri"/>
                <w:sz w:val="16"/>
                <w:szCs w:val="22"/>
                <w:lang w:val="tr-TR"/>
              </w:rPr>
              <w:t>(Varsa) Ray Halatları sabitleme klemlerinde deformasyon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FD6D87" w:rsidRDefault="00E249AF" w:rsidP="00E249AF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Mesafe Regülatörünün (boşlukçu)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22530B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FD6D87" w:rsidRDefault="00E249AF" w:rsidP="00E249AF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Emniyet sviçleri çalışma durumları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1064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/>
                <w:sz w:val="16"/>
                <w:szCs w:val="16"/>
                <w:lang w:val="tr-TR"/>
              </w:rPr>
            </w:pP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b/>
                <w:sz w:val="16"/>
                <w:szCs w:val="16"/>
                <w:lang w:val="tr-TR"/>
              </w:rPr>
              <w:t>DİREKLER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b/>
                <w:sz w:val="16"/>
                <w:szCs w:val="16"/>
                <w:lang w:val="tr-TR"/>
              </w:rPr>
              <w:t>HALATLAR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Aydınlatma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CE5B4B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>
              <w:rPr>
                <w:rFonts w:ascii="Calibri" w:hAnsi="Calibri" w:cs="Calibri"/>
                <w:sz w:val="16"/>
                <w:szCs w:val="22"/>
                <w:lang w:val="tr-TR"/>
              </w:rPr>
              <w:t>Tek halatlı havai hat tesisi ise sabit klemenslerin yerlerini değiştirme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Ses düzeni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CE5B4B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>
              <w:rPr>
                <w:rFonts w:ascii="Calibri" w:hAnsi="Calibri" w:cs="Calibri"/>
                <w:sz w:val="16"/>
                <w:szCs w:val="22"/>
                <w:lang w:val="tr-TR"/>
              </w:rPr>
              <w:t>Çift halatlı havai hat tesisinde sabit klemenslerin yerlerini değiştirme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703980">
              <w:rPr>
                <w:rFonts w:ascii="Calibri" w:hAnsi="Calibri" w:cs="Calibri"/>
                <w:sz w:val="16"/>
                <w:szCs w:val="16"/>
                <w:lang w:val="tr-TR"/>
              </w:rPr>
              <w:t>Kayakçı çarpmalarına karşı koruyucu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CE5B4B" w:rsidRDefault="00E249AF" w:rsidP="00E249AF">
            <w:pPr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CE5B4B">
              <w:rPr>
                <w:rFonts w:ascii="Calibri" w:hAnsi="Calibri" w:cs="Calibri"/>
                <w:sz w:val="16"/>
                <w:szCs w:val="22"/>
                <w:lang w:val="tr-TR"/>
              </w:rPr>
              <w:t>Gözle muayene sonucu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CE5B4B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>
              <w:rPr>
                <w:rFonts w:ascii="Calibri" w:hAnsi="Calibri" w:cs="Calibri"/>
                <w:sz w:val="16"/>
                <w:szCs w:val="16"/>
                <w:lang w:val="tr-TR"/>
              </w:rPr>
              <w:t>Kayakçı çarpmalarına karşı dikkat çekici renkte boyama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D7786D">
              <w:rPr>
                <w:rFonts w:ascii="Calibri" w:hAnsi="Calibri" w:cs="Calibri"/>
                <w:sz w:val="16"/>
                <w:szCs w:val="22"/>
                <w:lang w:val="tr-TR"/>
              </w:rPr>
              <w:t xml:space="preserve">Halatta "Aşırı Sıkma Deformasyonu" 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CE5B4B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>
              <w:rPr>
                <w:rFonts w:ascii="Calibri" w:hAnsi="Calibri" w:cs="Calibri"/>
                <w:sz w:val="16"/>
                <w:szCs w:val="16"/>
                <w:lang w:val="tr-TR"/>
              </w:rPr>
              <w:t>Uyarıcı levhası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A654A7">
              <w:rPr>
                <w:rFonts w:ascii="Calibri" w:hAnsi="Calibri" w:cs="Calibri"/>
                <w:sz w:val="16"/>
                <w:szCs w:val="22"/>
                <w:lang w:val="tr-TR"/>
              </w:rPr>
              <w:t>Bulunan kopuk tel sayısı (TS EN 12927)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A1540C">
              <w:rPr>
                <w:rFonts w:ascii="Calibri" w:hAnsi="Calibri" w:cs="Calibri"/>
                <w:sz w:val="16"/>
                <w:szCs w:val="22"/>
                <w:lang w:val="tr-TR"/>
              </w:rPr>
              <w:t>Direk ve kabin/koltuk/askı numaraları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Hasarlı bölüm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Direkte halat atma uyarı ve tutucu sistemi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Demetler arası düzensizlik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Emniyet sviçleri çalışma durumları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>
              <w:rPr>
                <w:rFonts w:ascii="Calibri" w:hAnsi="Calibri" w:cs="Calibri"/>
                <w:sz w:val="16"/>
                <w:szCs w:val="22"/>
                <w:lang w:val="tr-TR"/>
              </w:rPr>
              <w:t>Ölçülen halat çapı (TS EN 12927)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Direkteki makara taşıyıcı kiriş yataklarının durumu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Halatlarda deformasyon (kırık, kuşgözü vb.)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703980" w:rsidRDefault="00CE5B4B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16"/>
                <w:lang w:val="tr-TR"/>
              </w:rPr>
            </w:pPr>
            <w:r>
              <w:rPr>
                <w:rFonts w:ascii="Calibri" w:hAnsi="Calibri" w:cs="Calibri"/>
                <w:sz w:val="16"/>
                <w:szCs w:val="22"/>
                <w:lang w:val="tr-TR"/>
              </w:rPr>
              <w:t>Direkteki Makara Lastiklerinde aşınması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Değişen Halatların "Uygunluk Sertifikası"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FD6D87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Direkteki makara, rulman, mil ve burçlarında aşınma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FD6D87" w:rsidRDefault="00E249AF" w:rsidP="00E249AF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Halatların MHD Ölçüm Raporları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FD6D87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Direkteki bronz yatakların yağlama durumu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FD6D87" w:rsidRDefault="00E249AF" w:rsidP="00E249AF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Halat kasnakları yataklarının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FD6D87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Bağlantı cıvata ve somunlarının durumu uygun mu?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FD6D87" w:rsidRDefault="00E249AF" w:rsidP="00E249AF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Halat kasnakları fiberleri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FD6D87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Ağaç aksamların durumu uygun mu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FD6D87" w:rsidRDefault="00E249AF" w:rsidP="00E249AF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CE5B4B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>
              <w:rPr>
                <w:rFonts w:ascii="Calibri" w:hAnsi="Calibri" w:cs="Calibri"/>
                <w:sz w:val="16"/>
                <w:szCs w:val="22"/>
                <w:lang w:val="tr-TR"/>
              </w:rPr>
              <w:t>Halat değiştirme tarihi (12 yıldan veya 18.000 çalışma saati)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249AF" w:rsidRPr="00FD6D87" w:rsidRDefault="00E249AF" w:rsidP="00E249AF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FD6D87" w:rsidRDefault="00E249AF" w:rsidP="00E249AF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Halat yağlanma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9AF" w:rsidRPr="00703980" w:rsidRDefault="00E249AF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1777E0">
        <w:trPr>
          <w:trHeight w:val="51"/>
        </w:trPr>
        <w:tc>
          <w:tcPr>
            <w:tcW w:w="1064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E249AF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703980">
              <w:rPr>
                <w:rFonts w:ascii="Calibri" w:hAnsi="Calibri" w:cs="Calibri"/>
                <w:b/>
                <w:sz w:val="16"/>
                <w:szCs w:val="16"/>
                <w:lang w:val="tr-TR"/>
              </w:rPr>
              <w:t>KABİNLER - TAŞIYICILAR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E249AF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CE5B4B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22530B">
              <w:rPr>
                <w:rFonts w:ascii="Calibri" w:hAnsi="Calibri" w:cs="Calibri"/>
                <w:bCs/>
                <w:sz w:val="16"/>
                <w:szCs w:val="16"/>
                <w:lang w:val="tr-TR"/>
              </w:rPr>
              <w:t xml:space="preserve">Klemenslerin gözle kontrolü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Taşıyıcı sistem, askı bağlantıları ve kabin bağlantılarının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CE5B4B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CE5B4B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22530B">
              <w:rPr>
                <w:rFonts w:ascii="Calibri" w:hAnsi="Calibri" w:cs="Calibri"/>
                <w:bCs/>
                <w:sz w:val="16"/>
                <w:szCs w:val="16"/>
                <w:lang w:val="tr-TR"/>
              </w:rPr>
              <w:lastRenderedPageBreak/>
              <w:t xml:space="preserve">Klemens kayma direnci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Kapıların ve kilitlerin çalışması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CE5B4B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CE5B4B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22530B">
              <w:rPr>
                <w:rFonts w:ascii="Calibri" w:hAnsi="Calibri" w:cs="Calibri"/>
                <w:sz w:val="16"/>
                <w:szCs w:val="22"/>
                <w:lang w:val="tr-TR"/>
              </w:rPr>
              <w:t xml:space="preserve">Klemlerde "Kaynakla Tamirat"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Kabin freninin ve acil stop sistemlerinin çalışması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CE5B4B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CE5B4B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>
              <w:rPr>
                <w:rFonts w:ascii="Calibri" w:hAnsi="Calibri" w:cs="Calibri"/>
                <w:sz w:val="16"/>
                <w:szCs w:val="22"/>
                <w:lang w:val="tr-TR"/>
              </w:rPr>
              <w:t>Klemleri sıkma işlemi için Torkmetre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Aydınlatmanın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CE5B4B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CE5B4B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 xml:space="preserve">(Varsa) Klemens sıkma kuvveti test düzeneği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Kabin aşırı yük tertibatının çalışması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CE5B4B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CE5B4B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Kavrama kuvveti kontrol tertibatı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>
              <w:rPr>
                <w:rFonts w:ascii="Calibri" w:hAnsi="Calibri" w:cs="Calibri"/>
                <w:sz w:val="16"/>
                <w:szCs w:val="22"/>
                <w:lang w:val="tr-TR"/>
              </w:rPr>
              <w:t>(Varsa) Cam kaldırma mekanizmalarının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CE5B4B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CE5B4B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Klemens izleme tertibatının çalışması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Aküsünün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CE5B4B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CE5B4B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Taşıyıcının Genel durumu (deformasyon, korozyon vb.)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Haberleşme sisteminin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CE5B4B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rPr>
          <w:trHeight w:val="51"/>
        </w:trPr>
        <w:tc>
          <w:tcPr>
            <w:tcW w:w="4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FD6D87" w:rsidRDefault="00CE5B4B" w:rsidP="00CE5B4B">
            <w:pPr>
              <w:tabs>
                <w:tab w:val="left" w:pos="1843"/>
                <w:tab w:val="left" w:pos="5670"/>
                <w:tab w:val="left" w:pos="8222"/>
              </w:tabs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Yürüyüş makaralarının durumu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FD6D87" w:rsidRDefault="00CE5B4B" w:rsidP="00CE5B4B">
            <w:pPr>
              <w:rPr>
                <w:rFonts w:ascii="Calibri" w:hAnsi="Calibri" w:cs="Calibri"/>
                <w:sz w:val="16"/>
                <w:szCs w:val="22"/>
                <w:lang w:val="tr-TR"/>
              </w:rPr>
            </w:pPr>
            <w:r w:rsidRPr="00FD6D87">
              <w:rPr>
                <w:rFonts w:ascii="Calibri" w:hAnsi="Calibri" w:cs="Calibri"/>
                <w:sz w:val="16"/>
                <w:szCs w:val="22"/>
                <w:lang w:val="tr-TR"/>
              </w:rPr>
              <w:t>(Varsa) Kabin içi yolcu tahliye sisteminin durumu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B4B" w:rsidRPr="00703980" w:rsidRDefault="00CE5B4B" w:rsidP="00CE5B4B">
            <w:pPr>
              <w:rPr>
                <w:rFonts w:ascii="Calibri" w:hAnsi="Calibri" w:cs="Calibri"/>
                <w:bCs/>
                <w:sz w:val="16"/>
                <w:szCs w:val="16"/>
                <w:lang w:val="tr-TR"/>
              </w:rPr>
            </w:pPr>
          </w:p>
        </w:tc>
      </w:tr>
      <w:tr w:rsidR="00000000" w:rsidTr="00CE5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10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B4B" w:rsidRPr="00015BAA" w:rsidRDefault="00CE5B4B" w:rsidP="00CE5B4B">
            <w:pPr>
              <w:rPr>
                <w:rFonts w:ascii="Calibri" w:hAnsi="Calibri" w:cs="Calibri"/>
                <w:b/>
                <w:sz w:val="14"/>
                <w:szCs w:val="14"/>
                <w:lang w:val="tr-TR"/>
              </w:rPr>
            </w:pPr>
            <w:r w:rsidRPr="00015BAA">
              <w:rPr>
                <w:rFonts w:ascii="Calibri" w:hAnsi="Calibri" w:cs="Calibri"/>
                <w:b/>
                <w:sz w:val="14"/>
                <w:szCs w:val="14"/>
                <w:lang w:val="tr-TR"/>
              </w:rPr>
              <w:t>Kontrol formunda “D” Değerlendirme, “U” Uygun, “UD” Uygun Değil, “U.Y“ Uygulaması Yok anlamında kullanılmıştır</w:t>
            </w:r>
          </w:p>
        </w:tc>
      </w:tr>
      <w:tr w:rsidR="00000000" w:rsidTr="00CE5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105" w:type="dxa"/>
            <w:gridSpan w:val="13"/>
            <w:shd w:val="clear" w:color="auto" w:fill="83CAEB"/>
            <w:vAlign w:val="center"/>
          </w:tcPr>
          <w:p w:rsidR="00CE5B4B" w:rsidRPr="0018720B" w:rsidRDefault="00CE5B4B" w:rsidP="00CE5B4B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18720B">
              <w:rPr>
                <w:rFonts w:ascii="Calibri" w:hAnsi="Calibri" w:cs="Calibri"/>
                <w:b/>
                <w:sz w:val="14"/>
                <w:szCs w:val="14"/>
              </w:rPr>
              <w:t xml:space="preserve">KUSUR AÇIKLAMALARI </w:t>
            </w:r>
          </w:p>
        </w:tc>
      </w:tr>
      <w:tr w:rsidR="00000000" w:rsidTr="00CE5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105" w:type="dxa"/>
            <w:gridSpan w:val="13"/>
            <w:vAlign w:val="center"/>
          </w:tcPr>
          <w:p w:rsidR="00CE5B4B" w:rsidRDefault="00CE5B4B" w:rsidP="00CE5B4B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</w:p>
          <w:p w:rsidR="00CE5B4B" w:rsidRDefault="00CE5B4B" w:rsidP="00CE5B4B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</w:p>
          <w:p w:rsidR="00CE5B4B" w:rsidRDefault="00CE5B4B" w:rsidP="00CE5B4B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</w:p>
          <w:p w:rsidR="00CE5B4B" w:rsidRDefault="00CE5B4B" w:rsidP="00CE5B4B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</w:p>
          <w:p w:rsidR="00CE5B4B" w:rsidRDefault="00CE5B4B" w:rsidP="00CE5B4B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</w:p>
          <w:p w:rsidR="00CE5B4B" w:rsidRPr="005A6D11" w:rsidRDefault="00CE5B4B" w:rsidP="00CE5B4B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</w:p>
        </w:tc>
      </w:tr>
      <w:tr w:rsidR="00000000" w:rsidTr="00CE5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105" w:type="dxa"/>
            <w:gridSpan w:val="13"/>
            <w:shd w:val="clear" w:color="auto" w:fill="83CAEB"/>
            <w:vAlign w:val="center"/>
          </w:tcPr>
          <w:p w:rsidR="00CE5B4B" w:rsidRPr="0018720B" w:rsidRDefault="00CE5B4B" w:rsidP="00CE5B4B">
            <w:pPr>
              <w:tabs>
                <w:tab w:val="left" w:pos="3525"/>
              </w:tabs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18720B">
              <w:rPr>
                <w:rFonts w:ascii="Calibri" w:hAnsi="Calibri" w:cs="Calibri"/>
                <w:b/>
                <w:sz w:val="14"/>
                <w:szCs w:val="14"/>
              </w:rPr>
              <w:t>NOTLAR</w:t>
            </w:r>
          </w:p>
        </w:tc>
      </w:tr>
      <w:tr w:rsidR="00000000" w:rsidTr="00CE5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89"/>
        </w:trPr>
        <w:tc>
          <w:tcPr>
            <w:tcW w:w="11105" w:type="dxa"/>
            <w:gridSpan w:val="13"/>
          </w:tcPr>
          <w:p w:rsidR="00CE5B4B" w:rsidRDefault="00CE5B4B" w:rsidP="00CE5B4B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  <w:p w:rsidR="00CE5B4B" w:rsidRDefault="00CE5B4B" w:rsidP="00CE5B4B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  <w:p w:rsidR="00CE5B4B" w:rsidRDefault="00CE5B4B" w:rsidP="00CE5B4B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  <w:p w:rsidR="00CE5B4B" w:rsidRDefault="00CE5B4B" w:rsidP="00CE5B4B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  <w:p w:rsidR="00CE5B4B" w:rsidRDefault="00CE5B4B" w:rsidP="00CE5B4B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  <w:p w:rsidR="00CE5B4B" w:rsidRDefault="00CE5B4B" w:rsidP="00CE5B4B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  <w:p w:rsidR="00CE5B4B" w:rsidRPr="008736B4" w:rsidRDefault="00CE5B4B" w:rsidP="00CE5B4B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</w:tr>
      <w:tr w:rsidR="00000000" w:rsidTr="00CE5B4B">
        <w:trPr>
          <w:trHeight w:val="104"/>
        </w:trPr>
        <w:tc>
          <w:tcPr>
            <w:tcW w:w="1110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/>
            <w:noWrap/>
            <w:vAlign w:val="center"/>
          </w:tcPr>
          <w:p w:rsidR="00CE5B4B" w:rsidRPr="00DF5484" w:rsidRDefault="00CE5B4B" w:rsidP="00CE5B4B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:rsidR="00000000" w:rsidTr="00CE5B4B">
        <w:trPr>
          <w:trHeight w:val="104"/>
        </w:trPr>
        <w:tc>
          <w:tcPr>
            <w:tcW w:w="1110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5B4B" w:rsidRPr="005C24AF" w:rsidRDefault="00CE5B4B" w:rsidP="00CE5B4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</w: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ab/>
            </w:r>
          </w:p>
        </w:tc>
      </w:tr>
      <w:tr w:rsidR="00000000" w:rsidTr="00CE5B4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trHeight w:val="123"/>
        </w:trPr>
        <w:tc>
          <w:tcPr>
            <w:tcW w:w="655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83CAEB"/>
            <w:vAlign w:val="center"/>
          </w:tcPr>
          <w:p w:rsidR="00CE5B4B" w:rsidRPr="006E0AA2" w:rsidRDefault="00CE5B4B" w:rsidP="00CE5B4B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55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83CAEB"/>
            <w:vAlign w:val="center"/>
          </w:tcPr>
          <w:p w:rsidR="00CE5B4B" w:rsidRPr="006E0AA2" w:rsidRDefault="00CE5B4B" w:rsidP="00CE5B4B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:rsidR="00000000" w:rsidTr="00CE5B4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trHeight w:val="159"/>
        </w:trPr>
        <w:tc>
          <w:tcPr>
            <w:tcW w:w="27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</w:rPr>
              <w:t>Adı Soyadı</w:t>
            </w:r>
          </w:p>
        </w:tc>
        <w:tc>
          <w:tcPr>
            <w:tcW w:w="38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553" w:type="dxa"/>
            <w:gridSpan w:val="4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</w:tr>
      <w:tr w:rsidR="00000000" w:rsidTr="00CE5B4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trHeight w:val="120"/>
        </w:trPr>
        <w:tc>
          <w:tcPr>
            <w:tcW w:w="27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</w:rPr>
              <w:t>Mesleği</w:t>
            </w:r>
          </w:p>
        </w:tc>
        <w:tc>
          <w:tcPr>
            <w:tcW w:w="38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553" w:type="dxa"/>
            <w:gridSpan w:val="4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</w:tr>
      <w:tr w:rsidR="00000000" w:rsidTr="00CE5B4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trHeight w:val="79"/>
        </w:trPr>
        <w:tc>
          <w:tcPr>
            <w:tcW w:w="27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</w:rPr>
              <w:t>Dip. Tar. ve No.</w:t>
            </w:r>
          </w:p>
        </w:tc>
        <w:tc>
          <w:tcPr>
            <w:tcW w:w="38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553" w:type="dxa"/>
            <w:gridSpan w:val="4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</w:tr>
      <w:tr w:rsidR="00000000" w:rsidTr="00CE5B4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trHeight w:val="58"/>
        </w:trPr>
        <w:tc>
          <w:tcPr>
            <w:tcW w:w="27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</w:rPr>
              <w:t>Kalıcı Kayıt No</w:t>
            </w:r>
          </w:p>
        </w:tc>
        <w:tc>
          <w:tcPr>
            <w:tcW w:w="38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553" w:type="dxa"/>
            <w:gridSpan w:val="4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E5B4B" w:rsidRPr="00C73D5C" w:rsidRDefault="00CE5B4B" w:rsidP="00CE5B4B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</w:tr>
    </w:tbl>
    <w:p w:rsidR="008A1661" w:rsidRPr="00E14A53" w:rsidRDefault="008A1661" w:rsidP="008A1661">
      <w:pPr>
        <w:rPr>
          <w:sz w:val="14"/>
          <w:szCs w:val="14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p w:rsidR="008A1661" w:rsidRPr="00232F8C" w:rsidRDefault="008A1661" w:rsidP="008A1661">
      <w:pPr>
        <w:tabs>
          <w:tab w:val="left" w:pos="1843"/>
          <w:tab w:val="left" w:pos="5670"/>
          <w:tab w:val="left" w:pos="7936"/>
        </w:tabs>
        <w:spacing w:before="60" w:after="60"/>
        <w:rPr>
          <w:lang w:val="tr-TR"/>
        </w:rPr>
      </w:pPr>
      <w:r w:rsidRPr="00FD6D87">
        <w:rPr>
          <w:rFonts w:ascii="Calibri" w:hAnsi="Calibri" w:cs="Calibri"/>
          <w:sz w:val="16"/>
          <w:szCs w:val="22"/>
          <w:lang w:val="tr-TR"/>
        </w:rPr>
        <w:tab/>
      </w:r>
      <w:r w:rsidRPr="00FD6D87">
        <w:rPr>
          <w:rFonts w:ascii="Calibri" w:hAnsi="Calibri" w:cs="Calibri"/>
          <w:sz w:val="16"/>
          <w:szCs w:val="22"/>
          <w:lang w:val="tr-TR"/>
        </w:rPr>
        <w:tab/>
      </w:r>
    </w:p>
    <w:p w:rsidR="008A1661" w:rsidRPr="00232F8C" w:rsidRDefault="008A1661" w:rsidP="008A1661">
      <w:pPr>
        <w:tabs>
          <w:tab w:val="left" w:pos="5670"/>
          <w:tab w:val="left" w:pos="8222"/>
        </w:tabs>
        <w:rPr>
          <w:lang w:val="tr-TR"/>
        </w:rPr>
      </w:pPr>
      <w:r w:rsidRPr="00FD6D87">
        <w:rPr>
          <w:rFonts w:ascii="Calibri" w:hAnsi="Calibri" w:cs="Calibri"/>
          <w:sz w:val="16"/>
          <w:szCs w:val="22"/>
          <w:lang w:val="tr-TR"/>
        </w:rPr>
        <w:tab/>
      </w:r>
    </w:p>
    <w:p w:rsidR="008A1661" w:rsidRDefault="008A1661" w:rsidP="008A1661">
      <w:pPr>
        <w:tabs>
          <w:tab w:val="left" w:pos="1843"/>
          <w:tab w:val="left" w:pos="5670"/>
          <w:tab w:val="left" w:pos="8222"/>
        </w:tabs>
        <w:spacing w:before="60" w:after="60"/>
        <w:ind w:left="180"/>
        <w:rPr>
          <w:rFonts w:ascii="Calibri" w:hAnsi="Calibri" w:cs="Calibri"/>
          <w:sz w:val="16"/>
          <w:szCs w:val="22"/>
          <w:lang w:val="tr-TR"/>
        </w:rPr>
      </w:pPr>
    </w:p>
    <w:p w:rsidR="008A1661" w:rsidRPr="0008387E" w:rsidRDefault="008A1661" w:rsidP="008A1661"/>
    <w:p w:rsidR="00F2272C" w:rsidRPr="008A1661" w:rsidRDefault="00F2272C" w:rsidP="008A1661"/>
    <w:sectPr w:rsidR="00F2272C" w:rsidRPr="008A1661" w:rsidSect="00CE5B4B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9A1" w:rsidRDefault="004119A1" w:rsidP="00367FC1">
      <w:r>
        <w:separator/>
      </w:r>
    </w:p>
  </w:endnote>
  <w:endnote w:type="continuationSeparator" w:id="0">
    <w:p w:rsidR="004119A1" w:rsidRDefault="004119A1" w:rsidP="00367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661" w:rsidRPr="003E4426" w:rsidRDefault="008A1661" w:rsidP="008A1661">
    <w:pPr>
      <w:pStyle w:val="Alttext"/>
      <w:pBdr>
        <w:top w:val="single" w:sz="4" w:space="0" w:color="808080"/>
      </w:pBdr>
      <w:tabs>
        <w:tab w:val="clear" w:pos="9540"/>
        <w:tab w:val="left" w:pos="8789"/>
      </w:tabs>
      <w:spacing w:before="0" w:line="240" w:lineRule="auto"/>
      <w:rPr>
        <w:rStyle w:val="SayfaNumaras"/>
        <w:rFonts w:ascii="Calibri" w:hAnsi="Calibri" w:cs="Calibri"/>
        <w:i/>
        <w:sz w:val="18"/>
        <w:szCs w:val="18"/>
      </w:rPr>
    </w:pPr>
    <w:bookmarkStart w:id="1" w:name="OLE_LINK1"/>
    <w:r>
      <w:rPr>
        <w:rStyle w:val="SayfaNumaras"/>
        <w:rFonts w:ascii="Calibri" w:hAnsi="Calibri" w:cs="Calibri"/>
        <w:i/>
        <w:sz w:val="18"/>
        <w:szCs w:val="18"/>
      </w:rPr>
      <w:t>Doküman Kodu: RC-M-İE-FR130, İlk Yayın Tarihi: 18.10.2025, Rev. Tar.: 18.10.2025, Rev :0</w:t>
    </w:r>
    <w:r>
      <w:rPr>
        <w:rStyle w:val="SayfaNumaras"/>
        <w:rFonts w:ascii="Calibri" w:hAnsi="Calibri" w:cs="Calibri"/>
        <w:i/>
        <w:sz w:val="18"/>
        <w:szCs w:val="18"/>
      </w:rPr>
      <w:tab/>
    </w:r>
  </w:p>
  <w:bookmarkEnd w:id="1"/>
  <w:p w:rsidR="008A1661" w:rsidRDefault="008A1661" w:rsidP="008A1661">
    <w:pPr>
      <w:pStyle w:val="AltBilgi"/>
      <w:tabs>
        <w:tab w:val="clear" w:pos="9072"/>
        <w:tab w:val="right" w:pos="10065"/>
      </w:tabs>
      <w:rPr>
        <w:rStyle w:val="SayfaNumaras"/>
        <w:rFonts w:ascii="Calibri" w:hAnsi="Calibri" w:cs="Calibri"/>
        <w:b/>
        <w:bCs/>
        <w:iCs/>
        <w:sz w:val="18"/>
        <w:szCs w:val="18"/>
      </w:rPr>
    </w:pPr>
    <w:r>
      <w:rPr>
        <w:rStyle w:val="SayfaNumaras"/>
        <w:rFonts w:ascii="Calibri" w:hAnsi="Calibri" w:cs="Calibri"/>
        <w:iCs/>
        <w:sz w:val="18"/>
        <w:szCs w:val="18"/>
      </w:rPr>
      <w:tab/>
    </w:r>
    <w:r>
      <w:rPr>
        <w:rStyle w:val="SayfaNumaras"/>
        <w:rFonts w:ascii="Calibri" w:hAnsi="Calibri" w:cs="Calibri"/>
        <w:b/>
        <w:bCs/>
        <w:iCs/>
        <w:sz w:val="18"/>
        <w:szCs w:val="18"/>
      </w:rPr>
      <w:tab/>
      <w:t xml:space="preserve">Sayfa: </w:t>
    </w:r>
    <w:r>
      <w:rPr>
        <w:rStyle w:val="SayfaNumaras"/>
        <w:rFonts w:ascii="Calibri" w:hAnsi="Calibri" w:cs="Calibri"/>
        <w:b/>
        <w:bCs/>
        <w:iCs/>
        <w:sz w:val="18"/>
        <w:szCs w:val="18"/>
      </w:rPr>
      <w:fldChar w:fldCharType="begin"/>
    </w:r>
    <w:r>
      <w:rPr>
        <w:rStyle w:val="SayfaNumaras"/>
        <w:rFonts w:ascii="Calibri" w:hAnsi="Calibri" w:cs="Calibri"/>
        <w:b/>
        <w:bCs/>
        <w:iCs/>
        <w:sz w:val="18"/>
        <w:szCs w:val="18"/>
      </w:rPr>
      <w:instrText xml:space="preserve"> PAGE </w:instrText>
    </w:r>
    <w:r>
      <w:rPr>
        <w:rStyle w:val="SayfaNumaras"/>
        <w:rFonts w:ascii="Calibri" w:hAnsi="Calibri" w:cs="Calibri"/>
        <w:b/>
        <w:bCs/>
        <w:iCs/>
        <w:sz w:val="18"/>
        <w:szCs w:val="18"/>
      </w:rPr>
      <w:fldChar w:fldCharType="separate"/>
    </w:r>
    <w:r w:rsidR="004119A1">
      <w:rPr>
        <w:rStyle w:val="SayfaNumaras"/>
        <w:rFonts w:ascii="Calibri" w:hAnsi="Calibri" w:cs="Calibri"/>
        <w:b/>
        <w:bCs/>
        <w:iCs/>
        <w:noProof/>
        <w:sz w:val="18"/>
        <w:szCs w:val="18"/>
      </w:rPr>
      <w:t>1</w:t>
    </w:r>
    <w:r>
      <w:rPr>
        <w:rStyle w:val="SayfaNumaras"/>
        <w:rFonts w:ascii="Calibri" w:hAnsi="Calibri" w:cs="Calibri"/>
        <w:b/>
        <w:bCs/>
        <w:iCs/>
        <w:sz w:val="18"/>
        <w:szCs w:val="18"/>
      </w:rPr>
      <w:fldChar w:fldCharType="end"/>
    </w:r>
    <w:r>
      <w:rPr>
        <w:rStyle w:val="SayfaNumaras"/>
        <w:rFonts w:ascii="Calibri" w:hAnsi="Calibri" w:cs="Calibri"/>
        <w:b/>
        <w:bCs/>
        <w:iCs/>
        <w:sz w:val="18"/>
        <w:szCs w:val="18"/>
      </w:rPr>
      <w:t xml:space="preserve"> / </w:t>
    </w:r>
    <w:r>
      <w:rPr>
        <w:rStyle w:val="SayfaNumaras"/>
        <w:rFonts w:ascii="Calibri" w:hAnsi="Calibri" w:cs="Calibri"/>
        <w:b/>
        <w:bCs/>
        <w:iCs/>
        <w:sz w:val="18"/>
        <w:szCs w:val="18"/>
      </w:rPr>
      <w:fldChar w:fldCharType="begin"/>
    </w:r>
    <w:r>
      <w:rPr>
        <w:rStyle w:val="SayfaNumaras"/>
        <w:rFonts w:ascii="Calibri" w:hAnsi="Calibri" w:cs="Calibri"/>
        <w:b/>
        <w:bCs/>
        <w:iCs/>
        <w:sz w:val="18"/>
        <w:szCs w:val="18"/>
      </w:rPr>
      <w:instrText xml:space="preserve"> NUMPAGES </w:instrText>
    </w:r>
    <w:r>
      <w:rPr>
        <w:rStyle w:val="SayfaNumaras"/>
        <w:rFonts w:ascii="Calibri" w:hAnsi="Calibri" w:cs="Calibri"/>
        <w:b/>
        <w:bCs/>
        <w:iCs/>
        <w:sz w:val="18"/>
        <w:szCs w:val="18"/>
      </w:rPr>
      <w:fldChar w:fldCharType="separate"/>
    </w:r>
    <w:r w:rsidR="004119A1">
      <w:rPr>
        <w:rStyle w:val="SayfaNumaras"/>
        <w:rFonts w:ascii="Calibri" w:hAnsi="Calibri" w:cs="Calibri"/>
        <w:b/>
        <w:bCs/>
        <w:iCs/>
        <w:noProof/>
        <w:sz w:val="18"/>
        <w:szCs w:val="18"/>
      </w:rPr>
      <w:t>1</w:t>
    </w:r>
    <w:r>
      <w:rPr>
        <w:rStyle w:val="SayfaNumaras"/>
        <w:rFonts w:ascii="Calibri" w:hAnsi="Calibri" w:cs="Calibri"/>
        <w:b/>
        <w:bCs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9A1" w:rsidRDefault="004119A1" w:rsidP="00367FC1">
      <w:r>
        <w:separator/>
      </w:r>
    </w:p>
  </w:footnote>
  <w:footnote w:type="continuationSeparator" w:id="0">
    <w:p w:rsidR="004119A1" w:rsidRDefault="004119A1" w:rsidP="00367F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17" w:type="dxa"/>
      <w:tblInd w:w="-1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405"/>
      <w:gridCol w:w="7612"/>
    </w:tblGrid>
    <w:tr w:rsidR="00000000" w:rsidTr="00CE5B4B">
      <w:trPr>
        <w:trHeight w:val="1124"/>
      </w:trPr>
      <w:tc>
        <w:tcPr>
          <w:tcW w:w="34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8A1661" w:rsidRDefault="008A1661" w:rsidP="008A1661">
          <w:pPr>
            <w:ind w:right="5"/>
            <w:rPr>
              <w:rFonts w:ascii="Calibri" w:eastAsia="Calibri" w:hAnsi="Calibri" w:cs="Calibri"/>
              <w:sz w:val="14"/>
              <w:szCs w:val="14"/>
            </w:rPr>
          </w:pPr>
        </w:p>
        <w:p w:rsidR="008A1661" w:rsidRDefault="0028152B" w:rsidP="008A1661">
          <w:pPr>
            <w:pStyle w:val="Bosluk"/>
            <w:ind w:left="-1062" w:right="321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1975"/>
                <wp:effectExtent l="0" t="0" r="0" b="0"/>
                <wp:docPr id="5" name="Resi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8A1661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6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8A1661" w:rsidRDefault="008A1661" w:rsidP="008A1661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 xml:space="preserve">İnsan Taşımak Üzere Tasarımlanan Kablolu Taşıma Tesisatı Periyodik Kontrol Rapor Formu </w:t>
          </w:r>
        </w:p>
      </w:tc>
    </w:tr>
    <w:tr w:rsidR="00000000" w:rsidTr="00CE5B4B">
      <w:trPr>
        <w:trHeight w:val="129"/>
      </w:trPr>
      <w:tc>
        <w:tcPr>
          <w:tcW w:w="1101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8A1661" w:rsidRDefault="008A1661" w:rsidP="008A1661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ind w:left="-1062" w:right="321"/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094D88" w:rsidRPr="008A1661" w:rsidRDefault="00094D88" w:rsidP="008A166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518"/>
    <w:rsid w:val="00002123"/>
    <w:rsid w:val="000079E9"/>
    <w:rsid w:val="000148CA"/>
    <w:rsid w:val="00015BAA"/>
    <w:rsid w:val="0002464F"/>
    <w:rsid w:val="00027454"/>
    <w:rsid w:val="000330BF"/>
    <w:rsid w:val="00034F57"/>
    <w:rsid w:val="00073B70"/>
    <w:rsid w:val="0008387E"/>
    <w:rsid w:val="00094D88"/>
    <w:rsid w:val="000B283F"/>
    <w:rsid w:val="000B687D"/>
    <w:rsid w:val="000C122B"/>
    <w:rsid w:val="000D53F7"/>
    <w:rsid w:val="000F26F2"/>
    <w:rsid w:val="0010517E"/>
    <w:rsid w:val="00112EEE"/>
    <w:rsid w:val="00115317"/>
    <w:rsid w:val="00116100"/>
    <w:rsid w:val="00122498"/>
    <w:rsid w:val="0013186D"/>
    <w:rsid w:val="0015620B"/>
    <w:rsid w:val="001612E6"/>
    <w:rsid w:val="0016561A"/>
    <w:rsid w:val="00173F83"/>
    <w:rsid w:val="001777E0"/>
    <w:rsid w:val="0018720B"/>
    <w:rsid w:val="00192C95"/>
    <w:rsid w:val="001A4598"/>
    <w:rsid w:val="001D4ADA"/>
    <w:rsid w:val="001D56D4"/>
    <w:rsid w:val="001E275C"/>
    <w:rsid w:val="001E6452"/>
    <w:rsid w:val="001F672F"/>
    <w:rsid w:val="00204BEF"/>
    <w:rsid w:val="002101A4"/>
    <w:rsid w:val="0021054A"/>
    <w:rsid w:val="00212750"/>
    <w:rsid w:val="00213D2A"/>
    <w:rsid w:val="0022014E"/>
    <w:rsid w:val="0022530B"/>
    <w:rsid w:val="00232F8C"/>
    <w:rsid w:val="002601DC"/>
    <w:rsid w:val="00266BA9"/>
    <w:rsid w:val="0028152B"/>
    <w:rsid w:val="00281A78"/>
    <w:rsid w:val="00286C56"/>
    <w:rsid w:val="002A2AB5"/>
    <w:rsid w:val="002C0D80"/>
    <w:rsid w:val="002C5091"/>
    <w:rsid w:val="002E2970"/>
    <w:rsid w:val="0030106D"/>
    <w:rsid w:val="00301846"/>
    <w:rsid w:val="003237FD"/>
    <w:rsid w:val="00367FC1"/>
    <w:rsid w:val="0037253F"/>
    <w:rsid w:val="00375310"/>
    <w:rsid w:val="00376358"/>
    <w:rsid w:val="00383182"/>
    <w:rsid w:val="00393F79"/>
    <w:rsid w:val="00396EC1"/>
    <w:rsid w:val="003A2FF3"/>
    <w:rsid w:val="003C3B14"/>
    <w:rsid w:val="003D2B5A"/>
    <w:rsid w:val="003E0E67"/>
    <w:rsid w:val="003E4426"/>
    <w:rsid w:val="00401462"/>
    <w:rsid w:val="004119A1"/>
    <w:rsid w:val="0042076A"/>
    <w:rsid w:val="00424AFA"/>
    <w:rsid w:val="00431DD9"/>
    <w:rsid w:val="0043452E"/>
    <w:rsid w:val="0044294E"/>
    <w:rsid w:val="00462172"/>
    <w:rsid w:val="0046515D"/>
    <w:rsid w:val="004837DA"/>
    <w:rsid w:val="00490C8C"/>
    <w:rsid w:val="00490CD1"/>
    <w:rsid w:val="004C07DA"/>
    <w:rsid w:val="004C0AEA"/>
    <w:rsid w:val="004D0536"/>
    <w:rsid w:val="004E0133"/>
    <w:rsid w:val="004E2F5D"/>
    <w:rsid w:val="004F116A"/>
    <w:rsid w:val="004F39F3"/>
    <w:rsid w:val="004F3DA7"/>
    <w:rsid w:val="005029B5"/>
    <w:rsid w:val="0052657F"/>
    <w:rsid w:val="00530541"/>
    <w:rsid w:val="00536F33"/>
    <w:rsid w:val="005602E9"/>
    <w:rsid w:val="00564367"/>
    <w:rsid w:val="00571942"/>
    <w:rsid w:val="00573250"/>
    <w:rsid w:val="00575498"/>
    <w:rsid w:val="00581923"/>
    <w:rsid w:val="00595702"/>
    <w:rsid w:val="00596E3E"/>
    <w:rsid w:val="005A6D11"/>
    <w:rsid w:val="005B0F27"/>
    <w:rsid w:val="005B2E49"/>
    <w:rsid w:val="005C24AF"/>
    <w:rsid w:val="005C77D5"/>
    <w:rsid w:val="005E152D"/>
    <w:rsid w:val="005E2135"/>
    <w:rsid w:val="005E6D37"/>
    <w:rsid w:val="00605A5F"/>
    <w:rsid w:val="0061431D"/>
    <w:rsid w:val="0061623D"/>
    <w:rsid w:val="00620FDF"/>
    <w:rsid w:val="00627963"/>
    <w:rsid w:val="00630818"/>
    <w:rsid w:val="00665393"/>
    <w:rsid w:val="00691EF9"/>
    <w:rsid w:val="00692F66"/>
    <w:rsid w:val="006B4A07"/>
    <w:rsid w:val="006B4B2D"/>
    <w:rsid w:val="006C066D"/>
    <w:rsid w:val="006C1B38"/>
    <w:rsid w:val="006C76AA"/>
    <w:rsid w:val="006E0AA2"/>
    <w:rsid w:val="006F0AC9"/>
    <w:rsid w:val="00703980"/>
    <w:rsid w:val="0071180E"/>
    <w:rsid w:val="00735E5C"/>
    <w:rsid w:val="00785340"/>
    <w:rsid w:val="007C5F93"/>
    <w:rsid w:val="007D68BD"/>
    <w:rsid w:val="007D6954"/>
    <w:rsid w:val="007D7D17"/>
    <w:rsid w:val="007E721D"/>
    <w:rsid w:val="007E779E"/>
    <w:rsid w:val="0081544E"/>
    <w:rsid w:val="0081614F"/>
    <w:rsid w:val="00836498"/>
    <w:rsid w:val="00853518"/>
    <w:rsid w:val="008736B4"/>
    <w:rsid w:val="00875B59"/>
    <w:rsid w:val="00877979"/>
    <w:rsid w:val="00885C05"/>
    <w:rsid w:val="008A1661"/>
    <w:rsid w:val="008A2357"/>
    <w:rsid w:val="008A535F"/>
    <w:rsid w:val="008B5DDE"/>
    <w:rsid w:val="008B79FE"/>
    <w:rsid w:val="008C7A34"/>
    <w:rsid w:val="008D5544"/>
    <w:rsid w:val="008E3178"/>
    <w:rsid w:val="008E5CB5"/>
    <w:rsid w:val="009149E7"/>
    <w:rsid w:val="00927D96"/>
    <w:rsid w:val="009331D1"/>
    <w:rsid w:val="009378DD"/>
    <w:rsid w:val="00942821"/>
    <w:rsid w:val="00943852"/>
    <w:rsid w:val="0096238F"/>
    <w:rsid w:val="00967DAE"/>
    <w:rsid w:val="00984464"/>
    <w:rsid w:val="009C54E2"/>
    <w:rsid w:val="009E5289"/>
    <w:rsid w:val="009F4F56"/>
    <w:rsid w:val="00A06D58"/>
    <w:rsid w:val="00A11572"/>
    <w:rsid w:val="00A13288"/>
    <w:rsid w:val="00A1540C"/>
    <w:rsid w:val="00A27072"/>
    <w:rsid w:val="00A420D5"/>
    <w:rsid w:val="00A448A4"/>
    <w:rsid w:val="00A547CC"/>
    <w:rsid w:val="00A5725A"/>
    <w:rsid w:val="00A654A7"/>
    <w:rsid w:val="00A730CA"/>
    <w:rsid w:val="00A77B1F"/>
    <w:rsid w:val="00AA5006"/>
    <w:rsid w:val="00AA57E9"/>
    <w:rsid w:val="00AC3276"/>
    <w:rsid w:val="00AC44A3"/>
    <w:rsid w:val="00AE3BC4"/>
    <w:rsid w:val="00AF2EA6"/>
    <w:rsid w:val="00AF5F6B"/>
    <w:rsid w:val="00AF6437"/>
    <w:rsid w:val="00AF6B54"/>
    <w:rsid w:val="00AF6EE8"/>
    <w:rsid w:val="00B66C05"/>
    <w:rsid w:val="00B73063"/>
    <w:rsid w:val="00B97A6A"/>
    <w:rsid w:val="00BA2FB7"/>
    <w:rsid w:val="00BB3EBB"/>
    <w:rsid w:val="00BB5AB3"/>
    <w:rsid w:val="00BD21B9"/>
    <w:rsid w:val="00BD4611"/>
    <w:rsid w:val="00BE56FF"/>
    <w:rsid w:val="00BE5814"/>
    <w:rsid w:val="00C11F82"/>
    <w:rsid w:val="00C258CB"/>
    <w:rsid w:val="00C278A9"/>
    <w:rsid w:val="00C27F66"/>
    <w:rsid w:val="00C31CCF"/>
    <w:rsid w:val="00C64D54"/>
    <w:rsid w:val="00C71A2A"/>
    <w:rsid w:val="00C71B9A"/>
    <w:rsid w:val="00C73D5C"/>
    <w:rsid w:val="00C73EF8"/>
    <w:rsid w:val="00C83B18"/>
    <w:rsid w:val="00CA7DD9"/>
    <w:rsid w:val="00CB1FFF"/>
    <w:rsid w:val="00CC3D17"/>
    <w:rsid w:val="00CC422A"/>
    <w:rsid w:val="00CE0A8C"/>
    <w:rsid w:val="00CE5B4B"/>
    <w:rsid w:val="00D0170A"/>
    <w:rsid w:val="00D14B43"/>
    <w:rsid w:val="00D162D1"/>
    <w:rsid w:val="00D32731"/>
    <w:rsid w:val="00D34B5F"/>
    <w:rsid w:val="00D434F2"/>
    <w:rsid w:val="00D43C3B"/>
    <w:rsid w:val="00D54963"/>
    <w:rsid w:val="00D5769B"/>
    <w:rsid w:val="00D7786D"/>
    <w:rsid w:val="00D84D32"/>
    <w:rsid w:val="00D90582"/>
    <w:rsid w:val="00D9529A"/>
    <w:rsid w:val="00D96265"/>
    <w:rsid w:val="00DA1303"/>
    <w:rsid w:val="00DA6304"/>
    <w:rsid w:val="00DB45A0"/>
    <w:rsid w:val="00DC68BA"/>
    <w:rsid w:val="00DD4ADC"/>
    <w:rsid w:val="00DE1087"/>
    <w:rsid w:val="00DF05B7"/>
    <w:rsid w:val="00DF422A"/>
    <w:rsid w:val="00DF5484"/>
    <w:rsid w:val="00E0643C"/>
    <w:rsid w:val="00E0720E"/>
    <w:rsid w:val="00E13795"/>
    <w:rsid w:val="00E14A53"/>
    <w:rsid w:val="00E1659D"/>
    <w:rsid w:val="00E249AF"/>
    <w:rsid w:val="00E475A4"/>
    <w:rsid w:val="00E64ACC"/>
    <w:rsid w:val="00E76F61"/>
    <w:rsid w:val="00E92495"/>
    <w:rsid w:val="00E92F42"/>
    <w:rsid w:val="00E936AF"/>
    <w:rsid w:val="00ED056C"/>
    <w:rsid w:val="00F15BD2"/>
    <w:rsid w:val="00F2272C"/>
    <w:rsid w:val="00F22C3D"/>
    <w:rsid w:val="00F34B7C"/>
    <w:rsid w:val="00F35B04"/>
    <w:rsid w:val="00F52BB3"/>
    <w:rsid w:val="00F56A0B"/>
    <w:rsid w:val="00F57E11"/>
    <w:rsid w:val="00F67D2F"/>
    <w:rsid w:val="00F7445C"/>
    <w:rsid w:val="00F80CAD"/>
    <w:rsid w:val="00F84BFF"/>
    <w:rsid w:val="00FA08E7"/>
    <w:rsid w:val="00FB27D2"/>
    <w:rsid w:val="00FB6481"/>
    <w:rsid w:val="00FB65E1"/>
    <w:rsid w:val="00FD213D"/>
    <w:rsid w:val="00FD6D87"/>
    <w:rsid w:val="00FE3B96"/>
    <w:rsid w:val="00FE43B9"/>
    <w:rsid w:val="00FE474E"/>
    <w:rsid w:val="00FF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008E13-4771-4893-B10A-D5075CC8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7D17"/>
    <w:rPr>
      <w:rFonts w:ascii="Calibri" w:eastAsia="Calibri" w:hAnsi="Calibri"/>
      <w:lang w:val="en-AU" w:eastAsia="en-US"/>
    </w:rPr>
  </w:style>
  <w:style w:type="paragraph" w:styleId="Balk1">
    <w:name w:val="heading 1"/>
    <w:basedOn w:val="Normal"/>
    <w:next w:val="Normal"/>
    <w:link w:val="Balk1Char"/>
    <w:qFormat/>
    <w:rsid w:val="007D7D17"/>
    <w:pPr>
      <w:keepNext/>
      <w:tabs>
        <w:tab w:val="left" w:pos="7938"/>
      </w:tabs>
      <w:ind w:left="-851"/>
      <w:jc w:val="center"/>
      <w:outlineLvl w:val="0"/>
    </w:pPr>
    <w:rPr>
      <w:b/>
      <w:sz w:val="24"/>
    </w:rPr>
  </w:style>
  <w:style w:type="paragraph" w:styleId="Balk2">
    <w:name w:val="heading 2"/>
    <w:basedOn w:val="Normal"/>
    <w:next w:val="Normal"/>
    <w:link w:val="Balk2Char"/>
    <w:qFormat/>
    <w:rsid w:val="002C5091"/>
    <w:pPr>
      <w:keepNext/>
      <w:spacing w:before="240" w:after="60"/>
      <w:outlineLvl w:val="1"/>
    </w:pPr>
    <w:rPr>
      <w:rFonts w:ascii="Calibri" w:hAnsi="Calibri" w:cs="Calibri"/>
      <w:b/>
      <w:bCs/>
      <w:i/>
      <w:iCs/>
      <w:sz w:val="28"/>
      <w:szCs w:val="28"/>
    </w:rPr>
  </w:style>
  <w:style w:type="paragraph" w:styleId="Balk6">
    <w:name w:val="heading 6"/>
    <w:basedOn w:val="Normal"/>
    <w:next w:val="Normal"/>
    <w:link w:val="Balk6Char"/>
    <w:qFormat/>
    <w:rsid w:val="007D7D17"/>
    <w:pPr>
      <w:keepNext/>
      <w:tabs>
        <w:tab w:val="left" w:pos="-566"/>
        <w:tab w:val="center" w:pos="6541"/>
        <w:tab w:val="center" w:pos="9159"/>
      </w:tabs>
      <w:spacing w:line="241" w:lineRule="auto"/>
      <w:outlineLvl w:val="5"/>
    </w:pPr>
    <w:rPr>
      <w:b/>
      <w:sz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53518"/>
    <w:rPr>
      <w:rFonts w:ascii="Calibri" w:hAnsi="Calibri" w:cs="Calibri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853518"/>
    <w:rPr>
      <w:rFonts w:ascii="Calibri" w:hAnsi="Calibri" w:cs="Calibri"/>
      <w:sz w:val="16"/>
      <w:szCs w:val="16"/>
    </w:rPr>
  </w:style>
  <w:style w:type="character" w:customStyle="1" w:styleId="Balk1Char">
    <w:name w:val="Başlık 1 Char"/>
    <w:link w:val="Balk1"/>
    <w:rsid w:val="007D7D17"/>
    <w:rPr>
      <w:rFonts w:ascii="Calibri" w:eastAsia="Calibri" w:hAnsi="Calibri" w:cs="Calibri"/>
      <w:b/>
      <w:sz w:val="24"/>
      <w:szCs w:val="20"/>
      <w:lang w:val="en-AU"/>
    </w:rPr>
  </w:style>
  <w:style w:type="character" w:customStyle="1" w:styleId="Balk6Char">
    <w:name w:val="Başlık 6 Char"/>
    <w:link w:val="Balk6"/>
    <w:rsid w:val="007D7D17"/>
    <w:rPr>
      <w:rFonts w:ascii="Calibri" w:eastAsia="Calibri" w:hAnsi="Calibri" w:cs="Calibri"/>
      <w:b/>
      <w:szCs w:val="20"/>
    </w:rPr>
  </w:style>
  <w:style w:type="paragraph" w:styleId="GvdeMetni">
    <w:name w:val="Body Text"/>
    <w:basedOn w:val="Normal"/>
    <w:link w:val="GvdeMetniChar"/>
    <w:rsid w:val="007D7D17"/>
    <w:pPr>
      <w:tabs>
        <w:tab w:val="left" w:pos="3686"/>
      </w:tabs>
    </w:pPr>
    <w:rPr>
      <w:b/>
      <w:sz w:val="24"/>
    </w:rPr>
  </w:style>
  <w:style w:type="character" w:customStyle="1" w:styleId="GvdeMetniChar">
    <w:name w:val="Gövde Metni Char"/>
    <w:link w:val="GvdeMetni"/>
    <w:rsid w:val="007D7D17"/>
    <w:rPr>
      <w:rFonts w:ascii="Calibri" w:eastAsia="Calibri" w:hAnsi="Calibri" w:cs="Calibri"/>
      <w:b/>
      <w:sz w:val="24"/>
      <w:szCs w:val="20"/>
      <w:lang w:val="en-AU"/>
    </w:rPr>
  </w:style>
  <w:style w:type="paragraph" w:styleId="GvdeMetni2">
    <w:name w:val="Body Text 2"/>
    <w:basedOn w:val="Normal"/>
    <w:link w:val="GvdeMetni2Char"/>
    <w:rsid w:val="007D7D17"/>
    <w:pPr>
      <w:tabs>
        <w:tab w:val="left" w:pos="3686"/>
      </w:tabs>
    </w:pPr>
    <w:rPr>
      <w:i/>
      <w:sz w:val="24"/>
    </w:rPr>
  </w:style>
  <w:style w:type="character" w:customStyle="1" w:styleId="GvdeMetni2Char">
    <w:name w:val="Gövde Metni 2 Char"/>
    <w:link w:val="GvdeMetni2"/>
    <w:rsid w:val="007D7D17"/>
    <w:rPr>
      <w:rFonts w:ascii="Calibri" w:eastAsia="Calibri" w:hAnsi="Calibri" w:cs="Calibri"/>
      <w:i/>
      <w:sz w:val="24"/>
      <w:szCs w:val="20"/>
      <w:lang w:val="en-AU"/>
    </w:rPr>
  </w:style>
  <w:style w:type="paragraph" w:styleId="AklamaMetni">
    <w:name w:val="annotation text"/>
    <w:basedOn w:val="Normal"/>
    <w:link w:val="AklamaMetniChar"/>
    <w:semiHidden/>
    <w:rsid w:val="007D7D17"/>
  </w:style>
  <w:style w:type="character" w:customStyle="1" w:styleId="AklamaMetniChar">
    <w:name w:val="Açıklama Metni Char"/>
    <w:link w:val="AklamaMetni"/>
    <w:semiHidden/>
    <w:rsid w:val="007D7D17"/>
    <w:rPr>
      <w:rFonts w:ascii="Calibri" w:eastAsia="Calibri" w:hAnsi="Calibri" w:cs="Calibri"/>
      <w:sz w:val="20"/>
      <w:szCs w:val="20"/>
      <w:lang w:val="en-AU"/>
    </w:rPr>
  </w:style>
  <w:style w:type="paragraph" w:styleId="bekMetni">
    <w:name w:val="Block Text"/>
    <w:basedOn w:val="Normal"/>
    <w:rsid w:val="007D7D17"/>
    <w:pPr>
      <w:tabs>
        <w:tab w:val="left" w:pos="7920"/>
      </w:tabs>
      <w:ind w:left="284" w:right="141"/>
    </w:pPr>
    <w:rPr>
      <w:i/>
      <w:iCs/>
      <w:sz w:val="28"/>
    </w:rPr>
  </w:style>
  <w:style w:type="paragraph" w:styleId="stBilgi">
    <w:name w:val="header"/>
    <w:basedOn w:val="Normal"/>
    <w:link w:val="stBilgiChar"/>
    <w:rsid w:val="008C7A34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rsid w:val="008C7A34"/>
    <w:pPr>
      <w:tabs>
        <w:tab w:val="center" w:pos="4536"/>
        <w:tab w:val="right" w:pos="9072"/>
      </w:tabs>
    </w:pPr>
  </w:style>
  <w:style w:type="table" w:styleId="TabloKlavuzu">
    <w:name w:val="Table Grid"/>
    <w:basedOn w:val="NormalTablo"/>
    <w:uiPriority w:val="39"/>
    <w:rsid w:val="008C7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Girintisi2">
    <w:name w:val="Body Text Indent 2"/>
    <w:basedOn w:val="Normal"/>
    <w:rsid w:val="0021054A"/>
    <w:pPr>
      <w:spacing w:after="120" w:line="480" w:lineRule="auto"/>
      <w:ind w:left="283"/>
    </w:pPr>
  </w:style>
  <w:style w:type="character" w:styleId="SayfaNumaras">
    <w:name w:val="page number"/>
    <w:basedOn w:val="VarsaylanParagrafYazTipi"/>
    <w:rsid w:val="0021054A"/>
  </w:style>
  <w:style w:type="character" w:styleId="Kpr">
    <w:name w:val="Hyperlink"/>
    <w:uiPriority w:val="99"/>
    <w:unhideWhenUsed/>
    <w:rsid w:val="001E275C"/>
    <w:rPr>
      <w:color w:val="0000FF"/>
      <w:u w:val="single"/>
    </w:rPr>
  </w:style>
  <w:style w:type="paragraph" w:customStyle="1" w:styleId="Bosluk">
    <w:name w:val="Bosluk"/>
    <w:basedOn w:val="stBilgi"/>
    <w:rsid w:val="00F56A0B"/>
    <w:rPr>
      <w:sz w:val="12"/>
      <w:szCs w:val="24"/>
      <w:lang w:val="tr-TR"/>
    </w:rPr>
  </w:style>
  <w:style w:type="character" w:customStyle="1" w:styleId="AltBilgiChar">
    <w:name w:val="Alt Bilgi Char"/>
    <w:link w:val="AltBilgi"/>
    <w:uiPriority w:val="99"/>
    <w:rsid w:val="00F56A0B"/>
    <w:rPr>
      <w:rFonts w:ascii="Calibri" w:eastAsia="Calibri" w:hAnsi="Calibri"/>
      <w:lang w:val="en-AU" w:eastAsia="en-US"/>
    </w:rPr>
  </w:style>
  <w:style w:type="paragraph" w:customStyle="1" w:styleId="Alttext">
    <w:name w:val="Alttext"/>
    <w:basedOn w:val="AltBilgi"/>
    <w:rsid w:val="00F56A0B"/>
    <w:pPr>
      <w:tabs>
        <w:tab w:val="clear" w:pos="9072"/>
        <w:tab w:val="right" w:pos="9540"/>
      </w:tabs>
      <w:spacing w:before="40" w:line="200" w:lineRule="atLeast"/>
    </w:pPr>
    <w:rPr>
      <w:sz w:val="16"/>
      <w:szCs w:val="24"/>
      <w:lang w:val="tr-TR"/>
    </w:rPr>
  </w:style>
  <w:style w:type="character" w:customStyle="1" w:styleId="stBilgiChar">
    <w:name w:val="Üst Bilgi Char"/>
    <w:link w:val="stBilgi"/>
    <w:rsid w:val="00094D88"/>
    <w:rPr>
      <w:rFonts w:ascii="Calibri" w:eastAsia="Calibri" w:hAnsi="Calibri"/>
      <w:lang w:val="en-AU" w:eastAsia="en-US"/>
    </w:rPr>
  </w:style>
  <w:style w:type="character" w:customStyle="1" w:styleId="Balk2Char">
    <w:name w:val="Başlık 2 Char"/>
    <w:link w:val="Balk2"/>
    <w:rsid w:val="002C5091"/>
    <w:rPr>
      <w:rFonts w:ascii="Calibri" w:eastAsia="Calibri" w:hAnsi="Calibri" w:cs="Calibri"/>
      <w:b/>
      <w:bCs/>
      <w:i/>
      <w:iCs/>
      <w:sz w:val="28"/>
      <w:szCs w:val="28"/>
      <w:lang w:val="en-AU" w:eastAsia="en-US"/>
    </w:rPr>
  </w:style>
  <w:style w:type="paragraph" w:styleId="T3">
    <w:name w:val="toc 3"/>
    <w:basedOn w:val="Normal"/>
    <w:next w:val="Normal"/>
    <w:autoRedefine/>
    <w:semiHidden/>
    <w:rsid w:val="00AA57E9"/>
    <w:pPr>
      <w:ind w:left="480"/>
    </w:pPr>
    <w:rPr>
      <w:sz w:val="24"/>
      <w:szCs w:val="24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İMALAT KONTROL BELGESİ</vt:lpstr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İMALAT KONTROL BELGESİ</dc:title>
  <dc:subject/>
  <dc:creator>IZMIR MMO 2</dc:creator>
  <cp:keywords/>
  <dc:description/>
  <cp:lastModifiedBy>Gürkan Selamcı</cp:lastModifiedBy>
  <cp:revision>2</cp:revision>
  <cp:lastPrinted>2011-10-09T11:38:00Z</cp:lastPrinted>
  <dcterms:created xsi:type="dcterms:W3CDTF">2026-03-26T17:17:00Z</dcterms:created>
  <dcterms:modified xsi:type="dcterms:W3CDTF">2026-03-26T17:17:00Z</dcterms:modified>
</cp:coreProperties>
</file>