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4E651EB6" w14:textId="77777777" w:rsidTr="00B42D72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1D64D6" w:rsidRPr="00D34B5F" w:rsidP="00B42D72" w14:paraId="0FB92FA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26779E11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D64D6" w:rsidRPr="00D34B5F" w:rsidP="00B42D72" w14:paraId="185803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1D64D6" w:rsidRPr="00D34B5F" w:rsidP="00B42D72" w14:paraId="037EFE7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1D64D6" w:rsidRPr="00D34B5F" w:rsidP="00B42D72" w14:paraId="39F4CD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D64D6" w:rsidRPr="00D34B5F" w:rsidP="00B42D72" w14:paraId="7F7429E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966D673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D64D6" w:rsidRPr="00D34B5F" w:rsidP="00B42D72" w14:paraId="55F7B96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1D64D6" w:rsidRPr="00D34B5F" w:rsidP="00B42D72" w14:paraId="1B91A7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1D64D6" w:rsidP="00B42D72" w14:paraId="3DC81B2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D64D6" w:rsidRPr="00D34B5F" w:rsidP="00B42D72" w14:paraId="40C5A56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3FF26D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D64D6" w:rsidRPr="00D34B5F" w:rsidP="00B42D72" w14:paraId="793DF3E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1D64D6" w:rsidRPr="00D34B5F" w:rsidP="00B42D72" w14:paraId="58C30E7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1D64D6" w:rsidRPr="00D34B5F" w:rsidP="00B42D72" w14:paraId="4E0F609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D64D6" w:rsidRPr="00D34B5F" w:rsidP="00B42D72" w14:paraId="3EFA88B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D64D6" w:rsidRPr="00D34B5F" w:rsidP="00B42D72" w14:paraId="2C5C47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D64D6" w:rsidRPr="00D34B5F" w:rsidP="00B42D72" w14:paraId="6B1D89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4BB3C2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D64D6" w:rsidP="00B42D72" w14:paraId="1B44308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1D64D6" w:rsidRPr="00D34B5F" w:rsidP="00B42D72" w14:paraId="2206078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1D64D6" w:rsidP="00B42D72" w14:paraId="5C5B9C2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D64D6" w:rsidRPr="00D34B5F" w:rsidP="00B42D72" w14:paraId="4181B93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D64D6" w:rsidP="00B42D72" w14:paraId="28AC40C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D64D6" w:rsidRPr="00D34B5F" w:rsidP="00B42D72" w14:paraId="733E40E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A8AF34D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D64D6" w:rsidP="00B42D72" w14:paraId="113BDFF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1D64D6" w:rsidRPr="00D34B5F" w:rsidP="00B42D72" w14:paraId="410C9D7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1D64D6" w:rsidP="00B42D72" w14:paraId="1C01ACA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D64D6" w:rsidRPr="00D34B5F" w:rsidP="00B42D72" w14:paraId="074A6FD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D64D6" w:rsidP="00B42D72" w14:paraId="4DB27D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D64D6" w:rsidRPr="00D34B5F" w:rsidP="00B42D72" w14:paraId="538A452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798E851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1D64D6" w:rsidRPr="00D34B5F" w:rsidP="00B42D72" w14:paraId="3FA4DB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1D64D6" w:rsidP="00B42D72" w14:paraId="08FA5273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963EB8">
              <w:rPr>
                <w:rFonts w:ascii="Calibri" w:hAnsi="Calibri" w:cs="Calibri"/>
                <w:b/>
                <w:bCs/>
                <w:sz w:val="14"/>
                <w:szCs w:val="14"/>
              </w:rPr>
              <w:t>TS EN 12159: İnşaat asansörleri - Personel ve malzeme taşımak için - Düşey kılavuz raylı, kabinli</w:t>
            </w:r>
          </w:p>
          <w:p w:rsidR="001D64D6" w:rsidRPr="00384178" w:rsidP="00B42D72" w14:paraId="32948AAD" w14:textId="6DEB4D58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1D64D6">
              <w:rPr>
                <w:rFonts w:ascii="Calibri" w:hAnsi="Calibri" w:cs="Calibri"/>
                <w:b/>
                <w:bCs/>
                <w:sz w:val="14"/>
                <w:szCs w:val="14"/>
              </w:rPr>
              <w:t>TS EN 12158-1 Eşyalar için inşaat vinçleri - Bölüm 1: Ulaşılabilir platformlu vinçler</w:t>
            </w:r>
          </w:p>
        </w:tc>
      </w:tr>
      <w:tr w14:paraId="149D1D9C" w14:textId="77777777" w:rsidTr="00B42D72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A85FF3" w:rsidP="00B42D72" w14:paraId="10151A4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39FB333A" w14:textId="77777777" w:rsidTr="00B42D72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1D64D6" w:rsidRPr="0075346A" w:rsidP="00B42D72" w14:paraId="6A85B60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D64D6" w:rsidRPr="0075346A" w:rsidP="00B42D72" w14:paraId="26A4E18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D64D6" w:rsidRPr="0075346A" w:rsidP="00B42D72" w14:paraId="1E6D516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D64D6" w:rsidRPr="0075346A" w:rsidP="00B42D72" w14:paraId="62D900A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092037F6" w14:textId="77777777" w:rsidTr="00B42D72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1D64D6" w:rsidRPr="0075346A" w:rsidP="00B42D72" w14:paraId="74E91E1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1D64D6" w:rsidRPr="0075346A" w:rsidP="00B42D72" w14:paraId="2E35743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1D64D6" w:rsidRPr="0075346A" w:rsidP="00B42D72" w14:paraId="53B90E1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1D64D6" w:rsidRPr="0075346A" w:rsidP="00B42D72" w14:paraId="7D5D8E1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69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1174"/>
        <w:gridCol w:w="587"/>
        <w:gridCol w:w="708"/>
        <w:gridCol w:w="140"/>
        <w:gridCol w:w="1135"/>
        <w:gridCol w:w="1278"/>
        <w:gridCol w:w="142"/>
        <w:gridCol w:w="13"/>
        <w:gridCol w:w="546"/>
        <w:gridCol w:w="8"/>
        <w:gridCol w:w="287"/>
        <w:gridCol w:w="129"/>
        <w:gridCol w:w="6"/>
        <w:gridCol w:w="1136"/>
        <w:gridCol w:w="135"/>
        <w:gridCol w:w="715"/>
        <w:gridCol w:w="414"/>
        <w:gridCol w:w="712"/>
        <w:gridCol w:w="1281"/>
        <w:gridCol w:w="144"/>
        <w:gridCol w:w="24"/>
        <w:gridCol w:w="121"/>
        <w:gridCol w:w="401"/>
        <w:gridCol w:w="19"/>
      </w:tblGrid>
      <w:tr w14:paraId="540A286A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14" w:type="dxa"/>
          <w:trHeight w:val="51"/>
        </w:trPr>
        <w:tc>
          <w:tcPr>
            <w:tcW w:w="11241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A85FF3" w:rsidP="00B42D72" w14:paraId="340F8FB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5F6FC2C0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64"/>
        </w:trPr>
        <w:tc>
          <w:tcPr>
            <w:tcW w:w="1175" w:type="dxa"/>
            <w:shd w:val="clear" w:color="auto" w:fill="auto"/>
            <w:vAlign w:val="center"/>
          </w:tcPr>
          <w:p w:rsidR="001D64D6" w:rsidRPr="00B66244" w:rsidP="00B42D72" w14:paraId="24BD53C9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Markası</w:t>
            </w:r>
          </w:p>
        </w:tc>
        <w:tc>
          <w:tcPr>
            <w:tcW w:w="1295" w:type="dxa"/>
            <w:gridSpan w:val="2"/>
            <w:shd w:val="clear" w:color="auto" w:fill="auto"/>
            <w:vAlign w:val="center"/>
          </w:tcPr>
          <w:p w:rsidR="001D64D6" w:rsidRPr="00B66244" w:rsidP="00B42D72" w14:paraId="0E44015E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:rsidR="001D64D6" w:rsidRPr="00B66244" w:rsidP="00B42D72" w14:paraId="61F5213A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İmal yılı</w:t>
            </w:r>
          </w:p>
        </w:tc>
        <w:tc>
          <w:tcPr>
            <w:tcW w:w="1279" w:type="dxa"/>
            <w:shd w:val="clear" w:color="auto" w:fill="auto"/>
            <w:vAlign w:val="center"/>
          </w:tcPr>
          <w:p w:rsidR="001D64D6" w:rsidRPr="00B66244" w:rsidP="00B42D72" w14:paraId="1408A31C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2268" w:type="dxa"/>
            <w:gridSpan w:val="8"/>
            <w:shd w:val="clear" w:color="auto" w:fill="auto"/>
            <w:vAlign w:val="center"/>
          </w:tcPr>
          <w:p w:rsidR="001D64D6" w:rsidRPr="00B66244" w:rsidP="00B42D72" w14:paraId="2A66385F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4"/>
                <w:lang w:eastAsia="en-US"/>
              </w:rPr>
              <w:t>Kaldırma yüksekliği (m)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D64D6" w:rsidRPr="00B66244" w:rsidP="00B42D72" w14:paraId="2E8D6E21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2408" w:type="dxa"/>
            <w:gridSpan w:val="3"/>
            <w:shd w:val="clear" w:color="auto" w:fill="auto"/>
            <w:vAlign w:val="center"/>
          </w:tcPr>
          <w:p w:rsidR="001D64D6" w:rsidRPr="00B66244" w:rsidP="00B42D72" w14:paraId="02C6A4C2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67027E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Halatta tel kırıklığı 6d / 30d (adet)</w:t>
            </w:r>
          </w:p>
        </w:tc>
        <w:tc>
          <w:tcPr>
            <w:tcW w:w="690" w:type="dxa"/>
            <w:gridSpan w:val="4"/>
            <w:shd w:val="clear" w:color="auto" w:fill="auto"/>
            <w:vAlign w:val="center"/>
          </w:tcPr>
          <w:p w:rsidR="001D64D6" w:rsidRPr="00B66244" w:rsidP="00B42D72" w14:paraId="19AB65DE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610C61EB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49"/>
        </w:trPr>
        <w:tc>
          <w:tcPr>
            <w:tcW w:w="1175" w:type="dxa"/>
            <w:shd w:val="clear" w:color="auto" w:fill="auto"/>
            <w:vAlign w:val="center"/>
          </w:tcPr>
          <w:p w:rsidR="001D64D6" w:rsidRPr="00B66244" w:rsidP="00B42D72" w14:paraId="5D8F2D12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Tipi</w:t>
            </w:r>
          </w:p>
        </w:tc>
        <w:tc>
          <w:tcPr>
            <w:tcW w:w="1295" w:type="dxa"/>
            <w:gridSpan w:val="2"/>
            <w:shd w:val="clear" w:color="auto" w:fill="auto"/>
            <w:vAlign w:val="center"/>
          </w:tcPr>
          <w:p w:rsidR="001D64D6" w:rsidRPr="00B66244" w:rsidP="00B42D72" w14:paraId="58C0E5E7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:rsidR="001D64D6" w:rsidRPr="00B66244" w:rsidP="00B42D72" w14:paraId="7B40AB00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Kullanım yeri </w:t>
            </w:r>
          </w:p>
        </w:tc>
        <w:tc>
          <w:tcPr>
            <w:tcW w:w="1279" w:type="dxa"/>
            <w:shd w:val="clear" w:color="auto" w:fill="auto"/>
            <w:vAlign w:val="center"/>
          </w:tcPr>
          <w:p w:rsidR="001D64D6" w:rsidRPr="00B66244" w:rsidP="00B42D72" w14:paraId="7AED2844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2268" w:type="dxa"/>
            <w:gridSpan w:val="8"/>
            <w:shd w:val="clear" w:color="auto" w:fill="auto"/>
            <w:vAlign w:val="center"/>
          </w:tcPr>
          <w:p w:rsidR="001D64D6" w:rsidRPr="00B66244" w:rsidP="00B42D72" w14:paraId="772EAFE9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Durak sayısı (adet)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D64D6" w:rsidRPr="00B66244" w:rsidP="00B42D72" w14:paraId="551F7D8C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2408" w:type="dxa"/>
            <w:gridSpan w:val="3"/>
            <w:shd w:val="clear" w:color="auto" w:fill="auto"/>
            <w:vAlign w:val="center"/>
          </w:tcPr>
          <w:p w:rsidR="001D64D6" w:rsidRPr="00B66244" w:rsidP="00B42D72" w14:paraId="34204019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Halatta çap daralması (%)</w:t>
            </w:r>
          </w:p>
        </w:tc>
        <w:tc>
          <w:tcPr>
            <w:tcW w:w="690" w:type="dxa"/>
            <w:gridSpan w:val="4"/>
            <w:shd w:val="clear" w:color="auto" w:fill="auto"/>
            <w:vAlign w:val="center"/>
          </w:tcPr>
          <w:p w:rsidR="001D64D6" w:rsidRPr="00B66244" w:rsidP="00B42D72" w14:paraId="5447C98F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2B4B6B44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49"/>
        </w:trPr>
        <w:tc>
          <w:tcPr>
            <w:tcW w:w="1175" w:type="dxa"/>
            <w:shd w:val="clear" w:color="auto" w:fill="auto"/>
            <w:vAlign w:val="center"/>
          </w:tcPr>
          <w:p w:rsidR="001D64D6" w:rsidRPr="00B66244" w:rsidP="00B42D72" w14:paraId="33154E96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Seri no</w:t>
            </w:r>
          </w:p>
        </w:tc>
        <w:tc>
          <w:tcPr>
            <w:tcW w:w="1295" w:type="dxa"/>
            <w:gridSpan w:val="2"/>
            <w:shd w:val="clear" w:color="auto" w:fill="auto"/>
            <w:vAlign w:val="center"/>
          </w:tcPr>
          <w:p w:rsidR="001D64D6" w:rsidRPr="00B66244" w:rsidP="00B42D72" w14:paraId="53749EA4" w14:textId="77777777">
            <w:pPr>
              <w:jc w:val="center"/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:rsidR="001D64D6" w:rsidRPr="00B66244" w:rsidP="00B42D72" w14:paraId="3BF6E4BA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Kapasite (kg)</w:t>
            </w:r>
          </w:p>
        </w:tc>
        <w:tc>
          <w:tcPr>
            <w:tcW w:w="1279" w:type="dxa"/>
            <w:shd w:val="clear" w:color="auto" w:fill="auto"/>
            <w:vAlign w:val="center"/>
          </w:tcPr>
          <w:p w:rsidR="001D64D6" w:rsidRPr="00B66244" w:rsidP="00B42D72" w14:paraId="09B183AC" w14:textId="77777777">
            <w:pPr>
              <w:jc w:val="center"/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2268" w:type="dxa"/>
            <w:gridSpan w:val="8"/>
            <w:shd w:val="clear" w:color="auto" w:fill="auto"/>
            <w:vAlign w:val="center"/>
          </w:tcPr>
          <w:p w:rsidR="001D64D6" w:rsidRPr="00B66244" w:rsidP="00B42D72" w14:paraId="7A1517A0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Halat/Bakla çapı / sayısı (mm/adet)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D64D6" w:rsidRPr="00B66244" w:rsidP="00B42D72" w14:paraId="16385388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  <w:tc>
          <w:tcPr>
            <w:tcW w:w="2408" w:type="dxa"/>
            <w:gridSpan w:val="3"/>
            <w:shd w:val="clear" w:color="auto" w:fill="auto"/>
            <w:vAlign w:val="center"/>
          </w:tcPr>
          <w:p w:rsidR="001D64D6" w:rsidRPr="00B66244" w:rsidP="00B42D72" w14:paraId="09E94C5F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Zincirde baklasında kalıcı uzama (%)</w:t>
            </w:r>
          </w:p>
        </w:tc>
        <w:tc>
          <w:tcPr>
            <w:tcW w:w="690" w:type="dxa"/>
            <w:gridSpan w:val="4"/>
            <w:shd w:val="clear" w:color="auto" w:fill="auto"/>
            <w:vAlign w:val="center"/>
          </w:tcPr>
          <w:p w:rsidR="001D64D6" w:rsidRPr="00B66244" w:rsidP="00B42D72" w14:paraId="56238252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1FA87A9F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64"/>
        </w:trPr>
        <w:tc>
          <w:tcPr>
            <w:tcW w:w="2470" w:type="dxa"/>
            <w:gridSpan w:val="3"/>
            <w:shd w:val="clear" w:color="auto" w:fill="auto"/>
            <w:vAlign w:val="center"/>
          </w:tcPr>
          <w:p w:rsidR="001D64D6" w:rsidRPr="00B66244" w:rsidP="00B42D72" w14:paraId="075EE3A0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Kabin güvenlik tertibatı seri no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:rsidR="001D64D6" w:rsidRPr="00B66244" w:rsidP="00B42D72" w14:paraId="5E4F3562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2410" w:type="dxa"/>
            <w:gridSpan w:val="8"/>
            <w:shd w:val="clear" w:color="auto" w:fill="auto"/>
            <w:vAlign w:val="center"/>
          </w:tcPr>
          <w:p w:rsidR="001D64D6" w:rsidRPr="00B66244" w:rsidP="00B42D72" w14:paraId="1FBFDCA7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color w:val="000000"/>
                <w:sz w:val="16"/>
                <w:szCs w:val="8"/>
                <w:lang w:eastAsia="en-US"/>
              </w:rPr>
              <w:t>Kabin güvenlik tertibatı test tarihi</w:t>
            </w:r>
          </w:p>
        </w:tc>
        <w:tc>
          <w:tcPr>
            <w:tcW w:w="1987" w:type="dxa"/>
            <w:gridSpan w:val="3"/>
            <w:shd w:val="clear" w:color="auto" w:fill="auto"/>
            <w:vAlign w:val="center"/>
          </w:tcPr>
          <w:p w:rsidR="001D64D6" w:rsidRPr="00B66244" w:rsidP="00B42D72" w14:paraId="1E80A34C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2408" w:type="dxa"/>
            <w:gridSpan w:val="3"/>
            <w:shd w:val="clear" w:color="auto" w:fill="auto"/>
            <w:vAlign w:val="center"/>
          </w:tcPr>
          <w:p w:rsidR="001D64D6" w:rsidRPr="00A95757" w:rsidP="00B42D72" w14:paraId="48057007" w14:textId="77777777">
            <w:pPr>
              <w:rPr>
                <w:rFonts w:ascii="Calibri" w:eastAsia="Calibri" w:hAnsi="Calibri" w:cs="Calibri"/>
                <w:color w:val="5B9BD5"/>
                <w:sz w:val="16"/>
                <w:szCs w:val="16"/>
                <w:lang w:eastAsia="en-US"/>
              </w:rPr>
            </w:pPr>
          </w:p>
        </w:tc>
        <w:tc>
          <w:tcPr>
            <w:tcW w:w="690" w:type="dxa"/>
            <w:gridSpan w:val="4"/>
            <w:shd w:val="clear" w:color="auto" w:fill="auto"/>
            <w:vAlign w:val="center"/>
          </w:tcPr>
          <w:p w:rsidR="001D64D6" w:rsidRPr="00B66244" w:rsidP="00B42D72" w14:paraId="13A79915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49355D60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64"/>
        </w:trPr>
        <w:tc>
          <w:tcPr>
            <w:tcW w:w="1762" w:type="dxa"/>
            <w:gridSpan w:val="2"/>
            <w:shd w:val="clear" w:color="auto" w:fill="auto"/>
            <w:vAlign w:val="center"/>
          </w:tcPr>
          <w:p w:rsidR="001D64D6" w:rsidRPr="00B66244" w:rsidP="00B42D72" w14:paraId="1D74DDE3" w14:textId="77777777">
            <w:pPr>
              <w:rPr>
                <w:rFonts w:ascii="Calibri" w:eastAsia="Calibri" w:hAnsi="Calibri" w:cs="Calibri"/>
                <w:b/>
                <w:sz w:val="12"/>
                <w:szCs w:val="16"/>
                <w:lang w:eastAsia="en-US"/>
              </w:rPr>
            </w:pPr>
            <w:r w:rsidRPr="00B66244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>Kullanım amacı</w:t>
            </w:r>
            <w:r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t xml:space="preserve">    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1D64D6" w:rsidRPr="00B66244" w:rsidP="00B42D72" w14:paraId="277102D1" w14:textId="77777777">
            <w:pPr>
              <w:rPr>
                <w:rFonts w:ascii="Calibri" w:eastAsia="Calibri" w:hAnsi="Calibri" w:cs="Calibri"/>
                <w:b/>
                <w:sz w:val="12"/>
                <w:szCs w:val="16"/>
                <w:lang w:eastAsia="en-US"/>
              </w:rPr>
            </w:pP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t xml:space="preserve"> </w:t>
            </w:r>
            <w:r w:rsidRPr="00B66244">
              <w:rPr>
                <w:rFonts w:ascii="Calibri" w:eastAsia="Calibri" w:hAnsi="Calibri" w:cs="Calibri"/>
                <w:b/>
                <w:noProof/>
                <w:sz w:val="14"/>
                <w:lang w:eastAsia="en-US"/>
              </w:rPr>
              <w:t xml:space="preserve">İnsan Ve Yük Taşıma Amaçlı  </w:t>
            </w:r>
          </w:p>
        </w:tc>
        <w:tc>
          <w:tcPr>
            <w:tcW w:w="3547" w:type="dxa"/>
            <w:gridSpan w:val="9"/>
            <w:shd w:val="clear" w:color="auto" w:fill="auto"/>
            <w:vAlign w:val="center"/>
          </w:tcPr>
          <w:p w:rsidR="001D64D6" w:rsidRPr="00B66244" w:rsidP="00B42D72" w14:paraId="3585CBFE" w14:textId="77777777">
            <w:pPr>
              <w:rPr>
                <w:rFonts w:ascii="Calibri" w:eastAsia="Calibri" w:hAnsi="Calibri" w:cs="Calibri"/>
                <w:b/>
                <w:sz w:val="12"/>
                <w:szCs w:val="16"/>
                <w:lang w:eastAsia="en-US"/>
              </w:rPr>
            </w:pP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t xml:space="preserve"> </w:t>
            </w:r>
            <w:r w:rsidRPr="00B66244">
              <w:rPr>
                <w:rFonts w:ascii="Calibri" w:eastAsia="Calibri" w:hAnsi="Calibri" w:cs="Calibri"/>
                <w:b/>
                <w:noProof/>
                <w:sz w:val="14"/>
                <w:lang w:eastAsia="en-US"/>
              </w:rPr>
              <w:t>Yük Taşıma Amaçlı</w:t>
            </w:r>
          </w:p>
        </w:tc>
        <w:tc>
          <w:tcPr>
            <w:tcW w:w="3948" w:type="dxa"/>
            <w:gridSpan w:val="9"/>
            <w:shd w:val="clear" w:color="auto" w:fill="auto"/>
            <w:vAlign w:val="center"/>
          </w:tcPr>
          <w:p w:rsidR="001D64D6" w:rsidRPr="00B66244" w:rsidP="00B42D72" w14:paraId="68EF8E5C" w14:textId="77777777">
            <w:pPr>
              <w:rPr>
                <w:rFonts w:ascii="Calibri" w:eastAsia="Calibri" w:hAnsi="Calibri" w:cs="Calibri"/>
                <w:b/>
                <w:sz w:val="12"/>
                <w:szCs w:val="16"/>
                <w:lang w:eastAsia="en-US"/>
              </w:rPr>
            </w:pPr>
          </w:p>
        </w:tc>
      </w:tr>
      <w:tr w14:paraId="447558C7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14" w:type="dxa"/>
          <w:trHeight w:val="51"/>
        </w:trPr>
        <w:tc>
          <w:tcPr>
            <w:tcW w:w="11241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A85FF3" w:rsidP="00B42D72" w14:paraId="1F4C12A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77FD21E9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59"/>
        </w:trPr>
        <w:tc>
          <w:tcPr>
            <w:tcW w:w="2610" w:type="dxa"/>
            <w:gridSpan w:val="4"/>
            <w:shd w:val="clear" w:color="auto" w:fill="auto"/>
            <w:vAlign w:val="center"/>
          </w:tcPr>
          <w:p w:rsidR="001D64D6" w:rsidRPr="00D34B5F" w:rsidP="00B42D72" w14:paraId="64DBB3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8"/>
            <w:shd w:val="clear" w:color="auto" w:fill="auto"/>
            <w:vAlign w:val="center"/>
          </w:tcPr>
          <w:p w:rsidR="001D64D6" w:rsidRPr="00D34B5F" w:rsidP="00B42D72" w14:paraId="5B87834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5"/>
            <w:shd w:val="clear" w:color="auto" w:fill="auto"/>
            <w:vAlign w:val="center"/>
          </w:tcPr>
          <w:p w:rsidR="001D64D6" w:rsidP="00B42D72" w14:paraId="78C324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4" w:type="dxa"/>
            <w:gridSpan w:val="6"/>
            <w:shd w:val="clear" w:color="auto" w:fill="auto"/>
            <w:vAlign w:val="center"/>
          </w:tcPr>
          <w:p w:rsidR="001D64D6" w:rsidRPr="00D34B5F" w:rsidP="00B42D72" w14:paraId="716CDA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77D22EC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59"/>
        </w:trPr>
        <w:tc>
          <w:tcPr>
            <w:tcW w:w="1762" w:type="dxa"/>
            <w:gridSpan w:val="2"/>
            <w:shd w:val="clear" w:color="auto" w:fill="auto"/>
            <w:vAlign w:val="center"/>
          </w:tcPr>
          <w:p w:rsidR="001D64D6" w:rsidRPr="00D34B5F" w:rsidP="00B42D72" w14:paraId="450ADA0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1D64D6" w:rsidRPr="00D34B5F" w:rsidP="00B42D72" w14:paraId="4C5C596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6"/>
            <w:shd w:val="clear" w:color="auto" w:fill="auto"/>
            <w:vAlign w:val="center"/>
          </w:tcPr>
          <w:p w:rsidR="001D64D6" w:rsidRPr="00D34B5F" w:rsidP="00B42D72" w14:paraId="0DDD8F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4"/>
            <w:shd w:val="clear" w:color="auto" w:fill="auto"/>
            <w:vAlign w:val="center"/>
          </w:tcPr>
          <w:p w:rsidR="001D64D6" w:rsidRPr="00D34B5F" w:rsidP="00B42D72" w14:paraId="07CD0F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1D64D6" w:rsidRPr="00D34B5F" w:rsidP="00B42D72" w14:paraId="60D56A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2" w:type="dxa"/>
            <w:gridSpan w:val="5"/>
            <w:shd w:val="clear" w:color="auto" w:fill="auto"/>
            <w:vAlign w:val="center"/>
          </w:tcPr>
          <w:p w:rsidR="001D64D6" w:rsidRPr="00D34B5F" w:rsidP="00B42D72" w14:paraId="7656B57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E28C649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14" w:type="dxa"/>
          <w:trHeight w:val="51"/>
        </w:trPr>
        <w:tc>
          <w:tcPr>
            <w:tcW w:w="516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9256ED" w:rsidP="00B42D72" w14:paraId="16B19FAA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D64D6" w:rsidRPr="009256ED" w:rsidP="00B42D72" w14:paraId="3746EDD6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5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D64D6" w:rsidRPr="00DF5484" w:rsidP="00B42D72" w14:paraId="371F039C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2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D64D6" w:rsidRPr="00DF5484" w:rsidP="00B42D72" w14:paraId="3BDA3B7C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4999C0A1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86"/>
        </w:trPr>
        <w:tc>
          <w:tcPr>
            <w:tcW w:w="5726" w:type="dxa"/>
            <w:gridSpan w:val="9"/>
            <w:shd w:val="clear" w:color="auto" w:fill="B8CCE4" w:themeFill="accent1" w:themeFillTint="66"/>
            <w:vAlign w:val="bottom"/>
          </w:tcPr>
          <w:p w:rsidR="001D64D6" w:rsidRPr="00AE0B77" w:rsidP="00B42D72" w14:paraId="1A740F8C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A. BELGELER VE KAYITLAR</w:t>
            </w: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AE0B77" w:rsidP="00B42D72" w14:paraId="71853929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1EEEC8CA" w14:textId="77777777">
            <w:pPr>
              <w:jc w:val="center"/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2A5DDAC3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AE0B77" w:rsidP="00B42D72" w14:paraId="2A7FB2C3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7C27CC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1. Cephe Asansörü operatörü eğitim belgesi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AE0B77" w:rsidP="00B42D72" w14:paraId="7FF9A73F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vMerge w:val="restart"/>
            <w:shd w:val="clear" w:color="auto" w:fill="B8CCE4" w:themeFill="accent1" w:themeFillTint="66"/>
            <w:vAlign w:val="center"/>
          </w:tcPr>
          <w:p w:rsidR="001D64D6" w:rsidRPr="00AE0B77" w:rsidP="00B42D72" w14:paraId="279215DF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AE0B77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G. SINIRLAYICILAR</w:t>
            </w:r>
          </w:p>
        </w:tc>
      </w:tr>
      <w:tr w14:paraId="41BE0902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06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AE0B77" w:rsidP="00B42D72" w14:paraId="6D9E4101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AE0B77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2. Bakım onarım kayıtları, işletme talimatı ve el kitabı vb. </w:t>
            </w:r>
          </w:p>
        </w:tc>
        <w:tc>
          <w:tcPr>
            <w:tcW w:w="546" w:type="dxa"/>
            <w:shd w:val="clear" w:color="auto" w:fill="auto"/>
          </w:tcPr>
          <w:p w:rsidR="001D64D6" w:rsidRPr="00AE0B77" w:rsidP="00B42D72" w14:paraId="6B30BF38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vMerge/>
            <w:shd w:val="clear" w:color="auto" w:fill="B8CCE4" w:themeFill="accent1" w:themeFillTint="66"/>
            <w:vAlign w:val="bottom"/>
          </w:tcPr>
          <w:p w:rsidR="001D64D6" w:rsidRPr="00AE0B77" w:rsidP="00B42D72" w14:paraId="4824AAEC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552482B9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49"/>
        </w:trPr>
        <w:tc>
          <w:tcPr>
            <w:tcW w:w="5726" w:type="dxa"/>
            <w:gridSpan w:val="9"/>
            <w:shd w:val="clear" w:color="auto" w:fill="B8CCE4" w:themeFill="accent1" w:themeFillTint="66"/>
            <w:vAlign w:val="center"/>
          </w:tcPr>
          <w:p w:rsidR="001D64D6" w:rsidRPr="00AE0B77" w:rsidP="00B42D72" w14:paraId="326C736F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AE0B77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B. KUMANDA VE/VEYA KUMANDA SİSTEMLERİ</w:t>
            </w:r>
          </w:p>
        </w:tc>
        <w:tc>
          <w:tcPr>
            <w:tcW w:w="4969" w:type="dxa"/>
            <w:gridSpan w:val="11"/>
            <w:shd w:val="clear" w:color="auto" w:fill="auto"/>
            <w:vAlign w:val="bottom"/>
          </w:tcPr>
          <w:p w:rsidR="001D64D6" w:rsidRPr="00AE0B77" w:rsidP="00B42D72" w14:paraId="05953DC6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AE0B77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39. Beyan kapasite sınırlayıcısı (aşırı yük) sistemi ve ikazı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496F7D3E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7FC66D46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74B7CCD2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3. Kumanda tertibatları ve işaretlemeleri 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4A39776B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bottom"/>
          </w:tcPr>
          <w:p w:rsidR="001D64D6" w:rsidRPr="00B077D4" w:rsidP="00B42D72" w14:paraId="19A729B4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40. Seyir mesafesi alt sınır güvenlik kontağı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3CF78C19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5FE34512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48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7A5B2098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>4. Kumanda butonları, levyeleri vb. istem dışı çalışmaya karşı koruma ve kumanda konumu</w:t>
            </w:r>
            <w:r w:rsidRPr="00B077D4">
              <w:rPr>
                <w:rFonts w:ascii="Calibri" w:eastAsia="Calibri" w:hAnsi="Calibri"/>
                <w:b/>
                <w:sz w:val="22"/>
                <w:szCs w:val="22"/>
                <w:lang w:val="en-AU" w:eastAsia="en-US"/>
              </w:rPr>
              <w:t xml:space="preserve">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14FE6553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bottom"/>
          </w:tcPr>
          <w:p w:rsidR="001D64D6" w:rsidRPr="00B077D4" w:rsidP="00B42D72" w14:paraId="7E81EF99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41. Seyir mesafesi üst sınır güvenlik kontağı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59D1C79A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038BFFBF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12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2CDDB37C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5. Farklı kumanda konsollarının aynı anda çalışmasının engellenmesi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503B5DC2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1088C0C8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42. Nihai hareket alt sınır güvenlik kontağı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6958824F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2AFA64CA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74"/>
        </w:trPr>
        <w:tc>
          <w:tcPr>
            <w:tcW w:w="5726" w:type="dxa"/>
            <w:gridSpan w:val="9"/>
            <w:shd w:val="clear" w:color="auto" w:fill="B8CCE4" w:themeFill="accent1" w:themeFillTint="66"/>
            <w:vAlign w:val="center"/>
          </w:tcPr>
          <w:p w:rsidR="001D64D6" w:rsidRPr="00B077D4" w:rsidP="00B42D72" w14:paraId="2CDEFD35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C. KABİN VEYA PLATFORM</w:t>
            </w: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01A4A44A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43. Nihai hareket üst sınır güvenlik kontağı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243F49AE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1868C2CC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62F970C9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6. Kabin/platform ayakta durma alanı, zemin malzemesi ve kaymaz zemin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1668B79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bottom"/>
          </w:tcPr>
          <w:p w:rsidR="001D64D6" w:rsidRPr="00B077D4" w:rsidP="00B42D72" w14:paraId="4A57A825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44. (varsa) Halat gevşeme kontağı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1FDA6531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7A992398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0605D638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7. Kabin yan duvarlarının kapalı olması (insan ve yük taşıma amaçlı için)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28F7C81C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bottom"/>
          </w:tcPr>
          <w:p w:rsidR="001D64D6" w:rsidRPr="00B077D4" w:rsidP="00B42D72" w14:paraId="44C4A2A1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45. Kabin güvenlik tertibatı güvenlik kontağı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469FC6C4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140BE8B5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19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FF7689E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8. Platform korkulukları ve korumalar (yük taşıma amaçlı için uygulanacak)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31754C8B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shd w:val="clear" w:color="auto" w:fill="B8CCE4" w:themeFill="accent1" w:themeFillTint="66"/>
            <w:vAlign w:val="center"/>
          </w:tcPr>
          <w:p w:rsidR="001D64D6" w:rsidRPr="00B077D4" w:rsidP="00B42D72" w14:paraId="7C062D7C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H. FRENLER</w:t>
            </w:r>
          </w:p>
        </w:tc>
      </w:tr>
      <w:tr w14:paraId="77F0068B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27EB2892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9. Kabin yan duvarlarındaki açıklıklar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03802117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65821DBC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46. Kaldırma frenleri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4BBB9FD8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6DB2D52E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4E3803F9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10. Kabin/platform zemini drenajı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55FD3C80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6F06DA8E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47. İndirme frenleri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74FB748A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15255E91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00A93A14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11. Kabin üzerine ulaşmak için merdiven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7725C82F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shd w:val="clear" w:color="auto" w:fill="B8CCE4" w:themeFill="accent1" w:themeFillTint="66"/>
            <w:vAlign w:val="center"/>
          </w:tcPr>
          <w:p w:rsidR="001D64D6" w:rsidRPr="00B077D4" w:rsidP="00B42D72" w14:paraId="7F7DB8BE" w14:textId="77777777">
            <w:pPr>
              <w:jc w:val="both"/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I. HALAT VEYA ZİNCİR</w:t>
            </w:r>
          </w:p>
        </w:tc>
      </w:tr>
      <w:tr w14:paraId="25B61C6B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5A998CC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12. Kabin aydınlatması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6657A5D2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4B814FB7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48. Halat/Zincir yapısı ve deformasyon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3ADC04EF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0B0B5933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66CF54F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13. Durdurma, acil durdurma tertibatı ve alarm  (alarm insan ve yük taşıma amaçlı için)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2D0BB9A2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bottom"/>
          </w:tcPr>
          <w:p w:rsidR="001D64D6" w:rsidRPr="00B077D4" w:rsidP="00B42D72" w14:paraId="35DD3ED7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49. Halat sonlandırması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03C0806C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314C476C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19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4D69A237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14. Bilgi ve kapasite etiket ve işaretleme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6880E3A8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shd w:val="clear" w:color="auto" w:fill="B8CCE4" w:themeFill="accent1" w:themeFillTint="66"/>
            <w:vAlign w:val="center"/>
          </w:tcPr>
          <w:p w:rsidR="001D64D6" w:rsidRPr="00B077D4" w:rsidP="00B42D72" w14:paraId="33AA8F68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İ. KABİN KAPILARI, KAT KAPILARI VE KAPI KİLİTLERİ</w:t>
            </w:r>
          </w:p>
        </w:tc>
      </w:tr>
      <w:tr w14:paraId="5791272A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65CCE61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>15. Kabin alanı (kişi başına 0,2 m</w:t>
            </w:r>
            <w:r w:rsidRPr="00B077D4">
              <w:rPr>
                <w:rFonts w:ascii="Calibri" w:eastAsia="Calibri" w:hAnsi="Calibri"/>
                <w:sz w:val="12"/>
                <w:szCs w:val="12"/>
                <w:vertAlign w:val="superscript"/>
                <w:lang w:eastAsia="en-US"/>
              </w:rPr>
              <w:t>2</w:t>
            </w: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>) ………. m</w:t>
            </w:r>
            <w:r w:rsidRPr="00B077D4">
              <w:rPr>
                <w:rFonts w:ascii="Calibri" w:eastAsia="Calibri" w:hAnsi="Calibri"/>
                <w:sz w:val="12"/>
                <w:szCs w:val="12"/>
                <w:vertAlign w:val="superscript"/>
                <w:lang w:eastAsia="en-US"/>
              </w:rPr>
              <w:t>2</w:t>
            </w: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41663867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098EA71B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50. Kabin kapısı yapısı</w:t>
            </w:r>
            <w:r w:rsidRPr="00B077D4">
              <w:rPr>
                <w:rFonts w:ascii="Calibri" w:eastAsia="Calibri" w:hAnsi="Calibri" w:cs="Calibri"/>
                <w:sz w:val="14"/>
                <w:szCs w:val="12"/>
                <w:lang w:val="en-AU" w:eastAsia="en-US"/>
              </w:rPr>
              <w:t xml:space="preserve"> </w:t>
            </w: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ve görüş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40AD6890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2673DFB7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769861B4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16. Paten ve/veya makaralar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4EE9225D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60D819E2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51. Kabin kapıları güvenlik kontağı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5D65D39C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3F76EECB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726" w:type="dxa"/>
            <w:gridSpan w:val="9"/>
            <w:shd w:val="clear" w:color="auto" w:fill="B8CCE4" w:themeFill="accent1" w:themeFillTint="66"/>
            <w:vAlign w:val="center"/>
          </w:tcPr>
          <w:p w:rsidR="001D64D6" w:rsidRPr="00B077D4" w:rsidP="00B42D72" w14:paraId="465A335E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D. KABİN ÜSTÜ (İnsan Ve Yük Taşıma Amaçlı İçin)</w:t>
            </w: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0D71665B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52. Kabin kapı kilitleri ve acil açma anahtarı (üçgen anahtar vb.)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5270764B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63DF0E4E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0B3A987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17. Kabin üstü dayanım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177B7A5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7710E3FF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53. Kat kapısı yapısı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5E0794A9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67F52B24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90"/>
        </w:trPr>
        <w:tc>
          <w:tcPr>
            <w:tcW w:w="5180" w:type="dxa"/>
            <w:gridSpan w:val="8"/>
            <w:shd w:val="clear" w:color="auto" w:fill="FFFFFF"/>
            <w:vAlign w:val="center"/>
          </w:tcPr>
          <w:p w:rsidR="001D64D6" w:rsidRPr="00B077D4" w:rsidP="00B42D72" w14:paraId="7F34AA49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18. Korozyon durumu </w:t>
            </w:r>
          </w:p>
        </w:tc>
        <w:tc>
          <w:tcPr>
            <w:tcW w:w="546" w:type="dxa"/>
            <w:shd w:val="clear" w:color="auto" w:fill="FFFFFF"/>
            <w:vAlign w:val="center"/>
          </w:tcPr>
          <w:p w:rsidR="001D64D6" w:rsidRPr="00B077D4" w:rsidP="00B42D72" w14:paraId="2275BE90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1A1C6086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54. Kat kapısı güvenlik kontağı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4DAFAFB9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4692C3C0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55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4384E33D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19. Kablo bağlantılarını koruma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5C0E68DC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2FD9A7A0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55. Kat kapı kilitleri ve acil açma anahtarı (üçgen anahtar vb.)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4C00679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4810EE2D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3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076C89ED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20.Bakımcı kumandası; Kumanda sembolleri ve işaretlemeleri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69F3EF29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4E2ADC39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56. Kat kapısı kilit açılma mesafesi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5D4F58DD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</w:p>
        </w:tc>
      </w:tr>
      <w:tr w14:paraId="2E6F593B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4C8E10A9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>21.</w:t>
            </w:r>
            <w:r w:rsidRPr="00B077D4">
              <w:rPr>
                <w:rFonts w:ascii="Calibri" w:eastAsia="Calibri" w:hAnsi="Calibri"/>
                <w:sz w:val="14"/>
                <w:szCs w:val="12"/>
                <w:lang w:val="en-AU" w:eastAsia="en-US"/>
              </w:rPr>
              <w:t xml:space="preserve"> </w:t>
            </w: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Bakımcı kumandası; Kumanda butonları, bas-bırak olması ve acil durum durdurması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0121F4D9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shd w:val="clear" w:color="auto" w:fill="B8CCE4" w:themeFill="accent1" w:themeFillTint="66"/>
            <w:vAlign w:val="center"/>
          </w:tcPr>
          <w:p w:rsidR="001D64D6" w:rsidRPr="00B077D4" w:rsidP="00B42D72" w14:paraId="0EBAC6F5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J. DURAK YÜKLEME ALANLARI</w:t>
            </w:r>
          </w:p>
        </w:tc>
      </w:tr>
      <w:tr w14:paraId="4D2E2F3B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96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00BF0291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22. Acil durum çıkışı (Kurtarma kapağı veya kapısı ve güvenlik kontağı)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3AD23381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2D0EAE40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57. Katlardan kabine/platforma geçiş için açıklıklar ve mahfazalar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273F946F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6F2C5589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95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7FD6BA27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>23.Korkuluklar  (insan ve yük taşıma amaçlı için)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6BB0748F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shd w:val="clear" w:color="auto" w:fill="B8CCE4" w:themeFill="accent1" w:themeFillTint="66"/>
            <w:vAlign w:val="center"/>
          </w:tcPr>
          <w:p w:rsidR="001D64D6" w:rsidRPr="00B077D4" w:rsidP="00B42D72" w14:paraId="6B747EAB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K. MOTOR/MOTORLAR</w:t>
            </w:r>
          </w:p>
        </w:tc>
      </w:tr>
      <w:tr w14:paraId="34784073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28"/>
        </w:trPr>
        <w:tc>
          <w:tcPr>
            <w:tcW w:w="5180" w:type="dxa"/>
            <w:gridSpan w:val="8"/>
            <w:shd w:val="clear" w:color="auto" w:fill="B8CCE4" w:themeFill="accent1" w:themeFillTint="66"/>
            <w:vAlign w:val="center"/>
          </w:tcPr>
          <w:p w:rsidR="001D64D6" w:rsidRPr="00B077D4" w:rsidP="00B42D72" w14:paraId="12DA6CDF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E. KABİN VEYA PLATFORM ALTI</w:t>
            </w:r>
          </w:p>
        </w:tc>
        <w:tc>
          <w:tcPr>
            <w:tcW w:w="546" w:type="dxa"/>
            <w:shd w:val="clear" w:color="auto" w:fill="B8CCE4" w:themeFill="accent1" w:themeFillTint="66"/>
            <w:vAlign w:val="center"/>
          </w:tcPr>
          <w:p w:rsidR="001D64D6" w:rsidRPr="00B077D4" w:rsidP="00B42D72" w14:paraId="608F637A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77E82F8F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val="en-AU" w:eastAsia="en-US"/>
              </w:rPr>
              <w:t xml:space="preserve">58. Motor grubu – kabin bağlantılarının kontrolü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217584E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68F31FAE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28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044D4DE7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24. Konstrüksiyon ve korozyon durumu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24B24D65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674FD130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59. Güç kesilmesi halinde manuel indirmeyi sağlayan sistem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7C1912CC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5791ADDB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49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21354EA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25. Tampon – kabin altı teması ve eksenleme 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4AAD74C4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7B656249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60. Ses ve titreşim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7B78779D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1661544C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49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0AC7931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26. Tampon çarpma plakası </w:t>
            </w:r>
          </w:p>
        </w:tc>
        <w:tc>
          <w:tcPr>
            <w:tcW w:w="546" w:type="dxa"/>
            <w:shd w:val="clear" w:color="auto" w:fill="auto"/>
            <w:vAlign w:val="center"/>
          </w:tcPr>
          <w:p w:rsidR="001D64D6" w:rsidRPr="00B077D4" w:rsidP="00B42D72" w14:paraId="25627561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4D3DE187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61. Redüktör yağlanması ve sızıntı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5A01E955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15D108F3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96"/>
        </w:trPr>
        <w:tc>
          <w:tcPr>
            <w:tcW w:w="5726" w:type="dxa"/>
            <w:gridSpan w:val="9"/>
            <w:shd w:val="clear" w:color="auto" w:fill="B8CCE4" w:themeFill="accent1" w:themeFillTint="66"/>
            <w:vAlign w:val="center"/>
          </w:tcPr>
          <w:p w:rsidR="001D64D6" w:rsidRPr="00B077D4" w:rsidP="00B42D72" w14:paraId="2EEBA919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F. KUYU ALT BOŞLUĞU</w:t>
            </w: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21C2F47B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62. Pinyon dişli yapısı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4F29E8B3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1B93B975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64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0F5117AA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27. Temizlik ve rutubet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35058FE1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316D6A47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63. Atmosfer koşullarına karşı koruma </w:t>
            </w:r>
          </w:p>
        </w:tc>
        <w:tc>
          <w:tcPr>
            <w:tcW w:w="541" w:type="dxa"/>
            <w:gridSpan w:val="3"/>
            <w:shd w:val="clear" w:color="auto" w:fill="auto"/>
          </w:tcPr>
          <w:p w:rsidR="001D64D6" w:rsidRPr="00AE0B77" w:rsidP="00B42D72" w14:paraId="4D9300D5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0AADC47D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12"/>
        </w:trPr>
        <w:tc>
          <w:tcPr>
            <w:tcW w:w="5180" w:type="dxa"/>
            <w:gridSpan w:val="8"/>
            <w:shd w:val="clear" w:color="auto" w:fill="FFFFFF"/>
            <w:vAlign w:val="center"/>
          </w:tcPr>
          <w:p w:rsidR="001D64D6" w:rsidRPr="00B077D4" w:rsidP="00B42D72" w14:paraId="0D3E7B53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28. (varsa) Ayırıcı bölme (seperatör)  (karşı ağırlık kullanılan sistemler için)</w:t>
            </w:r>
          </w:p>
        </w:tc>
        <w:tc>
          <w:tcPr>
            <w:tcW w:w="546" w:type="dxa"/>
            <w:shd w:val="clear" w:color="auto" w:fill="FFFFFF"/>
            <w:vAlign w:val="center"/>
          </w:tcPr>
          <w:p w:rsidR="001D64D6" w:rsidRPr="00B077D4" w:rsidP="00B42D72" w14:paraId="310DCD02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shd w:val="clear" w:color="auto" w:fill="B8CCE4" w:themeFill="accent1" w:themeFillTint="66"/>
            <w:vAlign w:val="center"/>
          </w:tcPr>
          <w:p w:rsidR="001D64D6" w:rsidRPr="00B077D4" w:rsidP="00B42D72" w14:paraId="797EA5DB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L. KABİN/PLATFORM VE/VEYA KARŞI AĞIRLIK KILAVUZ RAYLARI (MAST)</w:t>
            </w:r>
          </w:p>
        </w:tc>
      </w:tr>
      <w:tr w14:paraId="4D3C291E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12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4757A1B0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29. Kabin altı tamponu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07E2B23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1EDB69DB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64. Kılavuz rayların (mast) kontrolü, montaj ve eksenlenmesi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6278BECA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</w:p>
        </w:tc>
      </w:tr>
      <w:tr w14:paraId="03E3DDEA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180246A8" w14:textId="77777777">
            <w:pPr>
              <w:autoSpaceDE w:val="0"/>
              <w:autoSpaceDN w:val="0"/>
              <w:adjustRightInd w:val="0"/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30. Kabin üstü tamponu veya güvenlik mastı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2A5D5DF2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5AE9C842" w14:textId="77777777">
            <w:pPr>
              <w:rPr>
                <w:rFonts w:ascii="Calibri" w:eastAsia="Calibri" w:hAnsi="Calibri" w:cs="Calibri"/>
                <w:sz w:val="12"/>
                <w:szCs w:val="12"/>
                <w:lang w:val="en-AU"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val="en-AU" w:eastAsia="en-US"/>
              </w:rPr>
              <w:t xml:space="preserve">65. Konsol bağlantıları ve görünür olması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55B4606B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70E9BE88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7C502D8" w14:textId="77777777">
            <w:pPr>
              <w:autoSpaceDE w:val="0"/>
              <w:autoSpaceDN w:val="0"/>
              <w:adjustRightInd w:val="0"/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31. (varsa) Karşı ağırlık tamponu  (karşı ağırlık kullanılan sistemler için)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3C0AF215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0AF5F2C3" w14:textId="77777777">
            <w:pPr>
              <w:rPr>
                <w:rFonts w:ascii="Calibri" w:eastAsia="Calibri" w:hAnsi="Calibri"/>
                <w:sz w:val="12"/>
                <w:szCs w:val="12"/>
                <w:lang w:val="en-AU"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val="en-AU" w:eastAsia="en-US"/>
              </w:rPr>
              <w:t xml:space="preserve">66. Konsol bağlantıları arası mesafe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186EE23B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72C01EB6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23F6416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32. Zemin bağlantıları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64EF836C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5391A17F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67. Kremayer dişli yapısı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14ED681F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4F3E51B5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4F6727D3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33. Kuyu altına erişimin engellenmesi için muhafazalar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436F9F4C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2C3EF1B0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68. Patenlerin veya makaraların raydan çıkmasının engellenmesi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05CAC6EE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</w:tr>
      <w:tr w14:paraId="571EA50C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24D15DE7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34. Güvenlik hacmi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0F0C35E5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510" w:type="dxa"/>
            <w:gridSpan w:val="14"/>
            <w:shd w:val="clear" w:color="auto" w:fill="B8CCE4" w:themeFill="accent1" w:themeFillTint="66"/>
            <w:vAlign w:val="center"/>
          </w:tcPr>
          <w:p w:rsidR="001D64D6" w:rsidRPr="00B077D4" w:rsidP="00B42D72" w14:paraId="627C56E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  <w:t>M. ELEKTRİK VE/VEYA KUMANDA PANOLARI VE KABLOLAR</w:t>
            </w:r>
          </w:p>
        </w:tc>
      </w:tr>
      <w:tr w14:paraId="4D0C6978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4DAEA1FD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35. Kabin/platform altı ekipmanlarının temas etmesi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3F893E94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0F327B2D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69. Pano bağlantıları, muhafazası, enerji kablolarının düzeni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1EAC24CC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207EDEEE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703705BF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>36. Muayene kapısı yapısı  (varsa)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09E45279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173C9698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70. Güç beslemesini kesecek kilitlenebilir şalter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0A6A0643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5C62CD95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3E3B18D8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eastAsia="en-US"/>
              </w:rPr>
              <w:t xml:space="preserve">37. Muayene kapısı güvenlik kontağı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7C34DBC6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12E03BCF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71. Kaçak akıma karşı koruma (30 mA)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3F6337DC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3F219981" w14:textId="77777777" w:rsidTr="00E30002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9" w:type="dxa"/>
          <w:trHeight w:val="160"/>
        </w:trPr>
        <w:tc>
          <w:tcPr>
            <w:tcW w:w="5180" w:type="dxa"/>
            <w:gridSpan w:val="8"/>
            <w:shd w:val="clear" w:color="auto" w:fill="auto"/>
            <w:vAlign w:val="center"/>
          </w:tcPr>
          <w:p w:rsidR="001D64D6" w:rsidRPr="00B077D4" w:rsidP="00B42D72" w14:paraId="5575C517" w14:textId="77777777">
            <w:pPr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38. Çalışma alanı içerisinde uyarı etiket ve işaretleri  </w:t>
            </w:r>
          </w:p>
        </w:tc>
        <w:tc>
          <w:tcPr>
            <w:tcW w:w="546" w:type="dxa"/>
            <w:shd w:val="clear" w:color="auto" w:fill="auto"/>
          </w:tcPr>
          <w:p w:rsidR="001D64D6" w:rsidRPr="00B077D4" w:rsidP="00B42D72" w14:paraId="2216D5C7" w14:textId="77777777">
            <w:pPr>
              <w:rPr>
                <w:rFonts w:ascii="Calibri" w:eastAsia="Calibri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4969" w:type="dxa"/>
            <w:gridSpan w:val="11"/>
            <w:shd w:val="clear" w:color="auto" w:fill="auto"/>
            <w:vAlign w:val="center"/>
          </w:tcPr>
          <w:p w:rsidR="001D64D6" w:rsidRPr="00B077D4" w:rsidP="00B42D72" w14:paraId="611405A3" w14:textId="77777777">
            <w:pPr>
              <w:rPr>
                <w:rFonts w:ascii="Calibri" w:eastAsia="Calibri" w:hAnsi="Calibri"/>
                <w:sz w:val="12"/>
                <w:szCs w:val="12"/>
                <w:lang w:eastAsia="en-US"/>
              </w:rPr>
            </w:pPr>
            <w:r w:rsidRPr="00B077D4">
              <w:rPr>
                <w:rFonts w:ascii="Calibri" w:eastAsia="Calibri" w:hAnsi="Calibri"/>
                <w:sz w:val="12"/>
                <w:szCs w:val="12"/>
                <w:lang w:val="en-AU" w:eastAsia="en-US"/>
              </w:rPr>
              <w:t xml:space="preserve">72. Enerji kablosu durumu ve kablo kılavuzlama aparatı </w:t>
            </w:r>
          </w:p>
        </w:tc>
        <w:tc>
          <w:tcPr>
            <w:tcW w:w="541" w:type="dxa"/>
            <w:gridSpan w:val="3"/>
            <w:shd w:val="clear" w:color="auto" w:fill="auto"/>
            <w:vAlign w:val="center"/>
          </w:tcPr>
          <w:p w:rsidR="001D64D6" w:rsidRPr="00AE0B77" w:rsidP="00B42D72" w14:paraId="58292FF4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  <w:lang w:eastAsia="en-US"/>
              </w:rPr>
            </w:pPr>
          </w:p>
        </w:tc>
      </w:tr>
      <w:tr w14:paraId="4167948E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D6" w:rsidRPr="00E254B7" w:rsidP="00B42D72" w14:paraId="070AB8FE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4802E11F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47268E" w:rsidP="00B42D72" w14:paraId="3DBAF2D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N. TEST, DENEY VE MUAYENE</w:t>
            </w:r>
          </w:p>
        </w:tc>
      </w:tr>
      <w:tr w14:paraId="76CF0EBC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RPr="009155DB" w:rsidP="00B42D72" w14:paraId="318332E3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2"/>
                <w:szCs w:val="12"/>
                <w:lang w:eastAsia="en-US"/>
              </w:rPr>
              <w:t xml:space="preserve">73. Kabin güvenlik tertibatı testi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1143F30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E8A6B74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P="00B42D72" w14:paraId="00752F2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74. Cephe asansörünün yüksüz durumda testi (fonksiyon testi)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2A9F5B9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88BDD2A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P="00B42D72" w14:paraId="5F49292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75. Cephe asansörünün kaldırma kapasitesinin 1,25 katında test yükü ile gerçekleştirilen test (statik test)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14BD9863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07735D4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P="00B42D72" w14:paraId="38B06DD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75.1. Statik testin gerçekleştirildiği test yükü (kg)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6373E72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E5A554D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P="00B42D72" w14:paraId="2858F97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76. Cephe asansörünün kaldırma kapasitesinin 1,1 katında test yükü ile gerçekleştirilen test (dinamik test)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7867BA13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D20401E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RPr="0080643A" w:rsidP="00B42D72" w14:paraId="2A87421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76.1.</w:t>
            </w:r>
            <w:r w:rsidRPr="00B50A71">
              <w:rPr>
                <w:rFonts w:ascii="Calibri" w:eastAsia="Calibri" w:hAnsi="Calibri"/>
                <w:sz w:val="14"/>
                <w:szCs w:val="14"/>
                <w:lang w:val="en-AU" w:eastAsia="en-US"/>
              </w:rPr>
              <w:t xml:space="preserve"> </w:t>
            </w: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Dinamik testin gerçekleştirildiği test yükü (kg)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220035E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A1E00EF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P="00B42D72" w14:paraId="5948CC5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 xml:space="preserve">77. Cephe asansörünün kaldırma kapasitesinde test yükü ile gerçekleştirilen test  (yük testi)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58D4E33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E6F1A75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D64D6" w:rsidRPr="009155DB" w:rsidP="00B42D72" w14:paraId="6C16BAF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B50A71">
              <w:rPr>
                <w:rFonts w:ascii="Calibri" w:eastAsia="Calibri" w:hAnsi="Calibri" w:cs="Calibri"/>
                <w:sz w:val="12"/>
                <w:szCs w:val="12"/>
                <w:lang w:eastAsia="en-US"/>
              </w:rPr>
              <w:t>77.1. Yük testinin gerçekleştirildiği test yükü (kg.)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4D6" w:rsidRPr="00722AEF" w:rsidP="00B42D72" w14:paraId="3F10B15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E4A2A06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F61747" w:rsidP="00B42D72" w14:paraId="0756F6E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65B88ECB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D6" w:rsidRPr="00C26EAE" w:rsidP="00B42D72" w14:paraId="6E3AED9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8A88636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DF5484" w:rsidP="00B42D72" w14:paraId="744AE7B8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321D7674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D6" w:rsidRPr="00C26EAE" w:rsidP="00B42D72" w14:paraId="7431B5E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4DF077B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4D6" w:rsidRPr="00DF5484" w:rsidP="00B42D72" w14:paraId="2F5617E2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58B00FD3" w14:textId="77777777" w:rsidTr="00E30002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D6" w:rsidRPr="005C24AF" w:rsidP="00B42D72" w14:paraId="4B2EAD02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75833C27" w14:textId="77777777" w:rsidTr="00B42D72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155F" w:rsidRPr="006E0AA2" w:rsidP="00B42D72" w14:paraId="5C4BFA18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47155F" w:rsidRPr="006E0AA2" w:rsidP="00B42D72" w14:paraId="69C63F9C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64BE8EAE" w14:textId="77777777" w:rsidTr="00B42D72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155F" w:rsidRPr="00C73D5C" w:rsidP="00B42D72" w14:paraId="46A7A75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7155F" w:rsidRPr="00C73D5C" w:rsidP="00B42D72" w14:paraId="28CC9D1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47155F" w:rsidP="00B42D72" w14:paraId="4CB329F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7155F" w:rsidRPr="00441B80" w:rsidP="00B42D72" w14:paraId="105D9B7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7155F" w:rsidRPr="00441B80" w:rsidP="00B42D72" w14:paraId="7221B03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7155F" w:rsidRPr="00441B80" w:rsidP="00B42D72" w14:paraId="11723095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44594ED6" w14:textId="77777777" w:rsidTr="00B42D72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155F" w:rsidRPr="00C73D5C" w:rsidP="00B42D72" w14:paraId="7D749F2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7155F" w:rsidRPr="00C73D5C" w:rsidP="00B42D72" w14:paraId="7E0A4AE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7155F" w:rsidRPr="00C73D5C" w:rsidP="00B42D72" w14:paraId="6BE8282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AB9A930" w14:textId="77777777" w:rsidTr="00B42D72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155F" w:rsidRPr="00C73D5C" w:rsidP="00B42D72" w14:paraId="31324C8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7155F" w:rsidRPr="00C73D5C" w:rsidP="00B42D72" w14:paraId="71AE6FE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7155F" w:rsidRPr="00C73D5C" w:rsidP="00B42D72" w14:paraId="4C086FE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EEAD3B4" w14:textId="77777777" w:rsidTr="00B42D72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155F" w:rsidRPr="00C73D5C" w:rsidP="00B42D72" w14:paraId="3F9C801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7155F" w:rsidRPr="00C73D5C" w:rsidP="00B42D72" w14:paraId="71EAAA5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7155F" w:rsidRPr="00C73D5C" w:rsidP="00B42D72" w14:paraId="5295264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47155F" w:rsidRPr="00C63A54" w:rsidP="0047155F" w14:paraId="51C86CAB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47155F" w:rsidRPr="00C63A54" w:rsidP="0047155F" w14:paraId="10FDB284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47155F" w:rsidP="0047155F" w14:paraId="6FB635F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47155F" w:rsidP="00C63A54" w14:paraId="192284C3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7E6DE5" w:rsidP="00C63A54" w14:paraId="1FB01CAA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7E6DE5" w:rsidP="00C63A54" w14:paraId="71768C36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7E6DE5" w:rsidP="00C63A54" w14:paraId="1E6E21FA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7E6DE5" w:rsidRPr="00740E10" w:rsidP="00C63A54" w14:paraId="446D31B9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C63A54" w:rsidRPr="00740E10" w:rsidP="00C63A54" w14:paraId="3CE1B281" w14:textId="77777777">
      <w:pPr>
        <w:widowControl w:val="0"/>
        <w:autoSpaceDE w:val="0"/>
        <w:autoSpaceDN w:val="0"/>
        <w:spacing w:before="1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sectPr w:rsidSect="00EE487B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D52B26" w:rsidRPr="00C63A54" w:rsidP="00D52B26" w14:paraId="27DB5D8A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D52B26" w:rsidP="00D52B26" w14:paraId="10FC0164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0A0276" w:rsidP="000A0276" w14:paraId="52DE3962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0A0276" w:rsidP="000A0276" w14:paraId="324C39A5" w14:textId="61633541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>
      <w:rPr>
        <w:rStyle w:val="PageNumber"/>
        <w:rFonts w:ascii="Calibri" w:hAnsi="Calibri" w:cs="Calibri"/>
        <w:b/>
        <w:i/>
        <w:sz w:val="18"/>
        <w:szCs w:val="18"/>
      </w:rPr>
      <w:t>RC-M-İE-FR61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23.06.2025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noProof/>
        <w:sz w:val="18"/>
      </w:rPr>
      <w:t>1</w:t>
    </w:r>
  </w:p>
  <w:p w:rsidR="005542FF" w:rsidRPr="007B4378" w:rsidP="007B4378" w14:paraId="7E353D8D" w14:textId="41373EB9">
    <w:pPr>
      <w:pStyle w:val="BodyText"/>
      <w:ind w:left="20"/>
      <w:jc w:val="both"/>
      <w:rPr>
        <w:b/>
        <w:sz w:val="14"/>
        <w:szCs w:val="1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542FF" w:rsidRPr="00C63A54" w14:paraId="6CCA2E02" w14:textId="727661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09810747" w14:textId="77777777" w:rsidTr="00EE487B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5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A0276" w:rsidP="000A0276" w14:paraId="3306F613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0A0276" w:rsidP="000A0276" w14:paraId="2D1AF47F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0A0276" w:rsidP="000A0276" w14:paraId="7E226B73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İNŞAAT ASANSÖRÜ MUAYENE RAPORU</w:t>
          </w:r>
        </w:p>
      </w:tc>
    </w:tr>
    <w:tr w14:paraId="5B0C41B4" w14:textId="77777777" w:rsidTr="00EE487B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2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0A0276" w:rsidP="000A0276" w14:paraId="3600E2DE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998682403">
    <w:abstractNumId w:val="0"/>
  </w:num>
  <w:num w:numId="2" w16cid:durableId="18019222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1643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36BEB"/>
    <w:rsid w:val="000446C3"/>
    <w:rsid w:val="00085420"/>
    <w:rsid w:val="000A0276"/>
    <w:rsid w:val="00115254"/>
    <w:rsid w:val="0012102A"/>
    <w:rsid w:val="00164C78"/>
    <w:rsid w:val="001D1F7C"/>
    <w:rsid w:val="001D64D6"/>
    <w:rsid w:val="002972EE"/>
    <w:rsid w:val="002F7E30"/>
    <w:rsid w:val="00384178"/>
    <w:rsid w:val="00390672"/>
    <w:rsid w:val="003A6848"/>
    <w:rsid w:val="003C24CF"/>
    <w:rsid w:val="003E3DF0"/>
    <w:rsid w:val="00403278"/>
    <w:rsid w:val="00405357"/>
    <w:rsid w:val="00441B80"/>
    <w:rsid w:val="0047155F"/>
    <w:rsid w:val="0047268E"/>
    <w:rsid w:val="004855C4"/>
    <w:rsid w:val="004B567A"/>
    <w:rsid w:val="004C27B1"/>
    <w:rsid w:val="00505053"/>
    <w:rsid w:val="005265CB"/>
    <w:rsid w:val="00536D82"/>
    <w:rsid w:val="005542FF"/>
    <w:rsid w:val="00576B72"/>
    <w:rsid w:val="005C24AF"/>
    <w:rsid w:val="00601D9A"/>
    <w:rsid w:val="00654D4F"/>
    <w:rsid w:val="006658D1"/>
    <w:rsid w:val="0067027E"/>
    <w:rsid w:val="00674AA2"/>
    <w:rsid w:val="006C4D08"/>
    <w:rsid w:val="006E0AA2"/>
    <w:rsid w:val="006F7534"/>
    <w:rsid w:val="00722AEF"/>
    <w:rsid w:val="00731485"/>
    <w:rsid w:val="00740E10"/>
    <w:rsid w:val="0075346A"/>
    <w:rsid w:val="007B4378"/>
    <w:rsid w:val="007C27CC"/>
    <w:rsid w:val="007E6DE5"/>
    <w:rsid w:val="0080643A"/>
    <w:rsid w:val="008064E3"/>
    <w:rsid w:val="00831097"/>
    <w:rsid w:val="009155DB"/>
    <w:rsid w:val="009256ED"/>
    <w:rsid w:val="00963EB8"/>
    <w:rsid w:val="00993525"/>
    <w:rsid w:val="009A1D37"/>
    <w:rsid w:val="009B77DF"/>
    <w:rsid w:val="00A05849"/>
    <w:rsid w:val="00A31CDA"/>
    <w:rsid w:val="00A32B0C"/>
    <w:rsid w:val="00A63DFF"/>
    <w:rsid w:val="00A85FF3"/>
    <w:rsid w:val="00A95757"/>
    <w:rsid w:val="00AA1E5B"/>
    <w:rsid w:val="00AE0B77"/>
    <w:rsid w:val="00B05DF7"/>
    <w:rsid w:val="00B077D4"/>
    <w:rsid w:val="00B42D72"/>
    <w:rsid w:val="00B50A71"/>
    <w:rsid w:val="00B66244"/>
    <w:rsid w:val="00B93AAF"/>
    <w:rsid w:val="00BE5E1C"/>
    <w:rsid w:val="00C16367"/>
    <w:rsid w:val="00C26EAE"/>
    <w:rsid w:val="00C63A54"/>
    <w:rsid w:val="00C73D5C"/>
    <w:rsid w:val="00CB2E43"/>
    <w:rsid w:val="00D025D8"/>
    <w:rsid w:val="00D132F4"/>
    <w:rsid w:val="00D34B5F"/>
    <w:rsid w:val="00D52B26"/>
    <w:rsid w:val="00DF5484"/>
    <w:rsid w:val="00E254B7"/>
    <w:rsid w:val="00E30002"/>
    <w:rsid w:val="00E431A3"/>
    <w:rsid w:val="00E67E4C"/>
    <w:rsid w:val="00E9741C"/>
    <w:rsid w:val="00EE487B"/>
    <w:rsid w:val="00EF2688"/>
    <w:rsid w:val="00F04EC9"/>
    <w:rsid w:val="00F61747"/>
    <w:rsid w:val="00F76C91"/>
    <w:rsid w:val="00FB3FF7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GvdeMetniChar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lttext">
    <w:name w:val="Alttext"/>
    <w:basedOn w:val="Footer"/>
    <w:rsid w:val="000A027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paragraph" w:customStyle="1" w:styleId="Bosluk">
    <w:name w:val="Bosluk"/>
    <w:basedOn w:val="Header"/>
    <w:rsid w:val="000A027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character" w:customStyle="1" w:styleId="GvdeMetniChar">
    <w:name w:val="Gövde Metni Char"/>
    <w:basedOn w:val="DefaultParagraphFont"/>
    <w:link w:val="BodyText"/>
    <w:rsid w:val="00D52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Props1.xml><?xml version="1.0" encoding="utf-8"?>
<ds:datastoreItem xmlns:ds="http://schemas.openxmlformats.org/officeDocument/2006/customXml" ds:itemID="{1B0B149F-3553-4BC2-907C-EBC605F4F4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16</cp:revision>
  <dcterms:created xsi:type="dcterms:W3CDTF">2023-07-24T20:40:00Z</dcterms:created>
  <dcterms:modified xsi:type="dcterms:W3CDTF">2025-06-16T08:46:00Z</dcterms:modified>
</cp:coreProperties>
</file>