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StyleLoop ClothingStore Database Table Structure</w:t>
      </w:r>
    </w:p>
    <w:p>
      <w:pPr>
        <w:jc w:val="center"/>
      </w:pPr>
      <w:r>
        <w:rPr>
          <w:b/>
        </w:rPr>
        <w:t>POE Part 2 Documentation</w:t>
      </w:r>
    </w:p>
    <w:p>
      <w:r>
        <w:t>This document exports the database structure for the StyleLoop web application. The database name is ClothingStore and the tables are created by loadClothingStore.php using MySQLi.</w:t>
      </w:r>
    </w:p>
    <w:p>
      <w:pPr>
        <w:pStyle w:val="Heading2"/>
      </w:pPr>
      <w:r>
        <w:t>tblUser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Key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Required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 AUTO_INCREMENT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 user identifier.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FullName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VARCHAR(100)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Customer full name.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VARCHAR(100)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Customer email address.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Customer username for login.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PasswordHash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VARCHAR(255)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Hashed password created using password_hash().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IsVerified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TINYINT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 means pending approval, 1 means verified customer.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DateRegistered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 and time the user registered.</w:t>
            </w:r>
          </w:p>
        </w:tc>
      </w:tr>
    </w:tbl>
    <w:p/>
    <w:p>
      <w:pPr>
        <w:pStyle w:val="Heading2"/>
      </w:pPr>
      <w:r>
        <w:t>tblAdmin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Key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Required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 AUTO_INCREMENT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 administrator identifier.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AdminEmail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VARCHAR(100)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Administrator email address used as username.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PasswordHash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VARCHAR(255)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Hashed administrator password.</w:t>
            </w:r>
          </w:p>
        </w:tc>
      </w:tr>
    </w:tbl>
    <w:p/>
    <w:p>
      <w:pPr>
        <w:pStyle w:val="Heading2"/>
      </w:pPr>
      <w:r>
        <w:t>tblClothes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Key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Required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ClothesID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 AUTO_INCREMENT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 clothing item identifier.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SellerID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FOREIGN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Links the clothing item to tblUser.UserID.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ItemName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VARCHAR(100)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Name of the clothing item.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Category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Clothing category such as Jackets, Tops, Shoes or Dresses.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Description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Detailed item description.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Selling price of the item.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ConditionStatus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Condition such as Excellent, Good or Fair.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Size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VARCHAR(30)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Size of the clothing item.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ImageName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VARCHAR(255)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Image file name stored inside the images folder.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Availability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VARCHAR(20)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Available or Sold status.</w:t>
            </w:r>
          </w:p>
        </w:tc>
      </w:tr>
    </w:tbl>
    <w:p/>
    <w:p>
      <w:pPr>
        <w:pStyle w:val="Heading2"/>
      </w:pPr>
      <w:r>
        <w:t>tblOrder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Key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Required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OrderID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 AUTO_INCREMENT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 order identifier.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FOREIGN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Links order to tblUser.UserID.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ClothesID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FOREIGN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Links order to tblClothes.ClothesID.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OrderDate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 and time of order creation.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TotalAmount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DECIMAL(10,2)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Order total amount.</w:t>
            </w:r>
          </w:p>
        </w:tc>
      </w:tr>
    </w:tbl>
    <w:p/>
    <w:p>
      <w:pPr>
        <w:pStyle w:val="Heading2"/>
      </w:pPr>
      <w:r>
        <w:t>tblMessages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Field Name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Key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Required</w:t>
            </w:r>
          </w:p>
        </w:tc>
        <w:tc>
          <w:tcPr>
            <w:tcW w:type="dxa" w:w="2045"/>
            <w:shd w:fill="65B89E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MessageID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 AUTO_INCREMENT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Unique message identifier.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SenderID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FOREIGN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Links sender to tblUser.UserID.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ReceiverID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FOREIGN 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Links receiver to tblUser.UserID.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MessageText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Message sent between buyer and seller.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DateSent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 and time message was sent.</w:t>
            </w:r>
          </w:p>
        </w:tc>
      </w:tr>
    </w:tbl>
    <w:p/>
    <w:p>
      <w:pPr>
        <w:pStyle w:val="Heading2"/>
      </w:pPr>
      <w:r>
        <w:t>Relationship Summary</w:t>
      </w:r>
    </w:p>
    <w:p>
      <w:pPr/>
      <w:r>
        <w:t>tblClothes.SellerID references tblUser.UserID.</w:t>
      </w:r>
    </w:p>
    <w:p>
      <w:pPr/>
      <w:r>
        <w:t>tblOrder.UserID references tblUser.UserID.</w:t>
      </w:r>
    </w:p>
    <w:p>
      <w:pPr/>
      <w:r>
        <w:t>tblOrder.ClothesID references tblClothes.ClothesID.</w:t>
      </w:r>
    </w:p>
    <w:p>
      <w:pPr/>
      <w:r>
        <w:t>tblMessages.SenderID and ReceiverID reference tblUser.UserID.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