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124E" w14:textId="77777777" w:rsidR="004A5B7C" w:rsidRPr="004A5B7C" w:rsidRDefault="004A5B7C" w:rsidP="004A5B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aps/>
          <w:color w:val="8C9CAF"/>
          <w:spacing w:val="15"/>
          <w:sz w:val="24"/>
          <w:szCs w:val="24"/>
        </w:rPr>
        <w:t>DESCRIPTION</w:t>
      </w:r>
    </w:p>
    <w:p w14:paraId="7ABC4746" w14:textId="77777777" w:rsidR="004A5B7C" w:rsidRPr="004A5B7C" w:rsidRDefault="004A5B7C" w:rsidP="004A5B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4A5B7C">
        <w:rPr>
          <w:rFonts w:ascii="Helvetica" w:eastAsia="Times New Roman" w:hAnsi="Helvetica" w:cs="Helvetica"/>
          <w:color w:val="333D49"/>
          <w:sz w:val="24"/>
          <w:szCs w:val="24"/>
        </w:rPr>
        <w:t>Predict cancer mortality rates for US counties.</w:t>
      </w:r>
    </w:p>
    <w:p w14:paraId="24073BE5" w14:textId="77777777" w:rsidR="004A5B7C" w:rsidRPr="004A5B7C" w:rsidRDefault="004A5B7C" w:rsidP="004A5B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aps/>
          <w:color w:val="8C9CAF"/>
          <w:spacing w:val="15"/>
          <w:sz w:val="24"/>
          <w:szCs w:val="24"/>
        </w:rPr>
        <w:t>SUMMARY</w:t>
      </w:r>
    </w:p>
    <w:p w14:paraId="44919695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Helvetica"/>
          <w:b/>
          <w:bCs/>
          <w:color w:val="4E5057"/>
          <w:kern w:val="36"/>
          <w:sz w:val="48"/>
          <w:szCs w:val="48"/>
        </w:rPr>
      </w:pPr>
      <w:r w:rsidRPr="004A5B7C">
        <w:rPr>
          <w:rFonts w:ascii="inherit" w:eastAsia="Times New Roman" w:hAnsi="inherit" w:cs="Helvetica"/>
          <w:b/>
          <w:bCs/>
          <w:color w:val="4E5057"/>
          <w:kern w:val="36"/>
          <w:sz w:val="48"/>
          <w:szCs w:val="48"/>
        </w:rPr>
        <w:t>Multiple Linear Regression Challenge</w:t>
      </w:r>
    </w:p>
    <w:p w14:paraId="204ABC88" w14:textId="77777777" w:rsidR="004A5B7C" w:rsidRPr="004A5B7C" w:rsidRDefault="004A5B7C" w:rsidP="004A5B7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4E5057"/>
          <w:sz w:val="27"/>
          <w:szCs w:val="27"/>
        </w:rPr>
      </w:pPr>
      <w:r w:rsidRPr="004A5B7C">
        <w:rPr>
          <w:rFonts w:ascii="inherit" w:eastAsia="Times New Roman" w:hAnsi="inherit" w:cs="Helvetica"/>
          <w:b/>
          <w:bCs/>
          <w:color w:val="4E5057"/>
          <w:sz w:val="27"/>
          <w:szCs w:val="27"/>
        </w:rPr>
        <w:t>Background</w:t>
      </w:r>
    </w:p>
    <w:p w14:paraId="6E2F5E2F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These data were aggregated from a number of sources including the American Community Survey (</w:t>
      </w:r>
      <w:hyperlink r:id="rId4" w:tgtFrame="_blank" w:history="1">
        <w:r w:rsidRPr="004A5B7C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census.gov</w:t>
        </w:r>
      </w:hyperlink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), </w:t>
      </w:r>
      <w:hyperlink r:id="rId5" w:tgtFrame="_blank" w:history="1">
        <w:r w:rsidRPr="004A5B7C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clinicaltrials.gov</w:t>
        </w:r>
      </w:hyperlink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, and </w:t>
      </w:r>
      <w:hyperlink r:id="rId6" w:tgtFrame="_blank" w:history="1">
        <w:r w:rsidRPr="004A5B7C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cancer.gov</w:t>
        </w:r>
      </w:hyperlink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 xml:space="preserve">. Most of the data preparation process can be </w:t>
      </w:r>
      <w:proofErr w:type="spellStart"/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veiwed</w:t>
      </w:r>
      <w:proofErr w:type="spellEnd"/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</w:t>
      </w:r>
      <w:hyperlink r:id="rId7" w:history="1">
        <w:r w:rsidRPr="004A5B7C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here</w:t>
        </w:r>
      </w:hyperlink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.</w:t>
      </w:r>
    </w:p>
    <w:p w14:paraId="2A3D146E" w14:textId="77777777" w:rsidR="004A5B7C" w:rsidRPr="004A5B7C" w:rsidRDefault="004A5B7C" w:rsidP="004A5B7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4E5057"/>
          <w:sz w:val="27"/>
          <w:szCs w:val="27"/>
        </w:rPr>
      </w:pPr>
      <w:r w:rsidRPr="004A5B7C">
        <w:rPr>
          <w:rFonts w:ascii="inherit" w:eastAsia="Times New Roman" w:hAnsi="inherit" w:cs="Helvetica"/>
          <w:b/>
          <w:bCs/>
          <w:color w:val="4E5057"/>
          <w:sz w:val="27"/>
          <w:szCs w:val="27"/>
        </w:rPr>
        <w:t>Your Task: Build a multivariate Ordinary Least Squares regression model to predict </w:t>
      </w:r>
      <w:r w:rsidRPr="004A5B7C">
        <w:rPr>
          <w:rFonts w:ascii="inherit" w:eastAsia="Times New Roman" w:hAnsi="inherit" w:cs="Helvetica"/>
          <w:b/>
          <w:bCs/>
          <w:i/>
          <w:iCs/>
          <w:color w:val="4E5057"/>
          <w:sz w:val="27"/>
          <w:szCs w:val="27"/>
        </w:rPr>
        <w:t>"</w:t>
      </w:r>
      <w:proofErr w:type="spellStart"/>
      <w:r w:rsidRPr="004A5B7C">
        <w:rPr>
          <w:rFonts w:ascii="inherit" w:eastAsia="Times New Roman" w:hAnsi="inherit" w:cs="Helvetica"/>
          <w:b/>
          <w:bCs/>
          <w:i/>
          <w:iCs/>
          <w:color w:val="4E5057"/>
          <w:sz w:val="27"/>
          <w:szCs w:val="27"/>
        </w:rPr>
        <w:t>TARGET_deathRate</w:t>
      </w:r>
      <w:proofErr w:type="spellEnd"/>
      <w:r w:rsidRPr="004A5B7C">
        <w:rPr>
          <w:rFonts w:ascii="inherit" w:eastAsia="Times New Roman" w:hAnsi="inherit" w:cs="Helvetica"/>
          <w:b/>
          <w:bCs/>
          <w:i/>
          <w:iCs/>
          <w:color w:val="4E5057"/>
          <w:sz w:val="27"/>
          <w:szCs w:val="27"/>
        </w:rPr>
        <w:t>"</w:t>
      </w:r>
    </w:p>
    <w:p w14:paraId="04459469" w14:textId="77777777" w:rsidR="004A5B7C" w:rsidRPr="004A5B7C" w:rsidRDefault="004A5B7C" w:rsidP="004A5B7C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Helvetica"/>
          <w:b/>
          <w:bCs/>
          <w:color w:val="4E5057"/>
          <w:sz w:val="20"/>
          <w:szCs w:val="20"/>
        </w:rPr>
      </w:pPr>
      <w:r w:rsidRPr="004A5B7C">
        <w:rPr>
          <w:rFonts w:ascii="inherit" w:eastAsia="Times New Roman" w:hAnsi="inherit" w:cs="Helvetica"/>
          <w:b/>
          <w:bCs/>
          <w:color w:val="4E5057"/>
          <w:sz w:val="20"/>
          <w:szCs w:val="20"/>
        </w:rPr>
        <w:t>Deliverables</w:t>
      </w:r>
    </w:p>
    <w:p w14:paraId="7C5B2874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a. Your final model equation</w:t>
      </w:r>
    </w:p>
    <w:p w14:paraId="502BDFB4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b. The statistical software output including (adjusted) R-squared and Root Mean Squared Error (RMSE)</w:t>
      </w:r>
    </w:p>
    <w:p w14:paraId="3E31D615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c. Your code file (if you used a programming language)</w:t>
      </w:r>
    </w:p>
    <w:p w14:paraId="18EEA75E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d. Model diagnostics including statistics and visualizations:</w:t>
      </w:r>
    </w:p>
    <w:p w14:paraId="16977C6B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linearity of model (parameters)</w:t>
      </w:r>
    </w:p>
    <w:p w14:paraId="4C8CE259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serial independence of errors</w:t>
      </w:r>
    </w:p>
    <w:p w14:paraId="53D44320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heteroskedasticity</w:t>
      </w:r>
    </w:p>
    <w:p w14:paraId="112017D1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normality of residual distribution</w:t>
      </w:r>
    </w:p>
    <w:p w14:paraId="173E63B4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multicollinearity</w:t>
      </w:r>
    </w:p>
    <w:p w14:paraId="4F839B66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e. Your interpretation of the model</w:t>
      </w:r>
    </w:p>
    <w:p w14:paraId="06ED7BF0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f. Other factors to consider:</w:t>
      </w:r>
    </w:p>
    <w:p w14:paraId="5FB85E88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Are there any outliers?</w:t>
      </w:r>
    </w:p>
    <w:p w14:paraId="3F0F7806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Are there missing values?</w:t>
      </w:r>
    </w:p>
    <w:p w14:paraId="4F7C583E" w14:textId="77777777" w:rsidR="004A5B7C" w:rsidRPr="004A5B7C" w:rsidRDefault="004A5B7C" w:rsidP="004A5B7C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4A5B7C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How will you handle categorical variables?</w:t>
      </w:r>
    </w:p>
    <w:p w14:paraId="70522919" w14:textId="77777777" w:rsidR="004A5B7C" w:rsidRPr="004A5B7C" w:rsidRDefault="004A5B7C" w:rsidP="004A5B7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D49"/>
          <w:sz w:val="24"/>
          <w:szCs w:val="24"/>
        </w:rPr>
      </w:pPr>
      <w:r w:rsidRPr="004A5B7C">
        <w:rPr>
          <w:rFonts w:ascii="Helvetica" w:eastAsia="Times New Roman" w:hAnsi="Helvetica" w:cs="Helvetica"/>
          <w:color w:val="333D49"/>
          <w:sz w:val="24"/>
          <w:szCs w:val="24"/>
        </w:rPr>
        <w:pict w14:anchorId="4B39FC92">
          <v:rect id="_x0000_i1025" style="width:0;height:0" o:hralign="center" o:hrstd="t" o:hr="t" fillcolor="#a0a0a0" stroked="f"/>
        </w:pict>
      </w:r>
    </w:p>
    <w:p w14:paraId="1AFF9779" w14:textId="77777777" w:rsidR="004A5B7C" w:rsidRPr="004A5B7C" w:rsidRDefault="004A5B7C" w:rsidP="004A5B7C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color w:val="4E5057"/>
          <w:sz w:val="36"/>
          <w:szCs w:val="36"/>
        </w:rPr>
      </w:pPr>
      <w:r w:rsidRPr="004A5B7C">
        <w:rPr>
          <w:rFonts w:ascii="inherit" w:eastAsia="Times New Roman" w:hAnsi="inherit" w:cs="Helvetica"/>
          <w:b/>
          <w:bCs/>
          <w:color w:val="4E5057"/>
          <w:sz w:val="36"/>
          <w:szCs w:val="36"/>
        </w:rPr>
        <w:t>Good Luck and Have Fun!</w:t>
      </w:r>
    </w:p>
    <w:p w14:paraId="5A62CC4E" w14:textId="77777777" w:rsidR="004A5B7C" w:rsidRPr="004A5B7C" w:rsidRDefault="004A5B7C" w:rsidP="004A5B7C">
      <w:pPr>
        <w:shd w:val="clear" w:color="auto" w:fill="FFFFFF"/>
        <w:spacing w:before="360" w:after="360" w:line="240" w:lineRule="auto"/>
        <w:rPr>
          <w:rFonts w:ascii="Helvetica" w:eastAsia="Times New Roman" w:hAnsi="Helvetica" w:cs="Times New Roman"/>
          <w:color w:val="333D49"/>
          <w:sz w:val="24"/>
          <w:szCs w:val="24"/>
        </w:rPr>
      </w:pPr>
      <w:r w:rsidRPr="004A5B7C">
        <w:rPr>
          <w:rFonts w:ascii="Helvetica" w:eastAsia="Times New Roman" w:hAnsi="Helvetica" w:cs="Helvetica"/>
          <w:color w:val="333D49"/>
          <w:sz w:val="24"/>
          <w:szCs w:val="24"/>
        </w:rPr>
        <w:pict w14:anchorId="0A9B374C">
          <v:rect id="_x0000_i1026" style="width:0;height:0" o:hralign="center" o:hrstd="t" o:hr="t" fillcolor="#a0a0a0" stroked="f"/>
        </w:pict>
      </w:r>
    </w:p>
    <w:p w14:paraId="1B44B3E4" w14:textId="77777777" w:rsidR="004A5B7C" w:rsidRPr="004A5B7C" w:rsidRDefault="004A5B7C" w:rsidP="004A5B7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</w:pPr>
      <w:r w:rsidRPr="004A5B7C">
        <w:rPr>
          <w:rFonts w:ascii="inherit" w:eastAsia="Times New Roman" w:hAnsi="inherit" w:cs="Helvetica"/>
          <w:b/>
          <w:bCs/>
          <w:color w:val="4E5057"/>
          <w:sz w:val="27"/>
          <w:szCs w:val="27"/>
        </w:rPr>
        <w:lastRenderedPageBreak/>
        <w:t>Data Dictionary</w:t>
      </w:r>
    </w:p>
    <w:p w14:paraId="35B5E65B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TARGET_deathRate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Dependent variable. Mean 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per capita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(100,000) cancer mortalities(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E52F133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avgAnnCount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Mean number of reported cases of cancer diagnosed annually(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6EFBF795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avgDeathsPerYear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Mean number of reported mortalities due to cancer(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35608F6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incidenceRate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Mean 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per capita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 xml:space="preserve"> (100,000) cancer </w:t>
      </w:r>
      <w:proofErr w:type="spellStart"/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diagoses</w:t>
      </w:r>
      <w:proofErr w:type="spellEnd"/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26A2ACB2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medianIncome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Median income per county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49C7EEA6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popEst2015: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Population of county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61B22CF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povertyPercent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populace in poverty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2A132423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studyPerCap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Per capita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number of cancer-related clinical trials per county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3B5E0A63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binnedInc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Median income per capita binned by decile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21C1503C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MedianAge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Median age of county residents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02FC03A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MedianAgeMale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Median age of male county residents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2EE2DEA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MedianAgeFemale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Median age of female county residents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664305D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Geography: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County name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CA04F21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AvgHouseholdSize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Mean household size of county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D087BAF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PercentMarried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are married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97DA21F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PctNoHS18_24: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less than high school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3C145EC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PctHS18_24: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high school diploma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28A42D3A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PctSomeCol18_24: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some college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3D67D047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PctBachDeg18_24: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bachelor's degree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2AE1533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lastRenderedPageBreak/>
        <w:t>PctHS25_Over: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25 and over highest education attained: high school diploma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B702475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PctBachDeg25_Over: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25 and over highest education attained: bachelor's degree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833A207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PctEmployed16_Over: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16 and over employed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FDBB466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PctUnemployed16_Over: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16 and over unemployed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AA455F6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PctPrivateCoverage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private health coverage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D82C551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PctPrivateCoverageAlone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private health coverage alone (no public assistance)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6CD86D25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PctEmpPrivCoverage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employee-provided private health coverage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45E01189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PctPublicCoverage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government-provided health coverage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400DA097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PctPubliceCoverageAlone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government-provided health coverage alone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65D6A94E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PctWhite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as White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729F71D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PctBlack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as Black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FFA1550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PctAsian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as Asian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810689D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PctOtherRace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in a category which is not White, Black, or Asian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88A44FA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PctMarriedHouseholds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Percent of married households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3B84DA8D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BirthRate</w:t>
      </w:r>
      <w:proofErr w:type="spellEnd"/>
      <w:r w:rsidRPr="004A5B7C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 Number of live births relative to number of women in county 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2C121BF" w14:textId="77777777" w:rsidR="004A5B7C" w:rsidRPr="004A5B7C" w:rsidRDefault="004A5B7C" w:rsidP="004A5B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): years 2010-2016</w:t>
      </w:r>
    </w:p>
    <w:p w14:paraId="712D4905" w14:textId="5234E407" w:rsidR="004A5B7C" w:rsidRPr="004A5B7C" w:rsidRDefault="004A5B7C" w:rsidP="00DE17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(</w:t>
      </w:r>
      <w:r w:rsidRPr="004A5B7C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4A5B7C">
        <w:rPr>
          <w:rFonts w:ascii="Helvetica" w:eastAsia="Times New Roman" w:hAnsi="Helvetica" w:cs="Helvetica"/>
          <w:color w:val="4E5057"/>
          <w:sz w:val="24"/>
          <w:szCs w:val="24"/>
        </w:rPr>
        <w:t>): 2013 Census Estimates</w:t>
      </w:r>
    </w:p>
    <w:p w14:paraId="7B41728C" w14:textId="77777777" w:rsidR="00120917" w:rsidRDefault="00E12C4D"/>
    <w:sectPr w:rsidR="0012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60"/>
    <w:rsid w:val="004A5B7C"/>
    <w:rsid w:val="0074116D"/>
    <w:rsid w:val="00D42760"/>
    <w:rsid w:val="00D9236C"/>
    <w:rsid w:val="00D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7FB3"/>
  <w15:chartTrackingRefBased/>
  <w15:docId w15:val="{60DC2EB5-C334-4F77-A227-F2668F41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8259">
                  <w:marLeft w:val="0"/>
                  <w:marRight w:val="0"/>
                  <w:marTop w:val="0"/>
                  <w:marBottom w:val="36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4508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8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1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8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83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7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68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nrippner/cancer-tr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cer.gov/" TargetMode="External"/><Relationship Id="rId5" Type="http://schemas.openxmlformats.org/officeDocument/2006/relationships/hyperlink" Target="http://clinicaltrials.gov/" TargetMode="External"/><Relationship Id="rId4" Type="http://schemas.openxmlformats.org/officeDocument/2006/relationships/hyperlink" Target="http://census.go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2</cp:revision>
  <dcterms:created xsi:type="dcterms:W3CDTF">2021-05-14T23:18:00Z</dcterms:created>
  <dcterms:modified xsi:type="dcterms:W3CDTF">2021-05-14T23:18:00Z</dcterms:modified>
</cp:coreProperties>
</file>