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A2B" w:rsidRPr="00B67CC0" w:rsidRDefault="008E0D17" w:rsidP="008E0D17">
      <w:pPr>
        <w:jc w:val="center"/>
        <w:rPr>
          <w:rFonts w:ascii="Gill Sans MT" w:hAnsi="Gill Sans MT"/>
          <w:b/>
          <w:szCs w:val="21"/>
        </w:rPr>
      </w:pPr>
      <w:r w:rsidRPr="00B67CC0">
        <w:rPr>
          <w:rFonts w:ascii="Gill Sans MT" w:hAnsi="Gill Sans MT"/>
          <w:b/>
          <w:szCs w:val="21"/>
        </w:rPr>
        <w:t>Temperature trend</w:t>
      </w:r>
    </w:p>
    <w:tbl>
      <w:tblPr>
        <w:tblpPr w:leftFromText="180" w:rightFromText="180" w:vertAnchor="text" w:horzAnchor="margin" w:tblpY="172"/>
        <w:tblW w:w="96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3"/>
        <w:gridCol w:w="7509"/>
      </w:tblGrid>
      <w:tr w:rsidR="00F9004B" w:rsidRPr="0014333E" w:rsidTr="00B04C15">
        <w:trPr>
          <w:trHeight w:val="310"/>
        </w:trPr>
        <w:tc>
          <w:tcPr>
            <w:tcW w:w="2093" w:type="dxa"/>
            <w:tcBorders>
              <w:top w:val="single" w:sz="2" w:space="0" w:color="000000"/>
              <w:left w:val="single" w:sz="2" w:space="0" w:color="000000"/>
              <w:bottom w:val="single" w:sz="2" w:space="0" w:color="000000"/>
              <w:right w:val="single" w:sz="2" w:space="0" w:color="000000"/>
            </w:tcBorders>
            <w:shd w:val="clear" w:color="auto" w:fill="548DD4" w:themeFill="text2" w:themeFillTint="99"/>
            <w:vAlign w:val="center"/>
          </w:tcPr>
          <w:p w:rsidR="00F9004B" w:rsidRPr="0014333E" w:rsidRDefault="00716A80"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Title:</w:t>
            </w:r>
          </w:p>
        </w:tc>
        <w:tc>
          <w:tcPr>
            <w:tcW w:w="7509" w:type="dxa"/>
            <w:tcBorders>
              <w:top w:val="single" w:sz="2" w:space="0" w:color="000000"/>
              <w:left w:val="single" w:sz="2" w:space="0" w:color="000000"/>
              <w:bottom w:val="single" w:sz="2" w:space="0" w:color="000000"/>
              <w:right w:val="single" w:sz="2" w:space="0" w:color="000000"/>
            </w:tcBorders>
            <w:shd w:val="clear" w:color="auto" w:fill="548DD4" w:themeFill="text2" w:themeFillTint="99"/>
            <w:vAlign w:val="center"/>
          </w:tcPr>
          <w:p w:rsidR="00F9004B" w:rsidRPr="0014333E" w:rsidRDefault="00D611DB" w:rsidP="00F122F4">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sz w:val="20"/>
                <w:szCs w:val="20"/>
                <w:lang w:val="en-GB" w:eastAsia="zh-CN" w:bidi="th-TH"/>
              </w:rPr>
              <w:t>Temperature trend</w:t>
            </w:r>
          </w:p>
        </w:tc>
      </w:tr>
      <w:tr w:rsidR="00385EDF" w:rsidRPr="0014333E" w:rsidTr="00C22B41">
        <w:trPr>
          <w:trHeight w:val="310"/>
        </w:trPr>
        <w:tc>
          <w:tcPr>
            <w:tcW w:w="2093" w:type="dxa"/>
            <w:tcBorders>
              <w:top w:val="single" w:sz="4" w:space="0" w:color="auto"/>
              <w:left w:val="single" w:sz="4" w:space="0" w:color="auto"/>
              <w:bottom w:val="single" w:sz="4" w:space="0" w:color="auto"/>
              <w:right w:val="single" w:sz="4" w:space="0" w:color="auto"/>
            </w:tcBorders>
            <w:shd w:val="pct15" w:color="auto" w:fill="auto"/>
            <w:vAlign w:val="center"/>
          </w:tcPr>
          <w:p w:rsidR="00385EDF" w:rsidRPr="0014333E" w:rsidRDefault="00794341"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Component</w:t>
            </w:r>
            <w:r w:rsidR="00024A9B" w:rsidRPr="0014333E">
              <w:rPr>
                <w:rFonts w:ascii="Gill Sans MT" w:eastAsia="Calibri" w:hAnsi="Gill Sans MT" w:cs="Times New Roman"/>
                <w:b/>
                <w:sz w:val="20"/>
                <w:szCs w:val="20"/>
                <w:lang w:val="en-GB" w:eastAsia="zh-CN" w:bidi="th-TH"/>
              </w:rPr>
              <w:t>:</w:t>
            </w:r>
          </w:p>
        </w:tc>
        <w:tc>
          <w:tcPr>
            <w:tcW w:w="7509" w:type="dxa"/>
            <w:tcBorders>
              <w:top w:val="single" w:sz="4" w:space="0" w:color="auto"/>
              <w:left w:val="single" w:sz="4" w:space="0" w:color="auto"/>
              <w:bottom w:val="single" w:sz="4" w:space="0" w:color="auto"/>
              <w:right w:val="single" w:sz="4" w:space="0" w:color="auto"/>
            </w:tcBorders>
            <w:shd w:val="pct15" w:color="auto" w:fill="auto"/>
            <w:vAlign w:val="center"/>
          </w:tcPr>
          <w:p w:rsidR="00385EDF" w:rsidRPr="0014333E" w:rsidRDefault="00D611DB" w:rsidP="00FE5F4F">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sz w:val="20"/>
                <w:szCs w:val="20"/>
                <w:lang w:val="en-GB" w:eastAsia="zh-CN" w:bidi="th-TH"/>
              </w:rPr>
              <w:t>Exposure</w:t>
            </w:r>
          </w:p>
        </w:tc>
      </w:tr>
      <w:tr w:rsidR="007A549F" w:rsidRPr="0014333E" w:rsidTr="00C22B41">
        <w:trPr>
          <w:trHeight w:val="310"/>
        </w:trPr>
        <w:tc>
          <w:tcPr>
            <w:tcW w:w="2093" w:type="dxa"/>
            <w:tcBorders>
              <w:top w:val="single" w:sz="4" w:space="0" w:color="auto"/>
              <w:left w:val="single" w:sz="4" w:space="0" w:color="auto"/>
              <w:bottom w:val="single" w:sz="4" w:space="0" w:color="auto"/>
              <w:right w:val="single" w:sz="4" w:space="0" w:color="auto"/>
            </w:tcBorders>
            <w:shd w:val="pct15" w:color="auto" w:fill="auto"/>
            <w:vAlign w:val="center"/>
          </w:tcPr>
          <w:p w:rsidR="007A549F" w:rsidRPr="0014333E" w:rsidRDefault="007A549F"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Rationale:</w:t>
            </w:r>
          </w:p>
        </w:tc>
        <w:tc>
          <w:tcPr>
            <w:tcW w:w="7509" w:type="dxa"/>
            <w:tcBorders>
              <w:top w:val="single" w:sz="4" w:space="0" w:color="auto"/>
              <w:left w:val="single" w:sz="4" w:space="0" w:color="auto"/>
              <w:bottom w:val="single" w:sz="4" w:space="0" w:color="auto"/>
              <w:right w:val="single" w:sz="4" w:space="0" w:color="auto"/>
            </w:tcBorders>
            <w:shd w:val="pct15" w:color="auto" w:fill="auto"/>
            <w:vAlign w:val="center"/>
          </w:tcPr>
          <w:p w:rsidR="007A549F" w:rsidRPr="0014333E" w:rsidRDefault="00D611DB" w:rsidP="00D611DB">
            <w:pPr>
              <w:tabs>
                <w:tab w:val="left" w:pos="1782"/>
              </w:tabs>
              <w:spacing w:line="240" w:lineRule="auto"/>
              <w:rPr>
                <w:rFonts w:ascii="Gill Sans MT" w:eastAsia="Calibri" w:hAnsi="Gill Sans MT" w:cs="Times New Roman"/>
                <w:sz w:val="20"/>
                <w:szCs w:val="20"/>
                <w:lang w:val="en-GB" w:eastAsia="zh-CN"/>
              </w:rPr>
            </w:pPr>
            <w:r w:rsidRPr="0014333E">
              <w:rPr>
                <w:rFonts w:ascii="Gill Sans MT" w:eastAsia="Calibri" w:hAnsi="Gill Sans MT" w:cs="Times New Roman"/>
                <w:sz w:val="20"/>
                <w:szCs w:val="20"/>
                <w:lang w:val="en-GB" w:eastAsia="zh-CN" w:bidi="th-TH"/>
              </w:rPr>
              <w:t>The trend in temperature indicates an increase in temperature. Increases in temperature, particularly for marginal areas will increase evapotranspiration leading to water stress and water demand. Regions with high temperature increase have experienced increased water demand and water stress. Further, increasing temperature can lead to increasing climate suitability for</w:t>
            </w:r>
            <w:r w:rsidR="00BE4658" w:rsidRPr="0014333E">
              <w:rPr>
                <w:rFonts w:ascii="Gill Sans MT" w:eastAsia="Calibri" w:hAnsi="Gill Sans MT" w:cs="Times New Roman"/>
                <w:sz w:val="20"/>
                <w:szCs w:val="20"/>
                <w:lang w:val="en-GB" w:eastAsia="zh-CN" w:bidi="th-TH"/>
              </w:rPr>
              <w:t xml:space="preserve"> some diseases such as malaria</w:t>
            </w:r>
            <w:r w:rsidR="00674640" w:rsidRPr="0014333E">
              <w:rPr>
                <w:rFonts w:ascii="Gill Sans MT" w:eastAsia="Calibri" w:hAnsi="Gill Sans MT" w:cs="Times New Roman"/>
                <w:sz w:val="20"/>
                <w:szCs w:val="20"/>
                <w:lang w:val="en-GB" w:eastAsia="zh-CN" w:bidi="th-TH"/>
              </w:rPr>
              <w:t xml:space="preserve"> in areas that are traditionally not known to be malaria suitable/stable</w:t>
            </w:r>
            <w:r w:rsidR="00BE4658" w:rsidRPr="0014333E">
              <w:rPr>
                <w:rFonts w:ascii="Gill Sans MT" w:eastAsia="Calibri" w:hAnsi="Gill Sans MT" w:cs="Times New Roman"/>
                <w:sz w:val="20"/>
                <w:szCs w:val="20"/>
                <w:lang w:val="en-GB" w:eastAsia="zh-CN" w:bidi="th-TH"/>
              </w:rPr>
              <w:t>.</w:t>
            </w:r>
          </w:p>
        </w:tc>
      </w:tr>
      <w:tr w:rsidR="009A5315" w:rsidRPr="0014333E" w:rsidTr="00C22B41">
        <w:trPr>
          <w:trHeight w:val="360"/>
        </w:trPr>
        <w:tc>
          <w:tcPr>
            <w:tcW w:w="2093" w:type="dxa"/>
            <w:tcBorders>
              <w:top w:val="single" w:sz="4" w:space="0" w:color="auto"/>
              <w:left w:val="single" w:sz="2" w:space="0" w:color="000000"/>
              <w:bottom w:val="single" w:sz="2" w:space="0" w:color="000000"/>
              <w:right w:val="single" w:sz="2" w:space="0" w:color="000000"/>
            </w:tcBorders>
            <w:vAlign w:val="center"/>
          </w:tcPr>
          <w:p w:rsidR="009A5315" w:rsidRPr="0014333E" w:rsidRDefault="00794341"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Source Data Set</w:t>
            </w:r>
            <w:r w:rsidR="009A5315" w:rsidRPr="0014333E">
              <w:rPr>
                <w:rFonts w:ascii="Gill Sans MT" w:eastAsia="Calibri" w:hAnsi="Gill Sans MT" w:cs="Times New Roman"/>
                <w:b/>
                <w:sz w:val="20"/>
                <w:szCs w:val="20"/>
                <w:lang w:val="en-GB" w:eastAsia="zh-CN" w:bidi="th-TH"/>
              </w:rPr>
              <w:t>:</w:t>
            </w:r>
          </w:p>
        </w:tc>
        <w:tc>
          <w:tcPr>
            <w:tcW w:w="7509" w:type="dxa"/>
            <w:tcBorders>
              <w:top w:val="single" w:sz="4" w:space="0" w:color="auto"/>
              <w:left w:val="single" w:sz="2" w:space="0" w:color="000000"/>
              <w:bottom w:val="single" w:sz="2" w:space="0" w:color="000000"/>
              <w:right w:val="single" w:sz="2" w:space="0" w:color="000000"/>
            </w:tcBorders>
            <w:vAlign w:val="center"/>
          </w:tcPr>
          <w:p w:rsidR="006F3102" w:rsidRPr="0014333E" w:rsidRDefault="00D611DB" w:rsidP="00155A48">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USGS </w:t>
            </w:r>
            <w:proofErr w:type="spellStart"/>
            <w:r w:rsidRPr="0014333E">
              <w:rPr>
                <w:rFonts w:ascii="Gill Sans MT" w:eastAsia="Calibri" w:hAnsi="Gill Sans MT" w:cs="Times New Roman"/>
                <w:sz w:val="20"/>
                <w:szCs w:val="20"/>
                <w:lang w:val="en-GB" w:eastAsia="zh-CN" w:bidi="th-TH"/>
              </w:rPr>
              <w:t>LandDAAC</w:t>
            </w:r>
            <w:proofErr w:type="spellEnd"/>
            <w:r w:rsidRPr="0014333E">
              <w:rPr>
                <w:rFonts w:ascii="Gill Sans MT" w:eastAsia="Calibri" w:hAnsi="Gill Sans MT" w:cs="Times New Roman"/>
                <w:sz w:val="20"/>
                <w:szCs w:val="20"/>
                <w:lang w:val="en-GB" w:eastAsia="zh-CN" w:bidi="th-TH"/>
              </w:rPr>
              <w:t xml:space="preserve"> MODIS 1km 8-day </w:t>
            </w:r>
            <w:proofErr w:type="spellStart"/>
            <w:r w:rsidR="00155A48">
              <w:rPr>
                <w:rFonts w:ascii="Gill Sans MT" w:eastAsia="Calibri" w:hAnsi="Gill Sans MT" w:cs="Times New Roman"/>
                <w:sz w:val="20"/>
                <w:szCs w:val="20"/>
                <w:lang w:val="en-GB" w:eastAsia="zh-CN" w:bidi="th-TH"/>
              </w:rPr>
              <w:t>night</w:t>
            </w:r>
            <w:r w:rsidR="009F4744" w:rsidRPr="0014333E">
              <w:rPr>
                <w:rFonts w:ascii="Gill Sans MT" w:eastAsia="Calibri" w:hAnsi="Gill Sans MT" w:cs="Times New Roman"/>
                <w:sz w:val="20"/>
                <w:szCs w:val="20"/>
                <w:lang w:val="en-GB" w:eastAsia="zh-CN" w:bidi="th-TH"/>
              </w:rPr>
              <w:t>time</w:t>
            </w:r>
            <w:proofErr w:type="spellEnd"/>
            <w:r w:rsidR="009F4744" w:rsidRPr="0014333E">
              <w:rPr>
                <w:rFonts w:ascii="Gill Sans MT" w:eastAsia="Calibri" w:hAnsi="Gill Sans MT" w:cs="Times New Roman"/>
                <w:sz w:val="20"/>
                <w:szCs w:val="20"/>
                <w:lang w:val="en-GB" w:eastAsia="zh-CN" w:bidi="th-TH"/>
              </w:rPr>
              <w:t xml:space="preserve"> </w:t>
            </w:r>
            <w:r w:rsidRPr="0014333E">
              <w:rPr>
                <w:rFonts w:ascii="Gill Sans MT" w:eastAsia="Calibri" w:hAnsi="Gill Sans MT" w:cs="Times New Roman"/>
                <w:sz w:val="20"/>
                <w:szCs w:val="20"/>
                <w:lang w:val="en-GB" w:eastAsia="zh-CN" w:bidi="th-TH"/>
              </w:rPr>
              <w:t>LST</w:t>
            </w:r>
            <w:r w:rsidR="009F4744" w:rsidRPr="0014333E">
              <w:rPr>
                <w:rFonts w:ascii="Gill Sans MT" w:eastAsia="Calibri" w:hAnsi="Gill Sans MT" w:cs="Times New Roman"/>
                <w:sz w:val="20"/>
                <w:szCs w:val="20"/>
                <w:lang w:val="en-GB" w:eastAsia="zh-CN" w:bidi="th-TH"/>
              </w:rPr>
              <w:t xml:space="preserve">; </w:t>
            </w:r>
            <w:r w:rsidR="009F4744" w:rsidRPr="0014333E">
              <w:rPr>
                <w:rFonts w:ascii="Gill Sans MT" w:hAnsi="Gill Sans MT"/>
                <w:sz w:val="20"/>
                <w:szCs w:val="20"/>
              </w:rPr>
              <w:t xml:space="preserve"> </w:t>
            </w:r>
            <w:r w:rsidR="009F4744" w:rsidRPr="0014333E">
              <w:rPr>
                <w:rFonts w:ascii="Gill Sans MT" w:eastAsia="Calibri" w:hAnsi="Gill Sans MT" w:cs="Times New Roman"/>
                <w:sz w:val="20"/>
                <w:szCs w:val="20"/>
                <w:lang w:val="en-GB" w:eastAsia="zh-CN" w:bidi="th-TH"/>
              </w:rPr>
              <w:t>http://iridl.ldeo.columbia.edu/SOURCES/.USGS/.LandDAAC/.MODIS/.1km/.8day/.version_005/.Aqua/.EAF/.Night/.LST/#info</w:t>
            </w:r>
          </w:p>
        </w:tc>
      </w:tr>
      <w:tr w:rsidR="004A6A6E" w:rsidRPr="0014333E" w:rsidTr="004A6A6E">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Units:</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097C43" w:rsidP="00DB3C61">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Units range from 0</w:t>
            </w:r>
            <w:r w:rsidR="006C637C" w:rsidRPr="0014333E">
              <w:rPr>
                <w:rFonts w:ascii="Gill Sans MT" w:eastAsia="Calibri" w:hAnsi="Gill Sans MT" w:cs="Times New Roman"/>
                <w:sz w:val="20"/>
                <w:szCs w:val="20"/>
                <w:lang w:val="en-GB" w:eastAsia="zh-CN" w:bidi="th-TH"/>
              </w:rPr>
              <w:t>.00</w:t>
            </w:r>
            <w:r w:rsidR="00340519" w:rsidRPr="0014333E">
              <w:rPr>
                <w:rFonts w:ascii="Gill Sans MT" w:eastAsia="Calibri" w:hAnsi="Gill Sans MT" w:cs="Times New Roman"/>
                <w:sz w:val="20"/>
                <w:szCs w:val="20"/>
                <w:lang w:val="en-GB" w:eastAsia="zh-CN" w:bidi="th-TH"/>
              </w:rPr>
              <w:t xml:space="preserve"> </w:t>
            </w:r>
            <w:r w:rsidR="006C637C" w:rsidRPr="0014333E">
              <w:rPr>
                <w:rFonts w:ascii="Gill Sans MT" w:hAnsi="Gill Sans MT" w:cs="Arial"/>
                <w:color w:val="000000"/>
                <w:sz w:val="20"/>
                <w:szCs w:val="20"/>
                <w:shd w:val="clear" w:color="auto" w:fill="FFFFFF"/>
              </w:rPr>
              <w:t>–</w:t>
            </w:r>
            <w:r w:rsidR="00340519" w:rsidRPr="0014333E">
              <w:rPr>
                <w:rFonts w:ascii="Gill Sans MT" w:hAnsi="Gill Sans MT" w:cs="Arial"/>
                <w:color w:val="000000"/>
                <w:sz w:val="20"/>
                <w:szCs w:val="20"/>
                <w:shd w:val="clear" w:color="auto" w:fill="FFFFFF"/>
              </w:rPr>
              <w:t xml:space="preserve"> </w:t>
            </w:r>
            <w:r w:rsidR="009F4744" w:rsidRPr="0014333E">
              <w:rPr>
                <w:rFonts w:ascii="Gill Sans MT" w:eastAsia="Calibri" w:hAnsi="Gill Sans MT" w:cs="Times New Roman"/>
                <w:sz w:val="20"/>
                <w:szCs w:val="20"/>
                <w:lang w:val="en-GB" w:eastAsia="zh-CN" w:bidi="th-TH"/>
              </w:rPr>
              <w:t>5.06 Deg</w:t>
            </w:r>
            <w:r w:rsidR="00DB3C61">
              <w:rPr>
                <w:rFonts w:ascii="Gill Sans MT" w:eastAsia="Calibri" w:hAnsi="Gill Sans MT" w:cs="Times New Roman"/>
                <w:sz w:val="20"/>
                <w:szCs w:val="20"/>
                <w:lang w:val="en-GB" w:eastAsia="zh-CN" w:bidi="th-TH"/>
              </w:rPr>
              <w:t>.</w:t>
            </w:r>
            <w:r w:rsidR="009F4744" w:rsidRPr="0014333E">
              <w:rPr>
                <w:rFonts w:ascii="Gill Sans MT" w:eastAsia="Calibri" w:hAnsi="Gill Sans MT" w:cs="Times New Roman"/>
                <w:sz w:val="20"/>
                <w:szCs w:val="20"/>
                <w:lang w:val="en-GB" w:eastAsia="zh-CN" w:bidi="th-TH"/>
              </w:rPr>
              <w:t xml:space="preserve"> </w:t>
            </w:r>
            <w:r w:rsidR="00DB3C61">
              <w:rPr>
                <w:rFonts w:ascii="Gill Sans MT" w:eastAsia="Calibri" w:hAnsi="Gill Sans MT" w:cs="Times New Roman"/>
                <w:sz w:val="20"/>
                <w:szCs w:val="20"/>
                <w:lang w:val="en-GB" w:eastAsia="zh-CN" w:bidi="th-TH"/>
              </w:rPr>
              <w:t xml:space="preserve">Kelvin equivalent to the same values in Deg. </w:t>
            </w:r>
            <w:proofErr w:type="spellStart"/>
            <w:r w:rsidR="00DB3C61">
              <w:rPr>
                <w:rFonts w:ascii="Gill Sans MT" w:eastAsia="Calibri" w:hAnsi="Gill Sans MT" w:cs="Times New Roman"/>
                <w:sz w:val="20"/>
                <w:szCs w:val="20"/>
                <w:lang w:val="en-GB" w:eastAsia="zh-CN" w:bidi="th-TH"/>
              </w:rPr>
              <w:t>Celcius</w:t>
            </w:r>
            <w:proofErr w:type="spellEnd"/>
            <w:r w:rsidR="009F4744" w:rsidRPr="0014333E">
              <w:rPr>
                <w:rFonts w:ascii="Gill Sans MT" w:eastAsia="Calibri" w:hAnsi="Gill Sans MT" w:cs="Times New Roman"/>
                <w:sz w:val="20"/>
                <w:szCs w:val="20"/>
                <w:lang w:val="en-GB" w:eastAsia="zh-CN" w:bidi="th-TH"/>
              </w:rPr>
              <w:t xml:space="preserve"> and represent temperature increases over </w:t>
            </w:r>
            <w:bookmarkStart w:id="0" w:name="_GoBack"/>
            <w:bookmarkEnd w:id="0"/>
            <w:r w:rsidR="009F4744" w:rsidRPr="0014333E">
              <w:rPr>
                <w:rFonts w:ascii="Gill Sans MT" w:eastAsia="Calibri" w:hAnsi="Gill Sans MT" w:cs="Times New Roman"/>
                <w:sz w:val="20"/>
                <w:szCs w:val="20"/>
                <w:lang w:val="en-GB" w:eastAsia="zh-CN" w:bidi="th-TH"/>
              </w:rPr>
              <w:t>the months of Oct-Mar from 2002-2014.</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Computation: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6F3102" w:rsidP="009F4744">
            <w:pPr>
              <w:spacing w:after="120" w:line="240" w:lineRule="auto"/>
              <w:rPr>
                <w:rFonts w:ascii="Gill Sans MT" w:eastAsia="Calibri" w:hAnsi="Gill Sans MT" w:cs="Times New Roman"/>
                <w:sz w:val="20"/>
                <w:szCs w:val="20"/>
                <w:lang w:val="en-GB" w:eastAsia="zh-CN" w:bidi="th-TH"/>
              </w:rPr>
            </w:pPr>
            <w:r w:rsidRPr="0014333E">
              <w:rPr>
                <w:rFonts w:ascii="Gill Sans MT" w:hAnsi="Gill Sans MT"/>
                <w:sz w:val="20"/>
                <w:szCs w:val="20"/>
                <w:lang w:val="en-GB" w:bidi="th-TH"/>
              </w:rPr>
              <w:t xml:space="preserve">The </w:t>
            </w:r>
            <w:r w:rsidR="009F4744" w:rsidRPr="0014333E">
              <w:rPr>
                <w:rFonts w:ascii="Gill Sans MT" w:hAnsi="Gill Sans MT"/>
                <w:sz w:val="20"/>
                <w:szCs w:val="20"/>
                <w:lang w:val="en-GB" w:bidi="th-TH"/>
              </w:rPr>
              <w:t>temperature data</w:t>
            </w:r>
            <w:r w:rsidRPr="0014333E">
              <w:rPr>
                <w:rFonts w:ascii="Gill Sans MT" w:hAnsi="Gill Sans MT"/>
                <w:sz w:val="20"/>
                <w:szCs w:val="20"/>
                <w:lang w:val="en-GB" w:bidi="th-TH"/>
              </w:rPr>
              <w:t xml:space="preserve"> were subset to the Mal</w:t>
            </w:r>
            <w:r w:rsidR="009F4744" w:rsidRPr="0014333E">
              <w:rPr>
                <w:rFonts w:ascii="Gill Sans MT" w:hAnsi="Gill Sans MT"/>
                <w:sz w:val="20"/>
                <w:szCs w:val="20"/>
                <w:lang w:val="en-GB" w:bidi="th-TH"/>
              </w:rPr>
              <w:t>awi</w:t>
            </w:r>
            <w:r w:rsidRPr="0014333E">
              <w:rPr>
                <w:rFonts w:ascii="Gill Sans MT" w:hAnsi="Gill Sans MT"/>
                <w:sz w:val="20"/>
                <w:szCs w:val="20"/>
                <w:lang w:val="en-GB" w:bidi="th-TH"/>
              </w:rPr>
              <w:t xml:space="preserve"> national boundary extent using</w:t>
            </w:r>
            <w:r w:rsidR="009F4744" w:rsidRPr="0014333E">
              <w:rPr>
                <w:rFonts w:ascii="Gill Sans MT" w:hAnsi="Gill Sans MT"/>
                <w:sz w:val="20"/>
                <w:szCs w:val="20"/>
                <w:lang w:val="en-GB" w:bidi="th-TH"/>
              </w:rPr>
              <w:t xml:space="preserve"> ArcGIS Extract by Mask tool using a 1km Raster Mask</w:t>
            </w:r>
            <w:r w:rsidRPr="0014333E">
              <w:rPr>
                <w:rFonts w:ascii="Gill Sans MT" w:hAnsi="Gill Sans MT"/>
                <w:sz w:val="20"/>
                <w:szCs w:val="20"/>
                <w:lang w:val="en-GB" w:bidi="th-TH"/>
              </w:rPr>
              <w:t xml:space="preserve">. Raster values were extracted using ArcGIS Extract Values to Points tool and the </w:t>
            </w:r>
            <w:r w:rsidR="009F4744" w:rsidRPr="0014333E">
              <w:rPr>
                <w:rFonts w:ascii="Gill Sans MT" w:hAnsi="Gill Sans MT"/>
                <w:sz w:val="20"/>
                <w:szCs w:val="20"/>
                <w:lang w:val="en-GB" w:bidi="th-TH"/>
              </w:rPr>
              <w:t>1km</w:t>
            </w:r>
            <w:r w:rsidRPr="0014333E">
              <w:rPr>
                <w:rFonts w:ascii="Gill Sans MT" w:hAnsi="Gill Sans MT"/>
                <w:sz w:val="20"/>
                <w:szCs w:val="20"/>
                <w:lang w:val="en-GB" w:bidi="th-TH"/>
              </w:rPr>
              <w:t xml:space="preserve"> centroids.</w:t>
            </w:r>
            <w:r w:rsidR="00CC60D4" w:rsidRPr="0014333E">
              <w:rPr>
                <w:rFonts w:ascii="Gill Sans MT" w:hAnsi="Gill Sans MT"/>
                <w:sz w:val="20"/>
                <w:szCs w:val="20"/>
                <w:lang w:val="en-GB" w:bidi="th-TH"/>
              </w:rPr>
              <w:t xml:space="preserve">  The output was exported to </w:t>
            </w:r>
            <w:proofErr w:type="spellStart"/>
            <w:r w:rsidRPr="0014333E">
              <w:rPr>
                <w:rFonts w:ascii="Gill Sans MT" w:hAnsi="Gill Sans MT"/>
                <w:sz w:val="20"/>
                <w:szCs w:val="20"/>
                <w:lang w:val="en-GB" w:bidi="th-TH"/>
              </w:rPr>
              <w:t>csv</w:t>
            </w:r>
            <w:proofErr w:type="spellEnd"/>
            <w:r w:rsidRPr="0014333E">
              <w:rPr>
                <w:rFonts w:ascii="Gill Sans MT" w:hAnsi="Gill Sans MT"/>
                <w:sz w:val="20"/>
                <w:szCs w:val="20"/>
                <w:lang w:val="en-GB" w:bidi="th-TH"/>
              </w:rPr>
              <w:t xml:space="preserve"> table for statistical analysis.</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Statistics for raw data:</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9F4744" w:rsidP="0014333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Min=0</w:t>
            </w:r>
            <w:r w:rsidR="0014333E" w:rsidRPr="0014333E">
              <w:rPr>
                <w:rFonts w:ascii="Gill Sans MT" w:eastAsia="Calibri" w:hAnsi="Gill Sans MT" w:cs="Times New Roman"/>
                <w:sz w:val="20"/>
                <w:szCs w:val="20"/>
                <w:lang w:val="en-GB" w:eastAsia="zh-CN" w:bidi="th-TH"/>
              </w:rPr>
              <w:t>.41</w:t>
            </w:r>
            <w:r w:rsidRPr="0014333E">
              <w:rPr>
                <w:rFonts w:ascii="Gill Sans MT" w:eastAsia="Calibri" w:hAnsi="Gill Sans MT" w:cs="Times New Roman"/>
                <w:sz w:val="20"/>
                <w:szCs w:val="20"/>
                <w:lang w:val="en-GB" w:eastAsia="zh-CN" w:bidi="th-TH"/>
              </w:rPr>
              <w:t>, Max=5.0</w:t>
            </w:r>
            <w:r w:rsidR="0014333E" w:rsidRPr="0014333E">
              <w:rPr>
                <w:rFonts w:ascii="Gill Sans MT" w:eastAsia="Calibri" w:hAnsi="Gill Sans MT" w:cs="Times New Roman"/>
                <w:sz w:val="20"/>
                <w:szCs w:val="20"/>
                <w:lang w:val="en-GB" w:eastAsia="zh-CN" w:bidi="th-TH"/>
              </w:rPr>
              <w:t>5</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Scoring system:</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586CE2" w:rsidP="008E0D17">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i/>
                <w:sz w:val="20"/>
                <w:szCs w:val="20"/>
                <w:lang w:val="en-GB" w:eastAsia="zh-CN" w:bidi="th-TH"/>
              </w:rPr>
              <w:t xml:space="preserve">Raster values were </w:t>
            </w:r>
            <w:r w:rsidR="008E0D17" w:rsidRPr="0014333E">
              <w:rPr>
                <w:rFonts w:ascii="Gill Sans MT" w:eastAsia="Calibri" w:hAnsi="Gill Sans MT" w:cs="Times New Roman"/>
                <w:i/>
                <w:sz w:val="20"/>
                <w:szCs w:val="20"/>
                <w:lang w:val="en-GB" w:eastAsia="zh-CN" w:bidi="th-TH"/>
              </w:rPr>
              <w:t>rescaled from 0-100 based on the min and max values</w:t>
            </w:r>
            <w:r w:rsidR="00DE08F8" w:rsidRPr="0014333E">
              <w:rPr>
                <w:rFonts w:ascii="Gill Sans MT" w:eastAsia="Calibri" w:hAnsi="Gill Sans MT" w:cs="Times New Roman"/>
                <w:i/>
                <w:sz w:val="20"/>
                <w:szCs w:val="20"/>
                <w:lang w:val="en-GB" w:eastAsia="zh-CN" w:bidi="th-TH"/>
              </w:rPr>
              <w:t xml:space="preserve"> of raw data</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Statistics for transformed data:</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0F0812"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Min=0, M</w:t>
            </w:r>
            <w:r w:rsidR="00E439F7" w:rsidRPr="0014333E">
              <w:rPr>
                <w:rFonts w:ascii="Gill Sans MT" w:eastAsia="Calibri" w:hAnsi="Gill Sans MT" w:cs="Times New Roman"/>
                <w:sz w:val="20"/>
                <w:szCs w:val="20"/>
                <w:lang w:val="en-GB" w:eastAsia="zh-CN" w:bidi="th-TH"/>
              </w:rPr>
              <w:t>ax=100</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Spatial Extent:</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9F4744"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Africa</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Spatial Resolution: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9F4744"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1km</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Year of Publication:</w:t>
            </w:r>
          </w:p>
        </w:tc>
        <w:tc>
          <w:tcPr>
            <w:tcW w:w="7509" w:type="dxa"/>
            <w:tcBorders>
              <w:top w:val="single" w:sz="2" w:space="0" w:color="000000"/>
              <w:left w:val="single" w:sz="2" w:space="0" w:color="000000"/>
              <w:bottom w:val="single" w:sz="2" w:space="0" w:color="000000"/>
              <w:right w:val="single" w:sz="2" w:space="0" w:color="000000"/>
            </w:tcBorders>
            <w:vAlign w:val="center"/>
            <w:hideMark/>
          </w:tcPr>
          <w:p w:rsidR="004A6A6E" w:rsidRPr="0014333E" w:rsidRDefault="004A6A6E"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w:t>
            </w:r>
            <w:r w:rsidR="009F4744" w:rsidRPr="0014333E">
              <w:rPr>
                <w:rFonts w:ascii="Gill Sans MT" w:eastAsia="Calibri" w:hAnsi="Gill Sans MT" w:cs="Times New Roman"/>
                <w:sz w:val="20"/>
                <w:szCs w:val="20"/>
                <w:lang w:val="en-GB" w:eastAsia="zh-CN" w:bidi="th-TH"/>
              </w:rPr>
              <w:t>2015</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Time Period:</w:t>
            </w:r>
          </w:p>
        </w:tc>
        <w:tc>
          <w:tcPr>
            <w:tcW w:w="7509" w:type="dxa"/>
            <w:tcBorders>
              <w:top w:val="single" w:sz="2" w:space="0" w:color="000000"/>
              <w:left w:val="single" w:sz="2" w:space="0" w:color="000000"/>
              <w:bottom w:val="single" w:sz="2" w:space="0" w:color="000000"/>
              <w:right w:val="single" w:sz="2" w:space="0" w:color="000000"/>
            </w:tcBorders>
            <w:vAlign w:val="center"/>
            <w:hideMark/>
          </w:tcPr>
          <w:p w:rsidR="004A6A6E" w:rsidRPr="0014333E" w:rsidRDefault="009F4744"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2002-2014</w:t>
            </w:r>
          </w:p>
        </w:tc>
      </w:tr>
      <w:tr w:rsidR="004A6A6E" w:rsidRPr="0014333E" w:rsidTr="00D82916">
        <w:trPr>
          <w:trHeight w:val="883"/>
        </w:trPr>
        <w:tc>
          <w:tcPr>
            <w:tcW w:w="2093" w:type="dxa"/>
            <w:tcBorders>
              <w:top w:val="single" w:sz="2" w:space="0" w:color="000000"/>
              <w:left w:val="single" w:sz="2" w:space="0" w:color="000000"/>
              <w:bottom w:val="double" w:sz="4" w:space="0" w:color="auto"/>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Additional Notes:</w:t>
            </w:r>
          </w:p>
        </w:tc>
        <w:tc>
          <w:tcPr>
            <w:tcW w:w="7509" w:type="dxa"/>
            <w:tcBorders>
              <w:top w:val="single" w:sz="2" w:space="0" w:color="000000"/>
              <w:left w:val="single" w:sz="2" w:space="0" w:color="000000"/>
              <w:bottom w:val="double" w:sz="4" w:space="0" w:color="auto"/>
              <w:right w:val="single" w:sz="2" w:space="0" w:color="000000"/>
            </w:tcBorders>
            <w:vAlign w:val="center"/>
          </w:tcPr>
          <w:p w:rsidR="004A6A6E" w:rsidRPr="0014333E" w:rsidRDefault="009F4744"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This trend was generated using the IRI Climate Data Library using the following script;</w:t>
            </w:r>
          </w:p>
          <w:p w:rsidR="009F4744" w:rsidRPr="0014333E" w:rsidRDefault="009F4744" w:rsidP="009F4744">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SOURCES .USGS .</w:t>
            </w:r>
            <w:proofErr w:type="spellStart"/>
            <w:r w:rsidRPr="0014333E">
              <w:rPr>
                <w:rFonts w:ascii="Gill Sans MT" w:eastAsia="Calibri" w:hAnsi="Gill Sans MT" w:cs="Times New Roman"/>
                <w:sz w:val="20"/>
                <w:szCs w:val="20"/>
                <w:lang w:val="en-GB" w:eastAsia="zh-CN" w:bidi="th-TH"/>
              </w:rPr>
              <w:t>LandDAAC</w:t>
            </w:r>
            <w:proofErr w:type="spellEnd"/>
            <w:r w:rsidRPr="0014333E">
              <w:rPr>
                <w:rFonts w:ascii="Gill Sans MT" w:eastAsia="Calibri" w:hAnsi="Gill Sans MT" w:cs="Times New Roman"/>
                <w:sz w:val="20"/>
                <w:szCs w:val="20"/>
                <w:lang w:val="en-GB" w:eastAsia="zh-CN" w:bidi="th-TH"/>
              </w:rPr>
              <w:t xml:space="preserve"> .MODIS .1km .8day .version_005 .Aqua .SAF .Day .LST</w:t>
            </w:r>
          </w:p>
          <w:p w:rsidR="009F4744" w:rsidRPr="0014333E" w:rsidRDefault="009F4744" w:rsidP="009F4744">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X 32.0 36.5 RANGEEDGES</w:t>
            </w:r>
          </w:p>
          <w:p w:rsidR="009F4744" w:rsidRPr="0014333E" w:rsidRDefault="009F4744" w:rsidP="009F4744">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Y -8.0 -17.5 RANGEEDGES</w:t>
            </w:r>
          </w:p>
          <w:p w:rsidR="009F4744" w:rsidRPr="0014333E" w:rsidRDefault="009F4744" w:rsidP="009F4744">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T </w:t>
            </w:r>
            <w:proofErr w:type="spellStart"/>
            <w:r w:rsidRPr="0014333E">
              <w:rPr>
                <w:rFonts w:ascii="Gill Sans MT" w:eastAsia="Calibri" w:hAnsi="Gill Sans MT" w:cs="Times New Roman"/>
                <w:sz w:val="20"/>
                <w:szCs w:val="20"/>
                <w:lang w:val="en-GB" w:eastAsia="zh-CN" w:bidi="th-TH"/>
              </w:rPr>
              <w:t>monthlyAverage</w:t>
            </w:r>
            <w:proofErr w:type="spellEnd"/>
          </w:p>
          <w:p w:rsidR="009F4744" w:rsidRPr="0014333E" w:rsidRDefault="009F4744" w:rsidP="009F4744">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T 6 </w:t>
            </w:r>
            <w:proofErr w:type="spellStart"/>
            <w:r w:rsidRPr="0014333E">
              <w:rPr>
                <w:rFonts w:ascii="Gill Sans MT" w:eastAsia="Calibri" w:hAnsi="Gill Sans MT" w:cs="Times New Roman"/>
                <w:sz w:val="20"/>
                <w:szCs w:val="20"/>
                <w:lang w:val="en-GB" w:eastAsia="zh-CN" w:bidi="th-TH"/>
              </w:rPr>
              <w:t>runningAverage</w:t>
            </w:r>
            <w:proofErr w:type="spellEnd"/>
          </w:p>
          <w:p w:rsidR="004A6A6E" w:rsidRPr="0014333E" w:rsidRDefault="009F4744"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T (Oct-Mar) VALUES</w:t>
            </w:r>
          </w:p>
          <w:p w:rsidR="009F4744" w:rsidRPr="0014333E" w:rsidRDefault="009F4744" w:rsidP="009F4744">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a: :a:</w:t>
            </w:r>
          </w:p>
          <w:p w:rsidR="009F4744" w:rsidRPr="0014333E" w:rsidRDefault="009F4744" w:rsidP="009F4744">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[T]</w:t>
            </w:r>
            <w:proofErr w:type="spellStart"/>
            <w:r w:rsidRPr="0014333E">
              <w:rPr>
                <w:rFonts w:ascii="Gill Sans MT" w:eastAsia="Calibri" w:hAnsi="Gill Sans MT" w:cs="Times New Roman"/>
                <w:sz w:val="20"/>
                <w:szCs w:val="20"/>
                <w:lang w:val="en-GB" w:eastAsia="zh-CN" w:bidi="th-TH"/>
              </w:rPr>
              <w:t>detrend-bfl</w:t>
            </w:r>
            <w:proofErr w:type="spellEnd"/>
          </w:p>
          <w:p w:rsidR="009F4744" w:rsidRPr="0014333E" w:rsidRDefault="009F4744" w:rsidP="009F4744">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:a</w:t>
            </w:r>
          </w:p>
          <w:p w:rsidR="009F4744" w:rsidRPr="0014333E" w:rsidRDefault="009F4744" w:rsidP="009F4744">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sub</w:t>
            </w:r>
          </w:p>
        </w:tc>
      </w:tr>
      <w:tr w:rsidR="004A6A6E" w:rsidRPr="0014333E" w:rsidTr="00D82916">
        <w:trPr>
          <w:trHeight w:val="246"/>
        </w:trPr>
        <w:tc>
          <w:tcPr>
            <w:tcW w:w="2093" w:type="dxa"/>
            <w:tcBorders>
              <w:top w:val="double" w:sz="4" w:space="0" w:color="auto"/>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Date:</w:t>
            </w:r>
          </w:p>
        </w:tc>
        <w:tc>
          <w:tcPr>
            <w:tcW w:w="7509" w:type="dxa"/>
            <w:tcBorders>
              <w:top w:val="double" w:sz="4" w:space="0" w:color="auto"/>
              <w:left w:val="single" w:sz="2" w:space="0" w:color="000000"/>
              <w:bottom w:val="single" w:sz="2" w:space="0" w:color="000000"/>
              <w:right w:val="single" w:sz="2" w:space="0" w:color="000000"/>
            </w:tcBorders>
            <w:vAlign w:val="center"/>
          </w:tcPr>
          <w:p w:rsidR="004A6A6E" w:rsidRPr="0014333E" w:rsidRDefault="00791319"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July 2015</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Format:</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C54E04"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Grid</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File Name:</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791319"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Temperature trend</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Contact person: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791319"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Denis </w:t>
            </w:r>
            <w:proofErr w:type="spellStart"/>
            <w:r w:rsidRPr="0014333E">
              <w:rPr>
                <w:rFonts w:ascii="Gill Sans MT" w:eastAsia="Calibri" w:hAnsi="Gill Sans MT" w:cs="Times New Roman"/>
                <w:sz w:val="20"/>
                <w:szCs w:val="20"/>
                <w:lang w:val="en-GB" w:eastAsia="zh-CN" w:bidi="th-TH"/>
              </w:rPr>
              <w:t>Macharia</w:t>
            </w:r>
            <w:proofErr w:type="spellEnd"/>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Contact details:</w:t>
            </w:r>
          </w:p>
        </w:tc>
        <w:tc>
          <w:tcPr>
            <w:tcW w:w="7509" w:type="dxa"/>
            <w:tcBorders>
              <w:top w:val="single" w:sz="2" w:space="0" w:color="000000"/>
              <w:left w:val="single" w:sz="2" w:space="0" w:color="000000"/>
              <w:bottom w:val="single" w:sz="2" w:space="0" w:color="000000"/>
              <w:right w:val="single" w:sz="2" w:space="0" w:color="000000"/>
            </w:tcBorders>
            <w:vAlign w:val="center"/>
          </w:tcPr>
          <w:p w:rsidR="00791319" w:rsidRPr="0014333E" w:rsidRDefault="00417A68" w:rsidP="004A6A6E">
            <w:pPr>
              <w:spacing w:line="240" w:lineRule="auto"/>
              <w:rPr>
                <w:rFonts w:ascii="Gill Sans MT" w:eastAsia="Calibri" w:hAnsi="Gill Sans MT" w:cs="Times New Roman"/>
                <w:sz w:val="20"/>
                <w:szCs w:val="20"/>
                <w:lang w:val="en-GB" w:eastAsia="zh-CN" w:bidi="th-TH"/>
              </w:rPr>
            </w:pPr>
            <w:hyperlink r:id="rId12" w:history="1">
              <w:r w:rsidR="00791319" w:rsidRPr="0014333E">
                <w:rPr>
                  <w:rStyle w:val="Hyperlink"/>
                  <w:rFonts w:ascii="Gill Sans MT" w:eastAsia="Calibri" w:hAnsi="Gill Sans MT" w:cs="Times New Roman"/>
                  <w:sz w:val="20"/>
                  <w:szCs w:val="20"/>
                  <w:lang w:val="en-GB" w:eastAsia="zh-CN" w:bidi="th-TH"/>
                </w:rPr>
                <w:t>dmacharia@rcmrd.org</w:t>
              </w:r>
            </w:hyperlink>
            <w:r w:rsidR="00791319" w:rsidRPr="0014333E">
              <w:rPr>
                <w:rFonts w:ascii="Gill Sans MT" w:eastAsia="Calibri" w:hAnsi="Gill Sans MT" w:cs="Times New Roman"/>
                <w:sz w:val="20"/>
                <w:szCs w:val="20"/>
                <w:lang w:val="en-GB" w:eastAsia="zh-CN" w:bidi="th-TH"/>
              </w:rPr>
              <w:t xml:space="preserve"> </w:t>
            </w:r>
          </w:p>
        </w:tc>
      </w:tr>
    </w:tbl>
    <w:p w:rsidR="00482A6E" w:rsidRPr="00B67CC0" w:rsidRDefault="00482A6E" w:rsidP="00827A5B">
      <w:pPr>
        <w:rPr>
          <w:rFonts w:ascii="Gill Sans MT" w:hAnsi="Gill Sans MT"/>
          <w:szCs w:val="21"/>
        </w:rPr>
      </w:pPr>
    </w:p>
    <w:sectPr w:rsidR="00482A6E" w:rsidRPr="00B67C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A68" w:rsidRDefault="00417A68" w:rsidP="00577288">
      <w:pPr>
        <w:spacing w:line="240" w:lineRule="auto"/>
      </w:pPr>
      <w:r>
        <w:separator/>
      </w:r>
    </w:p>
  </w:endnote>
  <w:endnote w:type="continuationSeparator" w:id="0">
    <w:p w:rsidR="00417A68" w:rsidRDefault="00417A68" w:rsidP="00577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A68" w:rsidRDefault="00417A68" w:rsidP="00577288">
      <w:pPr>
        <w:spacing w:line="240" w:lineRule="auto"/>
      </w:pPr>
      <w:r>
        <w:separator/>
      </w:r>
    </w:p>
  </w:footnote>
  <w:footnote w:type="continuationSeparator" w:id="0">
    <w:p w:rsidR="00417A68" w:rsidRDefault="00417A68" w:rsidP="005772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A3CA0"/>
    <w:multiLevelType w:val="hybridMultilevel"/>
    <w:tmpl w:val="20FC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9410D"/>
    <w:multiLevelType w:val="hybridMultilevel"/>
    <w:tmpl w:val="98FA5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7C3A1266"/>
    <w:multiLevelType w:val="hybridMultilevel"/>
    <w:tmpl w:val="301616AE"/>
    <w:lvl w:ilvl="0" w:tplc="3D484DEA">
      <w:start w:val="1"/>
      <w:numFmt w:val="bullet"/>
      <w:lvlText w:val=""/>
      <w:lvlJc w:val="left"/>
      <w:pPr>
        <w:ind w:left="720" w:hanging="360"/>
      </w:pPr>
      <w:rPr>
        <w:rFonts w:ascii="Wingdings" w:hAnsi="Wingdings" w:hint="default"/>
        <w:w w:val="100"/>
        <w:sz w:val="22"/>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288"/>
    <w:rsid w:val="00002A2B"/>
    <w:rsid w:val="00024A9B"/>
    <w:rsid w:val="00030A3C"/>
    <w:rsid w:val="00045176"/>
    <w:rsid w:val="000562CA"/>
    <w:rsid w:val="00097C43"/>
    <w:rsid w:val="000C5445"/>
    <w:rsid w:val="000F0812"/>
    <w:rsid w:val="00130DDB"/>
    <w:rsid w:val="001315CF"/>
    <w:rsid w:val="001353BE"/>
    <w:rsid w:val="0014333E"/>
    <w:rsid w:val="00155A48"/>
    <w:rsid w:val="001A3707"/>
    <w:rsid w:val="001D25A1"/>
    <w:rsid w:val="001E19E4"/>
    <w:rsid w:val="001E56C4"/>
    <w:rsid w:val="00203129"/>
    <w:rsid w:val="00206C64"/>
    <w:rsid w:val="002172B1"/>
    <w:rsid w:val="002343AA"/>
    <w:rsid w:val="00250E4F"/>
    <w:rsid w:val="00253FAE"/>
    <w:rsid w:val="0026111E"/>
    <w:rsid w:val="00261FEA"/>
    <w:rsid w:val="0026743C"/>
    <w:rsid w:val="00274DD3"/>
    <w:rsid w:val="002A066D"/>
    <w:rsid w:val="002B1F69"/>
    <w:rsid w:val="002B2642"/>
    <w:rsid w:val="002B54E3"/>
    <w:rsid w:val="0032009C"/>
    <w:rsid w:val="0033115E"/>
    <w:rsid w:val="00336FF9"/>
    <w:rsid w:val="00340519"/>
    <w:rsid w:val="0034095A"/>
    <w:rsid w:val="0035464A"/>
    <w:rsid w:val="00384C2F"/>
    <w:rsid w:val="00385EDF"/>
    <w:rsid w:val="003B03C3"/>
    <w:rsid w:val="003B3E33"/>
    <w:rsid w:val="003B5311"/>
    <w:rsid w:val="003C2CCE"/>
    <w:rsid w:val="003F4CF0"/>
    <w:rsid w:val="00417A68"/>
    <w:rsid w:val="00422921"/>
    <w:rsid w:val="004411A4"/>
    <w:rsid w:val="00454C9C"/>
    <w:rsid w:val="004812CC"/>
    <w:rsid w:val="00481DBE"/>
    <w:rsid w:val="00482A6E"/>
    <w:rsid w:val="004A6A6E"/>
    <w:rsid w:val="004A6B4F"/>
    <w:rsid w:val="004B083A"/>
    <w:rsid w:val="004D5DD0"/>
    <w:rsid w:val="00500EC4"/>
    <w:rsid w:val="00506B20"/>
    <w:rsid w:val="0053061D"/>
    <w:rsid w:val="005369C3"/>
    <w:rsid w:val="00540396"/>
    <w:rsid w:val="00540DC2"/>
    <w:rsid w:val="00551D7D"/>
    <w:rsid w:val="00577288"/>
    <w:rsid w:val="00586CE2"/>
    <w:rsid w:val="005C3BEA"/>
    <w:rsid w:val="005D2381"/>
    <w:rsid w:val="005D24B3"/>
    <w:rsid w:val="005F6548"/>
    <w:rsid w:val="00604E83"/>
    <w:rsid w:val="0060562C"/>
    <w:rsid w:val="00610451"/>
    <w:rsid w:val="00637FEF"/>
    <w:rsid w:val="006470CA"/>
    <w:rsid w:val="00654BA9"/>
    <w:rsid w:val="00674640"/>
    <w:rsid w:val="006B3D69"/>
    <w:rsid w:val="006B59B6"/>
    <w:rsid w:val="006C637C"/>
    <w:rsid w:val="006D0948"/>
    <w:rsid w:val="006D3E7B"/>
    <w:rsid w:val="006E1549"/>
    <w:rsid w:val="006F3102"/>
    <w:rsid w:val="00710767"/>
    <w:rsid w:val="00714804"/>
    <w:rsid w:val="00716A80"/>
    <w:rsid w:val="00736930"/>
    <w:rsid w:val="00781C9E"/>
    <w:rsid w:val="007853F7"/>
    <w:rsid w:val="00791319"/>
    <w:rsid w:val="00794067"/>
    <w:rsid w:val="00794341"/>
    <w:rsid w:val="007A549F"/>
    <w:rsid w:val="007B2D90"/>
    <w:rsid w:val="007B68C8"/>
    <w:rsid w:val="007C232D"/>
    <w:rsid w:val="007F25A8"/>
    <w:rsid w:val="00801229"/>
    <w:rsid w:val="008156F5"/>
    <w:rsid w:val="008265E4"/>
    <w:rsid w:val="00826C8B"/>
    <w:rsid w:val="00827A5B"/>
    <w:rsid w:val="008664A1"/>
    <w:rsid w:val="00897E3E"/>
    <w:rsid w:val="008A0AE2"/>
    <w:rsid w:val="008A1B51"/>
    <w:rsid w:val="008A542C"/>
    <w:rsid w:val="008B12F3"/>
    <w:rsid w:val="008B4D14"/>
    <w:rsid w:val="008B650E"/>
    <w:rsid w:val="008E0D17"/>
    <w:rsid w:val="008E3099"/>
    <w:rsid w:val="008F3672"/>
    <w:rsid w:val="00910541"/>
    <w:rsid w:val="0093605F"/>
    <w:rsid w:val="009700A6"/>
    <w:rsid w:val="00991DCA"/>
    <w:rsid w:val="009A1600"/>
    <w:rsid w:val="009A2F42"/>
    <w:rsid w:val="009A5315"/>
    <w:rsid w:val="009A658C"/>
    <w:rsid w:val="009B0A5B"/>
    <w:rsid w:val="009B6DF8"/>
    <w:rsid w:val="009F4744"/>
    <w:rsid w:val="00A209BD"/>
    <w:rsid w:val="00A23CE7"/>
    <w:rsid w:val="00A64F81"/>
    <w:rsid w:val="00A9207F"/>
    <w:rsid w:val="00A9502E"/>
    <w:rsid w:val="00AB2357"/>
    <w:rsid w:val="00AF54FD"/>
    <w:rsid w:val="00B04C15"/>
    <w:rsid w:val="00B10B8F"/>
    <w:rsid w:val="00B2157A"/>
    <w:rsid w:val="00B50E65"/>
    <w:rsid w:val="00B67CC0"/>
    <w:rsid w:val="00BB5286"/>
    <w:rsid w:val="00BB5BED"/>
    <w:rsid w:val="00BD72FD"/>
    <w:rsid w:val="00BE23D4"/>
    <w:rsid w:val="00BE3590"/>
    <w:rsid w:val="00BE4658"/>
    <w:rsid w:val="00C03CFB"/>
    <w:rsid w:val="00C1429F"/>
    <w:rsid w:val="00C22B41"/>
    <w:rsid w:val="00C30214"/>
    <w:rsid w:val="00C454B4"/>
    <w:rsid w:val="00C54E04"/>
    <w:rsid w:val="00C92166"/>
    <w:rsid w:val="00CC60D4"/>
    <w:rsid w:val="00D21FCD"/>
    <w:rsid w:val="00D24E9A"/>
    <w:rsid w:val="00D2578A"/>
    <w:rsid w:val="00D3174B"/>
    <w:rsid w:val="00D51E37"/>
    <w:rsid w:val="00D611DB"/>
    <w:rsid w:val="00D82916"/>
    <w:rsid w:val="00D8480C"/>
    <w:rsid w:val="00DA2A53"/>
    <w:rsid w:val="00DA3340"/>
    <w:rsid w:val="00DB3C61"/>
    <w:rsid w:val="00DE08F8"/>
    <w:rsid w:val="00DF55C6"/>
    <w:rsid w:val="00DF7B7D"/>
    <w:rsid w:val="00E24900"/>
    <w:rsid w:val="00E439F7"/>
    <w:rsid w:val="00E5114A"/>
    <w:rsid w:val="00E851AA"/>
    <w:rsid w:val="00E8630C"/>
    <w:rsid w:val="00ED5C46"/>
    <w:rsid w:val="00EF7B6B"/>
    <w:rsid w:val="00F122F4"/>
    <w:rsid w:val="00F245D6"/>
    <w:rsid w:val="00F40BD5"/>
    <w:rsid w:val="00F71B35"/>
    <w:rsid w:val="00F9004B"/>
    <w:rsid w:val="00F9308F"/>
    <w:rsid w:val="00FA1C4B"/>
    <w:rsid w:val="00FA35B4"/>
    <w:rsid w:val="00FB00B4"/>
    <w:rsid w:val="00FB1B9C"/>
    <w:rsid w:val="00FB5494"/>
    <w:rsid w:val="00FC10A7"/>
    <w:rsid w:val="00FE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288"/>
    <w:pPr>
      <w:spacing w:after="0" w:line="264" w:lineRule="auto"/>
    </w:pPr>
    <w:rPr>
      <w:rFonts w:ascii="Myriad Pro" w:hAnsi="Myriad Pro"/>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59"/>
    <w:rsid w:val="00577288"/>
    <w:pPr>
      <w:spacing w:after="0" w:line="240" w:lineRule="auto"/>
    </w:pPr>
    <w:rPr>
      <w:rFonts w:eastAsia="SimSun"/>
      <w:lang w:val="da-DK" w:eastAsia="zh-CN"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77288"/>
    <w:pPr>
      <w:tabs>
        <w:tab w:val="center" w:pos="4680"/>
        <w:tab w:val="right" w:pos="9360"/>
      </w:tabs>
      <w:spacing w:line="240" w:lineRule="auto"/>
    </w:pPr>
  </w:style>
  <w:style w:type="character" w:customStyle="1" w:styleId="HeaderChar">
    <w:name w:val="Header Char"/>
    <w:basedOn w:val="DefaultParagraphFont"/>
    <w:link w:val="Header"/>
    <w:uiPriority w:val="99"/>
    <w:rsid w:val="00577288"/>
    <w:rPr>
      <w:rFonts w:ascii="Myriad Pro" w:hAnsi="Myriad Pro"/>
      <w:sz w:val="21"/>
    </w:rPr>
  </w:style>
  <w:style w:type="paragraph" w:styleId="Footer">
    <w:name w:val="footer"/>
    <w:basedOn w:val="Normal"/>
    <w:link w:val="FooterChar"/>
    <w:uiPriority w:val="99"/>
    <w:unhideWhenUsed/>
    <w:rsid w:val="00577288"/>
    <w:pPr>
      <w:tabs>
        <w:tab w:val="center" w:pos="4680"/>
        <w:tab w:val="right" w:pos="9360"/>
      </w:tabs>
      <w:spacing w:line="240" w:lineRule="auto"/>
    </w:pPr>
  </w:style>
  <w:style w:type="character" w:customStyle="1" w:styleId="FooterChar">
    <w:name w:val="Footer Char"/>
    <w:basedOn w:val="DefaultParagraphFont"/>
    <w:link w:val="Footer"/>
    <w:uiPriority w:val="99"/>
    <w:rsid w:val="00577288"/>
    <w:rPr>
      <w:rFonts w:ascii="Myriad Pro" w:hAnsi="Myriad Pro"/>
      <w:sz w:val="21"/>
    </w:rPr>
  </w:style>
  <w:style w:type="paragraph" w:styleId="ListParagraph">
    <w:name w:val="List Paragraph"/>
    <w:basedOn w:val="Normal"/>
    <w:uiPriority w:val="34"/>
    <w:qFormat/>
    <w:rsid w:val="0032009C"/>
    <w:pPr>
      <w:ind w:left="720"/>
      <w:contextualSpacing/>
    </w:pPr>
  </w:style>
  <w:style w:type="character" w:styleId="CommentReference">
    <w:name w:val="annotation reference"/>
    <w:basedOn w:val="DefaultParagraphFont"/>
    <w:uiPriority w:val="99"/>
    <w:semiHidden/>
    <w:unhideWhenUsed/>
    <w:rsid w:val="00EF7B6B"/>
    <w:rPr>
      <w:sz w:val="16"/>
      <w:szCs w:val="16"/>
    </w:rPr>
  </w:style>
  <w:style w:type="paragraph" w:styleId="CommentText">
    <w:name w:val="annotation text"/>
    <w:basedOn w:val="Normal"/>
    <w:link w:val="CommentTextChar"/>
    <w:uiPriority w:val="99"/>
    <w:semiHidden/>
    <w:unhideWhenUsed/>
    <w:rsid w:val="00EF7B6B"/>
    <w:pPr>
      <w:spacing w:line="240" w:lineRule="auto"/>
    </w:pPr>
    <w:rPr>
      <w:sz w:val="20"/>
      <w:szCs w:val="20"/>
    </w:rPr>
  </w:style>
  <w:style w:type="character" w:customStyle="1" w:styleId="CommentTextChar">
    <w:name w:val="Comment Text Char"/>
    <w:basedOn w:val="DefaultParagraphFont"/>
    <w:link w:val="CommentText"/>
    <w:uiPriority w:val="99"/>
    <w:semiHidden/>
    <w:rsid w:val="00EF7B6B"/>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EF7B6B"/>
    <w:rPr>
      <w:b/>
      <w:bCs/>
    </w:rPr>
  </w:style>
  <w:style w:type="character" w:customStyle="1" w:styleId="CommentSubjectChar">
    <w:name w:val="Comment Subject Char"/>
    <w:basedOn w:val="CommentTextChar"/>
    <w:link w:val="CommentSubject"/>
    <w:uiPriority w:val="99"/>
    <w:semiHidden/>
    <w:rsid w:val="00EF7B6B"/>
    <w:rPr>
      <w:rFonts w:ascii="Myriad Pro" w:hAnsi="Myriad Pro"/>
      <w:b/>
      <w:bCs/>
      <w:sz w:val="20"/>
      <w:szCs w:val="20"/>
    </w:rPr>
  </w:style>
  <w:style w:type="paragraph" w:styleId="BalloonText">
    <w:name w:val="Balloon Text"/>
    <w:basedOn w:val="Normal"/>
    <w:link w:val="BalloonTextChar"/>
    <w:uiPriority w:val="99"/>
    <w:semiHidden/>
    <w:unhideWhenUsed/>
    <w:rsid w:val="00EF7B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6B"/>
    <w:rPr>
      <w:rFonts w:ascii="Tahoma" w:hAnsi="Tahoma" w:cs="Tahoma"/>
      <w:sz w:val="16"/>
      <w:szCs w:val="16"/>
    </w:rPr>
  </w:style>
  <w:style w:type="character" w:styleId="Hyperlink">
    <w:name w:val="Hyperlink"/>
    <w:basedOn w:val="DefaultParagraphFont"/>
    <w:uiPriority w:val="99"/>
    <w:unhideWhenUsed/>
    <w:rsid w:val="006F3102"/>
    <w:rPr>
      <w:color w:val="0000FF"/>
      <w:u w:val="single"/>
    </w:rPr>
  </w:style>
  <w:style w:type="character" w:customStyle="1" w:styleId="apple-converted-space">
    <w:name w:val="apple-converted-space"/>
    <w:basedOn w:val="DefaultParagraphFont"/>
    <w:rsid w:val="006F3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288"/>
    <w:pPr>
      <w:spacing w:after="0" w:line="264" w:lineRule="auto"/>
    </w:pPr>
    <w:rPr>
      <w:rFonts w:ascii="Myriad Pro" w:hAnsi="Myriad Pro"/>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59"/>
    <w:rsid w:val="00577288"/>
    <w:pPr>
      <w:spacing w:after="0" w:line="240" w:lineRule="auto"/>
    </w:pPr>
    <w:rPr>
      <w:rFonts w:eastAsia="SimSun"/>
      <w:lang w:val="da-DK" w:eastAsia="zh-CN"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77288"/>
    <w:pPr>
      <w:tabs>
        <w:tab w:val="center" w:pos="4680"/>
        <w:tab w:val="right" w:pos="9360"/>
      </w:tabs>
      <w:spacing w:line="240" w:lineRule="auto"/>
    </w:pPr>
  </w:style>
  <w:style w:type="character" w:customStyle="1" w:styleId="HeaderChar">
    <w:name w:val="Header Char"/>
    <w:basedOn w:val="DefaultParagraphFont"/>
    <w:link w:val="Header"/>
    <w:uiPriority w:val="99"/>
    <w:rsid w:val="00577288"/>
    <w:rPr>
      <w:rFonts w:ascii="Myriad Pro" w:hAnsi="Myriad Pro"/>
      <w:sz w:val="21"/>
    </w:rPr>
  </w:style>
  <w:style w:type="paragraph" w:styleId="Footer">
    <w:name w:val="footer"/>
    <w:basedOn w:val="Normal"/>
    <w:link w:val="FooterChar"/>
    <w:uiPriority w:val="99"/>
    <w:unhideWhenUsed/>
    <w:rsid w:val="00577288"/>
    <w:pPr>
      <w:tabs>
        <w:tab w:val="center" w:pos="4680"/>
        <w:tab w:val="right" w:pos="9360"/>
      </w:tabs>
      <w:spacing w:line="240" w:lineRule="auto"/>
    </w:pPr>
  </w:style>
  <w:style w:type="character" w:customStyle="1" w:styleId="FooterChar">
    <w:name w:val="Footer Char"/>
    <w:basedOn w:val="DefaultParagraphFont"/>
    <w:link w:val="Footer"/>
    <w:uiPriority w:val="99"/>
    <w:rsid w:val="00577288"/>
    <w:rPr>
      <w:rFonts w:ascii="Myriad Pro" w:hAnsi="Myriad Pro"/>
      <w:sz w:val="21"/>
    </w:rPr>
  </w:style>
  <w:style w:type="paragraph" w:styleId="ListParagraph">
    <w:name w:val="List Paragraph"/>
    <w:basedOn w:val="Normal"/>
    <w:uiPriority w:val="34"/>
    <w:qFormat/>
    <w:rsid w:val="0032009C"/>
    <w:pPr>
      <w:ind w:left="720"/>
      <w:contextualSpacing/>
    </w:pPr>
  </w:style>
  <w:style w:type="character" w:styleId="CommentReference">
    <w:name w:val="annotation reference"/>
    <w:basedOn w:val="DefaultParagraphFont"/>
    <w:uiPriority w:val="99"/>
    <w:semiHidden/>
    <w:unhideWhenUsed/>
    <w:rsid w:val="00EF7B6B"/>
    <w:rPr>
      <w:sz w:val="16"/>
      <w:szCs w:val="16"/>
    </w:rPr>
  </w:style>
  <w:style w:type="paragraph" w:styleId="CommentText">
    <w:name w:val="annotation text"/>
    <w:basedOn w:val="Normal"/>
    <w:link w:val="CommentTextChar"/>
    <w:uiPriority w:val="99"/>
    <w:semiHidden/>
    <w:unhideWhenUsed/>
    <w:rsid w:val="00EF7B6B"/>
    <w:pPr>
      <w:spacing w:line="240" w:lineRule="auto"/>
    </w:pPr>
    <w:rPr>
      <w:sz w:val="20"/>
      <w:szCs w:val="20"/>
    </w:rPr>
  </w:style>
  <w:style w:type="character" w:customStyle="1" w:styleId="CommentTextChar">
    <w:name w:val="Comment Text Char"/>
    <w:basedOn w:val="DefaultParagraphFont"/>
    <w:link w:val="CommentText"/>
    <w:uiPriority w:val="99"/>
    <w:semiHidden/>
    <w:rsid w:val="00EF7B6B"/>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EF7B6B"/>
    <w:rPr>
      <w:b/>
      <w:bCs/>
    </w:rPr>
  </w:style>
  <w:style w:type="character" w:customStyle="1" w:styleId="CommentSubjectChar">
    <w:name w:val="Comment Subject Char"/>
    <w:basedOn w:val="CommentTextChar"/>
    <w:link w:val="CommentSubject"/>
    <w:uiPriority w:val="99"/>
    <w:semiHidden/>
    <w:rsid w:val="00EF7B6B"/>
    <w:rPr>
      <w:rFonts w:ascii="Myriad Pro" w:hAnsi="Myriad Pro"/>
      <w:b/>
      <w:bCs/>
      <w:sz w:val="20"/>
      <w:szCs w:val="20"/>
    </w:rPr>
  </w:style>
  <w:style w:type="paragraph" w:styleId="BalloonText">
    <w:name w:val="Balloon Text"/>
    <w:basedOn w:val="Normal"/>
    <w:link w:val="BalloonTextChar"/>
    <w:uiPriority w:val="99"/>
    <w:semiHidden/>
    <w:unhideWhenUsed/>
    <w:rsid w:val="00EF7B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6B"/>
    <w:rPr>
      <w:rFonts w:ascii="Tahoma" w:hAnsi="Tahoma" w:cs="Tahoma"/>
      <w:sz w:val="16"/>
      <w:szCs w:val="16"/>
    </w:rPr>
  </w:style>
  <w:style w:type="character" w:styleId="Hyperlink">
    <w:name w:val="Hyperlink"/>
    <w:basedOn w:val="DefaultParagraphFont"/>
    <w:uiPriority w:val="99"/>
    <w:unhideWhenUsed/>
    <w:rsid w:val="006F3102"/>
    <w:rPr>
      <w:color w:val="0000FF"/>
      <w:u w:val="single"/>
    </w:rPr>
  </w:style>
  <w:style w:type="character" w:customStyle="1" w:styleId="apple-converted-space">
    <w:name w:val="apple-converted-space"/>
    <w:basedOn w:val="DefaultParagraphFont"/>
    <w:rsid w:val="006F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78109">
      <w:bodyDiv w:val="1"/>
      <w:marLeft w:val="0"/>
      <w:marRight w:val="0"/>
      <w:marTop w:val="0"/>
      <w:marBottom w:val="0"/>
      <w:divBdr>
        <w:top w:val="none" w:sz="0" w:space="0" w:color="auto"/>
        <w:left w:val="none" w:sz="0" w:space="0" w:color="auto"/>
        <w:bottom w:val="none" w:sz="0" w:space="0" w:color="auto"/>
        <w:right w:val="none" w:sz="0" w:space="0" w:color="auto"/>
      </w:divBdr>
    </w:div>
    <w:div w:id="467354623">
      <w:bodyDiv w:val="1"/>
      <w:marLeft w:val="0"/>
      <w:marRight w:val="0"/>
      <w:marTop w:val="0"/>
      <w:marBottom w:val="0"/>
      <w:divBdr>
        <w:top w:val="none" w:sz="0" w:space="0" w:color="auto"/>
        <w:left w:val="none" w:sz="0" w:space="0" w:color="auto"/>
        <w:bottom w:val="none" w:sz="0" w:space="0" w:color="auto"/>
        <w:right w:val="none" w:sz="0" w:space="0" w:color="auto"/>
      </w:divBdr>
    </w:div>
    <w:div w:id="20138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dmacharia@rcmrd.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4EA2F9B2D9B74B9AF6840A2FCD3EDD" ma:contentTypeVersion="6" ma:contentTypeDescription="Create a new document." ma:contentTypeScope="" ma:versionID="4559f7eeee843b04b3200532057b1660">
  <xsd:schema xmlns:xsd="http://www.w3.org/2001/XMLSchema" xmlns:xs="http://www.w3.org/2001/XMLSchema" xmlns:p="http://schemas.microsoft.com/office/2006/metadata/properties" xmlns:ns2="8d9fa85a-3bf4-47cb-ac02-d0e52fe3bc2f" targetNamespace="http://schemas.microsoft.com/office/2006/metadata/properties" ma:root="true" ma:fieldsID="3a030d4e004857170880f5ed55fed229" ns2:_="">
    <xsd:import namespace="8d9fa85a-3bf4-47cb-ac02-d0e52fe3bc2f"/>
    <xsd:element name="properties">
      <xsd:complexType>
        <xsd:sequence>
          <xsd:element name="documentManagement">
            <xsd:complexType>
              <xsd:all>
                <xsd:element ref="ns2:DHIArea" minOccurs="0"/>
                <xsd:element ref="ns2:DHICategory" minOccurs="0"/>
                <xsd:element ref="ns2:Publication" minOccurs="0"/>
                <xsd:element ref="ns2:_DCDateCre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fa85a-3bf4-47cb-ac02-d0e52fe3bc2f" elementFormDefault="qualified">
    <xsd:import namespace="http://schemas.microsoft.com/office/2006/documentManagement/types"/>
    <xsd:import namespace="http://schemas.microsoft.com/office/infopath/2007/PartnerControls"/>
    <xsd:element name="DHIArea" ma:index="8" nillable="true" ma:displayName="DHIArea" ma:description="Select the DHI business area for the item." ma:format="Dropdown" ma:internalName="DHIArea">
      <xsd:simpleType>
        <xsd:restriction base="dms:Choice">
          <xsd:enumeration value="MIKE by DHI"/>
          <xsd:enumeration value="MIKE CUSTOMISED"/>
          <xsd:enumeration value="THE ACADEMY"/>
          <xsd:enumeration value="Other software"/>
          <xsd:enumeration value="Water utilities"/>
          <xsd:enumeration value="Industrial production and technologies"/>
          <xsd:enumeration value="Marine infrastructure and energy"/>
          <xsd:enumeration value="Ecology and aquaculture"/>
          <xsd:enumeration value="Coastal and estuarine engineering"/>
          <xsd:enumeration value="Rivers and reservoirs"/>
          <xsd:enumeration value="Water resources and land use management"/>
          <xsd:enumeration value="Product safety and environment"/>
          <xsd:enumeration value="Management, finance and administration"/>
        </xsd:restriction>
      </xsd:simpleType>
    </xsd:element>
    <xsd:element name="DHICategory" ma:index="9" nillable="true" ma:displayName="DHICategory" ma:description="Select the DHI category for the item." ma:format="Dropdown" ma:internalName="DHICategory">
      <xsd:simpleType>
        <xsd:restriction base="dms:Choice">
          <xsd:enumeration value="Other"/>
          <xsd:enumeration value="Proposal"/>
          <xsd:enumeration value="Contract"/>
          <xsd:enumeration value="Presentation"/>
          <xsd:enumeration value="Report"/>
          <xsd:enumeration value="Other paper"/>
          <xsd:enumeration value="Peer reviewed paper"/>
          <xsd:enumeration value="Publicity material"/>
          <xsd:enumeration value="Safety datasheet"/>
          <xsd:enumeration value="Conference paper"/>
          <xsd:enumeration value="DHIbus Microsoft Office Document"/>
        </xsd:restriction>
      </xsd:simpleType>
    </xsd:element>
    <xsd:element name="Publication" ma:index="11" nillable="true" ma:displayName="Publication" ma:description="If the item is not a DHI publication, type the full name of the publication, e.g. journal name or book title and publisher." ma:internalName="Publication">
      <xsd:simpleType>
        <xsd:restriction base="dms:Text"/>
      </xsd:simpleType>
    </xsd:element>
    <xsd:element name="_DCDateCreated" ma:index="13" nillable="true" ma:displayName="Date Created" ma:description="Accept the default creation date or add the date and year of publication." ma:format="DateOnly"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HIArea xmlns="8d9fa85a-3bf4-47cb-ac02-d0e52fe3bc2f" xsi:nil="true"/>
    <Publication xmlns="8d9fa85a-3bf4-47cb-ac02-d0e52fe3bc2f" xsi:nil="true"/>
    <DHICategory xmlns="8d9fa85a-3bf4-47cb-ac02-d0e52fe3bc2f" xsi:nil="true"/>
    <_DCDateCreated xmlns="8d9fa85a-3bf4-47cb-ac02-d0e52fe3bc2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41CFB-AE83-440A-B7E5-7BA7C979BC50}">
  <ds:schemaRefs>
    <ds:schemaRef ds:uri="http://schemas.microsoft.com/sharepoint/v3/contenttype/forms"/>
  </ds:schemaRefs>
</ds:datastoreItem>
</file>

<file path=customXml/itemProps2.xml><?xml version="1.0" encoding="utf-8"?>
<ds:datastoreItem xmlns:ds="http://schemas.openxmlformats.org/officeDocument/2006/customXml" ds:itemID="{46708458-9D57-48A3-9607-7F58E8F92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9fa85a-3bf4-47cb-ac02-d0e52fe3b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492017-EB9B-4FD8-B162-AECA29D87BB6}">
  <ds:schemaRefs>
    <ds:schemaRef ds:uri="http://schemas.microsoft.com/office/2006/metadata/properties"/>
    <ds:schemaRef ds:uri="http://schemas.microsoft.com/office/infopath/2007/PartnerControls"/>
    <ds:schemaRef ds:uri="8d9fa85a-3bf4-47cb-ac02-d0e52fe3bc2f"/>
  </ds:schemaRefs>
</ds:datastoreItem>
</file>

<file path=customXml/itemProps4.xml><?xml version="1.0" encoding="utf-8"?>
<ds:datastoreItem xmlns:ds="http://schemas.openxmlformats.org/officeDocument/2006/customXml" ds:itemID="{DE319023-C9A4-4481-9ADC-E048E146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Maija Bertule</dc:creator>
  <cp:lastModifiedBy>dennis</cp:lastModifiedBy>
  <cp:revision>18</cp:revision>
  <dcterms:created xsi:type="dcterms:W3CDTF">2015-08-12T15:01:00Z</dcterms:created>
  <dcterms:modified xsi:type="dcterms:W3CDTF">2015-09-17T07:53:00Z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0x010100424EA2F9B2D9B74B9AF6840A2FCD3EDD</vt:lpwstr>
  </property>
</Properties>
</file>