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C88BB" w14:textId="6E529E0C" w:rsidR="00F417BB" w:rsidRPr="00F417BB" w:rsidRDefault="00F417BB" w:rsidP="00F417BB">
      <w:pPr>
        <w:rPr>
          <w:rFonts w:ascii="Cambria" w:hAnsi="Cambria"/>
        </w:rPr>
      </w:pPr>
      <w:r w:rsidRPr="00F417BB">
        <w:rPr>
          <w:rFonts w:ascii="Cambria" w:hAnsi="Cambria"/>
          <w:b/>
          <w:bCs/>
        </w:rPr>
        <w:t>Page ID</w:t>
      </w:r>
      <w:r>
        <w:rPr>
          <w:rFonts w:ascii="Cambria" w:hAnsi="Cambria"/>
        </w:rPr>
        <w:t>:</w:t>
      </w:r>
      <w:r>
        <w:rPr>
          <w:rFonts w:ascii="Cambria" w:hAnsi="Cambria"/>
          <w:b/>
          <w:bCs/>
        </w:rPr>
        <w:t xml:space="preserve"> </w:t>
      </w:r>
      <w:proofErr w:type="gramStart"/>
      <w:r w:rsidR="00130741">
        <w:rPr>
          <w:rFonts w:ascii="Cambria" w:hAnsi="Cambria"/>
          <w:b/>
          <w:bCs/>
        </w:rPr>
        <w:t>#.#</w:t>
      </w:r>
      <w:proofErr w:type="gramEnd"/>
      <w:r w:rsidR="00130741">
        <w:rPr>
          <w:rFonts w:ascii="Cambria" w:hAnsi="Cambria"/>
          <w:b/>
          <w:bCs/>
        </w:rPr>
        <w:t xml:space="preserve"> </w:t>
      </w:r>
      <w:r w:rsidR="0034571C">
        <w:rPr>
          <w:rFonts w:ascii="Cambria" w:hAnsi="Cambria"/>
          <w:b/>
          <w:bCs/>
        </w:rPr>
        <w:t>Heuristic Evaluation</w:t>
      </w:r>
      <w:r w:rsidR="00083725">
        <w:rPr>
          <w:rFonts w:ascii="Cambria" w:hAnsi="Cambria"/>
          <w:b/>
          <w:bCs/>
        </w:rPr>
        <w:t xml:space="preserve"> - Participatory</w:t>
      </w:r>
    </w:p>
    <w:p w14:paraId="4A489CE0" w14:textId="08E6FE98" w:rsidR="006955C9" w:rsidRDefault="006D38D4" w:rsidP="00980567">
      <w:pPr>
        <w:pStyle w:val="Heading1"/>
      </w:pPr>
      <w:r>
        <w:t>Primary</w:t>
      </w:r>
      <w:r w:rsidR="00FD7E6B">
        <w:t xml:space="preserve"> Content</w:t>
      </w:r>
    </w:p>
    <w:p w14:paraId="47CF686C" w14:textId="697BAFD5" w:rsidR="00001846" w:rsidRDefault="00001846" w:rsidP="00001846">
      <w:pPr>
        <w:rPr>
          <w:rFonts w:ascii="Cambria" w:hAnsi="Cambria"/>
        </w:rPr>
      </w:pPr>
    </w:p>
    <w:p w14:paraId="1FBDA9B6" w14:textId="77777777" w:rsidR="000B3C96" w:rsidRPr="00C25AF6" w:rsidRDefault="000B3C96" w:rsidP="000B3C96">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Description</w:t>
      </w:r>
      <w:r>
        <w:rPr>
          <w:rFonts w:ascii="Cambria" w:hAnsi="Cambria"/>
          <w:b/>
          <w:bCs/>
          <w:color w:val="FFFFFF" w:themeColor="background1"/>
        </w:rPr>
        <w:t xml:space="preserve"> -- i.e., What it is:</w:t>
      </w:r>
    </w:p>
    <w:p w14:paraId="72760651" w14:textId="3F44A796" w:rsidR="00D45ECB" w:rsidRPr="00130741" w:rsidRDefault="00001846" w:rsidP="00130741">
      <w:pPr>
        <w:shd w:val="clear" w:color="auto" w:fill="D9E2F3" w:themeFill="accent1" w:themeFillTint="33"/>
        <w:rPr>
          <w:rFonts w:ascii="Cambria" w:hAnsi="Cambria"/>
          <w:color w:val="1F3864" w:themeColor="accent1" w:themeShade="80"/>
          <w:sz w:val="20"/>
          <w:szCs w:val="20"/>
        </w:rPr>
      </w:pPr>
      <w:r w:rsidRPr="00130741">
        <w:rPr>
          <w:rFonts w:ascii="Cambria" w:hAnsi="Cambria"/>
          <w:color w:val="1F3864" w:themeColor="accent1" w:themeShade="80"/>
          <w:sz w:val="20"/>
          <w:szCs w:val="20"/>
        </w:rPr>
        <w:t xml:space="preserve">Enter the </w:t>
      </w:r>
      <w:r w:rsidRPr="00130741">
        <w:rPr>
          <w:rFonts w:ascii="Cambria" w:hAnsi="Cambria"/>
          <w:b/>
          <w:bCs/>
          <w:color w:val="1F3864" w:themeColor="accent1" w:themeShade="80"/>
          <w:sz w:val="20"/>
          <w:szCs w:val="20"/>
        </w:rPr>
        <w:t>Title</w:t>
      </w:r>
      <w:r w:rsidRPr="00130741">
        <w:rPr>
          <w:rFonts w:ascii="Cambria" w:hAnsi="Cambria"/>
          <w:color w:val="1F3864" w:themeColor="accent1" w:themeShade="80"/>
          <w:sz w:val="20"/>
          <w:szCs w:val="20"/>
        </w:rPr>
        <w:t xml:space="preserve"> of the </w:t>
      </w:r>
      <w:r w:rsidRPr="00130741">
        <w:rPr>
          <w:rFonts w:ascii="Cambria" w:hAnsi="Cambria"/>
          <w:b/>
          <w:bCs/>
          <w:color w:val="1F3864" w:themeColor="accent1" w:themeShade="80"/>
          <w:sz w:val="20"/>
          <w:szCs w:val="20"/>
        </w:rPr>
        <w:t>Method</w:t>
      </w:r>
      <w:r w:rsidRPr="00130741">
        <w:rPr>
          <w:rFonts w:ascii="Cambria" w:hAnsi="Cambria"/>
          <w:color w:val="1F3864" w:themeColor="accent1" w:themeShade="80"/>
          <w:sz w:val="20"/>
          <w:szCs w:val="20"/>
        </w:rPr>
        <w:t xml:space="preserve"> here</w:t>
      </w:r>
      <w:r w:rsidR="00853EE6" w:rsidRPr="00130741">
        <w:rPr>
          <w:rFonts w:ascii="Cambria" w:hAnsi="Cambria"/>
          <w:color w:val="1F3864" w:themeColor="accent1" w:themeShade="80"/>
          <w:sz w:val="20"/>
          <w:szCs w:val="20"/>
        </w:rPr>
        <w:t xml:space="preserve"> (REQUIRED)</w:t>
      </w:r>
      <w:r w:rsidR="00F406D0" w:rsidRPr="00130741">
        <w:rPr>
          <w:rFonts w:ascii="Cambria" w:hAnsi="Cambria"/>
          <w:color w:val="1F3864" w:themeColor="accent1" w:themeShade="80"/>
          <w:sz w:val="20"/>
          <w:szCs w:val="20"/>
        </w:rPr>
        <w:t>.</w:t>
      </w:r>
      <w:r w:rsidR="00732AB6" w:rsidRPr="00130741">
        <w:rPr>
          <w:rFonts w:ascii="Cambria" w:hAnsi="Cambria"/>
          <w:color w:val="1F3864" w:themeColor="accent1" w:themeShade="80"/>
          <w:sz w:val="20"/>
          <w:szCs w:val="20"/>
        </w:rPr>
        <w:t xml:space="preserve"> </w:t>
      </w:r>
    </w:p>
    <w:p w14:paraId="0396D971" w14:textId="4D2075C4" w:rsidR="003926EA" w:rsidRDefault="003926EA" w:rsidP="00927B76">
      <w:pPr>
        <w:rPr>
          <w:rFonts w:ascii="Cambria" w:hAnsi="Cambria"/>
          <w:color w:val="000000" w:themeColor="text1"/>
        </w:rPr>
      </w:pPr>
    </w:p>
    <w:p w14:paraId="7152BAC0" w14:textId="6844C97C" w:rsidR="003926EA" w:rsidRPr="00F406D0" w:rsidRDefault="0034571C" w:rsidP="00927B76">
      <w:pPr>
        <w:rPr>
          <w:rFonts w:ascii="Cambria" w:hAnsi="Cambria"/>
          <w:b/>
          <w:bCs/>
          <w:color w:val="000000" w:themeColor="text1"/>
          <w:sz w:val="32"/>
          <w:szCs w:val="32"/>
        </w:rPr>
      </w:pPr>
      <w:r>
        <w:rPr>
          <w:rFonts w:ascii="Cambria" w:hAnsi="Cambria"/>
          <w:b/>
          <w:bCs/>
          <w:color w:val="000000" w:themeColor="text1"/>
          <w:sz w:val="32"/>
          <w:szCs w:val="32"/>
        </w:rPr>
        <w:t>Heuristic Evaluation</w:t>
      </w:r>
      <w:r w:rsidR="00083725">
        <w:rPr>
          <w:rFonts w:ascii="Cambria" w:hAnsi="Cambria"/>
          <w:b/>
          <w:bCs/>
          <w:color w:val="000000" w:themeColor="text1"/>
          <w:sz w:val="32"/>
          <w:szCs w:val="32"/>
        </w:rPr>
        <w:t xml:space="preserve"> - Participatory</w:t>
      </w:r>
    </w:p>
    <w:p w14:paraId="3C1DF308" w14:textId="471F7564" w:rsidR="003926EA" w:rsidRDefault="003926EA">
      <w:pPr>
        <w:rPr>
          <w:rFonts w:ascii="Cambria" w:hAnsi="Cambria"/>
        </w:rPr>
      </w:pPr>
    </w:p>
    <w:p w14:paraId="1CE76362" w14:textId="77777777" w:rsidR="00F43B9C" w:rsidRDefault="00F43B9C">
      <w:pPr>
        <w:rPr>
          <w:rFonts w:ascii="Cambria" w:hAnsi="Cambria"/>
        </w:rPr>
      </w:pPr>
    </w:p>
    <w:p w14:paraId="00A1B460" w14:textId="32FB7640" w:rsidR="00001846" w:rsidRPr="00C25AF6" w:rsidRDefault="00001846" w:rsidP="00432932">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Description</w:t>
      </w:r>
    </w:p>
    <w:p w14:paraId="084D6469" w14:textId="2D36A2FE" w:rsidR="00D45ECB" w:rsidRPr="00432932" w:rsidRDefault="00001846"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Description</w:t>
      </w:r>
      <w:r w:rsidRPr="00432932">
        <w:rPr>
          <w:rFonts w:ascii="Cambria" w:hAnsi="Cambria"/>
          <w:color w:val="1F3864" w:themeColor="accent1" w:themeShade="80"/>
          <w:sz w:val="20"/>
          <w:szCs w:val="20"/>
        </w:rPr>
        <w:t xml:space="preserve"> here</w:t>
      </w:r>
      <w:r w:rsidR="00853EE6" w:rsidRPr="00432932">
        <w:rPr>
          <w:rFonts w:ascii="Cambria" w:hAnsi="Cambria"/>
          <w:color w:val="1F3864" w:themeColor="accent1" w:themeShade="80"/>
          <w:sz w:val="20"/>
          <w:szCs w:val="20"/>
        </w:rPr>
        <w:t xml:space="preserve"> (REQUIRED)</w:t>
      </w:r>
      <w:r w:rsidR="00D45ECB" w:rsidRPr="00432932">
        <w:rPr>
          <w:rFonts w:ascii="Cambria" w:hAnsi="Cambria"/>
          <w:color w:val="1F3864" w:themeColor="accent1" w:themeShade="80"/>
          <w:sz w:val="20"/>
          <w:szCs w:val="20"/>
        </w:rPr>
        <w:t>.</w:t>
      </w:r>
    </w:p>
    <w:p w14:paraId="40EDD08C" w14:textId="171EC398" w:rsidR="003926EA" w:rsidRPr="001D54EE" w:rsidRDefault="003926EA">
      <w:pPr>
        <w:rPr>
          <w:rFonts w:ascii="Cambria" w:hAnsi="Cambria"/>
        </w:rPr>
      </w:pPr>
    </w:p>
    <w:p w14:paraId="52F0BE2A" w14:textId="6EF905E4" w:rsidR="004655CF" w:rsidRPr="004655CF" w:rsidRDefault="56570CA5" w:rsidP="13F3C8CE">
      <w:pPr>
        <w:rPr>
          <w:rFonts w:ascii="Cambria" w:hAnsi="Cambria"/>
          <w:lang w:eastAsia="ja-JP"/>
        </w:rPr>
      </w:pPr>
      <w:r w:rsidRPr="56570CA5">
        <w:rPr>
          <w:rFonts w:ascii="Cambria" w:hAnsi="Cambria"/>
          <w:lang w:eastAsia="ja-JP"/>
        </w:rPr>
        <w:t xml:space="preserve">An extension of a traditional heuristic evaluation in which user experience (UX) </w:t>
      </w:r>
      <w:proofErr w:type="gramStart"/>
      <w:r w:rsidRPr="56570CA5">
        <w:rPr>
          <w:rFonts w:ascii="Cambria" w:hAnsi="Cambria"/>
          <w:lang w:eastAsia="ja-JP"/>
        </w:rPr>
        <w:t>practitioners</w:t>
      </w:r>
      <w:proofErr w:type="gramEnd"/>
      <w:r w:rsidRPr="56570CA5">
        <w:rPr>
          <w:rFonts w:ascii="Cambria" w:hAnsi="Cambria"/>
          <w:lang w:eastAsia="ja-JP"/>
        </w:rPr>
        <w:t xml:space="preserve"> partner with work-domain experts to assess a system's design. </w:t>
      </w:r>
    </w:p>
    <w:p w14:paraId="29300EFA" w14:textId="565CD54F" w:rsidR="004655CF" w:rsidRPr="004655CF" w:rsidRDefault="004655CF" w:rsidP="13F3C8CE">
      <w:pPr>
        <w:rPr>
          <w:rFonts w:ascii="Cambria" w:hAnsi="Cambria"/>
          <w:lang w:eastAsia="ja-JP"/>
        </w:rPr>
      </w:pPr>
    </w:p>
    <w:p w14:paraId="3B704B99" w14:textId="0DA00F0B" w:rsidR="004655CF" w:rsidRPr="004655CF" w:rsidRDefault="56570CA5" w:rsidP="004655CF">
      <w:pPr>
        <w:rPr>
          <w:rFonts w:ascii="Cambria" w:hAnsi="Cambria"/>
          <w:lang w:eastAsia="ja-JP"/>
        </w:rPr>
      </w:pPr>
      <w:r w:rsidRPr="56570CA5">
        <w:rPr>
          <w:rFonts w:ascii="Cambria" w:hAnsi="Cambria"/>
          <w:lang w:eastAsia="ja-JP"/>
        </w:rPr>
        <w:t xml:space="preserve">In a traditional </w:t>
      </w:r>
      <w:commentRangeStart w:id="0"/>
      <w:r w:rsidRPr="56570CA5">
        <w:rPr>
          <w:rFonts w:ascii="Cambria" w:hAnsi="Cambria"/>
          <w:lang w:eastAsia="ja-JP"/>
        </w:rPr>
        <w:t>heuristic evaluation</w:t>
      </w:r>
      <w:commentRangeEnd w:id="0"/>
      <w:r w:rsidR="001D54EE">
        <w:rPr>
          <w:rStyle w:val="CommentReference"/>
        </w:rPr>
        <w:commentReference w:id="0"/>
      </w:r>
      <w:r w:rsidRPr="56570CA5">
        <w:rPr>
          <w:rFonts w:ascii="Cambria" w:hAnsi="Cambria"/>
          <w:lang w:eastAsia="ja-JP"/>
        </w:rPr>
        <w:t>, one or more reviewers, preferably experts, compare a software, documentation, or hardware product to a list of design principles (commonly referred to as heuristics) and identify where the product follows and does not follow those principles. The participatory heuristic evaluation is used for the assessment of highly technical or complex systems where domain expertise is crucial.</w:t>
      </w:r>
    </w:p>
    <w:p w14:paraId="4DDCC2D0" w14:textId="292A8C5E" w:rsidR="004655CF" w:rsidRPr="004655CF" w:rsidRDefault="004655CF" w:rsidP="004655CF">
      <w:pPr>
        <w:rPr>
          <w:rFonts w:ascii="Cambria" w:hAnsi="Cambria"/>
          <w:lang w:eastAsia="ja-JP"/>
        </w:rPr>
      </w:pPr>
    </w:p>
    <w:p w14:paraId="3FCE118E" w14:textId="4928A821" w:rsidR="003D5234" w:rsidRDefault="56570CA5" w:rsidP="0E6ED051">
      <w:pPr>
        <w:rPr>
          <w:rFonts w:ascii="Cambria" w:eastAsia="Times New Roman" w:hAnsi="Cambria" w:cs="Calibri"/>
          <w:color w:val="010C29"/>
        </w:rPr>
      </w:pPr>
      <w:r w:rsidRPr="56570CA5">
        <w:rPr>
          <w:rFonts w:ascii="Cambria" w:eastAsia="Times New Roman" w:hAnsi="Cambria" w:cs="Calibri"/>
          <w:color w:val="010C29"/>
        </w:rPr>
        <w:t>The addition of work-domain experts in the participatory heuristic more readily affords the assessment of:</w:t>
      </w:r>
    </w:p>
    <w:p w14:paraId="07220FE9" w14:textId="5D958FC7" w:rsidR="003D5234" w:rsidRDefault="56570CA5" w:rsidP="56570CA5">
      <w:pPr>
        <w:pStyle w:val="ListParagraph"/>
        <w:numPr>
          <w:ilvl w:val="0"/>
          <w:numId w:val="1"/>
        </w:numPr>
        <w:rPr>
          <w:rFonts w:eastAsiaTheme="minorEastAsia"/>
          <w:color w:val="010C29"/>
        </w:rPr>
      </w:pPr>
      <w:r w:rsidRPr="56570CA5">
        <w:rPr>
          <w:rFonts w:ascii="Cambria" w:eastAsia="Times New Roman" w:hAnsi="Cambria" w:cs="Calibri"/>
          <w:color w:val="010C29"/>
        </w:rPr>
        <w:t>Task flow</w:t>
      </w:r>
    </w:p>
    <w:p w14:paraId="375AF2EE" w14:textId="05D09DDD" w:rsidR="003D5234" w:rsidRDefault="56570CA5" w:rsidP="56570CA5">
      <w:pPr>
        <w:pStyle w:val="ListParagraph"/>
        <w:numPr>
          <w:ilvl w:val="0"/>
          <w:numId w:val="1"/>
        </w:numPr>
        <w:rPr>
          <w:rFonts w:eastAsiaTheme="minorEastAsia"/>
          <w:color w:val="010C29"/>
        </w:rPr>
      </w:pPr>
      <w:r w:rsidRPr="56570CA5">
        <w:rPr>
          <w:rFonts w:ascii="Cambria" w:eastAsia="Times New Roman" w:hAnsi="Cambria" w:cs="Calibri"/>
          <w:color w:val="010C29"/>
        </w:rPr>
        <w:t>Suitability of the design to the task</w:t>
      </w:r>
      <w:r w:rsidR="00E93B62">
        <w:rPr>
          <w:rFonts w:ascii="Cambria" w:eastAsia="Times New Roman" w:hAnsi="Cambria" w:cs="Calibri"/>
          <w:color w:val="010C29"/>
        </w:rPr>
        <w:t xml:space="preserve"> </w:t>
      </w:r>
    </w:p>
    <w:p w14:paraId="7A628815" w14:textId="63087B53" w:rsidR="003D5234" w:rsidRDefault="56570CA5" w:rsidP="56570CA5">
      <w:pPr>
        <w:pStyle w:val="ListParagraph"/>
        <w:numPr>
          <w:ilvl w:val="0"/>
          <w:numId w:val="1"/>
        </w:numPr>
        <w:rPr>
          <w:rFonts w:eastAsiaTheme="minorEastAsia"/>
          <w:color w:val="010C29"/>
        </w:rPr>
      </w:pPr>
      <w:r w:rsidRPr="56570CA5">
        <w:rPr>
          <w:rFonts w:ascii="Cambria" w:eastAsia="Times New Roman" w:hAnsi="Cambria" w:cs="Calibri"/>
          <w:color w:val="010C29"/>
        </w:rPr>
        <w:t>Suitability of the design to the user</w:t>
      </w:r>
    </w:p>
    <w:p w14:paraId="201C9ADB" w14:textId="64998DAF" w:rsidR="003D5234" w:rsidRDefault="003D5234" w:rsidP="004655CF">
      <w:pPr>
        <w:rPr>
          <w:rFonts w:ascii="Cambria" w:eastAsia="Times New Roman" w:hAnsi="Cambria" w:cs="Calibri"/>
          <w:color w:val="010C29"/>
        </w:rPr>
      </w:pPr>
    </w:p>
    <w:p w14:paraId="71DD576D" w14:textId="77777777" w:rsidR="000B3C96" w:rsidRDefault="000B3C96" w:rsidP="004655CF">
      <w:pPr>
        <w:rPr>
          <w:rFonts w:ascii="Cambria" w:eastAsia="Times New Roman" w:hAnsi="Cambria" w:cs="Calibri"/>
          <w:color w:val="010C29"/>
        </w:rPr>
      </w:pPr>
    </w:p>
    <w:p w14:paraId="6813B9C4" w14:textId="77777777" w:rsidR="000B3C96" w:rsidRPr="00C25AF6" w:rsidRDefault="000B3C96" w:rsidP="000B3C96">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Recommended Uses</w:t>
      </w:r>
    </w:p>
    <w:p w14:paraId="57CA941B" w14:textId="77777777" w:rsidR="000B3C96" w:rsidRPr="00432932" w:rsidRDefault="000B3C96" w:rsidP="000B3C96">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Recommended Use</w:t>
      </w:r>
      <w:r w:rsidRPr="00432932">
        <w:rPr>
          <w:rFonts w:ascii="Cambria" w:hAnsi="Cambria"/>
          <w:color w:val="1F3864" w:themeColor="accent1" w:themeShade="80"/>
          <w:sz w:val="20"/>
          <w:szCs w:val="20"/>
        </w:rPr>
        <w:t xml:space="preserve"> here. If there are no details, insert N/A or TBD.</w:t>
      </w:r>
    </w:p>
    <w:p w14:paraId="11A0ABF9" w14:textId="77777777" w:rsidR="000B3C96" w:rsidRDefault="000B3C96" w:rsidP="000B3C96">
      <w:pPr>
        <w:rPr>
          <w:rFonts w:ascii="Cambria" w:hAnsi="Cambria"/>
        </w:rPr>
      </w:pPr>
    </w:p>
    <w:p w14:paraId="5BF232F7" w14:textId="77777777" w:rsidR="000B3C96" w:rsidRPr="009D7A17" w:rsidRDefault="000B3C96" w:rsidP="000B3C96">
      <w:pPr>
        <w:numPr>
          <w:ilvl w:val="0"/>
          <w:numId w:val="9"/>
        </w:numPr>
        <w:spacing w:after="120"/>
        <w:ind w:left="360"/>
        <w:rPr>
          <w:rFonts w:ascii="Cambria" w:eastAsiaTheme="minorEastAsia" w:hAnsi="Cambria"/>
          <w:i/>
          <w:iCs/>
          <w:lang w:eastAsia="ja-JP"/>
        </w:rPr>
      </w:pPr>
      <w:r>
        <w:rPr>
          <w:rFonts w:ascii="Cambria" w:eastAsiaTheme="minorEastAsia" w:hAnsi="Cambria"/>
          <w:lang w:eastAsia="ja-JP"/>
        </w:rPr>
        <w:t xml:space="preserve">To identify issues within the operational environment of the system when pre-existing design solutions and/or those of the competitors are available.  </w:t>
      </w:r>
    </w:p>
    <w:p w14:paraId="759A20D1" w14:textId="77777777" w:rsidR="000B3C96" w:rsidRPr="00BA5E5F" w:rsidRDefault="000B3C96" w:rsidP="000B3C96">
      <w:pPr>
        <w:numPr>
          <w:ilvl w:val="0"/>
          <w:numId w:val="9"/>
        </w:numPr>
        <w:ind w:left="360"/>
        <w:contextualSpacing/>
        <w:rPr>
          <w:rFonts w:ascii="Cambria" w:hAnsi="Cambria"/>
        </w:rPr>
      </w:pPr>
      <w:r w:rsidRPr="429EFA8D">
        <w:rPr>
          <w:rFonts w:ascii="Cambria" w:eastAsiaTheme="minorEastAsia" w:hAnsi="Cambria"/>
          <w:lang w:eastAsia="ja-JP"/>
        </w:rPr>
        <w:t>To evaluate versions of the user interface at one or more timepoints during the iterative design cycle.</w:t>
      </w:r>
    </w:p>
    <w:p w14:paraId="34E9F221" w14:textId="77777777" w:rsidR="000B3C96" w:rsidRDefault="000B3C96" w:rsidP="000B3C96">
      <w:pPr>
        <w:rPr>
          <w:rFonts w:ascii="Cambria" w:hAnsi="Cambria"/>
        </w:rPr>
      </w:pPr>
    </w:p>
    <w:p w14:paraId="0DFAADBD" w14:textId="77777777" w:rsidR="000B3C96" w:rsidRDefault="000B3C96" w:rsidP="000B3C96">
      <w:pPr>
        <w:rPr>
          <w:rFonts w:ascii="Cambria" w:hAnsi="Cambria"/>
        </w:rPr>
      </w:pPr>
    </w:p>
    <w:p w14:paraId="64E7E5A7" w14:textId="77777777" w:rsidR="000B3C96" w:rsidRPr="00D45ECB" w:rsidRDefault="000B3C96" w:rsidP="000B3C96">
      <w:pPr>
        <w:shd w:val="clear" w:color="auto" w:fill="1F3864" w:themeFill="accent1" w:themeFillShade="80"/>
        <w:rPr>
          <w:rFonts w:ascii="Cambria" w:hAnsi="Cambria"/>
          <w:color w:val="FFFFFF" w:themeColor="background1"/>
        </w:rPr>
      </w:pPr>
      <w:r w:rsidRPr="00D45ECB">
        <w:rPr>
          <w:rFonts w:ascii="Cambria" w:hAnsi="Cambria"/>
          <w:b/>
          <w:bCs/>
          <w:color w:val="FFFFFF" w:themeColor="background1"/>
        </w:rPr>
        <w:t>Limitations</w:t>
      </w:r>
    </w:p>
    <w:p w14:paraId="2F622823" w14:textId="77777777" w:rsidR="000B3C96" w:rsidRPr="00432932" w:rsidRDefault="000B3C96" w:rsidP="000B3C96">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Limitations</w:t>
      </w:r>
      <w:r w:rsidRPr="00432932">
        <w:rPr>
          <w:rFonts w:ascii="Cambria" w:hAnsi="Cambria"/>
          <w:color w:val="1F3864" w:themeColor="accent1" w:themeShade="80"/>
          <w:sz w:val="20"/>
          <w:szCs w:val="20"/>
        </w:rPr>
        <w:t xml:space="preserve"> here. If there are no details, insert N/A or TBD.</w:t>
      </w:r>
    </w:p>
    <w:p w14:paraId="63AA92D7" w14:textId="77777777" w:rsidR="000B3C96" w:rsidRPr="009C620A" w:rsidRDefault="000B3C96" w:rsidP="000B3C96">
      <w:pPr>
        <w:rPr>
          <w:rFonts w:ascii="Cambria" w:hAnsi="Cambria"/>
        </w:rPr>
      </w:pPr>
    </w:p>
    <w:p w14:paraId="21D030ED" w14:textId="77777777" w:rsidR="000B3C96" w:rsidRPr="009C620A" w:rsidRDefault="000B3C96" w:rsidP="000B3C96">
      <w:pPr>
        <w:numPr>
          <w:ilvl w:val="0"/>
          <w:numId w:val="5"/>
        </w:numPr>
        <w:spacing w:after="120"/>
        <w:rPr>
          <w:rFonts w:ascii="Cambria" w:hAnsi="Cambria" w:cstheme="majorHAnsi"/>
          <w:lang w:eastAsia="ja-JP"/>
        </w:rPr>
      </w:pPr>
      <w:r>
        <w:rPr>
          <w:rFonts w:ascii="Cambria" w:eastAsia="Times New Roman" w:hAnsi="Cambria" w:cstheme="majorHAnsi"/>
          <w:color w:val="010C29"/>
        </w:rPr>
        <w:t>Domain experts</w:t>
      </w:r>
      <w:r w:rsidRPr="009C620A">
        <w:rPr>
          <w:rFonts w:ascii="Cambria" w:eastAsia="Times New Roman" w:hAnsi="Cambria" w:cstheme="majorHAnsi"/>
          <w:color w:val="010C29"/>
        </w:rPr>
        <w:t xml:space="preserve"> may not be able to add any further information to that of the heuristic evaluation of the </w:t>
      </w:r>
      <w:r>
        <w:rPr>
          <w:rFonts w:ascii="Cambria" w:eastAsia="Times New Roman" w:hAnsi="Cambria" w:cstheme="majorHAnsi"/>
          <w:color w:val="010C29"/>
        </w:rPr>
        <w:t xml:space="preserve">usability </w:t>
      </w:r>
      <w:r w:rsidRPr="009C620A">
        <w:rPr>
          <w:rFonts w:ascii="Cambria" w:eastAsia="Times New Roman" w:hAnsi="Cambria" w:cstheme="majorHAnsi"/>
          <w:color w:val="010C29"/>
        </w:rPr>
        <w:t xml:space="preserve">experts, because of their lack of understanding of usability principles and rationale. </w:t>
      </w:r>
    </w:p>
    <w:p w14:paraId="4AF1C060" w14:textId="77777777" w:rsidR="000B3C96" w:rsidRPr="009C620A" w:rsidRDefault="000B3C96" w:rsidP="000B3C96">
      <w:pPr>
        <w:numPr>
          <w:ilvl w:val="0"/>
          <w:numId w:val="5"/>
        </w:numPr>
        <w:spacing w:after="120"/>
        <w:rPr>
          <w:rFonts w:ascii="Cambria" w:hAnsi="Cambria" w:cstheme="majorHAnsi"/>
          <w:lang w:eastAsia="ja-JP"/>
        </w:rPr>
      </w:pPr>
      <w:r w:rsidRPr="009C620A">
        <w:rPr>
          <w:rFonts w:ascii="Cambria" w:hAnsi="Cambria" w:cstheme="majorHAnsi"/>
          <w:lang w:eastAsia="ja-JP"/>
        </w:rPr>
        <w:lastRenderedPageBreak/>
        <w:t>The limited availability of work-domain experts may limit the number of expert evaluators that can be used, greatly reducing the number and scope of usability problems that can be found.</w:t>
      </w:r>
    </w:p>
    <w:p w14:paraId="376DF945" w14:textId="77777777" w:rsidR="000B3C96" w:rsidRPr="009C620A" w:rsidRDefault="000B3C96" w:rsidP="000B3C96">
      <w:pPr>
        <w:numPr>
          <w:ilvl w:val="0"/>
          <w:numId w:val="5"/>
        </w:numPr>
        <w:spacing w:after="120"/>
        <w:rPr>
          <w:rFonts w:ascii="Cambria" w:hAnsi="Cambria"/>
          <w:lang w:eastAsia="ja-JP"/>
        </w:rPr>
      </w:pPr>
      <w:r w:rsidRPr="009C620A">
        <w:rPr>
          <w:rFonts w:ascii="Cambria" w:hAnsi="Cambria"/>
          <w:lang w:eastAsia="ja-JP"/>
        </w:rPr>
        <w:t>Does not include interaction with intended users of the product or application. As a result, it may identify issues that are not pertinent to the intended user and may miss issues that impact end user performance.</w:t>
      </w:r>
    </w:p>
    <w:p w14:paraId="1100901B" w14:textId="77777777" w:rsidR="000B3C96" w:rsidRPr="009C620A" w:rsidRDefault="000B3C96" w:rsidP="000B3C96">
      <w:pPr>
        <w:numPr>
          <w:ilvl w:val="0"/>
          <w:numId w:val="5"/>
        </w:numPr>
        <w:rPr>
          <w:rFonts w:ascii="Cambria" w:hAnsi="Cambria"/>
          <w:lang w:eastAsia="ja-JP"/>
        </w:rPr>
      </w:pPr>
      <w:r w:rsidRPr="009C620A">
        <w:rPr>
          <w:rFonts w:ascii="Cambria" w:hAnsi="Cambria"/>
          <w:lang w:eastAsia="ja-JP"/>
        </w:rPr>
        <w:t>Not a substitute for a usability test, as the two methods often uncover different types of usability issues.</w:t>
      </w:r>
    </w:p>
    <w:p w14:paraId="5DA50C96" w14:textId="77777777" w:rsidR="000B3C96" w:rsidRPr="008A79DA" w:rsidRDefault="000B3C96" w:rsidP="000B3C96">
      <w:pPr>
        <w:contextualSpacing/>
        <w:rPr>
          <w:rFonts w:ascii="Cambria" w:eastAsiaTheme="minorEastAsia" w:hAnsi="Cambria"/>
          <w:lang w:eastAsia="ja-JP"/>
        </w:rPr>
      </w:pPr>
    </w:p>
    <w:p w14:paraId="089494DC" w14:textId="77777777" w:rsidR="00F43B9C" w:rsidRPr="0034571C" w:rsidRDefault="00F43B9C">
      <w:pPr>
        <w:rPr>
          <w:rFonts w:ascii="Cambria" w:hAnsi="Cambria"/>
        </w:rPr>
      </w:pPr>
    </w:p>
    <w:p w14:paraId="59084D3C" w14:textId="77777777" w:rsidR="003906D6" w:rsidRPr="00C25AF6" w:rsidRDefault="003906D6" w:rsidP="00432932">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Outcomes</w:t>
      </w:r>
    </w:p>
    <w:p w14:paraId="2E87E817" w14:textId="47DDFA76" w:rsidR="003906D6" w:rsidRPr="00432932" w:rsidRDefault="003906D6"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Outcomes</w:t>
      </w:r>
      <w:r w:rsidRPr="00432932">
        <w:rPr>
          <w:rFonts w:ascii="Cambria" w:hAnsi="Cambria"/>
          <w:color w:val="1F3864" w:themeColor="accent1" w:themeShade="80"/>
          <w:sz w:val="20"/>
          <w:szCs w:val="20"/>
        </w:rPr>
        <w:t xml:space="preserve"> here. If there are no details, insert N/A or TBD.</w:t>
      </w:r>
    </w:p>
    <w:p w14:paraId="2EDF8669" w14:textId="77777777" w:rsidR="003906D6" w:rsidRPr="00106501" w:rsidRDefault="003906D6" w:rsidP="003906D6">
      <w:pPr>
        <w:rPr>
          <w:rFonts w:ascii="Cambria" w:hAnsi="Cambria"/>
        </w:rPr>
      </w:pPr>
    </w:p>
    <w:p w14:paraId="0DEBE913" w14:textId="69498BB3" w:rsidR="003906D6" w:rsidRDefault="00A5131A" w:rsidP="0034571C">
      <w:pPr>
        <w:pStyle w:val="ListParagraph"/>
        <w:numPr>
          <w:ilvl w:val="0"/>
          <w:numId w:val="5"/>
        </w:numPr>
        <w:contextualSpacing w:val="0"/>
        <w:rPr>
          <w:rFonts w:ascii="Cambria" w:hAnsi="Cambria"/>
        </w:rPr>
      </w:pPr>
      <w:r>
        <w:rPr>
          <w:rFonts w:ascii="Cambria" w:hAnsi="Cambria"/>
        </w:rPr>
        <w:t>A l</w:t>
      </w:r>
      <w:r w:rsidR="0034571C">
        <w:rPr>
          <w:rFonts w:ascii="Cambria" w:hAnsi="Cambria"/>
        </w:rPr>
        <w:t>ist of potential usability problems</w:t>
      </w:r>
      <w:r w:rsidR="00F9769E">
        <w:rPr>
          <w:rFonts w:ascii="Cambria" w:hAnsi="Cambria"/>
        </w:rPr>
        <w:t xml:space="preserve"> </w:t>
      </w:r>
      <w:r>
        <w:rPr>
          <w:rFonts w:ascii="Cambria" w:hAnsi="Cambria"/>
        </w:rPr>
        <w:t xml:space="preserve">along with </w:t>
      </w:r>
      <w:r w:rsidR="00F9769E">
        <w:rPr>
          <w:rFonts w:ascii="Cambria" w:hAnsi="Cambria"/>
        </w:rPr>
        <w:t>their associated design</w:t>
      </w:r>
      <w:r>
        <w:rPr>
          <w:rFonts w:ascii="Cambria" w:hAnsi="Cambria"/>
        </w:rPr>
        <w:t xml:space="preserve"> </w:t>
      </w:r>
      <w:r w:rsidR="00F9769E">
        <w:rPr>
          <w:rFonts w:ascii="Cambria" w:hAnsi="Cambria"/>
        </w:rPr>
        <w:t>violations</w:t>
      </w:r>
      <w:r w:rsidR="0034571C">
        <w:rPr>
          <w:rFonts w:ascii="Cambria" w:hAnsi="Cambria"/>
        </w:rPr>
        <w:t xml:space="preserve">, typically </w:t>
      </w:r>
      <w:r w:rsidR="00F9769E">
        <w:rPr>
          <w:rFonts w:ascii="Cambria" w:hAnsi="Cambria"/>
        </w:rPr>
        <w:t>categorized by severity</w:t>
      </w:r>
      <w:r w:rsidR="009D7A17">
        <w:rPr>
          <w:rFonts w:ascii="Cambria" w:hAnsi="Cambria"/>
        </w:rPr>
        <w:t xml:space="preserve">, </w:t>
      </w:r>
      <w:r w:rsidR="0034571C">
        <w:rPr>
          <w:rFonts w:ascii="Cambria" w:hAnsi="Cambria"/>
        </w:rPr>
        <w:t>illustrated with screenshots</w:t>
      </w:r>
      <w:r w:rsidR="009D7A17">
        <w:rPr>
          <w:rFonts w:ascii="Cambria" w:hAnsi="Cambria"/>
        </w:rPr>
        <w:t>, and design recommendations</w:t>
      </w:r>
      <w:r w:rsidR="0034571C">
        <w:rPr>
          <w:rFonts w:ascii="Cambria" w:hAnsi="Cambria"/>
        </w:rPr>
        <w:t>.</w:t>
      </w:r>
    </w:p>
    <w:p w14:paraId="45813A2D" w14:textId="77777777" w:rsidR="009D7A17" w:rsidRPr="009D7A17" w:rsidRDefault="009D7A17" w:rsidP="009D7A17">
      <w:pPr>
        <w:rPr>
          <w:rFonts w:ascii="Cambria" w:hAnsi="Cambria"/>
        </w:rPr>
      </w:pPr>
    </w:p>
    <w:p w14:paraId="27FB7FE2" w14:textId="4D7AD307" w:rsidR="0034571C" w:rsidRDefault="0034571C" w:rsidP="0034571C">
      <w:pPr>
        <w:rPr>
          <w:rFonts w:ascii="Cambria" w:hAnsi="Cambria"/>
        </w:rPr>
      </w:pPr>
    </w:p>
    <w:p w14:paraId="1F2598AB" w14:textId="77777777" w:rsidR="003906D6" w:rsidRPr="00C25AF6" w:rsidRDefault="003906D6" w:rsidP="00432932">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Required Skills and Expertise</w:t>
      </w:r>
    </w:p>
    <w:p w14:paraId="4A491D72" w14:textId="46257323" w:rsidR="00E836AA" w:rsidRPr="00432932" w:rsidRDefault="003906D6"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Required Skills</w:t>
      </w:r>
      <w:r w:rsidRPr="00432932">
        <w:rPr>
          <w:rFonts w:ascii="Cambria" w:hAnsi="Cambria"/>
          <w:color w:val="1F3864" w:themeColor="accent1" w:themeShade="80"/>
          <w:sz w:val="20"/>
          <w:szCs w:val="20"/>
        </w:rPr>
        <w:t xml:space="preserve"> </w:t>
      </w:r>
      <w:r w:rsidRPr="00432932">
        <w:rPr>
          <w:rFonts w:ascii="Cambria" w:hAnsi="Cambria"/>
          <w:b/>
          <w:bCs/>
          <w:color w:val="1F3864" w:themeColor="accent1" w:themeShade="80"/>
          <w:sz w:val="20"/>
          <w:szCs w:val="20"/>
        </w:rPr>
        <w:t xml:space="preserve">and Expertise </w:t>
      </w:r>
      <w:r w:rsidRPr="00432932">
        <w:rPr>
          <w:rFonts w:ascii="Cambria" w:hAnsi="Cambria"/>
          <w:color w:val="1F3864" w:themeColor="accent1" w:themeShade="80"/>
          <w:sz w:val="20"/>
          <w:szCs w:val="20"/>
        </w:rPr>
        <w:t>here. If there are no details, insert N/A or TBD.</w:t>
      </w:r>
    </w:p>
    <w:p w14:paraId="48FE1D25" w14:textId="77777777" w:rsidR="003906D6" w:rsidRDefault="003906D6" w:rsidP="003906D6">
      <w:pPr>
        <w:rPr>
          <w:rFonts w:ascii="Cambria" w:hAnsi="Cambria"/>
          <w:b/>
          <w:bCs/>
        </w:rPr>
      </w:pPr>
    </w:p>
    <w:p w14:paraId="1E2EB6A5" w14:textId="1BC25E01" w:rsidR="008A79DA" w:rsidRPr="008A79DA" w:rsidRDefault="008A79DA" w:rsidP="008A79DA">
      <w:pPr>
        <w:numPr>
          <w:ilvl w:val="0"/>
          <w:numId w:val="5"/>
        </w:numPr>
        <w:rPr>
          <w:rFonts w:ascii="Cambria" w:hAnsi="Cambria"/>
          <w:lang w:eastAsia="ja-JP"/>
        </w:rPr>
      </w:pPr>
      <w:r w:rsidRPr="008A79DA">
        <w:rPr>
          <w:rFonts w:ascii="Cambria" w:hAnsi="Cambria"/>
          <w:lang w:eastAsia="ja-JP"/>
        </w:rPr>
        <w:t xml:space="preserve">Usability experts identify more issues than non-experts, but with training, non-experts </w:t>
      </w:r>
      <w:proofErr w:type="gramStart"/>
      <w:r w:rsidRPr="008A79DA">
        <w:rPr>
          <w:rFonts w:ascii="Cambria" w:hAnsi="Cambria"/>
          <w:lang w:eastAsia="ja-JP"/>
        </w:rPr>
        <w:t>are able to</w:t>
      </w:r>
      <w:proofErr w:type="gramEnd"/>
      <w:r w:rsidRPr="008A79DA">
        <w:rPr>
          <w:rFonts w:ascii="Cambria" w:hAnsi="Cambria"/>
          <w:lang w:eastAsia="ja-JP"/>
        </w:rPr>
        <w:t xml:space="preserve"> identify usability problems (Nielsen</w:t>
      </w:r>
      <w:r>
        <w:rPr>
          <w:rFonts w:ascii="Cambria" w:hAnsi="Cambria"/>
          <w:lang w:eastAsia="ja-JP"/>
        </w:rPr>
        <w:t>, 1992</w:t>
      </w:r>
      <w:r w:rsidRPr="008A79DA">
        <w:rPr>
          <w:rFonts w:ascii="Cambria" w:hAnsi="Cambria"/>
          <w:lang w:eastAsia="ja-JP"/>
        </w:rPr>
        <w:t>).</w:t>
      </w:r>
    </w:p>
    <w:p w14:paraId="5799262F" w14:textId="6DD6491D" w:rsidR="00C25AF6" w:rsidRDefault="56570CA5" w:rsidP="00001846">
      <w:pPr>
        <w:numPr>
          <w:ilvl w:val="0"/>
          <w:numId w:val="5"/>
        </w:numPr>
        <w:rPr>
          <w:rFonts w:ascii="Cambria" w:hAnsi="Cambria"/>
        </w:rPr>
      </w:pPr>
      <w:r w:rsidRPr="56570CA5">
        <w:rPr>
          <w:rFonts w:ascii="Cambria" w:hAnsi="Cambria"/>
          <w:lang w:eastAsia="ja-JP"/>
        </w:rPr>
        <w:t>Inclusion of domain experts central to the participatory heuristic evaluation.</w:t>
      </w:r>
    </w:p>
    <w:p w14:paraId="388514D9" w14:textId="77777777" w:rsidR="00C4013E" w:rsidRPr="00C4013E" w:rsidRDefault="00C4013E" w:rsidP="00C4013E">
      <w:pPr>
        <w:rPr>
          <w:rFonts w:ascii="Cambria" w:hAnsi="Cambria"/>
        </w:rPr>
      </w:pPr>
    </w:p>
    <w:p w14:paraId="4976A35B" w14:textId="77777777" w:rsidR="000B3C96" w:rsidRDefault="000B3C96" w:rsidP="000B3C96">
      <w:pPr>
        <w:rPr>
          <w:rFonts w:ascii="Cambria" w:hAnsi="Cambria"/>
        </w:rPr>
      </w:pPr>
    </w:p>
    <w:p w14:paraId="6765B8EA" w14:textId="77777777" w:rsidR="000B3C96" w:rsidRPr="00D45ECB" w:rsidRDefault="000B3C96" w:rsidP="000B3C96">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How to Proceed</w:t>
      </w:r>
    </w:p>
    <w:p w14:paraId="4473E790" w14:textId="77777777" w:rsidR="000B3C96" w:rsidRPr="00432932" w:rsidRDefault="000B3C96" w:rsidP="000B3C96">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If there are no details, insert TBD.</w:t>
      </w:r>
    </w:p>
    <w:p w14:paraId="2D875123" w14:textId="77777777" w:rsidR="000B3C96" w:rsidRDefault="000B3C96" w:rsidP="000B3C96">
      <w:pPr>
        <w:rPr>
          <w:rFonts w:ascii="Cambria" w:hAnsi="Cambria"/>
          <w:highlight w:val="yellow"/>
        </w:rPr>
      </w:pPr>
    </w:p>
    <w:p w14:paraId="3B406CAE" w14:textId="2617B361" w:rsidR="000B3C96" w:rsidRDefault="000B3C96" w:rsidP="000B3C96">
      <w:pPr>
        <w:pStyle w:val="ListParagraph"/>
        <w:numPr>
          <w:ilvl w:val="0"/>
          <w:numId w:val="5"/>
        </w:numPr>
        <w:spacing w:after="120"/>
        <w:contextualSpacing w:val="0"/>
        <w:rPr>
          <w:rFonts w:ascii="Cambria" w:hAnsi="Cambria"/>
        </w:rPr>
      </w:pPr>
      <w:r w:rsidRPr="3708C0C0">
        <w:rPr>
          <w:rFonts w:ascii="Cambria" w:hAnsi="Cambria"/>
          <w:b/>
          <w:bCs/>
        </w:rPr>
        <w:t>How-To Guide.</w:t>
      </w:r>
      <w:r w:rsidRPr="3708C0C0">
        <w:rPr>
          <w:rFonts w:ascii="Cambria" w:hAnsi="Cambria"/>
        </w:rPr>
        <w:t xml:space="preserve"> </w:t>
      </w:r>
      <w:r>
        <w:rPr>
          <w:rFonts w:ascii="Cambria" w:eastAsiaTheme="minorEastAsia" w:hAnsi="Cambria"/>
          <w:lang w:eastAsia="ja-JP"/>
        </w:rPr>
        <w:t>Review step-by-step instructions on how to conduct a</w:t>
      </w:r>
      <w:r>
        <w:rPr>
          <w:rFonts w:ascii="Cambria" w:eastAsiaTheme="minorEastAsia" w:hAnsi="Cambria"/>
          <w:lang w:eastAsia="ja-JP"/>
        </w:rPr>
        <w:t xml:space="preserve"> </w:t>
      </w:r>
      <w:r w:rsidRPr="56570CA5">
        <w:rPr>
          <w:rFonts w:ascii="Cambria" w:hAnsi="Cambria"/>
          <w:lang w:eastAsia="ja-JP"/>
        </w:rPr>
        <w:t>participatory heuristic evaluation</w:t>
      </w:r>
      <w:r>
        <w:rPr>
          <w:rFonts w:ascii="Cambria" w:eastAsiaTheme="minorEastAsia" w:hAnsi="Cambria"/>
          <w:lang w:eastAsia="ja-JP"/>
        </w:rPr>
        <w:t xml:space="preserve"> </w:t>
      </w:r>
      <w:r>
        <w:rPr>
          <w:rFonts w:ascii="Cambria" w:eastAsiaTheme="minorEastAsia" w:hAnsi="Cambria"/>
          <w:lang w:eastAsia="ja-JP"/>
        </w:rPr>
        <w:t>and access tools and instruments to support your evaluation.</w:t>
      </w:r>
    </w:p>
    <w:p w14:paraId="31961532" w14:textId="77777777" w:rsidR="000B3C96" w:rsidRDefault="000B3C96" w:rsidP="000B3C96">
      <w:pPr>
        <w:pStyle w:val="ListParagraph"/>
        <w:numPr>
          <w:ilvl w:val="0"/>
          <w:numId w:val="5"/>
        </w:numPr>
        <w:contextualSpacing w:val="0"/>
        <w:rPr>
          <w:rFonts w:ascii="Cambria" w:hAnsi="Cambria"/>
        </w:rPr>
      </w:pPr>
      <w:r w:rsidRPr="3708C0C0">
        <w:rPr>
          <w:rFonts w:ascii="Cambria" w:hAnsi="Cambria"/>
          <w:b/>
          <w:bCs/>
        </w:rPr>
        <w:t>Schedule a Consult</w:t>
      </w:r>
      <w:r>
        <w:rPr>
          <w:rFonts w:ascii="Cambria" w:hAnsi="Cambria"/>
          <w:b/>
          <w:bCs/>
        </w:rPr>
        <w:t>.</w:t>
      </w:r>
      <w:r w:rsidRPr="009D435D">
        <w:rPr>
          <w:rFonts w:ascii="Cambria" w:eastAsiaTheme="minorEastAsia" w:hAnsi="Cambria"/>
          <w:lang w:eastAsia="ja-JP"/>
        </w:rPr>
        <w:t xml:space="preserve"> </w:t>
      </w:r>
      <w:r>
        <w:rPr>
          <w:rFonts w:ascii="Cambria" w:eastAsiaTheme="minorEastAsia" w:hAnsi="Cambria"/>
          <w:lang w:eastAsia="ja-JP"/>
        </w:rPr>
        <w:t>Connect</w:t>
      </w:r>
      <w:r>
        <w:rPr>
          <w:rFonts w:ascii="Cambria" w:hAnsi="Cambria"/>
        </w:rPr>
        <w:t xml:space="preserve"> with a usability specialist for support on your project.</w:t>
      </w:r>
    </w:p>
    <w:p w14:paraId="65B7EBAA" w14:textId="77777777" w:rsidR="000B3C96" w:rsidRDefault="000B3C96" w:rsidP="000B3C96">
      <w:pPr>
        <w:rPr>
          <w:rFonts w:ascii="Cambria" w:hAnsi="Cambria"/>
        </w:rPr>
      </w:pPr>
    </w:p>
    <w:p w14:paraId="5BD8C40E" w14:textId="77777777" w:rsidR="000B3C96" w:rsidRDefault="000B3C96" w:rsidP="000B3C96">
      <w:pPr>
        <w:rPr>
          <w:rFonts w:ascii="Cambria" w:hAnsi="Cambria"/>
        </w:rPr>
      </w:pPr>
    </w:p>
    <w:p w14:paraId="25E62B1F" w14:textId="77777777" w:rsidR="000B3C96" w:rsidRDefault="000B3C96" w:rsidP="000B3C96">
      <w:pPr>
        <w:rPr>
          <w:rFonts w:ascii="Cambria" w:hAnsi="Cambria"/>
        </w:rPr>
      </w:pPr>
      <w:r>
        <w:rPr>
          <w:rFonts w:ascii="Cambria" w:hAnsi="Cambria"/>
        </w:rPr>
        <w:t>[</w:t>
      </w:r>
      <w:r w:rsidRPr="00EC5A9A">
        <w:rPr>
          <w:rFonts w:ascii="Cambria" w:hAnsi="Cambria"/>
          <w:color w:val="00B050"/>
        </w:rPr>
        <w:t>BEGIN: How to Do It</w:t>
      </w:r>
      <w:r>
        <w:rPr>
          <w:rFonts w:ascii="Cambria" w:hAnsi="Cambria"/>
        </w:rPr>
        <w:t>]</w:t>
      </w:r>
    </w:p>
    <w:p w14:paraId="0A111C88" w14:textId="3B52299F" w:rsidR="000B3C96" w:rsidRDefault="000B3C96" w:rsidP="000B3C96">
      <w:pPr>
        <w:rPr>
          <w:rFonts w:ascii="Cambria" w:hAnsi="Cambria"/>
        </w:rPr>
      </w:pPr>
    </w:p>
    <w:p w14:paraId="5A137D18" w14:textId="77777777" w:rsidR="000B3C96" w:rsidRDefault="000B3C96" w:rsidP="000B3C96">
      <w:pPr>
        <w:rPr>
          <w:rFonts w:ascii="Cambria" w:hAnsi="Cambria"/>
        </w:rPr>
      </w:pPr>
    </w:p>
    <w:p w14:paraId="4D803FD5" w14:textId="77777777" w:rsidR="000B3C96" w:rsidRPr="00C25AF6" w:rsidRDefault="000B3C96" w:rsidP="000B3C96">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 xml:space="preserve">Introduction </w:t>
      </w:r>
    </w:p>
    <w:p w14:paraId="4C1DB195" w14:textId="77777777" w:rsidR="000B3C96" w:rsidRPr="00432932" w:rsidRDefault="000B3C96" w:rsidP="000B3C96">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Pr>
          <w:rFonts w:ascii="Cambria" w:hAnsi="Cambria"/>
          <w:b/>
          <w:bCs/>
          <w:color w:val="1F3864" w:themeColor="accent1" w:themeShade="80"/>
          <w:sz w:val="20"/>
          <w:szCs w:val="20"/>
        </w:rPr>
        <w:t>Introduction</w:t>
      </w:r>
      <w:r w:rsidRPr="00432932">
        <w:rPr>
          <w:rFonts w:ascii="Cambria" w:hAnsi="Cambria"/>
          <w:color w:val="1F3864" w:themeColor="accent1" w:themeShade="80"/>
          <w:sz w:val="20"/>
          <w:szCs w:val="20"/>
        </w:rPr>
        <w:t xml:space="preserve"> here (REQUIRED).</w:t>
      </w:r>
    </w:p>
    <w:p w14:paraId="2A328DDA" w14:textId="77777777" w:rsidR="000B3C96" w:rsidRPr="00A95DD2" w:rsidRDefault="000B3C96" w:rsidP="000B3C96">
      <w:pPr>
        <w:rPr>
          <w:rFonts w:ascii="Cambria" w:hAnsi="Cambria"/>
          <w:lang w:eastAsia="ja-JP"/>
        </w:rPr>
      </w:pPr>
    </w:p>
    <w:p w14:paraId="7078AD2C" w14:textId="2C398186" w:rsidR="000B3C96" w:rsidRDefault="000B3C96" w:rsidP="000B3C96">
      <w:pPr>
        <w:rPr>
          <w:rFonts w:ascii="Cambria" w:eastAsiaTheme="minorEastAsia" w:hAnsi="Cambria"/>
          <w:lang w:eastAsia="ja-JP"/>
        </w:rPr>
      </w:pPr>
      <w:r>
        <w:rPr>
          <w:rFonts w:ascii="Cambria" w:eastAsiaTheme="minorEastAsia" w:hAnsi="Cambria"/>
          <w:lang w:eastAsia="ja-JP"/>
        </w:rPr>
        <w:t>N/A</w:t>
      </w:r>
    </w:p>
    <w:p w14:paraId="60986E0A" w14:textId="77777777" w:rsidR="000B3C96" w:rsidRDefault="000B3C96" w:rsidP="000B3C96">
      <w:pPr>
        <w:rPr>
          <w:rFonts w:ascii="Cambria" w:hAnsi="Cambria"/>
          <w:lang w:eastAsia="ja-JP"/>
        </w:rPr>
      </w:pPr>
    </w:p>
    <w:p w14:paraId="52C2559D" w14:textId="77777777" w:rsidR="000B3C96" w:rsidRPr="00A95DD2" w:rsidRDefault="000B3C96" w:rsidP="000B3C96">
      <w:pPr>
        <w:rPr>
          <w:rFonts w:ascii="Cambria" w:hAnsi="Cambria"/>
        </w:rPr>
      </w:pPr>
      <w:r w:rsidRPr="5EA4DAEC">
        <w:rPr>
          <w:rFonts w:ascii="Cambria" w:hAnsi="Cambria"/>
          <w:lang w:eastAsia="ja-JP"/>
        </w:rPr>
        <w:t xml:space="preserve"> </w:t>
      </w:r>
    </w:p>
    <w:p w14:paraId="045B5C07" w14:textId="77777777" w:rsidR="000B3C96" w:rsidRPr="00C25AF6" w:rsidRDefault="000B3C96" w:rsidP="000B3C96">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Procedure</w:t>
      </w:r>
    </w:p>
    <w:p w14:paraId="3FE632EA" w14:textId="77777777" w:rsidR="000B3C96" w:rsidRPr="00432932" w:rsidRDefault="000B3C96" w:rsidP="000B3C96">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Pr>
          <w:rFonts w:ascii="Cambria" w:hAnsi="Cambria"/>
          <w:b/>
          <w:bCs/>
          <w:color w:val="1F3864" w:themeColor="accent1" w:themeShade="80"/>
          <w:sz w:val="20"/>
          <w:szCs w:val="20"/>
        </w:rPr>
        <w:t>Steps</w:t>
      </w:r>
      <w:r w:rsidRPr="00432932">
        <w:rPr>
          <w:rFonts w:ascii="Cambria" w:hAnsi="Cambria"/>
          <w:color w:val="1F3864" w:themeColor="accent1" w:themeShade="80"/>
          <w:sz w:val="20"/>
          <w:szCs w:val="20"/>
        </w:rPr>
        <w:t xml:space="preserve"> here. </w:t>
      </w:r>
      <w:r>
        <w:rPr>
          <w:rFonts w:ascii="Cambria" w:hAnsi="Cambria"/>
          <w:color w:val="1F3864" w:themeColor="accent1" w:themeShade="80"/>
          <w:sz w:val="20"/>
          <w:szCs w:val="20"/>
        </w:rPr>
        <w:t>(Required)</w:t>
      </w:r>
      <w:r w:rsidRPr="00432932">
        <w:rPr>
          <w:rFonts w:ascii="Cambria" w:hAnsi="Cambria"/>
          <w:color w:val="1F3864" w:themeColor="accent1" w:themeShade="80"/>
          <w:sz w:val="20"/>
          <w:szCs w:val="20"/>
        </w:rPr>
        <w:t>.</w:t>
      </w:r>
    </w:p>
    <w:p w14:paraId="7D3C0196" w14:textId="77777777" w:rsidR="000B3C96" w:rsidRPr="00746A83" w:rsidRDefault="000B3C96" w:rsidP="000B3C96">
      <w:pPr>
        <w:rPr>
          <w:rFonts w:ascii="Cambria" w:hAnsi="Cambria"/>
        </w:rPr>
      </w:pPr>
    </w:p>
    <w:p w14:paraId="0215DBBF" w14:textId="1F6C1D6E" w:rsidR="000B3C96" w:rsidRDefault="000B3C96" w:rsidP="000B3C96">
      <w:pPr>
        <w:rPr>
          <w:rFonts w:ascii="Cambria" w:eastAsiaTheme="minorEastAsia" w:hAnsi="Cambria"/>
          <w:lang w:eastAsia="ja-JP"/>
        </w:rPr>
      </w:pPr>
      <w:r>
        <w:rPr>
          <w:rFonts w:ascii="Cambria" w:eastAsiaTheme="minorEastAsia" w:hAnsi="Cambria"/>
          <w:lang w:eastAsia="ja-JP"/>
        </w:rPr>
        <w:t>N/A</w:t>
      </w:r>
    </w:p>
    <w:p w14:paraId="11B1D13E" w14:textId="77777777" w:rsidR="000B3C96" w:rsidRDefault="000B3C96" w:rsidP="000B3C96">
      <w:pPr>
        <w:rPr>
          <w:rFonts w:ascii="Cambria" w:hAnsi="Cambria"/>
          <w:lang w:eastAsia="ja-JP"/>
        </w:rPr>
      </w:pPr>
    </w:p>
    <w:p w14:paraId="1B9BD26E" w14:textId="77777777" w:rsidR="000B3C96" w:rsidRPr="00746A83" w:rsidRDefault="000B3C96" w:rsidP="000B3C96">
      <w:pPr>
        <w:rPr>
          <w:rFonts w:ascii="Cambria" w:hAnsi="Cambria"/>
        </w:rPr>
      </w:pPr>
    </w:p>
    <w:p w14:paraId="43E4879A" w14:textId="77777777" w:rsidR="000B3C96" w:rsidRPr="00C25AF6" w:rsidRDefault="000B3C96" w:rsidP="000B3C96">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Tools</w:t>
      </w:r>
    </w:p>
    <w:p w14:paraId="3132EDEC" w14:textId="77777777" w:rsidR="000B3C96" w:rsidRPr="00432932" w:rsidRDefault="000B3C96" w:rsidP="000B3C96">
      <w:pPr>
        <w:shd w:val="clear" w:color="auto" w:fill="D9E2F3" w:themeFill="accent1" w:themeFillTint="33"/>
        <w:rPr>
          <w:rFonts w:ascii="Cambria" w:hAnsi="Cambria"/>
          <w:color w:val="1F3864" w:themeColor="accent1" w:themeShade="80"/>
          <w:sz w:val="20"/>
          <w:szCs w:val="20"/>
        </w:rPr>
      </w:pPr>
      <w:r>
        <w:rPr>
          <w:rFonts w:ascii="Cambria" w:hAnsi="Cambria"/>
          <w:color w:val="1F3864" w:themeColor="accent1" w:themeShade="80"/>
          <w:sz w:val="20"/>
          <w:szCs w:val="20"/>
        </w:rPr>
        <w:t>If</w:t>
      </w:r>
      <w:r w:rsidRPr="00432932">
        <w:rPr>
          <w:rFonts w:ascii="Cambria" w:hAnsi="Cambria"/>
          <w:color w:val="1F3864" w:themeColor="accent1" w:themeShade="80"/>
          <w:sz w:val="20"/>
          <w:szCs w:val="20"/>
        </w:rPr>
        <w:t xml:space="preserve"> there are no details, insert N/A or TBD.</w:t>
      </w:r>
    </w:p>
    <w:p w14:paraId="09DE3B72" w14:textId="77777777" w:rsidR="000B3C96" w:rsidRDefault="000B3C96" w:rsidP="000B3C96">
      <w:pPr>
        <w:rPr>
          <w:rFonts w:ascii="Cambria" w:hAnsi="Cambria"/>
        </w:rPr>
      </w:pPr>
    </w:p>
    <w:p w14:paraId="61904D4A" w14:textId="1A85EEE6" w:rsidR="000B3C96" w:rsidRDefault="000B3C96" w:rsidP="000B3C96">
      <w:pPr>
        <w:numPr>
          <w:ilvl w:val="0"/>
          <w:numId w:val="9"/>
        </w:numPr>
        <w:ind w:left="360"/>
        <w:rPr>
          <w:rFonts w:ascii="Cambria" w:hAnsi="Cambria"/>
        </w:rPr>
      </w:pPr>
      <w:r>
        <w:rPr>
          <w:rFonts w:ascii="Cambria" w:eastAsiaTheme="minorEastAsia" w:hAnsi="Cambria"/>
          <w:lang w:eastAsia="ja-JP"/>
        </w:rPr>
        <w:t>N/A</w:t>
      </w:r>
    </w:p>
    <w:p w14:paraId="1F2A9C2A" w14:textId="40B5A9FC" w:rsidR="000B3C96" w:rsidRDefault="000B3C96" w:rsidP="000B3C96">
      <w:pPr>
        <w:rPr>
          <w:rFonts w:ascii="Cambria" w:hAnsi="Cambria"/>
        </w:rPr>
      </w:pPr>
    </w:p>
    <w:p w14:paraId="14470144" w14:textId="77777777" w:rsidR="000B3C96" w:rsidRPr="000B3C96" w:rsidRDefault="000B3C96" w:rsidP="000B3C96">
      <w:pPr>
        <w:rPr>
          <w:rFonts w:ascii="Cambria" w:hAnsi="Cambria"/>
        </w:rPr>
      </w:pPr>
    </w:p>
    <w:p w14:paraId="199CCD7B" w14:textId="77777777" w:rsidR="000B3C96" w:rsidRDefault="000B3C96" w:rsidP="000B3C96">
      <w:pPr>
        <w:rPr>
          <w:rFonts w:ascii="Cambria" w:hAnsi="Cambria"/>
        </w:rPr>
      </w:pPr>
      <w:r>
        <w:rPr>
          <w:rFonts w:ascii="Cambria" w:hAnsi="Cambria"/>
        </w:rPr>
        <w:t>[</w:t>
      </w:r>
      <w:r w:rsidRPr="008A3B72">
        <w:rPr>
          <w:rFonts w:ascii="Cambria" w:hAnsi="Cambria"/>
          <w:color w:val="FF0000"/>
        </w:rPr>
        <w:t>END: How to Do It</w:t>
      </w:r>
      <w:r>
        <w:rPr>
          <w:rFonts w:ascii="Cambria" w:hAnsi="Cambria"/>
        </w:rPr>
        <w:t>]</w:t>
      </w:r>
    </w:p>
    <w:p w14:paraId="2F83AB0C" w14:textId="77777777" w:rsidR="000B3C96" w:rsidRPr="00EC5A9A" w:rsidRDefault="000B3C96" w:rsidP="000B3C96">
      <w:pPr>
        <w:rPr>
          <w:rFonts w:ascii="Cambria" w:hAnsi="Cambria"/>
          <w:b/>
          <w:bCs/>
          <w:lang w:eastAsia="ja-JP"/>
        </w:rPr>
      </w:pPr>
    </w:p>
    <w:p w14:paraId="37EFC476" w14:textId="77777777" w:rsidR="00E10B4C" w:rsidRDefault="00E10B4C" w:rsidP="00001846">
      <w:pPr>
        <w:rPr>
          <w:rFonts w:ascii="Cambria" w:hAnsi="Cambria"/>
        </w:rPr>
      </w:pPr>
    </w:p>
    <w:p w14:paraId="2804EC9B" w14:textId="77777777" w:rsidR="001759C7" w:rsidRPr="00D45ECB" w:rsidRDefault="001759C7" w:rsidP="001759C7">
      <w:pPr>
        <w:shd w:val="clear" w:color="auto" w:fill="1F3864" w:themeFill="accent1" w:themeFillShade="80"/>
        <w:rPr>
          <w:rFonts w:ascii="Cambria" w:hAnsi="Cambria"/>
          <w:b/>
          <w:bCs/>
          <w:color w:val="FFFFFF" w:themeColor="background1"/>
        </w:rPr>
      </w:pPr>
      <w:bookmarkStart w:id="1" w:name="_Hlk39764096"/>
      <w:r>
        <w:rPr>
          <w:rFonts w:ascii="Cambria" w:hAnsi="Cambria"/>
          <w:b/>
          <w:bCs/>
          <w:color w:val="FFFFFF" w:themeColor="background1"/>
        </w:rPr>
        <w:t>Author</w:t>
      </w:r>
    </w:p>
    <w:p w14:paraId="5FF5BC84" w14:textId="77777777" w:rsidR="001759C7" w:rsidRPr="00432932" w:rsidRDefault="001759C7" w:rsidP="001759C7">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REFERENCES</w:t>
      </w:r>
      <w:r w:rsidRPr="00432932">
        <w:rPr>
          <w:rFonts w:ascii="Cambria" w:hAnsi="Cambria"/>
          <w:color w:val="1F3864" w:themeColor="accent1" w:themeShade="80"/>
          <w:sz w:val="20"/>
          <w:szCs w:val="20"/>
        </w:rPr>
        <w:t xml:space="preserve"> here. If there are no details, insert N/A or TBD.</w:t>
      </w:r>
    </w:p>
    <w:p w14:paraId="714DF55B" w14:textId="77777777" w:rsidR="001759C7" w:rsidRDefault="001759C7" w:rsidP="001759C7">
      <w:pPr>
        <w:rPr>
          <w:rFonts w:ascii="Cambria" w:hAnsi="Cambria"/>
        </w:rPr>
      </w:pPr>
    </w:p>
    <w:p w14:paraId="56CAA95B" w14:textId="77777777" w:rsidR="001759C7" w:rsidRPr="00C25AF6" w:rsidRDefault="001759C7" w:rsidP="001759C7">
      <w:pPr>
        <w:pStyle w:val="ListParagraph"/>
        <w:numPr>
          <w:ilvl w:val="0"/>
          <w:numId w:val="5"/>
        </w:numPr>
        <w:rPr>
          <w:rFonts w:ascii="Cambria" w:hAnsi="Cambria"/>
        </w:rPr>
      </w:pPr>
      <w:r>
        <w:rPr>
          <w:rFonts w:ascii="Cambria" w:hAnsi="Cambria"/>
        </w:rPr>
        <w:t>Human Factors Engineering (HFE), Office of Health Informatics, Veterans Health Administration</w:t>
      </w:r>
    </w:p>
    <w:p w14:paraId="37CFE74B" w14:textId="77777777" w:rsidR="001759C7" w:rsidRDefault="001759C7" w:rsidP="001759C7">
      <w:pPr>
        <w:rPr>
          <w:rFonts w:ascii="Cambria" w:hAnsi="Cambria"/>
        </w:rPr>
      </w:pPr>
    </w:p>
    <w:p w14:paraId="3DE8FCEA" w14:textId="77777777" w:rsidR="001759C7" w:rsidRDefault="001759C7" w:rsidP="001759C7">
      <w:pPr>
        <w:rPr>
          <w:rFonts w:ascii="Cambria" w:hAnsi="Cambria"/>
        </w:rPr>
      </w:pPr>
    </w:p>
    <w:bookmarkEnd w:id="1"/>
    <w:p w14:paraId="409E26EA" w14:textId="1E7FE790" w:rsidR="00FD7E6B" w:rsidRPr="00D45ECB" w:rsidRDefault="00C64AB6" w:rsidP="00432932">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Sources</w:t>
      </w:r>
    </w:p>
    <w:p w14:paraId="0F0C590B" w14:textId="4E446F12" w:rsidR="00C25AF6" w:rsidRPr="00432932" w:rsidRDefault="006D6483"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REFERENCES</w:t>
      </w:r>
      <w:r w:rsidRPr="00432932">
        <w:rPr>
          <w:rFonts w:ascii="Cambria" w:hAnsi="Cambria"/>
          <w:color w:val="1F3864" w:themeColor="accent1" w:themeShade="80"/>
          <w:sz w:val="20"/>
          <w:szCs w:val="20"/>
        </w:rPr>
        <w:t xml:space="preserve"> here</w:t>
      </w:r>
      <w:r w:rsidR="00C25AF6" w:rsidRPr="00432932">
        <w:rPr>
          <w:rFonts w:ascii="Cambria" w:hAnsi="Cambria"/>
          <w:color w:val="1F3864" w:themeColor="accent1" w:themeShade="80"/>
          <w:sz w:val="20"/>
          <w:szCs w:val="20"/>
        </w:rPr>
        <w:t xml:space="preserve">. </w:t>
      </w:r>
      <w:r w:rsidRPr="00432932">
        <w:rPr>
          <w:rFonts w:ascii="Cambria" w:hAnsi="Cambria"/>
          <w:color w:val="1F3864" w:themeColor="accent1" w:themeShade="80"/>
          <w:sz w:val="20"/>
          <w:szCs w:val="20"/>
        </w:rPr>
        <w:t xml:space="preserve">If there are no details, </w:t>
      </w:r>
      <w:r w:rsidR="00C25AF6" w:rsidRPr="00432932">
        <w:rPr>
          <w:rFonts w:ascii="Cambria" w:hAnsi="Cambria"/>
          <w:color w:val="1F3864" w:themeColor="accent1" w:themeShade="80"/>
          <w:sz w:val="20"/>
          <w:szCs w:val="20"/>
        </w:rPr>
        <w:t>insert N/A or TBD.</w:t>
      </w:r>
    </w:p>
    <w:p w14:paraId="695082D4" w14:textId="77777777" w:rsidR="00C25AF6" w:rsidRDefault="00C25AF6" w:rsidP="00C25AF6">
      <w:pPr>
        <w:rPr>
          <w:rFonts w:ascii="Cambria" w:hAnsi="Cambria"/>
        </w:rPr>
      </w:pPr>
    </w:p>
    <w:p w14:paraId="6D0FC7F7" w14:textId="62B4A37E" w:rsidR="00C25AF6" w:rsidRPr="00C25AF6" w:rsidRDefault="008A79DA" w:rsidP="005D23BE">
      <w:pPr>
        <w:pStyle w:val="ListParagraph"/>
        <w:numPr>
          <w:ilvl w:val="0"/>
          <w:numId w:val="5"/>
        </w:numPr>
        <w:rPr>
          <w:rFonts w:ascii="Cambria" w:hAnsi="Cambria"/>
        </w:rPr>
      </w:pPr>
      <w:r>
        <w:rPr>
          <w:rFonts w:ascii="Cambria" w:hAnsi="Cambria"/>
        </w:rPr>
        <w:t>N/A</w:t>
      </w:r>
    </w:p>
    <w:p w14:paraId="0AC57691" w14:textId="0450B5D1" w:rsidR="009E7625" w:rsidRDefault="009E7625">
      <w:pPr>
        <w:rPr>
          <w:rFonts w:ascii="Cambria" w:hAnsi="Cambria"/>
        </w:rPr>
      </w:pPr>
    </w:p>
    <w:p w14:paraId="275BC953" w14:textId="77777777" w:rsidR="00E10B4C" w:rsidRDefault="00E10B4C">
      <w:pPr>
        <w:rPr>
          <w:rFonts w:ascii="Cambria" w:hAnsi="Cambria"/>
        </w:rPr>
      </w:pPr>
    </w:p>
    <w:p w14:paraId="781D112F" w14:textId="77777777" w:rsidR="00C64AB6" w:rsidRPr="00D45ECB" w:rsidRDefault="00C64AB6" w:rsidP="00C64AB6">
      <w:pPr>
        <w:shd w:val="clear" w:color="auto" w:fill="1F3864" w:themeFill="accent1" w:themeFillShade="80"/>
        <w:rPr>
          <w:rFonts w:ascii="Cambria" w:hAnsi="Cambria"/>
          <w:b/>
          <w:bCs/>
          <w:color w:val="FFFFFF" w:themeColor="background1"/>
        </w:rPr>
      </w:pPr>
      <w:r w:rsidRPr="00D45ECB">
        <w:rPr>
          <w:rFonts w:ascii="Cambria" w:hAnsi="Cambria"/>
          <w:b/>
          <w:bCs/>
          <w:color w:val="FFFFFF" w:themeColor="background1"/>
        </w:rPr>
        <w:t>References</w:t>
      </w:r>
    </w:p>
    <w:p w14:paraId="0E292001" w14:textId="77777777" w:rsidR="00C64AB6" w:rsidRPr="00432932" w:rsidRDefault="00C64AB6" w:rsidP="00C64AB6">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REFERENCES</w:t>
      </w:r>
      <w:r w:rsidRPr="00432932">
        <w:rPr>
          <w:rFonts w:ascii="Cambria" w:hAnsi="Cambria"/>
          <w:color w:val="1F3864" w:themeColor="accent1" w:themeShade="80"/>
          <w:sz w:val="20"/>
          <w:szCs w:val="20"/>
        </w:rPr>
        <w:t xml:space="preserve"> here. If there are no details, insert N/A or TBD.</w:t>
      </w:r>
    </w:p>
    <w:p w14:paraId="5ABD7771" w14:textId="77777777" w:rsidR="00C64AB6" w:rsidRDefault="00C64AB6" w:rsidP="00C64AB6">
      <w:pPr>
        <w:rPr>
          <w:rFonts w:ascii="Cambria" w:hAnsi="Cambria"/>
        </w:rPr>
      </w:pPr>
    </w:p>
    <w:p w14:paraId="4928B52E" w14:textId="03084395" w:rsidR="00C64AB6" w:rsidRDefault="008A79DA" w:rsidP="00C64AB6">
      <w:pPr>
        <w:pStyle w:val="ListParagraph"/>
        <w:numPr>
          <w:ilvl w:val="0"/>
          <w:numId w:val="5"/>
        </w:numPr>
        <w:rPr>
          <w:rFonts w:ascii="Cambria" w:hAnsi="Cambria"/>
        </w:rPr>
      </w:pPr>
      <w:r>
        <w:rPr>
          <w:rFonts w:ascii="Cambria" w:hAnsi="Cambria"/>
        </w:rPr>
        <w:t xml:space="preserve">Nielsen, J. (1992). </w:t>
      </w:r>
      <w:r w:rsidR="00E10B4C">
        <w:rPr>
          <w:rFonts w:ascii="Cambria" w:hAnsi="Cambria"/>
        </w:rPr>
        <w:t xml:space="preserve">Finding usability problems through heuristic evaluation. </w:t>
      </w:r>
      <w:r w:rsidR="00E10B4C" w:rsidRPr="00E10B4C">
        <w:rPr>
          <w:rFonts w:ascii="Cambria" w:hAnsi="Cambria"/>
          <w:i/>
          <w:iCs/>
        </w:rPr>
        <w:t>Proceedings of the SIGCHI conference on human factors in computing systems</w:t>
      </w:r>
      <w:r w:rsidR="00E10B4C">
        <w:rPr>
          <w:rFonts w:ascii="Cambria" w:hAnsi="Cambria"/>
        </w:rPr>
        <w:t xml:space="preserve"> (Monterey, CA): 373-380.</w:t>
      </w:r>
    </w:p>
    <w:p w14:paraId="6F154F3E" w14:textId="145BA64D" w:rsidR="000B3C96" w:rsidRDefault="000B3C96" w:rsidP="000B3C96">
      <w:pPr>
        <w:rPr>
          <w:rFonts w:ascii="Cambria" w:hAnsi="Cambria"/>
        </w:rPr>
      </w:pPr>
    </w:p>
    <w:p w14:paraId="1B079C3C" w14:textId="0E016F7C" w:rsidR="000B3C96" w:rsidRDefault="000B3C96" w:rsidP="000B3C96">
      <w:pPr>
        <w:rPr>
          <w:rFonts w:ascii="Cambria" w:hAnsi="Cambria"/>
        </w:rPr>
      </w:pPr>
    </w:p>
    <w:p w14:paraId="681E98AC" w14:textId="77777777" w:rsidR="000B3C96" w:rsidRPr="000B3C96" w:rsidRDefault="000B3C96" w:rsidP="000B3C96">
      <w:pPr>
        <w:rPr>
          <w:rFonts w:ascii="Cambria" w:hAnsi="Cambria"/>
        </w:rPr>
      </w:pPr>
    </w:p>
    <w:sectPr w:rsidR="000B3C96" w:rsidRPr="000B3C96" w:rsidSect="008F403B">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chael Gowan" w:date="2020-04-29T09:30:00Z" w:initials="MG">
    <w:p w14:paraId="21275C0E" w14:textId="358A54B7" w:rsidR="56570CA5" w:rsidRDefault="56570CA5">
      <w:pPr>
        <w:pStyle w:val="CommentText"/>
      </w:pPr>
      <w:r>
        <w:t>Link to Heuristic Evaluation method page</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1275C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4F02A9E7" w16cex:dateUtc="2020-04-29T1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1275C0E" w16cid:durableId="4F02A9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1425A0" w14:textId="77777777" w:rsidR="00E877B4" w:rsidRDefault="00E877B4">
      <w:r>
        <w:separator/>
      </w:r>
    </w:p>
  </w:endnote>
  <w:endnote w:type="continuationSeparator" w:id="0">
    <w:p w14:paraId="4B9BABA8" w14:textId="77777777" w:rsidR="00E877B4" w:rsidRDefault="00E877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13F3C8CE" w14:paraId="568853C4" w14:textId="77777777" w:rsidTr="00E93B62">
      <w:tc>
        <w:tcPr>
          <w:tcW w:w="3120" w:type="dxa"/>
        </w:tcPr>
        <w:p w14:paraId="09236E7A" w14:textId="455F0E36" w:rsidR="13F3C8CE" w:rsidRDefault="13F3C8CE" w:rsidP="00E93B62">
          <w:pPr>
            <w:pStyle w:val="Header"/>
            <w:ind w:left="-115"/>
          </w:pPr>
        </w:p>
      </w:tc>
      <w:tc>
        <w:tcPr>
          <w:tcW w:w="3120" w:type="dxa"/>
        </w:tcPr>
        <w:p w14:paraId="1E42F877" w14:textId="50EA955E" w:rsidR="13F3C8CE" w:rsidRDefault="13F3C8CE" w:rsidP="00E93B62">
          <w:pPr>
            <w:pStyle w:val="Header"/>
            <w:jc w:val="center"/>
          </w:pPr>
        </w:p>
      </w:tc>
      <w:tc>
        <w:tcPr>
          <w:tcW w:w="3120" w:type="dxa"/>
        </w:tcPr>
        <w:p w14:paraId="24573F91" w14:textId="376CFC60" w:rsidR="13F3C8CE" w:rsidRDefault="13F3C8CE" w:rsidP="00E93B62">
          <w:pPr>
            <w:pStyle w:val="Header"/>
            <w:ind w:right="-115"/>
            <w:jc w:val="right"/>
          </w:pPr>
        </w:p>
      </w:tc>
    </w:tr>
  </w:tbl>
  <w:p w14:paraId="54F38EA3" w14:textId="32D34EA9" w:rsidR="13F3C8CE" w:rsidRDefault="13F3C8CE" w:rsidP="00E93B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EF378D" w14:textId="77777777" w:rsidR="00E877B4" w:rsidRDefault="00E877B4">
      <w:r>
        <w:separator/>
      </w:r>
    </w:p>
  </w:footnote>
  <w:footnote w:type="continuationSeparator" w:id="0">
    <w:p w14:paraId="5A17F190" w14:textId="77777777" w:rsidR="00E877B4" w:rsidRDefault="00E877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13F3C8CE" w14:paraId="39CF66C5" w14:textId="77777777" w:rsidTr="56570CA5">
      <w:tc>
        <w:tcPr>
          <w:tcW w:w="3120" w:type="dxa"/>
        </w:tcPr>
        <w:p w14:paraId="1374E30A" w14:textId="12B80570" w:rsidR="13F3C8CE" w:rsidRDefault="13F3C8CE" w:rsidP="00E93B62">
          <w:pPr>
            <w:pStyle w:val="Header"/>
            <w:ind w:left="-115"/>
          </w:pPr>
        </w:p>
      </w:tc>
      <w:tc>
        <w:tcPr>
          <w:tcW w:w="3120" w:type="dxa"/>
        </w:tcPr>
        <w:p w14:paraId="7DE367C9" w14:textId="5175D74E" w:rsidR="13F3C8CE" w:rsidRDefault="13F3C8CE" w:rsidP="00E93B62">
          <w:pPr>
            <w:pStyle w:val="Header"/>
            <w:jc w:val="center"/>
          </w:pPr>
        </w:p>
      </w:tc>
      <w:tc>
        <w:tcPr>
          <w:tcW w:w="3120" w:type="dxa"/>
        </w:tcPr>
        <w:p w14:paraId="30856401" w14:textId="64F1E36B" w:rsidR="13F3C8CE" w:rsidRDefault="13F3C8CE" w:rsidP="00E93B62">
          <w:pPr>
            <w:pStyle w:val="Header"/>
            <w:ind w:right="-115"/>
            <w:jc w:val="right"/>
          </w:pPr>
        </w:p>
      </w:tc>
    </w:tr>
  </w:tbl>
  <w:p w14:paraId="2ACFB9F5" w14:textId="57C925C1" w:rsidR="13F3C8CE" w:rsidRDefault="13F3C8CE" w:rsidP="00E93B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F3C47"/>
    <w:multiLevelType w:val="hybridMultilevel"/>
    <w:tmpl w:val="45789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9048F"/>
    <w:multiLevelType w:val="hybridMultilevel"/>
    <w:tmpl w:val="14961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92631"/>
    <w:multiLevelType w:val="hybridMultilevel"/>
    <w:tmpl w:val="18B06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3C031D"/>
    <w:multiLevelType w:val="hybridMultilevel"/>
    <w:tmpl w:val="2DA45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3262F24"/>
    <w:multiLevelType w:val="hybridMultilevel"/>
    <w:tmpl w:val="4BC2D572"/>
    <w:lvl w:ilvl="0" w:tplc="2F983074">
      <w:start w:val="1"/>
      <w:numFmt w:val="bullet"/>
      <w:lvlText w:val=""/>
      <w:lvlJc w:val="left"/>
      <w:pPr>
        <w:ind w:left="720" w:hanging="360"/>
      </w:pPr>
      <w:rPr>
        <w:rFonts w:ascii="Symbol" w:hAnsi="Symbol" w:hint="default"/>
      </w:rPr>
    </w:lvl>
    <w:lvl w:ilvl="1" w:tplc="2FCCEAE0">
      <w:start w:val="1"/>
      <w:numFmt w:val="lowerLetter"/>
      <w:lvlText w:val="%2."/>
      <w:lvlJc w:val="left"/>
      <w:pPr>
        <w:ind w:left="1440" w:hanging="360"/>
      </w:pPr>
    </w:lvl>
    <w:lvl w:ilvl="2" w:tplc="49AEE9CA">
      <w:start w:val="1"/>
      <w:numFmt w:val="lowerRoman"/>
      <w:lvlText w:val="%3."/>
      <w:lvlJc w:val="right"/>
      <w:pPr>
        <w:ind w:left="2160" w:hanging="180"/>
      </w:pPr>
    </w:lvl>
    <w:lvl w:ilvl="3" w:tplc="832E03AC">
      <w:start w:val="1"/>
      <w:numFmt w:val="decimal"/>
      <w:lvlText w:val="%4."/>
      <w:lvlJc w:val="left"/>
      <w:pPr>
        <w:ind w:left="2880" w:hanging="360"/>
      </w:pPr>
    </w:lvl>
    <w:lvl w:ilvl="4" w:tplc="587CEFF2">
      <w:start w:val="1"/>
      <w:numFmt w:val="lowerLetter"/>
      <w:lvlText w:val="%5."/>
      <w:lvlJc w:val="left"/>
      <w:pPr>
        <w:ind w:left="3600" w:hanging="360"/>
      </w:pPr>
    </w:lvl>
    <w:lvl w:ilvl="5" w:tplc="A75615F2">
      <w:start w:val="1"/>
      <w:numFmt w:val="lowerRoman"/>
      <w:lvlText w:val="%6."/>
      <w:lvlJc w:val="right"/>
      <w:pPr>
        <w:ind w:left="4320" w:hanging="180"/>
      </w:pPr>
    </w:lvl>
    <w:lvl w:ilvl="6" w:tplc="6B3A0294">
      <w:start w:val="1"/>
      <w:numFmt w:val="decimal"/>
      <w:lvlText w:val="%7."/>
      <w:lvlJc w:val="left"/>
      <w:pPr>
        <w:ind w:left="5040" w:hanging="360"/>
      </w:pPr>
    </w:lvl>
    <w:lvl w:ilvl="7" w:tplc="2464855A">
      <w:start w:val="1"/>
      <w:numFmt w:val="lowerLetter"/>
      <w:lvlText w:val="%8."/>
      <w:lvlJc w:val="left"/>
      <w:pPr>
        <w:ind w:left="5760" w:hanging="360"/>
      </w:pPr>
    </w:lvl>
    <w:lvl w:ilvl="8" w:tplc="6C9C0362">
      <w:start w:val="1"/>
      <w:numFmt w:val="lowerRoman"/>
      <w:lvlText w:val="%9."/>
      <w:lvlJc w:val="right"/>
      <w:pPr>
        <w:ind w:left="6480" w:hanging="180"/>
      </w:pPr>
    </w:lvl>
  </w:abstractNum>
  <w:abstractNum w:abstractNumId="5" w15:restartNumberingAfterBreak="0">
    <w:nsid w:val="30224BBD"/>
    <w:multiLevelType w:val="hybridMultilevel"/>
    <w:tmpl w:val="8828F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1AA0C74"/>
    <w:multiLevelType w:val="hybridMultilevel"/>
    <w:tmpl w:val="2DE61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3763BA1"/>
    <w:multiLevelType w:val="hybridMultilevel"/>
    <w:tmpl w:val="C0AC0FF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D752D05"/>
    <w:multiLevelType w:val="hybridMultilevel"/>
    <w:tmpl w:val="C43A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405B69"/>
    <w:multiLevelType w:val="hybridMultilevel"/>
    <w:tmpl w:val="06B6C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C32CBB"/>
    <w:multiLevelType w:val="hybridMultilevel"/>
    <w:tmpl w:val="9CD04E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97C65C3"/>
    <w:multiLevelType w:val="hybridMultilevel"/>
    <w:tmpl w:val="809A3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
  </w:num>
  <w:num w:numId="4">
    <w:abstractNumId w:val="9"/>
  </w:num>
  <w:num w:numId="5">
    <w:abstractNumId w:val="10"/>
  </w:num>
  <w:num w:numId="6">
    <w:abstractNumId w:val="0"/>
  </w:num>
  <w:num w:numId="7">
    <w:abstractNumId w:val="6"/>
  </w:num>
  <w:num w:numId="8">
    <w:abstractNumId w:val="3"/>
  </w:num>
  <w:num w:numId="9">
    <w:abstractNumId w:val="5"/>
  </w:num>
  <w:num w:numId="10">
    <w:abstractNumId w:val="2"/>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5C9"/>
    <w:rsid w:val="00001846"/>
    <w:rsid w:val="000051CF"/>
    <w:rsid w:val="00056B1D"/>
    <w:rsid w:val="00083725"/>
    <w:rsid w:val="00097C3F"/>
    <w:rsid w:val="000B0A6C"/>
    <w:rsid w:val="000B3C96"/>
    <w:rsid w:val="000C18A2"/>
    <w:rsid w:val="000D3D73"/>
    <w:rsid w:val="000E5534"/>
    <w:rsid w:val="000F702E"/>
    <w:rsid w:val="00106501"/>
    <w:rsid w:val="00130741"/>
    <w:rsid w:val="001352AF"/>
    <w:rsid w:val="00151882"/>
    <w:rsid w:val="00153AF8"/>
    <w:rsid w:val="00163512"/>
    <w:rsid w:val="00165530"/>
    <w:rsid w:val="001759C7"/>
    <w:rsid w:val="001D54EE"/>
    <w:rsid w:val="00263F2F"/>
    <w:rsid w:val="00294D8B"/>
    <w:rsid w:val="002E14A2"/>
    <w:rsid w:val="00327BA2"/>
    <w:rsid w:val="00331DC2"/>
    <w:rsid w:val="00334963"/>
    <w:rsid w:val="003368D0"/>
    <w:rsid w:val="0034571C"/>
    <w:rsid w:val="00373169"/>
    <w:rsid w:val="003906D6"/>
    <w:rsid w:val="003926EA"/>
    <w:rsid w:val="00395A02"/>
    <w:rsid w:val="003B31C2"/>
    <w:rsid w:val="003D5234"/>
    <w:rsid w:val="00432932"/>
    <w:rsid w:val="00437BE9"/>
    <w:rsid w:val="004655CF"/>
    <w:rsid w:val="00485D8B"/>
    <w:rsid w:val="00492A5D"/>
    <w:rsid w:val="00497FFE"/>
    <w:rsid w:val="004A3F66"/>
    <w:rsid w:val="004B36E6"/>
    <w:rsid w:val="004B7C6F"/>
    <w:rsid w:val="004C088B"/>
    <w:rsid w:val="004F74AD"/>
    <w:rsid w:val="00532016"/>
    <w:rsid w:val="0056640C"/>
    <w:rsid w:val="0058000E"/>
    <w:rsid w:val="0058151E"/>
    <w:rsid w:val="005D23BE"/>
    <w:rsid w:val="00610404"/>
    <w:rsid w:val="0066001C"/>
    <w:rsid w:val="00677647"/>
    <w:rsid w:val="00694128"/>
    <w:rsid w:val="006955C9"/>
    <w:rsid w:val="006D38D4"/>
    <w:rsid w:val="006D6483"/>
    <w:rsid w:val="00732AB6"/>
    <w:rsid w:val="0076037A"/>
    <w:rsid w:val="007934B7"/>
    <w:rsid w:val="007D4173"/>
    <w:rsid w:val="007F617D"/>
    <w:rsid w:val="00813D19"/>
    <w:rsid w:val="00817DC9"/>
    <w:rsid w:val="00853602"/>
    <w:rsid w:val="00853EE6"/>
    <w:rsid w:val="00877217"/>
    <w:rsid w:val="00890256"/>
    <w:rsid w:val="00892263"/>
    <w:rsid w:val="008A4C0A"/>
    <w:rsid w:val="008A79DA"/>
    <w:rsid w:val="008D1FA8"/>
    <w:rsid w:val="008F403B"/>
    <w:rsid w:val="00905B70"/>
    <w:rsid w:val="00927B76"/>
    <w:rsid w:val="00935800"/>
    <w:rsid w:val="00980567"/>
    <w:rsid w:val="0099059D"/>
    <w:rsid w:val="009A7D61"/>
    <w:rsid w:val="009B39B1"/>
    <w:rsid w:val="009C620A"/>
    <w:rsid w:val="009D7A17"/>
    <w:rsid w:val="009E7625"/>
    <w:rsid w:val="00A0594C"/>
    <w:rsid w:val="00A42B3A"/>
    <w:rsid w:val="00A43437"/>
    <w:rsid w:val="00A5131A"/>
    <w:rsid w:val="00A6156A"/>
    <w:rsid w:val="00A97365"/>
    <w:rsid w:val="00B22674"/>
    <w:rsid w:val="00B23B47"/>
    <w:rsid w:val="00B5634E"/>
    <w:rsid w:val="00B65436"/>
    <w:rsid w:val="00BA5E5F"/>
    <w:rsid w:val="00BC5F0E"/>
    <w:rsid w:val="00C01838"/>
    <w:rsid w:val="00C25AF6"/>
    <w:rsid w:val="00C4013E"/>
    <w:rsid w:val="00C50B56"/>
    <w:rsid w:val="00C56723"/>
    <w:rsid w:val="00C64AB6"/>
    <w:rsid w:val="00CA191E"/>
    <w:rsid w:val="00CC1162"/>
    <w:rsid w:val="00CD0692"/>
    <w:rsid w:val="00CE7126"/>
    <w:rsid w:val="00D05C37"/>
    <w:rsid w:val="00D45ECB"/>
    <w:rsid w:val="00D5123B"/>
    <w:rsid w:val="00D856BA"/>
    <w:rsid w:val="00D905C9"/>
    <w:rsid w:val="00DE10F4"/>
    <w:rsid w:val="00E10B4C"/>
    <w:rsid w:val="00E50093"/>
    <w:rsid w:val="00E51D08"/>
    <w:rsid w:val="00E7039E"/>
    <w:rsid w:val="00E836AA"/>
    <w:rsid w:val="00E84862"/>
    <w:rsid w:val="00E877B4"/>
    <w:rsid w:val="00E93B62"/>
    <w:rsid w:val="00ED0A66"/>
    <w:rsid w:val="00EE21DF"/>
    <w:rsid w:val="00F01F1D"/>
    <w:rsid w:val="00F079E2"/>
    <w:rsid w:val="00F10846"/>
    <w:rsid w:val="00F37753"/>
    <w:rsid w:val="00F406D0"/>
    <w:rsid w:val="00F417BB"/>
    <w:rsid w:val="00F43B9C"/>
    <w:rsid w:val="00F442FE"/>
    <w:rsid w:val="00F508D6"/>
    <w:rsid w:val="00F6179F"/>
    <w:rsid w:val="00F873F4"/>
    <w:rsid w:val="00F9769E"/>
    <w:rsid w:val="00FC435E"/>
    <w:rsid w:val="00FD7E6B"/>
    <w:rsid w:val="00FF7F4B"/>
    <w:rsid w:val="0E6ED051"/>
    <w:rsid w:val="13F3C8CE"/>
    <w:rsid w:val="429EFA8D"/>
    <w:rsid w:val="4EC0A52F"/>
    <w:rsid w:val="56570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B1A7E"/>
  <w15:chartTrackingRefBased/>
  <w15:docId w15:val="{4A59AB11-3F78-4D46-AACD-E2E19346C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567"/>
    <w:pPr>
      <w:keepNext/>
      <w:keepLines/>
      <w:spacing w:before="240"/>
      <w:outlineLvl w:val="0"/>
    </w:pPr>
    <w:rPr>
      <w:rFonts w:asciiTheme="majorHAnsi" w:eastAsiaTheme="majorEastAsia" w:hAnsiTheme="majorHAnsi" w:cstheme="majorBidi"/>
      <w:b/>
      <w:color w:val="2F5496" w:themeColor="accent1" w:themeShade="BF"/>
      <w:sz w:val="48"/>
      <w:szCs w:val="32"/>
    </w:rPr>
  </w:style>
  <w:style w:type="paragraph" w:styleId="Heading2">
    <w:name w:val="heading 2"/>
    <w:basedOn w:val="Normal"/>
    <w:next w:val="Normal"/>
    <w:link w:val="Heading2Char"/>
    <w:uiPriority w:val="9"/>
    <w:unhideWhenUsed/>
    <w:qFormat/>
    <w:rsid w:val="009E76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5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80567"/>
    <w:rPr>
      <w:rFonts w:asciiTheme="majorHAnsi" w:eastAsiaTheme="majorEastAsia" w:hAnsiTheme="majorHAnsi" w:cstheme="majorBidi"/>
      <w:b/>
      <w:color w:val="2F5496" w:themeColor="accent1" w:themeShade="BF"/>
      <w:sz w:val="48"/>
      <w:szCs w:val="32"/>
    </w:rPr>
  </w:style>
  <w:style w:type="character" w:customStyle="1" w:styleId="Heading2Char">
    <w:name w:val="Heading 2 Char"/>
    <w:basedOn w:val="DefaultParagraphFont"/>
    <w:link w:val="Heading2"/>
    <w:uiPriority w:val="9"/>
    <w:rsid w:val="009E762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50B56"/>
    <w:pPr>
      <w:ind w:left="720"/>
      <w:contextualSpacing/>
    </w:pPr>
  </w:style>
  <w:style w:type="paragraph" w:styleId="BalloonText">
    <w:name w:val="Balloon Text"/>
    <w:basedOn w:val="Normal"/>
    <w:link w:val="BalloonTextChar"/>
    <w:uiPriority w:val="99"/>
    <w:semiHidden/>
    <w:unhideWhenUsed/>
    <w:rsid w:val="00F417B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17B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30741"/>
    <w:rPr>
      <w:sz w:val="16"/>
      <w:szCs w:val="16"/>
    </w:rPr>
  </w:style>
  <w:style w:type="paragraph" w:styleId="CommentText">
    <w:name w:val="annotation text"/>
    <w:basedOn w:val="Normal"/>
    <w:link w:val="CommentTextChar"/>
    <w:uiPriority w:val="99"/>
    <w:semiHidden/>
    <w:unhideWhenUsed/>
    <w:rsid w:val="00130741"/>
    <w:pPr>
      <w:spacing w:after="160"/>
    </w:pPr>
    <w:rPr>
      <w:sz w:val="20"/>
      <w:szCs w:val="20"/>
    </w:rPr>
  </w:style>
  <w:style w:type="character" w:customStyle="1" w:styleId="CommentTextChar">
    <w:name w:val="Comment Text Char"/>
    <w:basedOn w:val="DefaultParagraphFont"/>
    <w:link w:val="CommentText"/>
    <w:uiPriority w:val="99"/>
    <w:semiHidden/>
    <w:rsid w:val="00130741"/>
    <w:rPr>
      <w:sz w:val="20"/>
      <w:szCs w:val="20"/>
    </w:rPr>
  </w:style>
  <w:style w:type="paragraph" w:styleId="CommentSubject">
    <w:name w:val="annotation subject"/>
    <w:basedOn w:val="CommentText"/>
    <w:next w:val="CommentText"/>
    <w:link w:val="CommentSubjectChar"/>
    <w:uiPriority w:val="99"/>
    <w:semiHidden/>
    <w:unhideWhenUsed/>
    <w:rsid w:val="00BA5E5F"/>
    <w:pPr>
      <w:spacing w:after="0"/>
    </w:pPr>
    <w:rPr>
      <w:b/>
      <w:bCs/>
    </w:rPr>
  </w:style>
  <w:style w:type="character" w:customStyle="1" w:styleId="CommentSubjectChar">
    <w:name w:val="Comment Subject Char"/>
    <w:basedOn w:val="CommentTextChar"/>
    <w:link w:val="CommentSubject"/>
    <w:uiPriority w:val="99"/>
    <w:semiHidden/>
    <w:rsid w:val="00BA5E5F"/>
    <w:rPr>
      <w:b/>
      <w:bCs/>
      <w:sz w:val="20"/>
      <w:szCs w:val="20"/>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570</Words>
  <Characters>3251</Characters>
  <Application>Microsoft Office Word</Application>
  <DocSecurity>0</DocSecurity>
  <Lines>27</Lines>
  <Paragraphs>7</Paragraphs>
  <ScaleCrop>false</ScaleCrop>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Wald</dc:creator>
  <cp:keywords/>
  <dc:description/>
  <cp:lastModifiedBy>Dan Gajewski</cp:lastModifiedBy>
  <cp:revision>3</cp:revision>
  <dcterms:created xsi:type="dcterms:W3CDTF">2020-09-13T13:39:00Z</dcterms:created>
  <dcterms:modified xsi:type="dcterms:W3CDTF">2020-09-13T13:42:00Z</dcterms:modified>
</cp:coreProperties>
</file>