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88BB" w14:textId="446A1266" w:rsidR="00F417BB" w:rsidRPr="00F417BB" w:rsidRDefault="097D8554" w:rsidP="00F417BB">
      <w:pPr>
        <w:rPr>
          <w:rFonts w:ascii="Cambria" w:hAnsi="Cambria"/>
        </w:rPr>
      </w:pPr>
      <w:r w:rsidRPr="097D8554">
        <w:rPr>
          <w:rFonts w:ascii="Cambria" w:hAnsi="Cambria"/>
          <w:b/>
          <w:bCs/>
        </w:rPr>
        <w:t>Page ID</w:t>
      </w:r>
      <w:r w:rsidRPr="097D8554">
        <w:rPr>
          <w:rFonts w:ascii="Cambria" w:hAnsi="Cambria"/>
        </w:rPr>
        <w:t>:</w:t>
      </w:r>
      <w:r w:rsidRPr="097D8554">
        <w:rPr>
          <w:rFonts w:ascii="Cambria" w:hAnsi="Cambria"/>
          <w:b/>
          <w:bCs/>
        </w:rPr>
        <w:t xml:space="preserve"> </w:t>
      </w:r>
      <w:proofErr w:type="gramStart"/>
      <w:r w:rsidRPr="097D8554">
        <w:rPr>
          <w:rFonts w:ascii="Cambria" w:hAnsi="Cambria"/>
          <w:b/>
          <w:bCs/>
        </w:rPr>
        <w:t>#.#</w:t>
      </w:r>
      <w:proofErr w:type="gramEnd"/>
      <w:r w:rsidRPr="097D8554">
        <w:rPr>
          <w:rFonts w:ascii="Cambria" w:hAnsi="Cambria"/>
          <w:b/>
          <w:bCs/>
        </w:rPr>
        <w:t xml:space="preserve"> </w:t>
      </w:r>
      <w:r w:rsidR="009665E9">
        <w:rPr>
          <w:rFonts w:ascii="Cambria" w:hAnsi="Cambria"/>
          <w:b/>
          <w:bCs/>
        </w:rPr>
        <w:t>CPRS Design Guide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264EFFF6" w:rsidR="003926EA" w:rsidRPr="00F406D0" w:rsidRDefault="009665E9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CPRS Design Guide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0A1B460" w14:textId="1FF08821" w:rsidR="00001846" w:rsidRPr="00C25AF6" w:rsidRDefault="009F027A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Introduction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84D6469" w14:textId="2F7DA438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9F027A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0A3076" w:rsidRDefault="003926EA" w:rsidP="000A3076">
      <w:pPr>
        <w:rPr>
          <w:rFonts w:ascii="Cambria" w:hAnsi="Cambria"/>
        </w:rPr>
      </w:pPr>
    </w:p>
    <w:p w14:paraId="129B056D" w14:textId="48AC597A" w:rsidR="00EB3098" w:rsidRDefault="401A183F" w:rsidP="00EB3098">
      <w:pPr>
        <w:rPr>
          <w:rFonts w:ascii="Cambria" w:hAnsi="Cambria"/>
        </w:rPr>
      </w:pPr>
      <w:r w:rsidRPr="401A183F">
        <w:rPr>
          <w:rFonts w:ascii="Cambria" w:hAnsi="Cambria"/>
        </w:rPr>
        <w:t>Get highlights from the CPRS/</w:t>
      </w:r>
      <w:proofErr w:type="spellStart"/>
      <w:r w:rsidRPr="401A183F">
        <w:rPr>
          <w:rFonts w:ascii="Cambria" w:hAnsi="Cambria"/>
        </w:rPr>
        <w:t>VistA</w:t>
      </w:r>
      <w:proofErr w:type="spellEnd"/>
      <w:r w:rsidRPr="401A183F">
        <w:rPr>
          <w:rFonts w:ascii="Cambria" w:hAnsi="Cambria"/>
        </w:rPr>
        <w:t xml:space="preserve"> Pattern Library, which was drafted by the Office of Human Factors Engineering (HFE) to support an understanding of CPRS/</w:t>
      </w:r>
      <w:proofErr w:type="spellStart"/>
      <w:r w:rsidRPr="401A183F">
        <w:rPr>
          <w:rFonts w:ascii="Cambria" w:hAnsi="Cambria"/>
        </w:rPr>
        <w:t>VistA</w:t>
      </w:r>
      <w:proofErr w:type="spellEnd"/>
      <w:r w:rsidRPr="401A183F">
        <w:rPr>
          <w:rFonts w:ascii="Cambria" w:hAnsi="Cambria"/>
        </w:rPr>
        <w:t xml:space="preserve"> capabilities. </w:t>
      </w:r>
    </w:p>
    <w:p w14:paraId="2459E8AC" w14:textId="55DB8AAC" w:rsidR="7B25CBA1" w:rsidRDefault="7B25CBA1" w:rsidP="7B25CBA1">
      <w:pPr>
        <w:rPr>
          <w:rFonts w:ascii="Cambria" w:hAnsi="Cambria"/>
        </w:rPr>
      </w:pPr>
    </w:p>
    <w:p w14:paraId="0287C6A8" w14:textId="0F7666C5" w:rsidR="7B25CBA1" w:rsidRDefault="401A183F" w:rsidP="7B25CBA1">
      <w:pPr>
        <w:spacing w:after="120"/>
        <w:rPr>
          <w:rFonts w:ascii="Cambria" w:hAnsi="Cambria"/>
        </w:rPr>
      </w:pPr>
      <w:r w:rsidRPr="401A183F">
        <w:rPr>
          <w:rFonts w:ascii="Cambria" w:hAnsi="Cambria"/>
        </w:rPr>
        <w:t>This design guide includes:</w:t>
      </w:r>
    </w:p>
    <w:p w14:paraId="37519AD1" w14:textId="4BEA8C4B" w:rsidR="7B25CBA1" w:rsidRDefault="401A183F" w:rsidP="401A183F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 w:rsidRPr="401A183F">
        <w:rPr>
          <w:rFonts w:ascii="Cambria" w:hAnsi="Cambria"/>
        </w:rPr>
        <w:t xml:space="preserve">An inventory of </w:t>
      </w:r>
      <w:r w:rsidRPr="401A183F">
        <w:rPr>
          <w:rFonts w:ascii="Cambria" w:hAnsi="Cambria"/>
          <w:b/>
          <w:bCs/>
        </w:rPr>
        <w:t>best practices</w:t>
      </w:r>
      <w:r w:rsidRPr="401A183F">
        <w:rPr>
          <w:rFonts w:ascii="Cambria" w:hAnsi="Cambria"/>
        </w:rPr>
        <w:t xml:space="preserve"> for product design</w:t>
      </w:r>
    </w:p>
    <w:p w14:paraId="5D26387E" w14:textId="58303837" w:rsidR="7B25CBA1" w:rsidRDefault="401A183F" w:rsidP="401A183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01A183F">
        <w:rPr>
          <w:rFonts w:ascii="Cambria" w:hAnsi="Cambria"/>
        </w:rPr>
        <w:t xml:space="preserve">A collection of visual references that illustrate the use of </w:t>
      </w:r>
      <w:r w:rsidRPr="401A183F">
        <w:rPr>
          <w:rFonts w:ascii="Cambria" w:hAnsi="Cambria"/>
          <w:b/>
          <w:bCs/>
        </w:rPr>
        <w:t xml:space="preserve">design components </w:t>
      </w:r>
      <w:r w:rsidRPr="401A183F">
        <w:rPr>
          <w:rFonts w:ascii="Cambria" w:hAnsi="Cambria"/>
        </w:rPr>
        <w:t>in CPRS/</w:t>
      </w:r>
      <w:proofErr w:type="spellStart"/>
      <w:r w:rsidRPr="401A183F">
        <w:rPr>
          <w:rFonts w:ascii="Cambria" w:hAnsi="Cambria"/>
        </w:rPr>
        <w:t>VistA</w:t>
      </w:r>
      <w:proofErr w:type="spellEnd"/>
    </w:p>
    <w:p w14:paraId="3BA6F5D1" w14:textId="056D1C25" w:rsidR="000A2812" w:rsidRPr="009F027A" w:rsidRDefault="000A2812" w:rsidP="401A183F">
      <w:pPr>
        <w:rPr>
          <w:rFonts w:ascii="Cambria" w:hAnsi="Cambria"/>
        </w:rPr>
      </w:pPr>
    </w:p>
    <w:p w14:paraId="65219D9F" w14:textId="77777777" w:rsidR="003906D6" w:rsidRPr="000A3076" w:rsidRDefault="003906D6" w:rsidP="000A3076">
      <w:pPr>
        <w:rPr>
          <w:rFonts w:ascii="Cambria" w:hAnsi="Cambria"/>
        </w:rPr>
      </w:pPr>
    </w:p>
    <w:p w14:paraId="59084D3C" w14:textId="49B085E9" w:rsidR="003906D6" w:rsidRPr="00C25AF6" w:rsidRDefault="000A2812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Best Practices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316488C5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0A281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Best Practices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F5BB94F" w:rsidR="003906D6" w:rsidRDefault="003906D6" w:rsidP="00EB3098">
      <w:pPr>
        <w:rPr>
          <w:rFonts w:ascii="Cambria" w:hAnsi="Cambria"/>
        </w:rPr>
      </w:pPr>
    </w:p>
    <w:p w14:paraId="0BABA45C" w14:textId="77777777" w:rsidR="003214C0" w:rsidRPr="003214C0" w:rsidRDefault="003214C0" w:rsidP="00EB3098">
      <w:pPr>
        <w:rPr>
          <w:rFonts w:ascii="Cambria" w:hAnsi="Cambria"/>
        </w:rPr>
      </w:pPr>
      <w:r w:rsidRPr="003214C0">
        <w:rPr>
          <w:rFonts w:ascii="Cambria" w:hAnsi="Cambria"/>
        </w:rPr>
        <w:t>Below is a core sample of CPRS/</w:t>
      </w:r>
      <w:proofErr w:type="spellStart"/>
      <w:r w:rsidRPr="003214C0">
        <w:rPr>
          <w:rFonts w:ascii="Cambria" w:hAnsi="Cambria"/>
        </w:rPr>
        <w:t>VistA</w:t>
      </w:r>
      <w:proofErr w:type="spellEnd"/>
      <w:r w:rsidRPr="003214C0">
        <w:rPr>
          <w:rFonts w:ascii="Cambria" w:hAnsi="Cambria"/>
        </w:rPr>
        <w:t xml:space="preserve"> programming best practices from the National Clinical Reminder Dialog Workgroup and the Office of Human Factors Engineering:</w:t>
      </w:r>
    </w:p>
    <w:p w14:paraId="690D65A7" w14:textId="77777777" w:rsidR="003214C0" w:rsidRDefault="003214C0" w:rsidP="00EB3098">
      <w:pPr>
        <w:rPr>
          <w:rFonts w:ascii="Cambria" w:hAnsi="Cambria"/>
        </w:rPr>
      </w:pPr>
    </w:p>
    <w:p w14:paraId="52CD07FB" w14:textId="73E3725B" w:rsidR="003214C0" w:rsidRP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Narrow scope to address only what is needed.</w:t>
      </w:r>
    </w:p>
    <w:p w14:paraId="0AD4B7ED" w14:textId="1AB402F9" w:rsid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Identify data that needs to be tracked before beginning development.</w:t>
      </w:r>
    </w:p>
    <w:p w14:paraId="152F6679" w14:textId="388F2565" w:rsidR="003214C0" w:rsidRP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 xml:space="preserve">Default to national </w:t>
      </w:r>
      <w:r w:rsidRPr="009D472A">
        <w:rPr>
          <w:rFonts w:ascii="Cambria" w:hAnsi="Cambria"/>
        </w:rPr>
        <w:t>health factors, ICD, and CPT</w:t>
      </w:r>
      <w:r w:rsidRPr="401A183F">
        <w:rPr>
          <w:rFonts w:ascii="Cambria" w:hAnsi="Cambria"/>
        </w:rPr>
        <w:t xml:space="preserve"> codes as appropriate.</w:t>
      </w:r>
    </w:p>
    <w:p w14:paraId="567AF7F6" w14:textId="22DB3997" w:rsidR="003214C0" w:rsidRP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Build template in smallest components possible to make changes easy, if needed.</w:t>
      </w:r>
    </w:p>
    <w:p w14:paraId="6FC09AD1" w14:textId="7DF0F761" w:rsid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Make template and note output easy to read.</w:t>
      </w:r>
    </w:p>
    <w:p w14:paraId="6EFDE051" w14:textId="2BB9EF8B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Keep the wording short and concise.</w:t>
      </w:r>
    </w:p>
    <w:p w14:paraId="4A50EBA8" w14:textId="731DA1C4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Avoid abbreviations that have not been previously spelled out.</w:t>
      </w:r>
    </w:p>
    <w:p w14:paraId="6F366AA8" w14:textId="56FEF7E9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Express the same thing the same way for consistency.</w:t>
      </w:r>
    </w:p>
    <w:p w14:paraId="38DC83EF" w14:textId="059FA83D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Minimize clicking and scrolling.</w:t>
      </w:r>
    </w:p>
    <w:p w14:paraId="1FCC1CED" w14:textId="76817C45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Indent all template fields at least two spaces.</w:t>
      </w:r>
    </w:p>
    <w:p w14:paraId="337B2B85" w14:textId="3F45B89B" w:rsidR="003214C0" w:rsidRP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Add trailing spaces to single line template fields.</w:t>
      </w:r>
    </w:p>
    <w:p w14:paraId="174149B6" w14:textId="74490DD9" w:rsidR="003214C0" w:rsidRP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 xml:space="preserve">Keep “like things” together. </w:t>
      </w:r>
    </w:p>
    <w:p w14:paraId="358E7FDB" w14:textId="05CBF23A" w:rsid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lastRenderedPageBreak/>
        <w:t>Use clear visual breaks between different content areas.</w:t>
      </w:r>
    </w:p>
    <w:p w14:paraId="162389D8" w14:textId="77777777" w:rsidR="003214C0" w:rsidRDefault="003214C0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003214C0">
        <w:rPr>
          <w:rFonts w:ascii="Cambria" w:hAnsi="Cambria"/>
        </w:rPr>
        <w:t>Blank lines</w:t>
      </w:r>
    </w:p>
    <w:p w14:paraId="2ED15977" w14:textId="77777777" w:rsidR="003214C0" w:rsidRDefault="003214C0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003214C0">
        <w:rPr>
          <w:rFonts w:ascii="Cambria" w:hAnsi="Cambria"/>
        </w:rPr>
        <w:t>***</w:t>
      </w:r>
      <w:proofErr w:type="gramStart"/>
      <w:r w:rsidRPr="003214C0">
        <w:rPr>
          <w:rFonts w:ascii="Cambria" w:hAnsi="Cambria"/>
        </w:rPr>
        <w:t>* ,</w:t>
      </w:r>
      <w:proofErr w:type="gramEnd"/>
      <w:r w:rsidRPr="003214C0">
        <w:rPr>
          <w:rFonts w:ascii="Cambria" w:hAnsi="Cambria"/>
        </w:rPr>
        <w:t xml:space="preserve"> ____, +++++,  -----, etc.</w:t>
      </w:r>
    </w:p>
    <w:p w14:paraId="794FFE56" w14:textId="54D16866" w:rsidR="003214C0" w:rsidRP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 xml:space="preserve">Box only larger reminder groups so as not to make the template look too busy. </w:t>
      </w:r>
    </w:p>
    <w:p w14:paraId="0ED904CF" w14:textId="4CB22269" w:rsid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Display previous data (i.e., labs, health factors) only if the user needs to see the info.</w:t>
      </w:r>
    </w:p>
    <w:p w14:paraId="7C1655BE" w14:textId="5DA0C2ED" w:rsid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Keep the user in one place to view relevant information.</w:t>
      </w:r>
    </w:p>
    <w:p w14:paraId="321564C8" w14:textId="475F99EA" w:rsidR="003214C0" w:rsidRP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 xml:space="preserve">Make a checkbox to show/hide data. </w:t>
      </w:r>
    </w:p>
    <w:p w14:paraId="7E100BF9" w14:textId="69D4C2D3" w:rsidR="003214C0" w:rsidRDefault="401A183F" w:rsidP="003214C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Use branching logic to algorithmically guide user.</w:t>
      </w:r>
    </w:p>
    <w:p w14:paraId="09E4DC94" w14:textId="634887E2" w:rsidR="003214C0" w:rsidRPr="003214C0" w:rsidRDefault="401A183F" w:rsidP="003214C0">
      <w:pPr>
        <w:pStyle w:val="ListParagraph"/>
        <w:numPr>
          <w:ilvl w:val="1"/>
          <w:numId w:val="20"/>
        </w:numPr>
        <w:spacing w:line="360" w:lineRule="auto"/>
        <w:ind w:left="720"/>
        <w:rPr>
          <w:rFonts w:ascii="Cambria" w:hAnsi="Cambria"/>
        </w:rPr>
      </w:pPr>
      <w:r w:rsidRPr="401A183F">
        <w:rPr>
          <w:rFonts w:ascii="Cambria" w:hAnsi="Cambria"/>
        </w:rPr>
        <w:t>Only show them items that need to be displayed (e.g., a primary care dialog for a male patient would not contain a breast exam).</w:t>
      </w:r>
    </w:p>
    <w:p w14:paraId="2BEEC659" w14:textId="1B55F8F8" w:rsidR="003214C0" w:rsidRPr="003214C0" w:rsidRDefault="401A183F" w:rsidP="003214C0">
      <w:pPr>
        <w:pStyle w:val="ListParagraph"/>
        <w:numPr>
          <w:ilvl w:val="0"/>
          <w:numId w:val="20"/>
        </w:numPr>
        <w:autoSpaceDE w:val="0"/>
        <w:autoSpaceDN w:val="0"/>
        <w:spacing w:line="360" w:lineRule="auto"/>
        <w:ind w:left="360"/>
        <w:rPr>
          <w:rFonts w:ascii="Cambria" w:hAnsi="Cambria"/>
        </w:rPr>
      </w:pPr>
      <w:r w:rsidRPr="401A183F">
        <w:rPr>
          <w:rFonts w:ascii="Cambria" w:hAnsi="Cambria"/>
        </w:rPr>
        <w:t>Label fields in reminder dialogs so they are easy to identify in error messages.</w:t>
      </w:r>
    </w:p>
    <w:p w14:paraId="023C2119" w14:textId="3303A80B" w:rsidR="003214C0" w:rsidRDefault="401A183F" w:rsidP="003214C0">
      <w:pPr>
        <w:pStyle w:val="ListParagraph"/>
        <w:numPr>
          <w:ilvl w:val="0"/>
          <w:numId w:val="20"/>
        </w:numPr>
        <w:autoSpaceDE w:val="0"/>
        <w:autoSpaceDN w:val="0"/>
        <w:ind w:left="360"/>
      </w:pPr>
      <w:r w:rsidRPr="401A183F">
        <w:rPr>
          <w:rFonts w:ascii="Cambria" w:hAnsi="Cambria" w:cs="Times New Roman"/>
        </w:rPr>
        <w:t>Use alternate progress note text that reads well and meets documentation requirements.</w:t>
      </w:r>
      <w:r w:rsidRPr="401A183F">
        <w:rPr>
          <w:sz w:val="20"/>
          <w:szCs w:val="20"/>
        </w:rPr>
        <w:t> </w:t>
      </w:r>
    </w:p>
    <w:p w14:paraId="7CE0FF76" w14:textId="1330930D" w:rsidR="000A2812" w:rsidRDefault="000A2812" w:rsidP="00D97305">
      <w:pPr>
        <w:rPr>
          <w:rFonts w:ascii="Cambria" w:hAnsi="Cambria"/>
        </w:rPr>
      </w:pPr>
    </w:p>
    <w:p w14:paraId="0DEBE913" w14:textId="4355FD80" w:rsidR="003906D6" w:rsidRPr="009A49F0" w:rsidRDefault="003906D6" w:rsidP="00CF61CE">
      <w:pPr>
        <w:rPr>
          <w:rFonts w:ascii="Cambria" w:hAnsi="Cambria"/>
        </w:rPr>
      </w:pPr>
    </w:p>
    <w:p w14:paraId="4D00CD18" w14:textId="577BAC44" w:rsidR="003906D6" w:rsidRPr="00C25AF6" w:rsidRDefault="00EB3098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Design Components</w:t>
      </w:r>
    </w:p>
    <w:p w14:paraId="32C8DD19" w14:textId="1CC1D48D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EB3098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Design Components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E9A82F8" w14:textId="2C6A36BD" w:rsidR="00FF7F4B" w:rsidRPr="00D94567" w:rsidRDefault="00FF7F4B" w:rsidP="00D95420">
      <w:pPr>
        <w:rPr>
          <w:rFonts w:ascii="Cambria" w:hAnsi="Cambria"/>
        </w:rPr>
      </w:pPr>
    </w:p>
    <w:p w14:paraId="59FFD2BA" w14:textId="2880DB75" w:rsidR="005A28E7" w:rsidRPr="00D94567" w:rsidRDefault="401A183F" w:rsidP="005A28E7">
      <w:pPr>
        <w:rPr>
          <w:rFonts w:ascii="Cambria" w:hAnsi="Cambria"/>
        </w:rPr>
      </w:pPr>
      <w:r w:rsidRPr="401A183F">
        <w:rPr>
          <w:rFonts w:ascii="Cambria" w:hAnsi="Cambria"/>
        </w:rPr>
        <w:t>See highlights of design components that can be implemented in CPRS/Vista: prompts, groups, and template fields.</w:t>
      </w:r>
    </w:p>
    <w:p w14:paraId="393E1096" w14:textId="5B4FDD53" w:rsidR="005A28E7" w:rsidRPr="00D94567" w:rsidRDefault="005A28E7" w:rsidP="005A28E7">
      <w:pPr>
        <w:rPr>
          <w:rFonts w:ascii="Cambria" w:hAnsi="Cambria"/>
        </w:rPr>
      </w:pPr>
    </w:p>
    <w:p w14:paraId="5459B8C0" w14:textId="1284B4AB" w:rsidR="005A28E7" w:rsidRDefault="401A183F" w:rsidP="005A28E7">
      <w:pPr>
        <w:rPr>
          <w:rFonts w:ascii="Cambria" w:hAnsi="Cambria"/>
        </w:rPr>
      </w:pPr>
      <w:r w:rsidRPr="401A183F">
        <w:rPr>
          <w:rFonts w:ascii="Cambria" w:hAnsi="Cambria"/>
        </w:rPr>
        <w:t>The pros</w:t>
      </w:r>
      <w:r w:rsidR="007F5956">
        <w:rPr>
          <w:rFonts w:ascii="Cambria" w:hAnsi="Cambria"/>
        </w:rPr>
        <w:t xml:space="preserve"> and cons associated with each </w:t>
      </w:r>
      <w:r w:rsidRPr="401A183F">
        <w:rPr>
          <w:rFonts w:ascii="Cambria" w:hAnsi="Cambria"/>
        </w:rPr>
        <w:t>desi</w:t>
      </w:r>
      <w:r w:rsidR="007F5956">
        <w:rPr>
          <w:rFonts w:ascii="Cambria" w:hAnsi="Cambria"/>
        </w:rPr>
        <w:t xml:space="preserve">gn component is considered and </w:t>
      </w:r>
      <w:r w:rsidRPr="401A183F">
        <w:rPr>
          <w:rFonts w:ascii="Cambria" w:hAnsi="Cambria"/>
        </w:rPr>
        <w:t>illustrated (Template and Note Output).</w:t>
      </w:r>
    </w:p>
    <w:p w14:paraId="532EF9F2" w14:textId="77777777" w:rsidR="00A353AE" w:rsidRDefault="00A353AE" w:rsidP="005A28E7">
      <w:pPr>
        <w:rPr>
          <w:rFonts w:ascii="Cambria" w:hAnsi="Cambria"/>
        </w:rPr>
      </w:pPr>
    </w:p>
    <w:p w14:paraId="7601E6D0" w14:textId="77777777" w:rsidR="00A353AE" w:rsidRPr="00A353AE" w:rsidRDefault="00A353AE" w:rsidP="00A353AE">
      <w:pPr>
        <w:rPr>
          <w:rFonts w:ascii="Cambria" w:hAnsi="Cambria"/>
        </w:rPr>
      </w:pPr>
      <w:r w:rsidRPr="00A353AE">
        <w:rPr>
          <w:rFonts w:ascii="Cambria" w:hAnsi="Cambria"/>
          <w:b/>
          <w:bCs/>
        </w:rPr>
        <w:t>In this section:</w:t>
      </w:r>
    </w:p>
    <w:p w14:paraId="4200AEFA" w14:textId="752F62CC" w:rsidR="00A353AE" w:rsidRPr="00A353AE" w:rsidRDefault="00A353AE" w:rsidP="00A353AE">
      <w:pPr>
        <w:rPr>
          <w:rFonts w:ascii="Cambria" w:hAnsi="Cambria"/>
        </w:rPr>
      </w:pPr>
      <w:commentRangeStart w:id="0"/>
      <w:r w:rsidRPr="00A353AE">
        <w:rPr>
          <w:rFonts w:ascii="Cambria" w:hAnsi="Cambria"/>
        </w:rPr>
        <w:t>Prompts</w:t>
      </w:r>
    </w:p>
    <w:p w14:paraId="2F457893" w14:textId="0CE4ADB6" w:rsidR="00A353AE" w:rsidRPr="00A353AE" w:rsidRDefault="00A353AE" w:rsidP="00A353AE">
      <w:pPr>
        <w:rPr>
          <w:rFonts w:ascii="Cambria" w:hAnsi="Cambria"/>
        </w:rPr>
      </w:pPr>
      <w:r w:rsidRPr="00A353AE">
        <w:rPr>
          <w:rFonts w:ascii="Cambria" w:hAnsi="Cambria"/>
        </w:rPr>
        <w:t>Groups</w:t>
      </w:r>
    </w:p>
    <w:p w14:paraId="172F6B62" w14:textId="7087647F" w:rsidR="00A353AE" w:rsidRPr="00A353AE" w:rsidRDefault="00A353AE" w:rsidP="00A353AE">
      <w:pPr>
        <w:rPr>
          <w:rFonts w:ascii="Cambria" w:hAnsi="Cambria"/>
        </w:rPr>
      </w:pPr>
      <w:r w:rsidRPr="00A353AE">
        <w:rPr>
          <w:rFonts w:ascii="Cambria" w:hAnsi="Cambria"/>
        </w:rPr>
        <w:t>Template Fields</w:t>
      </w:r>
      <w:commentRangeEnd w:id="0"/>
      <w:r>
        <w:rPr>
          <w:rStyle w:val="CommentReference"/>
        </w:rPr>
        <w:commentReference w:id="0"/>
      </w:r>
    </w:p>
    <w:p w14:paraId="6650D262" w14:textId="71893E44" w:rsidR="401A183F" w:rsidRDefault="401A183F" w:rsidP="401A183F">
      <w:pPr>
        <w:rPr>
          <w:rFonts w:ascii="Cambria" w:hAnsi="Cambria"/>
        </w:rPr>
      </w:pPr>
    </w:p>
    <w:p w14:paraId="0DF0F94B" w14:textId="76914499" w:rsidR="005A28E7" w:rsidRPr="005A28E7" w:rsidRDefault="007F5956" w:rsidP="401A183F">
      <w:pPr>
        <w:spacing w:after="1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PROMPTS</w:t>
      </w:r>
    </w:p>
    <w:p w14:paraId="0A71A9E9" w14:textId="224997DD" w:rsidR="005A28E7" w:rsidRDefault="401A183F" w:rsidP="00D95420">
      <w:pPr>
        <w:rPr>
          <w:rFonts w:ascii="Cambria" w:hAnsi="Cambria"/>
        </w:rPr>
      </w:pPr>
      <w:r w:rsidRPr="401A183F">
        <w:rPr>
          <w:rFonts w:ascii="Cambria" w:hAnsi="Cambria"/>
        </w:rPr>
        <w:t xml:space="preserve">A prompt is a reminder component programmed in </w:t>
      </w:r>
      <w:proofErr w:type="spellStart"/>
      <w:r w:rsidRPr="401A183F">
        <w:rPr>
          <w:rFonts w:ascii="Cambria" w:hAnsi="Cambria"/>
        </w:rPr>
        <w:t>VistA</w:t>
      </w:r>
      <w:proofErr w:type="spellEnd"/>
      <w:r w:rsidRPr="401A183F">
        <w:rPr>
          <w:rFonts w:ascii="Cambria" w:hAnsi="Cambria"/>
        </w:rPr>
        <w:t xml:space="preserve"> and selectable from inside CPRS. It supports specific answers to multiple-choice questions and can be connected to a health factor.</w:t>
      </w:r>
    </w:p>
    <w:p w14:paraId="63D608D8" w14:textId="77777777" w:rsidR="00D94567" w:rsidRPr="00D94567" w:rsidRDefault="00D94567" w:rsidP="00D95420">
      <w:pPr>
        <w:rPr>
          <w:rFonts w:ascii="Cambria" w:hAnsi="Cambria"/>
        </w:rPr>
      </w:pPr>
    </w:p>
    <w:p w14:paraId="79572DC6" w14:textId="77777777" w:rsidR="00D94567" w:rsidRPr="00D94567" w:rsidRDefault="005A28E7" w:rsidP="00D94567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r w:rsidRPr="00D94567">
        <w:rPr>
          <w:rStyle w:val="Heading3Char"/>
          <w:rFonts w:ascii="Cambria" w:hAnsi="Cambria"/>
          <w:b/>
          <w:bCs/>
          <w:color w:val="0070C0"/>
        </w:rPr>
        <w:t>Pros</w:t>
      </w:r>
      <w:r w:rsidRPr="00D94567">
        <w:rPr>
          <w:rFonts w:ascii="Cambria" w:hAnsi="Cambria" w:cs="Times New Roman"/>
          <w:b/>
          <w:bCs/>
          <w:color w:val="0070C0"/>
        </w:rPr>
        <w:t>:</w:t>
      </w:r>
    </w:p>
    <w:p w14:paraId="344C13B2" w14:textId="6613B42F" w:rsidR="005A28E7" w:rsidRPr="00D94567" w:rsidRDefault="401A183F" w:rsidP="00D94567">
      <w:pPr>
        <w:pStyle w:val="ListParagraph"/>
        <w:numPr>
          <w:ilvl w:val="0"/>
          <w:numId w:val="21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Allows default text and additional typed information.</w:t>
      </w:r>
    </w:p>
    <w:p w14:paraId="659C74FE" w14:textId="1CA010B7" w:rsidR="005A28E7" w:rsidRPr="00D94567" w:rsidRDefault="401A183F" w:rsidP="00D94567">
      <w:pPr>
        <w:pStyle w:val="ListParagraph"/>
        <w:numPr>
          <w:ilvl w:val="0"/>
          <w:numId w:val="21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Allows checkboxes to be horizontal or vertical in template.</w:t>
      </w:r>
    </w:p>
    <w:p w14:paraId="402AF590" w14:textId="18CFB096" w:rsidR="005A28E7" w:rsidRPr="00D94567" w:rsidRDefault="401A183F" w:rsidP="00D94567">
      <w:pPr>
        <w:pStyle w:val="ListParagraph"/>
        <w:numPr>
          <w:ilvl w:val="0"/>
          <w:numId w:val="21"/>
        </w:numPr>
        <w:ind w:left="36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Produces one line of text in note output.</w:t>
      </w:r>
    </w:p>
    <w:p w14:paraId="6FD65E94" w14:textId="77777777" w:rsidR="00D94567" w:rsidRPr="00D94567" w:rsidRDefault="00D94567" w:rsidP="005A28E7">
      <w:pPr>
        <w:rPr>
          <w:rFonts w:ascii="Cambria" w:hAnsi="Cambria" w:cs="Times New Roman"/>
        </w:rPr>
      </w:pPr>
    </w:p>
    <w:p w14:paraId="79D508D5" w14:textId="77777777" w:rsidR="00D94567" w:rsidRPr="00D94567" w:rsidRDefault="005A28E7" w:rsidP="00D94567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bookmarkStart w:id="1" w:name="_Toc11328526"/>
      <w:r w:rsidRPr="00D94567">
        <w:rPr>
          <w:rStyle w:val="Heading3Char"/>
          <w:rFonts w:ascii="Cambria" w:hAnsi="Cambria"/>
          <w:b/>
          <w:bCs/>
          <w:color w:val="0070C0"/>
        </w:rPr>
        <w:t>Cons</w:t>
      </w:r>
      <w:bookmarkEnd w:id="1"/>
      <w:r w:rsidRPr="00D94567">
        <w:rPr>
          <w:rFonts w:ascii="Cambria" w:hAnsi="Cambria" w:cs="Times New Roman"/>
          <w:b/>
          <w:bCs/>
          <w:color w:val="0070C0"/>
        </w:rPr>
        <w:t>:</w:t>
      </w:r>
    </w:p>
    <w:p w14:paraId="74B8F6B8" w14:textId="64034225" w:rsidR="00D94567" w:rsidRPr="00D94567" w:rsidRDefault="401A183F" w:rsidP="00D94567">
      <w:pPr>
        <w:pStyle w:val="ListParagraph"/>
        <w:numPr>
          <w:ilvl w:val="0"/>
          <w:numId w:val="22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Selections do not allow health factors, though a health factor can be attached to an element that also has a prompt.</w:t>
      </w:r>
    </w:p>
    <w:p w14:paraId="57BA8FB8" w14:textId="788F1B8E" w:rsidR="005A28E7" w:rsidRPr="00D94567" w:rsidRDefault="401A183F" w:rsidP="00D94567">
      <w:pPr>
        <w:pStyle w:val="ListParagraph"/>
        <w:numPr>
          <w:ilvl w:val="0"/>
          <w:numId w:val="22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Usability/safety risk.</w:t>
      </w:r>
    </w:p>
    <w:p w14:paraId="2B285C9D" w14:textId="013379E3" w:rsidR="005A28E7" w:rsidRPr="00D94567" w:rsidRDefault="401A183F" w:rsidP="00D94567">
      <w:pPr>
        <w:pStyle w:val="ListParagraph"/>
        <w:numPr>
          <w:ilvl w:val="0"/>
          <w:numId w:val="22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 xml:space="preserve">Cannot align checkboxes with textbox. </w:t>
      </w:r>
    </w:p>
    <w:p w14:paraId="4675B38C" w14:textId="4FCCD7C7" w:rsidR="005A28E7" w:rsidRPr="00D94567" w:rsidRDefault="401A183F" w:rsidP="00D94567">
      <w:pPr>
        <w:pStyle w:val="ListParagraph"/>
        <w:numPr>
          <w:ilvl w:val="0"/>
          <w:numId w:val="22"/>
        </w:numPr>
        <w:ind w:left="36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Limits text box to 245 characters.</w:t>
      </w:r>
    </w:p>
    <w:p w14:paraId="6F5BD1A8" w14:textId="77777777" w:rsidR="005A28E7" w:rsidRPr="00D94567" w:rsidRDefault="005A28E7" w:rsidP="005A28E7">
      <w:pPr>
        <w:rPr>
          <w:rFonts w:ascii="Cambria" w:hAnsi="Cambria"/>
        </w:rPr>
      </w:pPr>
    </w:p>
    <w:p w14:paraId="2FE9CA35" w14:textId="36FF1FE8" w:rsidR="00FA23CD" w:rsidRDefault="00FA23CD" w:rsidP="00D95420">
      <w:pPr>
        <w:rPr>
          <w:rFonts w:ascii="Cambria" w:hAnsi="Cambria"/>
        </w:rPr>
      </w:pPr>
    </w:p>
    <w:p w14:paraId="7477DA26" w14:textId="5277B1FD" w:rsidR="00FA23CD" w:rsidRDefault="00BD5996" w:rsidP="00D9542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4F42235" wp14:editId="472F5BF5">
            <wp:extent cx="5943600" cy="29406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romp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B975" w14:textId="123B9639" w:rsidR="00FA23CD" w:rsidRDefault="00FA23CD" w:rsidP="00D95420">
      <w:pPr>
        <w:rPr>
          <w:rFonts w:ascii="Cambria" w:hAnsi="Cambria"/>
        </w:rPr>
      </w:pPr>
    </w:p>
    <w:p w14:paraId="35AF7D63" w14:textId="77777777" w:rsidR="00A353AE" w:rsidRDefault="00A353AE" w:rsidP="00A353AE">
      <w:pPr>
        <w:rPr>
          <w:rFonts w:ascii="Cambria" w:hAnsi="Cambria"/>
        </w:rPr>
      </w:pPr>
      <w:r>
        <w:rPr>
          <w:rFonts w:ascii="Cambria" w:hAnsi="Cambria"/>
        </w:rPr>
        <w:t>Figure 1. Template and Note Output by four conditions.</w:t>
      </w:r>
    </w:p>
    <w:p w14:paraId="64C50928" w14:textId="75FD2D2D" w:rsidR="00FA23CD" w:rsidRDefault="00FA23CD" w:rsidP="00D95420">
      <w:pPr>
        <w:rPr>
          <w:rFonts w:ascii="Cambria" w:hAnsi="Cambria"/>
        </w:rPr>
      </w:pPr>
    </w:p>
    <w:p w14:paraId="2A5DECC5" w14:textId="5D414971" w:rsidR="00FA23CD" w:rsidRPr="005A28E7" w:rsidRDefault="007F5956" w:rsidP="003C6664">
      <w:pPr>
        <w:spacing w:after="120"/>
        <w:rPr>
          <w:rFonts w:ascii="Cambria" w:hAnsi="Cambria"/>
        </w:rPr>
      </w:pPr>
      <w:r>
        <w:rPr>
          <w:rFonts w:ascii="Cambria" w:hAnsi="Cambria"/>
          <w:b/>
          <w:bCs/>
        </w:rPr>
        <w:t>GROUPS</w:t>
      </w:r>
    </w:p>
    <w:p w14:paraId="2957E24A" w14:textId="5C4E2E3C" w:rsidR="00FA23CD" w:rsidRPr="00D94567" w:rsidRDefault="401A183F" w:rsidP="7B25CBA1">
      <w:pPr>
        <w:rPr>
          <w:rFonts w:ascii="Cambria" w:hAnsi="Cambria"/>
        </w:rPr>
      </w:pPr>
      <w:r w:rsidRPr="401A183F">
        <w:rPr>
          <w:rFonts w:ascii="Cambria" w:hAnsi="Cambria"/>
        </w:rPr>
        <w:t xml:space="preserve">A group is a reminder component that groups dialog elements or other groups. Elements and groups nested within parent groups inherit functions of the parent group and typically share behavioral and thematic characteristics.  </w:t>
      </w:r>
    </w:p>
    <w:p w14:paraId="54DD9B53" w14:textId="38A79414" w:rsidR="00FA23CD" w:rsidRPr="00D94567" w:rsidRDefault="00FA23CD" w:rsidP="7B25CBA1">
      <w:pPr>
        <w:rPr>
          <w:rFonts w:ascii="Cambria" w:hAnsi="Cambria"/>
        </w:rPr>
      </w:pPr>
    </w:p>
    <w:p w14:paraId="6EB58311" w14:textId="4AD08294" w:rsidR="00FA23CD" w:rsidRDefault="401A183F" w:rsidP="00FA23CD">
      <w:pPr>
        <w:rPr>
          <w:rFonts w:ascii="Cambria" w:hAnsi="Cambria"/>
        </w:rPr>
      </w:pPr>
      <w:r w:rsidRPr="401A183F">
        <w:rPr>
          <w:rFonts w:ascii="Cambria" w:hAnsi="Cambria"/>
        </w:rPr>
        <w:t>A group can be defined with a finding item and a checkbox. The components in the group can be hidden from the CPRS graphical user interface (GUI) until the dialog group is selected.</w:t>
      </w:r>
    </w:p>
    <w:p w14:paraId="44722554" w14:textId="77777777" w:rsidR="00FA23CD" w:rsidRPr="00D94567" w:rsidRDefault="00FA23CD" w:rsidP="00FA23CD">
      <w:pPr>
        <w:rPr>
          <w:rFonts w:ascii="Cambria" w:hAnsi="Cambria"/>
        </w:rPr>
      </w:pPr>
    </w:p>
    <w:p w14:paraId="07FB85DB" w14:textId="77777777" w:rsidR="00FA23CD" w:rsidRDefault="00FA23CD" w:rsidP="003C6664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r w:rsidRPr="00D94567">
        <w:rPr>
          <w:rStyle w:val="Heading3Char"/>
          <w:rFonts w:ascii="Cambria" w:hAnsi="Cambria"/>
          <w:b/>
          <w:bCs/>
          <w:color w:val="0070C0"/>
        </w:rPr>
        <w:t>Pros</w:t>
      </w:r>
      <w:r w:rsidRPr="00D94567">
        <w:rPr>
          <w:rFonts w:ascii="Cambria" w:hAnsi="Cambria" w:cs="Times New Roman"/>
          <w:b/>
          <w:bCs/>
          <w:color w:val="0070C0"/>
        </w:rPr>
        <w:t>:</w:t>
      </w:r>
    </w:p>
    <w:p w14:paraId="0D607A5F" w14:textId="45C7606F" w:rsidR="00FA23CD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  <w:b/>
          <w:bCs/>
        </w:rPr>
      </w:pPr>
      <w:r w:rsidRPr="401A183F">
        <w:rPr>
          <w:rFonts w:ascii="Times New Roman" w:hAnsi="Times New Roman" w:cs="Times New Roman"/>
        </w:rPr>
        <w:t>Allows health factors and orders.</w:t>
      </w:r>
    </w:p>
    <w:p w14:paraId="494346B5" w14:textId="2B602E36" w:rsidR="00FA23CD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>Allows options to be visible or hidden/nested.</w:t>
      </w:r>
    </w:p>
    <w:p w14:paraId="34FC706F" w14:textId="06B7C8D6" w:rsidR="00FA23CD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 xml:space="preserve">Allows combination of radio buttons and checkboxes. </w:t>
      </w:r>
    </w:p>
    <w:p w14:paraId="537234A1" w14:textId="6C1774F7" w:rsidR="00FA23CD" w:rsidRPr="003C6664" w:rsidRDefault="401A183F" w:rsidP="003C6664">
      <w:pPr>
        <w:pStyle w:val="ListParagraph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lastRenderedPageBreak/>
        <w:t>Allows organization with indents and boxes.</w:t>
      </w:r>
    </w:p>
    <w:p w14:paraId="1AF394BF" w14:textId="77777777" w:rsidR="00FA23CD" w:rsidRPr="00D94567" w:rsidRDefault="00FA23CD" w:rsidP="00FA23CD">
      <w:pPr>
        <w:rPr>
          <w:rFonts w:ascii="Cambria" w:hAnsi="Cambria" w:cs="Times New Roman"/>
        </w:rPr>
      </w:pPr>
    </w:p>
    <w:p w14:paraId="0D9E13A5" w14:textId="77777777" w:rsidR="00FA23CD" w:rsidRPr="00D94567" w:rsidRDefault="00FA23CD" w:rsidP="003C6664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r w:rsidRPr="00D94567">
        <w:rPr>
          <w:rStyle w:val="Heading3Char"/>
          <w:rFonts w:ascii="Cambria" w:hAnsi="Cambria"/>
          <w:b/>
          <w:bCs/>
          <w:color w:val="0070C0"/>
        </w:rPr>
        <w:t>Cons</w:t>
      </w:r>
      <w:r w:rsidRPr="00D94567">
        <w:rPr>
          <w:rFonts w:ascii="Cambria" w:hAnsi="Cambria" w:cs="Times New Roman"/>
          <w:b/>
          <w:bCs/>
          <w:color w:val="0070C0"/>
        </w:rPr>
        <w:t>:</w:t>
      </w:r>
    </w:p>
    <w:p w14:paraId="17BDF597" w14:textId="504B98D6" w:rsidR="00FA23CD" w:rsidRPr="003C6664" w:rsidRDefault="401A183F" w:rsidP="003C6664">
      <w:pPr>
        <w:pStyle w:val="ListParagraph"/>
        <w:numPr>
          <w:ilvl w:val="0"/>
          <w:numId w:val="23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>Limits spacing design options.</w:t>
      </w:r>
    </w:p>
    <w:p w14:paraId="6D8354A8" w14:textId="31F23314" w:rsidR="00FA23CD" w:rsidRPr="003C6664" w:rsidRDefault="401A183F" w:rsidP="003C6664">
      <w:pPr>
        <w:pStyle w:val="ListParagraph"/>
        <w:numPr>
          <w:ilvl w:val="0"/>
          <w:numId w:val="23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>May require extra click.</w:t>
      </w:r>
    </w:p>
    <w:p w14:paraId="36663210" w14:textId="2EA09AFA" w:rsidR="00FA23CD" w:rsidRPr="003C6664" w:rsidRDefault="401A183F" w:rsidP="003C6664">
      <w:pPr>
        <w:pStyle w:val="ListParagraph"/>
        <w:numPr>
          <w:ilvl w:val="0"/>
          <w:numId w:val="23"/>
        </w:numPr>
        <w:spacing w:after="120"/>
        <w:ind w:left="360"/>
        <w:contextualSpacing w:val="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>Produces two lines of text in note output.</w:t>
      </w:r>
    </w:p>
    <w:p w14:paraId="3AE394AC" w14:textId="17A5F425" w:rsidR="00FA23CD" w:rsidRPr="003C6664" w:rsidRDefault="401A183F" w:rsidP="003C6664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 w:rsidRPr="401A183F">
        <w:rPr>
          <w:rFonts w:ascii="Times New Roman" w:hAnsi="Times New Roman" w:cs="Times New Roman"/>
        </w:rPr>
        <w:t>Note output is only horizontal.</w:t>
      </w:r>
    </w:p>
    <w:p w14:paraId="0F8A2EA1" w14:textId="77777777" w:rsidR="00FA23CD" w:rsidRPr="00D94567" w:rsidRDefault="00FA23CD" w:rsidP="00FA23CD">
      <w:pPr>
        <w:rPr>
          <w:rFonts w:ascii="Cambria" w:hAnsi="Cambria"/>
        </w:rPr>
      </w:pPr>
    </w:p>
    <w:p w14:paraId="432B8D30" w14:textId="77777777" w:rsidR="00FA23CD" w:rsidRDefault="00FA23CD" w:rsidP="00FA23CD">
      <w:pPr>
        <w:rPr>
          <w:rFonts w:ascii="Cambria" w:hAnsi="Cambria"/>
        </w:rPr>
      </w:pPr>
    </w:p>
    <w:p w14:paraId="0CBB1BE6" w14:textId="012A0679" w:rsidR="00FA23CD" w:rsidRDefault="00FA23CD" w:rsidP="00D95420">
      <w:pPr>
        <w:rPr>
          <w:rFonts w:ascii="Cambria" w:hAnsi="Cambria"/>
        </w:rPr>
      </w:pPr>
    </w:p>
    <w:p w14:paraId="4447011C" w14:textId="1465303E" w:rsidR="00FA23CD" w:rsidRDefault="00BD5996" w:rsidP="00D9542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8F87426" wp14:editId="10E33956">
            <wp:extent cx="5943600" cy="36798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Grou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AE1" w14:textId="4A361AC5" w:rsidR="00FA23CD" w:rsidRDefault="00FA23CD" w:rsidP="00D95420">
      <w:pPr>
        <w:rPr>
          <w:rFonts w:ascii="Cambria" w:hAnsi="Cambria"/>
        </w:rPr>
      </w:pPr>
    </w:p>
    <w:p w14:paraId="09466883" w14:textId="77777777" w:rsidR="00A353AE" w:rsidRDefault="00A353AE" w:rsidP="00A353AE">
      <w:pPr>
        <w:rPr>
          <w:rFonts w:ascii="Cambria" w:hAnsi="Cambria"/>
        </w:rPr>
      </w:pPr>
      <w:r>
        <w:rPr>
          <w:rFonts w:ascii="Cambria" w:hAnsi="Cambria"/>
        </w:rPr>
        <w:t>Figure 2. Template and Note Output by four conditions.</w:t>
      </w:r>
    </w:p>
    <w:p w14:paraId="18ADDA06" w14:textId="6091E594" w:rsidR="00FA23CD" w:rsidRDefault="00FA23CD" w:rsidP="00D95420">
      <w:pPr>
        <w:rPr>
          <w:rFonts w:ascii="Cambria" w:hAnsi="Cambria"/>
        </w:rPr>
      </w:pPr>
    </w:p>
    <w:p w14:paraId="5618B723" w14:textId="0D36A1B8" w:rsidR="00EB3098" w:rsidRDefault="00EB3098" w:rsidP="00D95420">
      <w:pPr>
        <w:rPr>
          <w:rFonts w:ascii="Cambria" w:hAnsi="Cambria"/>
        </w:rPr>
      </w:pPr>
    </w:p>
    <w:p w14:paraId="2EB90D5A" w14:textId="43C0CB06" w:rsidR="003C6664" w:rsidRPr="005A28E7" w:rsidRDefault="007F5956" w:rsidP="7B25CBA1">
      <w:pPr>
        <w:spacing w:after="120" w:line="259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TEMPLATE FIELDS</w:t>
      </w:r>
    </w:p>
    <w:p w14:paraId="5C525857" w14:textId="6CCD7353" w:rsidR="003C6664" w:rsidRPr="003C6664" w:rsidRDefault="401A183F" w:rsidP="401A183F">
      <w:pPr>
        <w:rPr>
          <w:rFonts w:ascii="Cambria" w:eastAsiaTheme="majorEastAsia" w:hAnsi="Cambria" w:cstheme="majorBidi"/>
          <w:b/>
          <w:bCs/>
          <w:color w:val="2F5496" w:themeColor="accent1" w:themeShade="BF"/>
          <w:sz w:val="26"/>
          <w:szCs w:val="26"/>
        </w:rPr>
      </w:pPr>
      <w:r w:rsidRPr="401A183F">
        <w:rPr>
          <w:rFonts w:ascii="Cambria" w:hAnsi="Cambria"/>
        </w:rPr>
        <w:t>Template fields are reminder components selectable from inside CPRS that collect information from the user. The information is always saved as free text and cannot be connected to a health factor.</w:t>
      </w:r>
    </w:p>
    <w:p w14:paraId="5E13D67F" w14:textId="77777777" w:rsidR="003C6664" w:rsidRPr="003C6664" w:rsidRDefault="003C6664" w:rsidP="003C6664">
      <w:pPr>
        <w:rPr>
          <w:rFonts w:ascii="Cambria" w:hAnsi="Cambria"/>
        </w:rPr>
      </w:pPr>
    </w:p>
    <w:p w14:paraId="3A18BE9F" w14:textId="77777777" w:rsidR="003C6664" w:rsidRPr="003C6664" w:rsidRDefault="003C6664" w:rsidP="003C6664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r w:rsidRPr="003C6664">
        <w:rPr>
          <w:rStyle w:val="Heading3Char"/>
          <w:rFonts w:ascii="Cambria" w:hAnsi="Cambria"/>
          <w:b/>
          <w:bCs/>
          <w:color w:val="0070C0"/>
        </w:rPr>
        <w:t>Pros</w:t>
      </w:r>
      <w:r w:rsidRPr="003C6664">
        <w:rPr>
          <w:rFonts w:ascii="Cambria" w:hAnsi="Cambria" w:cs="Times New Roman"/>
          <w:b/>
          <w:bCs/>
          <w:color w:val="0070C0"/>
        </w:rPr>
        <w:t>:</w:t>
      </w:r>
    </w:p>
    <w:p w14:paraId="1A9DCC8B" w14:textId="0DCEAEAB" w:rsidR="003C6664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 xml:space="preserve">Allows single line and default text. </w:t>
      </w:r>
    </w:p>
    <w:p w14:paraId="0C9D3A18" w14:textId="4774E406" w:rsidR="003C6664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Allows radio button, checkbox, combo box, and hyperlinks.</w:t>
      </w:r>
    </w:p>
    <w:p w14:paraId="1DBD2821" w14:textId="0E91455C" w:rsidR="003C6664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lastRenderedPageBreak/>
        <w:t>Allows fields to be required.</w:t>
      </w:r>
    </w:p>
    <w:p w14:paraId="1CF08C30" w14:textId="77777777" w:rsidR="003C6664" w:rsidRPr="003C6664" w:rsidRDefault="003C6664" w:rsidP="003C6664">
      <w:pPr>
        <w:rPr>
          <w:rFonts w:ascii="Cambria" w:hAnsi="Cambria" w:cs="Times New Roman"/>
        </w:rPr>
      </w:pPr>
    </w:p>
    <w:p w14:paraId="533EC6E8" w14:textId="77777777" w:rsidR="003C6664" w:rsidRPr="003C6664" w:rsidRDefault="003C6664" w:rsidP="003C6664">
      <w:pPr>
        <w:spacing w:after="120"/>
        <w:ind w:left="360" w:hanging="360"/>
        <w:rPr>
          <w:rFonts w:ascii="Cambria" w:hAnsi="Cambria" w:cs="Times New Roman"/>
          <w:b/>
          <w:bCs/>
          <w:color w:val="0070C0"/>
        </w:rPr>
      </w:pPr>
      <w:r w:rsidRPr="003C6664">
        <w:rPr>
          <w:rStyle w:val="Heading3Char"/>
          <w:rFonts w:ascii="Cambria" w:hAnsi="Cambria"/>
          <w:b/>
          <w:bCs/>
          <w:color w:val="0070C0"/>
        </w:rPr>
        <w:t>Cons</w:t>
      </w:r>
      <w:r w:rsidRPr="003C6664">
        <w:rPr>
          <w:rFonts w:ascii="Cambria" w:hAnsi="Cambria" w:cs="Times New Roman"/>
          <w:b/>
          <w:bCs/>
          <w:color w:val="0070C0"/>
        </w:rPr>
        <w:t>:</w:t>
      </w:r>
    </w:p>
    <w:p w14:paraId="2D214E3B" w14:textId="0EC2E1CA" w:rsidR="003C6664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Does not allow health factors.</w:t>
      </w:r>
    </w:p>
    <w:p w14:paraId="02C0512E" w14:textId="28B816BE" w:rsidR="003C6664" w:rsidRPr="003C6664" w:rsidRDefault="401A183F" w:rsidP="003C6664">
      <w:pPr>
        <w:pStyle w:val="ListParagraph"/>
        <w:numPr>
          <w:ilvl w:val="0"/>
          <w:numId w:val="24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401A183F">
        <w:rPr>
          <w:rFonts w:ascii="Cambria" w:hAnsi="Cambria" w:cs="Times New Roman"/>
        </w:rPr>
        <w:t>Does not allow editing of default text.</w:t>
      </w:r>
    </w:p>
    <w:p w14:paraId="7E1DF140" w14:textId="6B66A859" w:rsidR="003C6664" w:rsidRPr="003C6664" w:rsidRDefault="401A183F" w:rsidP="003C6664">
      <w:pPr>
        <w:pStyle w:val="ListParagraph"/>
        <w:numPr>
          <w:ilvl w:val="0"/>
          <w:numId w:val="24"/>
        </w:numPr>
        <w:ind w:left="360"/>
        <w:rPr>
          <w:rFonts w:ascii="Cambria" w:hAnsi="Cambria"/>
        </w:rPr>
      </w:pPr>
      <w:r w:rsidRPr="401A183F">
        <w:rPr>
          <w:rFonts w:ascii="Cambria" w:hAnsi="Cambria" w:cs="Times New Roman"/>
        </w:rPr>
        <w:t>Usability/safety risks.</w:t>
      </w:r>
    </w:p>
    <w:p w14:paraId="71C2EB52" w14:textId="32BCFCC2" w:rsidR="003C6664" w:rsidRDefault="003C6664" w:rsidP="003C6664">
      <w:pPr>
        <w:rPr>
          <w:rFonts w:ascii="Cambria" w:hAnsi="Cambria"/>
        </w:rPr>
      </w:pPr>
    </w:p>
    <w:p w14:paraId="03E6C7D2" w14:textId="478C6AB4" w:rsidR="00EB3098" w:rsidRPr="003C6664" w:rsidRDefault="00EB3098" w:rsidP="00D95420">
      <w:pPr>
        <w:rPr>
          <w:rFonts w:ascii="Cambria" w:hAnsi="Cambria"/>
        </w:rPr>
      </w:pPr>
    </w:p>
    <w:p w14:paraId="70E643B2" w14:textId="4B48971A" w:rsidR="00EB3098" w:rsidRDefault="00BD5996" w:rsidP="00D9542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AD98DFF" wp14:editId="2B388A02">
            <wp:extent cx="5943600" cy="43516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TemplateField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CC8" w14:textId="7D22AE4D" w:rsidR="00EB3098" w:rsidRDefault="00EB3098" w:rsidP="00D95420">
      <w:pPr>
        <w:rPr>
          <w:rFonts w:ascii="Cambria" w:hAnsi="Cambria"/>
        </w:rPr>
      </w:pPr>
    </w:p>
    <w:p w14:paraId="3685C4AC" w14:textId="44D6C856" w:rsidR="00EB3098" w:rsidRDefault="00EB3098" w:rsidP="00D95420">
      <w:pPr>
        <w:rPr>
          <w:rFonts w:ascii="Cambria" w:hAnsi="Cambria"/>
        </w:rPr>
      </w:pPr>
    </w:p>
    <w:p w14:paraId="1D6AA7A0" w14:textId="77777777" w:rsidR="00A353AE" w:rsidRPr="003C6664" w:rsidRDefault="00A353AE" w:rsidP="00A353AE">
      <w:pPr>
        <w:rPr>
          <w:rFonts w:ascii="Cambria" w:hAnsi="Cambria"/>
        </w:rPr>
      </w:pPr>
      <w:r w:rsidRPr="003C6664">
        <w:rPr>
          <w:rFonts w:ascii="Cambria" w:hAnsi="Cambria"/>
        </w:rPr>
        <w:t>Figure 3. Template and Note Output by two items.</w:t>
      </w:r>
    </w:p>
    <w:p w14:paraId="7ED05A83" w14:textId="1A2D5A8A" w:rsidR="00EB3098" w:rsidRDefault="00EB3098" w:rsidP="00D95420">
      <w:pPr>
        <w:rPr>
          <w:rFonts w:ascii="Cambria" w:hAnsi="Cambria"/>
        </w:rPr>
      </w:pPr>
    </w:p>
    <w:p w14:paraId="58F718DA" w14:textId="1A81504B" w:rsidR="00EB3098" w:rsidRDefault="00EB3098" w:rsidP="00D95420">
      <w:pPr>
        <w:rPr>
          <w:rFonts w:ascii="Cambria" w:hAnsi="Cambria"/>
        </w:rPr>
      </w:pPr>
    </w:p>
    <w:p w14:paraId="16FCA3E2" w14:textId="145A6F84" w:rsidR="007F5956" w:rsidRPr="007F5956" w:rsidRDefault="007F5956" w:rsidP="007F5956">
      <w:pPr>
        <w:rPr>
          <w:rFonts w:ascii="Cambria" w:hAnsi="Cambria"/>
        </w:rPr>
      </w:pPr>
      <w:r>
        <w:rPr>
          <w:rFonts w:ascii="Cambria" w:hAnsi="Cambria"/>
        </w:rPr>
        <w:t xml:space="preserve">Source: </w:t>
      </w:r>
      <w:r w:rsidRPr="007F5956">
        <w:rPr>
          <w:rFonts w:ascii="Cambria" w:hAnsi="Cambria"/>
        </w:rPr>
        <w:t>Adams, K. &amp; Tibbs, K. (2019). </w:t>
      </w:r>
      <w:hyperlink r:id="rId11" w:history="1">
        <w:r w:rsidRPr="007F5956">
          <w:rPr>
            <w:rStyle w:val="Hyperlink"/>
            <w:rFonts w:ascii="Cambria" w:hAnsi="Cambria"/>
          </w:rPr>
          <w:t>CPRS/</w:t>
        </w:r>
        <w:proofErr w:type="spellStart"/>
        <w:r w:rsidRPr="007F5956">
          <w:rPr>
            <w:rStyle w:val="Hyperlink"/>
            <w:rFonts w:ascii="Cambria" w:hAnsi="Cambria"/>
          </w:rPr>
          <w:t>VistA</w:t>
        </w:r>
        <w:proofErr w:type="spellEnd"/>
        <w:r w:rsidRPr="007F5956">
          <w:rPr>
            <w:rStyle w:val="Hyperlink"/>
            <w:rFonts w:ascii="Cambria" w:hAnsi="Cambria"/>
          </w:rPr>
          <w:t xml:space="preserve"> Pattern Library.</w:t>
        </w:r>
      </w:hyperlink>
      <w:r w:rsidRPr="007F5956">
        <w:rPr>
          <w:rFonts w:ascii="Cambria" w:hAnsi="Cambria"/>
        </w:rPr>
        <w:t> </w:t>
      </w:r>
      <w:proofErr w:type="spellStart"/>
      <w:r w:rsidRPr="007F5956">
        <w:rPr>
          <w:rFonts w:ascii="Cambria" w:hAnsi="Cambria"/>
        </w:rPr>
        <w:t>Veterans</w:t>
      </w:r>
      <w:proofErr w:type="spellEnd"/>
      <w:r w:rsidRPr="007F5956">
        <w:rPr>
          <w:rFonts w:ascii="Cambria" w:hAnsi="Cambria"/>
        </w:rPr>
        <w:t xml:space="preserve"> Health Administration, Office of Human Factors Engineering.</w:t>
      </w:r>
    </w:p>
    <w:p w14:paraId="6DF212B4" w14:textId="7AC46BD6" w:rsidR="00EB3098" w:rsidRDefault="00EB3098" w:rsidP="00D95420">
      <w:pPr>
        <w:rPr>
          <w:rFonts w:ascii="Cambria" w:hAnsi="Cambria"/>
        </w:rPr>
      </w:pPr>
    </w:p>
    <w:p w14:paraId="4F8C26EB" w14:textId="77777777" w:rsidR="009D472A" w:rsidRPr="00432932" w:rsidRDefault="009D472A" w:rsidP="009D472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Excerpt</w:t>
      </w:r>
    </w:p>
    <w:p w14:paraId="4EBDE069" w14:textId="77777777" w:rsidR="009D472A" w:rsidRPr="00130741" w:rsidRDefault="009D472A" w:rsidP="009D472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Summary text for WordPress.</w:t>
      </w:r>
    </w:p>
    <w:p w14:paraId="678F4FD6" w14:textId="49F3B9B0" w:rsidR="004B6F4F" w:rsidRDefault="009D472A" w:rsidP="00D95420">
      <w:pPr>
        <w:rPr>
          <w:rFonts w:ascii="Cambria" w:hAnsi="Cambria"/>
        </w:rPr>
      </w:pPr>
      <w:r>
        <w:rPr>
          <w:rFonts w:ascii="Cambria" w:hAnsi="Cambria" w:cs="Segoe UI"/>
        </w:rPr>
        <w:t>Get highlights from the CPRS/</w:t>
      </w:r>
      <w:proofErr w:type="spellStart"/>
      <w:r>
        <w:rPr>
          <w:rFonts w:ascii="Cambria" w:hAnsi="Cambria" w:cs="Segoe UI"/>
        </w:rPr>
        <w:t>VistA</w:t>
      </w:r>
      <w:proofErr w:type="spellEnd"/>
      <w:r>
        <w:rPr>
          <w:rFonts w:ascii="Cambria" w:hAnsi="Cambria" w:cs="Segoe UI"/>
        </w:rPr>
        <w:t xml:space="preserve"> Pattern Library and download the full document.  </w:t>
      </w:r>
      <w:bookmarkStart w:id="2" w:name="_GoBack"/>
      <w:bookmarkEnd w:id="2"/>
    </w:p>
    <w:sectPr w:rsidR="004B6F4F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Gowan" w:date="2020-08-31T12:14:00Z" w:initials="MG">
    <w:p w14:paraId="15275287" w14:textId="2AC91882" w:rsidR="00A353AE" w:rsidRDefault="00A353AE">
      <w:pPr>
        <w:pStyle w:val="CommentText"/>
      </w:pPr>
      <w:r>
        <w:rPr>
          <w:rStyle w:val="CommentReference"/>
        </w:rPr>
        <w:annotationRef/>
      </w:r>
      <w:r>
        <w:t>Anchor links to sections below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2752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6820" w16cex:dateUtc="2020-06-16T19:47:00Z"/>
  <w16cex:commentExtensible w16cex:durableId="229367A4" w16cex:dateUtc="2020-06-16T19:45:00Z"/>
  <w16cex:commentExtensible w16cex:durableId="229367D9" w16cex:dateUtc="2020-06-16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75287" w16cid:durableId="22F768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E31"/>
    <w:multiLevelType w:val="hybridMultilevel"/>
    <w:tmpl w:val="2C22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C92"/>
    <w:multiLevelType w:val="hybridMultilevel"/>
    <w:tmpl w:val="83A8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8B16DE"/>
    <w:multiLevelType w:val="hybridMultilevel"/>
    <w:tmpl w:val="DAAA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7328A"/>
    <w:multiLevelType w:val="hybridMultilevel"/>
    <w:tmpl w:val="4B7C2554"/>
    <w:lvl w:ilvl="0" w:tplc="4C8046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AECE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58A65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86CB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9E2D8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B5AE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5E6AC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00463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88A0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676E9"/>
    <w:multiLevelType w:val="hybridMultilevel"/>
    <w:tmpl w:val="68FAD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E26"/>
    <w:multiLevelType w:val="hybridMultilevel"/>
    <w:tmpl w:val="CA6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76FB3"/>
    <w:multiLevelType w:val="hybridMultilevel"/>
    <w:tmpl w:val="F0D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30E59"/>
    <w:multiLevelType w:val="hybridMultilevel"/>
    <w:tmpl w:val="587E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40514"/>
    <w:multiLevelType w:val="hybridMultilevel"/>
    <w:tmpl w:val="219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03B5"/>
    <w:multiLevelType w:val="hybridMultilevel"/>
    <w:tmpl w:val="D5363278"/>
    <w:lvl w:ilvl="0" w:tplc="996EA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CB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8B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63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6A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6E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4F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88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7422D"/>
    <w:multiLevelType w:val="hybridMultilevel"/>
    <w:tmpl w:val="D82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745F6"/>
    <w:multiLevelType w:val="hybridMultilevel"/>
    <w:tmpl w:val="4F22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B104E"/>
    <w:multiLevelType w:val="hybridMultilevel"/>
    <w:tmpl w:val="472E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F0596"/>
    <w:multiLevelType w:val="hybridMultilevel"/>
    <w:tmpl w:val="1D0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74F"/>
    <w:multiLevelType w:val="hybridMultilevel"/>
    <w:tmpl w:val="551C66DE"/>
    <w:lvl w:ilvl="0" w:tplc="BAF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E0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03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04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E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A1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0A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D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8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F3863"/>
    <w:multiLevelType w:val="multilevel"/>
    <w:tmpl w:val="E97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5"/>
  </w:num>
  <w:num w:numId="5">
    <w:abstractNumId w:val="21"/>
  </w:num>
  <w:num w:numId="6">
    <w:abstractNumId w:val="22"/>
  </w:num>
  <w:num w:numId="7">
    <w:abstractNumId w:val="3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  <w:num w:numId="14">
    <w:abstractNumId w:val="13"/>
  </w:num>
  <w:num w:numId="15">
    <w:abstractNumId w:val="16"/>
  </w:num>
  <w:num w:numId="16">
    <w:abstractNumId w:val="23"/>
  </w:num>
  <w:num w:numId="17">
    <w:abstractNumId w:val="4"/>
  </w:num>
  <w:num w:numId="18">
    <w:abstractNumId w:val="6"/>
  </w:num>
  <w:num w:numId="19">
    <w:abstractNumId w:val="18"/>
  </w:num>
  <w:num w:numId="20">
    <w:abstractNumId w:val="15"/>
  </w:num>
  <w:num w:numId="21">
    <w:abstractNumId w:val="7"/>
  </w:num>
  <w:num w:numId="22">
    <w:abstractNumId w:val="17"/>
  </w:num>
  <w:num w:numId="23">
    <w:abstractNumId w:val="10"/>
  </w:num>
  <w:num w:numId="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Gowan">
    <w15:presenceInfo w15:providerId="None" w15:userId="Michael Go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1603"/>
    <w:rsid w:val="00056B1D"/>
    <w:rsid w:val="000A2812"/>
    <w:rsid w:val="000A3076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170616"/>
    <w:rsid w:val="00196A48"/>
    <w:rsid w:val="00263F2F"/>
    <w:rsid w:val="002900A2"/>
    <w:rsid w:val="002A2FE3"/>
    <w:rsid w:val="002E14A2"/>
    <w:rsid w:val="003214C0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3B404A"/>
    <w:rsid w:val="003C6664"/>
    <w:rsid w:val="004034FD"/>
    <w:rsid w:val="00432932"/>
    <w:rsid w:val="00437BE9"/>
    <w:rsid w:val="00440810"/>
    <w:rsid w:val="00485D8B"/>
    <w:rsid w:val="00492A5D"/>
    <w:rsid w:val="00497FFE"/>
    <w:rsid w:val="004A3F66"/>
    <w:rsid w:val="004B36E6"/>
    <w:rsid w:val="004B6F4F"/>
    <w:rsid w:val="004B7C6F"/>
    <w:rsid w:val="004C088B"/>
    <w:rsid w:val="004F74AD"/>
    <w:rsid w:val="00532016"/>
    <w:rsid w:val="00536B34"/>
    <w:rsid w:val="00561FBA"/>
    <w:rsid w:val="0056640C"/>
    <w:rsid w:val="0058151E"/>
    <w:rsid w:val="00596B01"/>
    <w:rsid w:val="005A28E7"/>
    <w:rsid w:val="005D23BE"/>
    <w:rsid w:val="00610404"/>
    <w:rsid w:val="0066001C"/>
    <w:rsid w:val="00677647"/>
    <w:rsid w:val="00682551"/>
    <w:rsid w:val="006835A7"/>
    <w:rsid w:val="00694128"/>
    <w:rsid w:val="006955C9"/>
    <w:rsid w:val="006D38D4"/>
    <w:rsid w:val="006D6483"/>
    <w:rsid w:val="006D70FB"/>
    <w:rsid w:val="00704592"/>
    <w:rsid w:val="00732AB6"/>
    <w:rsid w:val="00766EF8"/>
    <w:rsid w:val="007934B7"/>
    <w:rsid w:val="007D4173"/>
    <w:rsid w:val="007F5956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665E9"/>
    <w:rsid w:val="00980567"/>
    <w:rsid w:val="0099059D"/>
    <w:rsid w:val="009A49F0"/>
    <w:rsid w:val="009A7D61"/>
    <w:rsid w:val="009B39B1"/>
    <w:rsid w:val="009B6158"/>
    <w:rsid w:val="009D472A"/>
    <w:rsid w:val="009E7625"/>
    <w:rsid w:val="009F027A"/>
    <w:rsid w:val="00A0594C"/>
    <w:rsid w:val="00A353AE"/>
    <w:rsid w:val="00A42B3A"/>
    <w:rsid w:val="00A6156A"/>
    <w:rsid w:val="00A94016"/>
    <w:rsid w:val="00A97365"/>
    <w:rsid w:val="00A97F8E"/>
    <w:rsid w:val="00B05EAB"/>
    <w:rsid w:val="00B22674"/>
    <w:rsid w:val="00B23B47"/>
    <w:rsid w:val="00B5634E"/>
    <w:rsid w:val="00B64522"/>
    <w:rsid w:val="00B65436"/>
    <w:rsid w:val="00BA5E5F"/>
    <w:rsid w:val="00BD5996"/>
    <w:rsid w:val="00C24CEA"/>
    <w:rsid w:val="00C25AF6"/>
    <w:rsid w:val="00C50B56"/>
    <w:rsid w:val="00C56723"/>
    <w:rsid w:val="00C64AB6"/>
    <w:rsid w:val="00C7463D"/>
    <w:rsid w:val="00C844E3"/>
    <w:rsid w:val="00CA191E"/>
    <w:rsid w:val="00CA2078"/>
    <w:rsid w:val="00CC1162"/>
    <w:rsid w:val="00CD0692"/>
    <w:rsid w:val="00CE7126"/>
    <w:rsid w:val="00CF61CE"/>
    <w:rsid w:val="00D05C37"/>
    <w:rsid w:val="00D05D2C"/>
    <w:rsid w:val="00D34E55"/>
    <w:rsid w:val="00D45ECB"/>
    <w:rsid w:val="00D5123B"/>
    <w:rsid w:val="00D547E7"/>
    <w:rsid w:val="00D856BA"/>
    <w:rsid w:val="00D94567"/>
    <w:rsid w:val="00D95420"/>
    <w:rsid w:val="00D97305"/>
    <w:rsid w:val="00DE10F4"/>
    <w:rsid w:val="00E50093"/>
    <w:rsid w:val="00E51D08"/>
    <w:rsid w:val="00E7039E"/>
    <w:rsid w:val="00E836AA"/>
    <w:rsid w:val="00E943EF"/>
    <w:rsid w:val="00E97999"/>
    <w:rsid w:val="00EB3098"/>
    <w:rsid w:val="00EC13E6"/>
    <w:rsid w:val="00ED0A66"/>
    <w:rsid w:val="00ED21FC"/>
    <w:rsid w:val="00EE21DF"/>
    <w:rsid w:val="00EF1417"/>
    <w:rsid w:val="00F01F1D"/>
    <w:rsid w:val="00F10846"/>
    <w:rsid w:val="00F37753"/>
    <w:rsid w:val="00F406D0"/>
    <w:rsid w:val="00F417BB"/>
    <w:rsid w:val="00F431BB"/>
    <w:rsid w:val="00F442FE"/>
    <w:rsid w:val="00F6179F"/>
    <w:rsid w:val="00F63D3B"/>
    <w:rsid w:val="00F873F4"/>
    <w:rsid w:val="00FA23CD"/>
    <w:rsid w:val="00FC435E"/>
    <w:rsid w:val="00FD7E6B"/>
    <w:rsid w:val="00FF7F4B"/>
    <w:rsid w:val="097D8554"/>
    <w:rsid w:val="15D61A56"/>
    <w:rsid w:val="25A0B3F9"/>
    <w:rsid w:val="401A183F"/>
    <w:rsid w:val="61BE6022"/>
    <w:rsid w:val="71CC1D6C"/>
    <w:rsid w:val="7B25C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E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28E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F5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1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javascript:%20void(0);" TargetMode="External"/><Relationship Id="rId5" Type="http://schemas.openxmlformats.org/officeDocument/2006/relationships/comments" Target="comments.xml"/><Relationship Id="rId15" Type="http://schemas.microsoft.com/office/2018/08/relationships/commentsExtensible" Target="commentsExtensi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Michael Gowan</cp:lastModifiedBy>
  <cp:revision>3</cp:revision>
  <dcterms:created xsi:type="dcterms:W3CDTF">2020-09-09T16:32:00Z</dcterms:created>
  <dcterms:modified xsi:type="dcterms:W3CDTF">2020-09-09T16:33:00Z</dcterms:modified>
</cp:coreProperties>
</file>