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C2D18" w14:textId="5975F504" w:rsidR="00965543" w:rsidRDefault="002260C5">
      <w:r>
        <w:rPr>
          <w:noProof/>
        </w:rPr>
        <w:drawing>
          <wp:inline distT="0" distB="0" distL="0" distR="0" wp14:anchorId="2EFBB2A1" wp14:editId="6D9DCAB2">
            <wp:extent cx="5943600" cy="3807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917" w14:textId="0D432AA5" w:rsidR="002260C5" w:rsidRDefault="002260C5"/>
    <w:p w14:paraId="64C7B3C3" w14:textId="5C48260A" w:rsidR="002260C5" w:rsidRDefault="002260C5"/>
    <w:p w14:paraId="56E8448B" w14:textId="279A6C74" w:rsidR="002260C5" w:rsidRDefault="002260C5"/>
    <w:p w14:paraId="6A3F5D74" w14:textId="3F1C764E" w:rsidR="002260C5" w:rsidRDefault="002260C5">
      <w:r w:rsidRPr="002260C5">
        <w:drawing>
          <wp:inline distT="0" distB="0" distL="0" distR="0" wp14:anchorId="0F84F7CD" wp14:editId="3018B675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2F8" w14:textId="67486102" w:rsidR="002260C5" w:rsidRDefault="002260C5"/>
    <w:p w14:paraId="5EBE7C24" w14:textId="4CAD58EE" w:rsidR="002260C5" w:rsidRDefault="002260C5"/>
    <w:p w14:paraId="313972DC" w14:textId="4BD75389" w:rsidR="002260C5" w:rsidRDefault="002260C5">
      <w:r w:rsidRPr="002260C5">
        <w:drawing>
          <wp:inline distT="0" distB="0" distL="0" distR="0" wp14:anchorId="1294EC7A" wp14:editId="18BAA84D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9D24" w14:textId="2FCD1D2A" w:rsidR="002260C5" w:rsidRDefault="002260C5"/>
    <w:p w14:paraId="6AE499CA" w14:textId="33A2F744" w:rsidR="002260C5" w:rsidRDefault="002260C5">
      <w:r w:rsidRPr="002260C5">
        <w:drawing>
          <wp:inline distT="0" distB="0" distL="0" distR="0" wp14:anchorId="19DC8376" wp14:editId="44956DD2">
            <wp:extent cx="5943600" cy="3102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CDB6" w14:textId="52003566" w:rsidR="002260C5" w:rsidRDefault="002260C5"/>
    <w:p w14:paraId="6D0D677D" w14:textId="364813A8" w:rsidR="002260C5" w:rsidRDefault="002260C5">
      <w:pPr>
        <w:spacing w:before="0" w:beforeAutospacing="0" w:after="160" w:afterAutospacing="0" w:line="259" w:lineRule="auto"/>
      </w:pPr>
      <w:r>
        <w:lastRenderedPageBreak/>
        <w:br w:type="page"/>
      </w:r>
    </w:p>
    <w:p w14:paraId="0626E795" w14:textId="710DB5E8" w:rsidR="002260C5" w:rsidRDefault="002260C5">
      <w:r>
        <w:lastRenderedPageBreak/>
        <w:t>These forms are also used for work management.  Also share management links break.</w:t>
      </w:r>
    </w:p>
    <w:p w14:paraId="36087CA5" w14:textId="58425AE5" w:rsidR="002260C5" w:rsidRDefault="002260C5">
      <w:r w:rsidRPr="002260C5">
        <w:drawing>
          <wp:inline distT="0" distB="0" distL="0" distR="0" wp14:anchorId="0619653A" wp14:editId="1FB75B9D">
            <wp:extent cx="5943600" cy="314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A43" w14:textId="176CD994" w:rsidR="002260C5" w:rsidRDefault="002260C5"/>
    <w:p w14:paraId="45E3C9DF" w14:textId="439A6ADD" w:rsidR="002260C5" w:rsidRDefault="002260C5">
      <w:r>
        <w:t xml:space="preserve">I need keys to schedule consults. All access is to the system, not access to care.  In </w:t>
      </w:r>
      <w:proofErr w:type="spellStart"/>
      <w:r>
        <w:t>anyrole</w:t>
      </w:r>
      <w:proofErr w:type="spellEnd"/>
      <w:r>
        <w:t xml:space="preserve">, you get keys for each </w:t>
      </w:r>
      <w:proofErr w:type="gramStart"/>
      <w:r>
        <w:t>person .</w:t>
      </w:r>
      <w:proofErr w:type="gramEnd"/>
      <w:r>
        <w:t xml:space="preserve"> CACs have more keys than Kas.  Kas cannot schedule.  Every 6 months this is reviewed. </w:t>
      </w:r>
    </w:p>
    <w:p w14:paraId="16027BED" w14:textId="7858EC31" w:rsidR="002260C5" w:rsidRDefault="002260C5"/>
    <w:p w14:paraId="0669FD61" w14:textId="466E0BCE" w:rsidR="002260C5" w:rsidRDefault="002260C5">
      <w:r w:rsidRPr="002260C5">
        <w:lastRenderedPageBreak/>
        <w:drawing>
          <wp:inline distT="0" distB="0" distL="0" distR="0" wp14:anchorId="14491D4A" wp14:editId="3CF60D6E">
            <wp:extent cx="5943600" cy="3109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552" w14:textId="3079C09C" w:rsidR="002260C5" w:rsidRDefault="002260C5"/>
    <w:p w14:paraId="49DEE3F5" w14:textId="5CC6CBD6" w:rsidR="002260C5" w:rsidRDefault="002260C5">
      <w:r>
        <w:t>Schedule consults for outside hcp</w:t>
      </w:r>
    </w:p>
    <w:p w14:paraId="5186BC90" w14:textId="38FCC8C3" w:rsidR="002260C5" w:rsidRDefault="002260C5"/>
    <w:p w14:paraId="54AEC29F" w14:textId="139391B4" w:rsidR="002260C5" w:rsidRDefault="002260C5">
      <w:r>
        <w:t>CPRS menu new stuff to build</w:t>
      </w:r>
    </w:p>
    <w:p w14:paraId="1F495034" w14:textId="671CD86B" w:rsidR="002260C5" w:rsidRDefault="002260C5">
      <w:r>
        <w:t>User issues – cannot schedule</w:t>
      </w:r>
    </w:p>
    <w:p w14:paraId="58A75C35" w14:textId="4DB7ED4E" w:rsidR="002260C5" w:rsidRDefault="002260C5">
      <w:r>
        <w:t xml:space="preserve">Other – want to be able to program in </w:t>
      </w:r>
      <w:proofErr w:type="spellStart"/>
      <w:r>
        <w:t>cprs</w:t>
      </w:r>
      <w:proofErr w:type="spellEnd"/>
      <w:r>
        <w:t>, no</w:t>
      </w:r>
    </w:p>
    <w:p w14:paraId="5E5C54D7" w14:textId="2417ADF7" w:rsidR="002260C5" w:rsidRDefault="002260C5">
      <w:r>
        <w:t>Data request</w:t>
      </w:r>
    </w:p>
    <w:p w14:paraId="3B79B466" w14:textId="470A7476" w:rsidR="002260C5" w:rsidRDefault="002260C5"/>
    <w:p w14:paraId="7722B0AD" w14:textId="16BF2FB5" w:rsidR="002260C5" w:rsidRDefault="002260C5">
      <w:r w:rsidRPr="007A6019">
        <w:rPr>
          <w:b/>
          <w:bCs/>
        </w:rPr>
        <w:t>Data request:</w:t>
      </w:r>
      <w:r>
        <w:t xml:space="preserve"> CACs must run the reports, not NWIC.  NWIC used to do this, but now dismantling it. Data analysts in each department now will do </w:t>
      </w:r>
      <w:proofErr w:type="spellStart"/>
      <w:proofErr w:type="gramStart"/>
      <w:r>
        <w:t>this.</w:t>
      </w:r>
      <w:r w:rsidR="007A6019">
        <w:t>Clinical</w:t>
      </w:r>
      <w:proofErr w:type="spellEnd"/>
      <w:proofErr w:type="gramEnd"/>
      <w:r w:rsidR="007A6019">
        <w:t xml:space="preserve"> business intelligence.  Used to have 10, now only a supervisor. </w:t>
      </w:r>
    </w:p>
    <w:p w14:paraId="06BC38D9" w14:textId="01E89BA5" w:rsidR="002260C5" w:rsidRDefault="002260C5">
      <w:r>
        <w:t xml:space="preserve">Only the people with informaticist – only if they have a degree in it. May be certified.  Kas is, but not all of them are.  Most have a clinical degree. 150 fellows that got recognized.  No </w:t>
      </w:r>
    </w:p>
    <w:p w14:paraId="5B2352A6" w14:textId="37148438" w:rsidR="002260C5" w:rsidRDefault="007A6019">
      <w:r w:rsidRPr="007A6019">
        <w:lastRenderedPageBreak/>
        <w:drawing>
          <wp:inline distT="0" distB="0" distL="0" distR="0" wp14:anchorId="29213315" wp14:editId="248C285F">
            <wp:extent cx="5943600" cy="479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3B54" w14:textId="42A43451" w:rsidR="002260C5" w:rsidRDefault="007A6019">
      <w:r>
        <w:t>CACs do note titles.</w:t>
      </w:r>
    </w:p>
    <w:p w14:paraId="3077D0DB" w14:textId="012367DD" w:rsidR="007A6019" w:rsidRDefault="007A6019">
      <w:r>
        <w:t xml:space="preserve">Change guard rails for dosing, </w:t>
      </w:r>
      <w:proofErr w:type="gramStart"/>
      <w:r>
        <w:t>no  longer</w:t>
      </w:r>
      <w:proofErr w:type="gramEnd"/>
      <w:r>
        <w:t xml:space="preserve"> use morphine  That falls under orders. </w:t>
      </w:r>
    </w:p>
    <w:p w14:paraId="46543F15" w14:textId="2904F281" w:rsidR="007A6019" w:rsidRDefault="007A6019"/>
    <w:p w14:paraId="3DD8170E" w14:textId="7DBE8E56" w:rsidR="007A6019" w:rsidRDefault="007A6019">
      <w:r w:rsidRPr="007A6019">
        <w:lastRenderedPageBreak/>
        <w:drawing>
          <wp:inline distT="0" distB="0" distL="0" distR="0" wp14:anchorId="4F88C90D" wp14:editId="011E2D5A">
            <wp:extent cx="5943600" cy="4764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5BD" w14:textId="1E29DAB7" w:rsidR="007A6019" w:rsidRDefault="007A6019"/>
    <w:p w14:paraId="46B85E65" w14:textId="2A0A2036" w:rsidR="007A6019" w:rsidRDefault="007A6019"/>
    <w:p w14:paraId="61827116" w14:textId="64393F0B" w:rsidR="007A6019" w:rsidRDefault="007A6019"/>
    <w:p w14:paraId="033471FA" w14:textId="0E05234B" w:rsidR="007A6019" w:rsidRDefault="007A6019"/>
    <w:p w14:paraId="7627B2D0" w14:textId="6C03B9BD" w:rsidR="007A6019" w:rsidRDefault="007A6019"/>
    <w:p w14:paraId="65F98251" w14:textId="3009449A" w:rsidR="007A6019" w:rsidRDefault="007A6019"/>
    <w:p w14:paraId="6E99A65A" w14:textId="178FC5CE" w:rsidR="007A6019" w:rsidRDefault="007A6019"/>
    <w:p w14:paraId="01A4341A" w14:textId="136F68C5" w:rsidR="007A6019" w:rsidRDefault="007A6019"/>
    <w:p w14:paraId="3412FE32" w14:textId="57AEA515" w:rsidR="007A6019" w:rsidRDefault="007A6019"/>
    <w:p w14:paraId="620001D0" w14:textId="35526F5D" w:rsidR="007A6019" w:rsidRDefault="007A6019"/>
    <w:p w14:paraId="368724B8" w14:textId="41A8F0C5" w:rsidR="007A6019" w:rsidRDefault="007A6019">
      <w:r w:rsidRPr="007A6019">
        <w:drawing>
          <wp:inline distT="0" distB="0" distL="0" distR="0" wp14:anchorId="57EC9832" wp14:editId="7629EE54">
            <wp:extent cx="5943600" cy="3995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90E8" w14:textId="4FCDA7A2" w:rsidR="007A6019" w:rsidRDefault="007A6019">
      <w:r w:rsidRPr="007A6019">
        <w:lastRenderedPageBreak/>
        <w:drawing>
          <wp:inline distT="0" distB="0" distL="0" distR="0" wp14:anchorId="6A3DA969" wp14:editId="1FDBD6D7">
            <wp:extent cx="5943600" cy="4652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E2A" w14:textId="052E9475" w:rsidR="007A6019" w:rsidRDefault="007A6019"/>
    <w:p w14:paraId="0DA2235B" w14:textId="02C55EEA" w:rsidR="007A6019" w:rsidRDefault="007A6019">
      <w:r>
        <w:t xml:space="preserve">Then they get triaged to the people who specialize in each area.  After submitted, request number assigned, then goes to the supervisor, then they agree.  Then it moves on. </w:t>
      </w:r>
    </w:p>
    <w:p w14:paraId="5EF4E037" w14:textId="77777777" w:rsidR="00E3256B" w:rsidRPr="00E3256B" w:rsidRDefault="00E3256B">
      <w:pPr>
        <w:rPr>
          <w:b/>
          <w:bCs/>
        </w:rPr>
      </w:pPr>
      <w:r w:rsidRPr="00E3256B">
        <w:rPr>
          <w:b/>
          <w:bCs/>
        </w:rPr>
        <w:t>Future: Post Cerner</w:t>
      </w:r>
    </w:p>
    <w:p w14:paraId="133DCB90" w14:textId="68D6E4C9" w:rsidR="007A6019" w:rsidRDefault="00B661A2">
      <w:r>
        <w:t xml:space="preserve">What will the </w:t>
      </w:r>
      <w:r w:rsidR="007A6019">
        <w:t xml:space="preserve">CACs role is be after being </w:t>
      </w:r>
      <w:proofErr w:type="gramStart"/>
      <w:r w:rsidR="007A6019">
        <w:t>trained.</w:t>
      </w:r>
      <w:proofErr w:type="gramEnd"/>
      <w:r w:rsidR="007A6019">
        <w:t xml:space="preserve">  Learn a lot of new stuff. Some CACs will retire.  </w:t>
      </w:r>
      <w:r>
        <w:t xml:space="preserve">May </w:t>
      </w:r>
      <w:r w:rsidR="007A6019">
        <w:t xml:space="preserve">only want to do CPRS vista, will go somewhere else.  </w:t>
      </w:r>
      <w:r>
        <w:t>May be</w:t>
      </w:r>
      <w:r w:rsidR="007A6019">
        <w:t xml:space="preserve"> a bridge so that when Cerner comes it won’t break.</w:t>
      </w:r>
    </w:p>
    <w:p w14:paraId="1713F28D" w14:textId="3B33BBD9" w:rsidR="00B661A2" w:rsidRDefault="00B661A2">
      <w:r w:rsidRPr="00B661A2">
        <w:t xml:space="preserve">The CACs will move </w:t>
      </w:r>
      <w:r>
        <w:t>to</w:t>
      </w:r>
      <w:r w:rsidRPr="00B661A2">
        <w:t xml:space="preserve"> another department Portland is 5th to get Cerner,</w:t>
      </w:r>
    </w:p>
    <w:p w14:paraId="241A2550" w14:textId="77777777" w:rsidR="00B661A2" w:rsidRDefault="00B661A2">
      <w:r>
        <w:t>Cerner implementation is going to force</w:t>
      </w:r>
      <w:r w:rsidR="007A6019">
        <w:t xml:space="preserve"> standardization to the VA.  150 plus sites had a different way to manage diabetes. </w:t>
      </w:r>
      <w:r>
        <w:t>Now one way.</w:t>
      </w:r>
    </w:p>
    <w:p w14:paraId="35559499" w14:textId="371E651F" w:rsidR="007A6019" w:rsidRDefault="00E3256B">
      <w:r>
        <w:t>Cerner wants people with an eye towards effectiveness, safety and efficiency.  Just a sniff test.  A way to report that up to the chain.</w:t>
      </w:r>
    </w:p>
    <w:sectPr w:rsidR="007A601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70D312" w14:textId="77777777" w:rsidR="00A43AAB" w:rsidRDefault="00A43AAB" w:rsidP="00B661A2">
      <w:pPr>
        <w:spacing w:before="0" w:after="0"/>
      </w:pPr>
      <w:r>
        <w:separator/>
      </w:r>
    </w:p>
  </w:endnote>
  <w:endnote w:type="continuationSeparator" w:id="0">
    <w:p w14:paraId="22EF2F90" w14:textId="77777777" w:rsidR="00A43AAB" w:rsidRDefault="00A43AAB" w:rsidP="00B661A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1935972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9CAE09D" w14:textId="274EAE89" w:rsidR="00B661A2" w:rsidRDefault="00B661A2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  <w:t>5/26/2020</w:t>
            </w:r>
          </w:p>
        </w:sdtContent>
      </w:sdt>
    </w:sdtContent>
  </w:sdt>
  <w:p w14:paraId="23D23319" w14:textId="77777777" w:rsidR="00B661A2" w:rsidRDefault="00B661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55D9B" w14:textId="77777777" w:rsidR="00A43AAB" w:rsidRDefault="00A43AAB" w:rsidP="00B661A2">
      <w:pPr>
        <w:spacing w:before="0" w:after="0"/>
      </w:pPr>
      <w:r>
        <w:separator/>
      </w:r>
    </w:p>
  </w:footnote>
  <w:footnote w:type="continuationSeparator" w:id="0">
    <w:p w14:paraId="7DA7DC2E" w14:textId="77777777" w:rsidR="00A43AAB" w:rsidRDefault="00A43AAB" w:rsidP="00B661A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6D506" w14:textId="450DBBE4" w:rsidR="00B661A2" w:rsidRDefault="00B661A2">
    <w:pPr>
      <w:pStyle w:val="Header"/>
    </w:pPr>
    <w:r>
      <w:t>Current LEAF form used at NWIC.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C5"/>
    <w:rsid w:val="002260C5"/>
    <w:rsid w:val="002F02EC"/>
    <w:rsid w:val="00385EE2"/>
    <w:rsid w:val="007A6019"/>
    <w:rsid w:val="00823B93"/>
    <w:rsid w:val="00827C0B"/>
    <w:rsid w:val="00887C19"/>
    <w:rsid w:val="00965543"/>
    <w:rsid w:val="00A43AAB"/>
    <w:rsid w:val="00B661A2"/>
    <w:rsid w:val="00CF4CAA"/>
    <w:rsid w:val="00D12B18"/>
    <w:rsid w:val="00E3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0D045"/>
  <w15:chartTrackingRefBased/>
  <w15:docId w15:val="{A70577BE-3BA7-44B0-B03B-3BAB39F9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B18"/>
    <w:pPr>
      <w:spacing w:before="100" w:beforeAutospacing="1" w:after="100" w:afterAutospacing="1" w:line="240" w:lineRule="auto"/>
    </w:pPr>
    <w:rPr>
      <w:rFonts w:ascii="Arial" w:hAnsi="Arial" w:cs="Arial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F4C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3B93"/>
    <w:pPr>
      <w:keepNext/>
      <w:keepLines/>
      <w:spacing w:before="200"/>
      <w:outlineLvl w:val="1"/>
    </w:pPr>
    <w:rPr>
      <w:rFonts w:eastAsiaTheme="majorEastAsia" w:cstheme="majorBidi"/>
      <w:b/>
      <w:bCs/>
      <w:color w:val="002060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12B18"/>
    <w:pPr>
      <w:keepNext/>
      <w:keepLines/>
      <w:spacing w:before="40" w:beforeAutospacing="0" w:after="0" w:afterAutospacing="0"/>
      <w:ind w:left="720"/>
      <w:outlineLvl w:val="2"/>
    </w:pPr>
    <w:rPr>
      <w:rFonts w:ascii="Arial Black" w:eastAsiaTheme="majorEastAsia" w:hAnsi="Arial Black" w:cstheme="majorBidi"/>
      <w:color w:val="1F3763" w:themeColor="accent1" w:themeShade="7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BodyText"/>
    <w:link w:val="BodyChar"/>
    <w:qFormat/>
    <w:rsid w:val="00827C0B"/>
    <w:pPr>
      <w:spacing w:after="360" w:line="280" w:lineRule="exact"/>
      <w:ind w:left="806"/>
    </w:pPr>
    <w:rPr>
      <w:szCs w:val="24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823B93"/>
    <w:rPr>
      <w:rFonts w:ascii="Arial" w:eastAsiaTheme="majorEastAsia" w:hAnsi="Arial" w:cstheme="majorBidi"/>
      <w:b/>
      <w:bCs/>
      <w:color w:val="002060"/>
      <w:sz w:val="26"/>
      <w:szCs w:val="26"/>
    </w:rPr>
  </w:style>
  <w:style w:type="paragraph" w:styleId="ListParagraph">
    <w:name w:val="List Paragraph"/>
    <w:basedOn w:val="Normal"/>
    <w:autoRedefine/>
    <w:uiPriority w:val="34"/>
    <w:qFormat/>
    <w:rsid w:val="00887C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4CAA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BodyChar">
    <w:name w:val="Body Char"/>
    <w:link w:val="Body"/>
    <w:rsid w:val="00827C0B"/>
    <w:rPr>
      <w:rFonts w:cs="Times New Roman"/>
      <w:sz w:val="24"/>
      <w:szCs w:val="24"/>
      <w:lang w:bidi="he-IL"/>
    </w:rPr>
  </w:style>
  <w:style w:type="paragraph" w:styleId="BodyText">
    <w:name w:val="Body Text"/>
    <w:basedOn w:val="Normal"/>
    <w:link w:val="BodyTextChar"/>
    <w:uiPriority w:val="99"/>
    <w:semiHidden/>
    <w:unhideWhenUsed/>
    <w:rsid w:val="00827C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27C0B"/>
    <w:rPr>
      <w:rFonts w:ascii="Arial" w:hAnsi="Arial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12B18"/>
    <w:rPr>
      <w:rFonts w:ascii="Arial Black" w:eastAsiaTheme="majorEastAsia" w:hAnsi="Arial Black" w:cstheme="majorBidi"/>
      <w:color w:val="1F3763" w:themeColor="accent1" w:themeShade="7F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1A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661A2"/>
    <w:rPr>
      <w:rFonts w:ascii="Arial" w:hAnsi="Arial" w:cs="Arial"/>
      <w:color w:val="000000" w:themeColor="text1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661A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661A2"/>
    <w:rPr>
      <w:rFonts w:ascii="Arial" w:hAnsi="Arial" w:cs="Arial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 Brooks</dc:creator>
  <cp:keywords/>
  <dc:description/>
  <cp:lastModifiedBy>Teri Brooks</cp:lastModifiedBy>
  <cp:revision>2</cp:revision>
  <dcterms:created xsi:type="dcterms:W3CDTF">2020-05-26T17:04:00Z</dcterms:created>
  <dcterms:modified xsi:type="dcterms:W3CDTF">2020-05-26T17:38:00Z</dcterms:modified>
</cp:coreProperties>
</file>