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CA8EC" w14:textId="4DB891C0" w:rsidR="00987608" w:rsidRPr="00987608" w:rsidRDefault="00987608" w:rsidP="00987608">
      <w:pPr>
        <w:ind w:left="720" w:hanging="360"/>
        <w:rPr>
          <w:b/>
          <w:bCs/>
        </w:rPr>
      </w:pPr>
      <w:r w:rsidRPr="00987608">
        <w:rPr>
          <w:b/>
          <w:bCs/>
        </w:rPr>
        <w:t>Notes from Scott Wood Interview</w:t>
      </w:r>
    </w:p>
    <w:p w14:paraId="081DCC06" w14:textId="0AA09C62" w:rsidR="00987608" w:rsidRDefault="00987608" w:rsidP="00342200">
      <w:pPr>
        <w:pStyle w:val="ListParagraph"/>
        <w:numPr>
          <w:ilvl w:val="0"/>
          <w:numId w:val="1"/>
        </w:numPr>
      </w:pPr>
      <w:r>
        <w:t>Scott Wood, PhD</w:t>
      </w:r>
      <w:r w:rsidR="00342200">
        <w:t xml:space="preserve"> - </w:t>
      </w:r>
      <w:r>
        <w:t>Health System Specialist, Human-Computer Interaction and Clinical Decision Support</w:t>
      </w:r>
    </w:p>
    <w:p w14:paraId="10A4203B" w14:textId="00B685BF" w:rsidR="00987608" w:rsidRDefault="00987608" w:rsidP="00987608">
      <w:pPr>
        <w:pStyle w:val="ListParagraph"/>
        <w:numPr>
          <w:ilvl w:val="0"/>
          <w:numId w:val="1"/>
        </w:numPr>
      </w:pPr>
      <w:r>
        <w:t>Spearh</w:t>
      </w:r>
      <w:r w:rsidR="00696233">
        <w:t>eaded</w:t>
      </w:r>
      <w:r>
        <w:t xml:space="preserve"> the Usability Toolkit – </w:t>
      </w:r>
      <w:r w:rsidR="00B5092A">
        <w:t>I</w:t>
      </w:r>
      <w:r>
        <w:t>ntegrated guidance and tools for use by VA project teams to adopt human-centered practices that lead to usable systems</w:t>
      </w:r>
    </w:p>
    <w:p w14:paraId="0C057A68" w14:textId="783F3D4C" w:rsidR="00147FEA" w:rsidRDefault="00147FEA" w:rsidP="00987608">
      <w:pPr>
        <w:pStyle w:val="ListParagraph"/>
        <w:numPr>
          <w:ilvl w:val="0"/>
          <w:numId w:val="1"/>
        </w:numPr>
      </w:pPr>
      <w:r>
        <w:t>He also works with Knowledgebase Systems – walkthroughs, user-testing (focused on decision support)</w:t>
      </w:r>
    </w:p>
    <w:p w14:paraId="2D1F756F" w14:textId="0FE2DB29" w:rsidR="00147FEA" w:rsidRDefault="00147FEA" w:rsidP="00987608">
      <w:pPr>
        <w:pStyle w:val="ListParagraph"/>
        <w:numPr>
          <w:ilvl w:val="0"/>
          <w:numId w:val="1"/>
        </w:numPr>
      </w:pPr>
      <w:r>
        <w:t xml:space="preserve">Collaborative effort between CIDMO offices and benefit is for CIDMO in general and the idea is to clarify standardized processes, tools, not just trained </w:t>
      </w:r>
      <w:r w:rsidR="00B5092A">
        <w:t>practitioners</w:t>
      </w:r>
      <w:r>
        <w:t xml:space="preserve"> but by field clinical people as well. Goals of toolkit – pr</w:t>
      </w:r>
      <w:r w:rsidR="00B5092A">
        <w:t xml:space="preserve">ovide </w:t>
      </w:r>
      <w:r>
        <w:t xml:space="preserve">for more </w:t>
      </w:r>
      <w:r w:rsidR="00B5092A">
        <w:t>rigorist</w:t>
      </w:r>
      <w:r w:rsidR="00C80EA0">
        <w:t xml:space="preserve">, effective, process for design implementation of user-facing tools. </w:t>
      </w:r>
      <w:r w:rsidR="00B5092A">
        <w:t>We have been working on this project for one year</w:t>
      </w:r>
      <w:r w:rsidR="00C80EA0">
        <w:t xml:space="preserve">, prob need to continue. </w:t>
      </w:r>
    </w:p>
    <w:p w14:paraId="0D250F87" w14:textId="31FA8D9E" w:rsidR="00C80EA0" w:rsidRDefault="00C80EA0" w:rsidP="00987608">
      <w:pPr>
        <w:pStyle w:val="ListParagraph"/>
        <w:numPr>
          <w:ilvl w:val="0"/>
          <w:numId w:val="1"/>
        </w:numPr>
      </w:pPr>
      <w:r>
        <w:t xml:space="preserve">Familiar with the Guide? Fairy general , </w:t>
      </w:r>
      <w:r w:rsidR="00B5092A">
        <w:t xml:space="preserve">there has been </w:t>
      </w:r>
      <w:r>
        <w:t xml:space="preserve">several years of discussion. </w:t>
      </w:r>
    </w:p>
    <w:p w14:paraId="688AF20D" w14:textId="5158ED64" w:rsidR="00C80EA0" w:rsidRPr="001471C8" w:rsidRDefault="00C80EA0" w:rsidP="00C80EA0">
      <w:pPr>
        <w:pStyle w:val="ListParagraph"/>
        <w:numPr>
          <w:ilvl w:val="0"/>
          <w:numId w:val="1"/>
        </w:numPr>
        <w:rPr>
          <w:color w:val="70AD47" w:themeColor="accent6"/>
        </w:rPr>
      </w:pPr>
      <w:r w:rsidRPr="001471C8">
        <w:rPr>
          <w:color w:val="70AD47" w:themeColor="accent6"/>
        </w:rPr>
        <w:t xml:space="preserve">For any kind of </w:t>
      </w:r>
      <w:r w:rsidR="00B5092A" w:rsidRPr="001471C8">
        <w:rPr>
          <w:color w:val="70AD47" w:themeColor="accent6"/>
        </w:rPr>
        <w:t>engagement,</w:t>
      </w:r>
      <w:r w:rsidRPr="001471C8">
        <w:rPr>
          <w:color w:val="70AD47" w:themeColor="accent6"/>
        </w:rPr>
        <w:t xml:space="preserve"> we go into with human factors in mind we are going to be taking about domain specific jargon to other folks and it will be able to have a source other than Wikipedia to have a place to put</w:t>
      </w:r>
      <w:r w:rsidR="00B5092A" w:rsidRPr="001471C8">
        <w:rPr>
          <w:color w:val="70AD47" w:themeColor="accent6"/>
        </w:rPr>
        <w:t xml:space="preserve"> these </w:t>
      </w:r>
      <w:r w:rsidRPr="001471C8">
        <w:rPr>
          <w:color w:val="70AD47" w:themeColor="accent6"/>
        </w:rPr>
        <w:t>concept</w:t>
      </w:r>
      <w:r w:rsidR="00B5092A" w:rsidRPr="001471C8">
        <w:rPr>
          <w:color w:val="70AD47" w:themeColor="accent6"/>
        </w:rPr>
        <w:t>s</w:t>
      </w:r>
      <w:r w:rsidRPr="001471C8">
        <w:rPr>
          <w:color w:val="70AD47" w:themeColor="accent6"/>
        </w:rPr>
        <w:t xml:space="preserve"> and tech</w:t>
      </w:r>
      <w:r w:rsidR="00B5092A" w:rsidRPr="001471C8">
        <w:rPr>
          <w:color w:val="70AD47" w:themeColor="accent6"/>
        </w:rPr>
        <w:t xml:space="preserve">niques. </w:t>
      </w:r>
      <w:r w:rsidRPr="001471C8">
        <w:rPr>
          <w:color w:val="70AD47" w:themeColor="accent6"/>
        </w:rPr>
        <w:t xml:space="preserve">Have a </w:t>
      </w:r>
      <w:r w:rsidR="00B5092A" w:rsidRPr="001471C8">
        <w:rPr>
          <w:color w:val="70AD47" w:themeColor="accent6"/>
        </w:rPr>
        <w:t>hyper</w:t>
      </w:r>
      <w:r w:rsidRPr="001471C8">
        <w:rPr>
          <w:color w:val="70AD47" w:themeColor="accent6"/>
        </w:rPr>
        <w:t xml:space="preserve"> media base. I like the idea of wiki, </w:t>
      </w:r>
      <w:r w:rsidR="00B5092A" w:rsidRPr="001471C8">
        <w:rPr>
          <w:color w:val="70AD47" w:themeColor="accent6"/>
        </w:rPr>
        <w:t>appearance</w:t>
      </w:r>
      <w:r w:rsidRPr="001471C8">
        <w:rPr>
          <w:color w:val="70AD47" w:themeColor="accent6"/>
        </w:rPr>
        <w:t xml:space="preserve"> of that. Hyper media thinking. </w:t>
      </w:r>
    </w:p>
    <w:p w14:paraId="01F6C88A" w14:textId="76BAA037" w:rsidR="00C80EA0" w:rsidRPr="001471C8" w:rsidRDefault="00C80EA0" w:rsidP="00C80EA0">
      <w:pPr>
        <w:pStyle w:val="ListParagraph"/>
        <w:numPr>
          <w:ilvl w:val="0"/>
          <w:numId w:val="1"/>
        </w:numPr>
        <w:rPr>
          <w:color w:val="70AD47" w:themeColor="accent6"/>
        </w:rPr>
      </w:pPr>
      <w:r w:rsidRPr="001471C8">
        <w:rPr>
          <w:color w:val="70AD47" w:themeColor="accent6"/>
        </w:rPr>
        <w:t xml:space="preserve">When we talk to </w:t>
      </w:r>
      <w:r w:rsidR="00B5092A" w:rsidRPr="001471C8">
        <w:rPr>
          <w:color w:val="70AD47" w:themeColor="accent6"/>
        </w:rPr>
        <w:t>stakeholders,</w:t>
      </w:r>
      <w:r w:rsidRPr="001471C8">
        <w:rPr>
          <w:color w:val="70AD47" w:themeColor="accent6"/>
        </w:rPr>
        <w:t xml:space="preserve"> we can give them a link</w:t>
      </w:r>
      <w:r w:rsidR="00B5092A" w:rsidRPr="001471C8">
        <w:rPr>
          <w:color w:val="70AD47" w:themeColor="accent6"/>
        </w:rPr>
        <w:t xml:space="preserve"> to the UX Guide</w:t>
      </w:r>
      <w:r w:rsidRPr="001471C8">
        <w:rPr>
          <w:color w:val="70AD47" w:themeColor="accent6"/>
        </w:rPr>
        <w:t xml:space="preserve"> – </w:t>
      </w:r>
      <w:r w:rsidR="00B5092A" w:rsidRPr="001471C8">
        <w:rPr>
          <w:color w:val="70AD47" w:themeColor="accent6"/>
        </w:rPr>
        <w:t xml:space="preserve">we can say </w:t>
      </w:r>
      <w:r w:rsidRPr="001471C8">
        <w:rPr>
          <w:color w:val="70AD47" w:themeColor="accent6"/>
        </w:rPr>
        <w:t>here is more about this</w:t>
      </w:r>
      <w:r w:rsidR="00B5092A" w:rsidRPr="001471C8">
        <w:rPr>
          <w:color w:val="70AD47" w:themeColor="accent6"/>
        </w:rPr>
        <w:t>,</w:t>
      </w:r>
      <w:r w:rsidRPr="001471C8">
        <w:rPr>
          <w:color w:val="70AD47" w:themeColor="accent6"/>
        </w:rPr>
        <w:t xml:space="preserve"> here is a form that will help you, etc. </w:t>
      </w:r>
    </w:p>
    <w:p w14:paraId="3614752B" w14:textId="4A4CB956" w:rsidR="00A51711" w:rsidRPr="001471C8" w:rsidRDefault="00C80EA0" w:rsidP="00A51711">
      <w:pPr>
        <w:pStyle w:val="ListParagraph"/>
        <w:numPr>
          <w:ilvl w:val="0"/>
          <w:numId w:val="1"/>
        </w:numPr>
        <w:rPr>
          <w:color w:val="70AD47" w:themeColor="accent6"/>
        </w:rPr>
      </w:pPr>
      <w:r w:rsidRPr="001471C8">
        <w:rPr>
          <w:color w:val="70AD47" w:themeColor="accent6"/>
        </w:rPr>
        <w:t xml:space="preserve">Users? I can see a lot of different </w:t>
      </w:r>
      <w:r w:rsidR="00B5092A" w:rsidRPr="001471C8">
        <w:rPr>
          <w:color w:val="70AD47" w:themeColor="accent6"/>
        </w:rPr>
        <w:t>beneficiaries.</w:t>
      </w:r>
      <w:r w:rsidRPr="001471C8">
        <w:rPr>
          <w:color w:val="70AD47" w:themeColor="accent6"/>
        </w:rPr>
        <w:t xml:space="preserve"> Those on </w:t>
      </w:r>
      <w:r w:rsidR="00B5092A" w:rsidRPr="001471C8">
        <w:rPr>
          <w:color w:val="70AD47" w:themeColor="accent6"/>
        </w:rPr>
        <w:t xml:space="preserve">the </w:t>
      </w:r>
      <w:r w:rsidRPr="001471C8">
        <w:rPr>
          <w:color w:val="70AD47" w:themeColor="accent6"/>
        </w:rPr>
        <w:t xml:space="preserve">practice side – customers, various points to say look at this see what you think, </w:t>
      </w:r>
      <w:r w:rsidR="00B5092A" w:rsidRPr="001471C8">
        <w:rPr>
          <w:color w:val="70AD47" w:themeColor="accent6"/>
        </w:rPr>
        <w:t>informatics</w:t>
      </w:r>
      <w:r w:rsidRPr="001471C8">
        <w:rPr>
          <w:color w:val="70AD47" w:themeColor="accent6"/>
        </w:rPr>
        <w:t xml:space="preserve"> learners, that is a </w:t>
      </w:r>
      <w:r w:rsidR="00B5092A" w:rsidRPr="001471C8">
        <w:rPr>
          <w:color w:val="70AD47" w:themeColor="accent6"/>
        </w:rPr>
        <w:t>biggie</w:t>
      </w:r>
      <w:r w:rsidRPr="001471C8">
        <w:rPr>
          <w:color w:val="70AD47" w:themeColor="accent6"/>
        </w:rPr>
        <w:t xml:space="preserve">. Informatics learners. 10X10 students? </w:t>
      </w:r>
      <w:r w:rsidR="00A51711" w:rsidRPr="001471C8">
        <w:rPr>
          <w:color w:val="70AD47" w:themeColor="accent6"/>
        </w:rPr>
        <w:t xml:space="preserve">People that want to learn about informatics – in </w:t>
      </w:r>
      <w:r w:rsidR="00B5092A" w:rsidRPr="001471C8">
        <w:rPr>
          <w:color w:val="70AD47" w:themeColor="accent6"/>
        </w:rPr>
        <w:t>addition</w:t>
      </w:r>
      <w:r w:rsidR="00A51711" w:rsidRPr="001471C8">
        <w:rPr>
          <w:color w:val="70AD47" w:themeColor="accent6"/>
        </w:rPr>
        <w:t xml:space="preserve"> to the course. Those working on applied research, </w:t>
      </w:r>
      <w:r w:rsidR="00B5092A" w:rsidRPr="001471C8">
        <w:rPr>
          <w:color w:val="70AD47" w:themeColor="accent6"/>
        </w:rPr>
        <w:t xml:space="preserve">we need an apospory </w:t>
      </w:r>
      <w:r w:rsidR="00A51711" w:rsidRPr="001471C8">
        <w:rPr>
          <w:color w:val="70AD47" w:themeColor="accent6"/>
        </w:rPr>
        <w:t xml:space="preserve">to put our work </w:t>
      </w:r>
      <w:r w:rsidR="00B5092A" w:rsidRPr="001471C8">
        <w:rPr>
          <w:color w:val="70AD47" w:themeColor="accent6"/>
        </w:rPr>
        <w:t>and to be able to connect things like make connections with studies.</w:t>
      </w:r>
      <w:r w:rsidR="00A51711" w:rsidRPr="001471C8">
        <w:rPr>
          <w:color w:val="70AD47" w:themeColor="accent6"/>
        </w:rPr>
        <w:t xml:space="preserve"> </w:t>
      </w:r>
    </w:p>
    <w:p w14:paraId="526F92E6" w14:textId="3A87B498" w:rsidR="00A51711" w:rsidRPr="001471C8" w:rsidRDefault="00A51711" w:rsidP="00A51711">
      <w:pPr>
        <w:pStyle w:val="ListParagraph"/>
        <w:numPr>
          <w:ilvl w:val="0"/>
          <w:numId w:val="1"/>
        </w:numPr>
        <w:rPr>
          <w:color w:val="70AD47" w:themeColor="accent6"/>
        </w:rPr>
      </w:pPr>
      <w:r w:rsidRPr="001471C8">
        <w:rPr>
          <w:color w:val="70AD47" w:themeColor="accent6"/>
        </w:rPr>
        <w:t>Number of different plac</w:t>
      </w:r>
      <w:r w:rsidR="00B5092A" w:rsidRPr="001471C8">
        <w:rPr>
          <w:color w:val="70AD47" w:themeColor="accent6"/>
        </w:rPr>
        <w:t>es we</w:t>
      </w:r>
      <w:r w:rsidRPr="001471C8">
        <w:rPr>
          <w:color w:val="70AD47" w:themeColor="accent6"/>
        </w:rPr>
        <w:t xml:space="preserve"> keep</w:t>
      </w:r>
      <w:r w:rsidR="00B5092A" w:rsidRPr="001471C8">
        <w:rPr>
          <w:color w:val="70AD47" w:themeColor="accent6"/>
        </w:rPr>
        <w:t xml:space="preserve"> our</w:t>
      </w:r>
      <w:r w:rsidRPr="001471C8">
        <w:rPr>
          <w:color w:val="70AD47" w:themeColor="accent6"/>
        </w:rPr>
        <w:t xml:space="preserve"> work</w:t>
      </w:r>
      <w:r w:rsidR="00B5092A" w:rsidRPr="001471C8">
        <w:rPr>
          <w:color w:val="70AD47" w:themeColor="accent6"/>
        </w:rPr>
        <w:t xml:space="preserve"> now</w:t>
      </w:r>
      <w:r w:rsidRPr="001471C8">
        <w:rPr>
          <w:color w:val="70AD47" w:themeColor="accent6"/>
        </w:rPr>
        <w:t xml:space="preserve">, </w:t>
      </w:r>
      <w:r w:rsidR="00B5092A" w:rsidRPr="001471C8">
        <w:rPr>
          <w:color w:val="70AD47" w:themeColor="accent6"/>
        </w:rPr>
        <w:t>S</w:t>
      </w:r>
      <w:r w:rsidRPr="001471C8">
        <w:rPr>
          <w:color w:val="70AD47" w:themeColor="accent6"/>
        </w:rPr>
        <w:t>hare</w:t>
      </w:r>
      <w:r w:rsidR="00B5092A" w:rsidRPr="001471C8">
        <w:rPr>
          <w:color w:val="70AD47" w:themeColor="accent6"/>
        </w:rPr>
        <w:t>P</w:t>
      </w:r>
      <w:r w:rsidRPr="001471C8">
        <w:rPr>
          <w:color w:val="70AD47" w:themeColor="accent6"/>
        </w:rPr>
        <w:t xml:space="preserve">oint, Pulse, individual drives. Not a good repository for archival purposes. </w:t>
      </w:r>
    </w:p>
    <w:p w14:paraId="026E4408" w14:textId="222D9EA8" w:rsidR="00A51711" w:rsidRPr="001471C8" w:rsidRDefault="00B5092A" w:rsidP="00A51711">
      <w:pPr>
        <w:pStyle w:val="ListParagraph"/>
        <w:numPr>
          <w:ilvl w:val="0"/>
          <w:numId w:val="1"/>
        </w:numPr>
        <w:rPr>
          <w:color w:val="70AD47" w:themeColor="accent6"/>
        </w:rPr>
      </w:pPr>
      <w:r w:rsidRPr="001471C8">
        <w:rPr>
          <w:color w:val="70AD47" w:themeColor="accent6"/>
        </w:rPr>
        <w:t>In the UX guide d</w:t>
      </w:r>
      <w:r w:rsidR="00A51711" w:rsidRPr="001471C8">
        <w:rPr>
          <w:color w:val="70AD47" w:themeColor="accent6"/>
        </w:rPr>
        <w:t xml:space="preserve">escribing definitions for concepts – spend time on this. The concepts that we use are ambiguous. Sometimes you need to define these </w:t>
      </w:r>
      <w:r w:rsidRPr="001471C8">
        <w:rPr>
          <w:color w:val="70AD47" w:themeColor="accent6"/>
        </w:rPr>
        <w:t>things</w:t>
      </w:r>
      <w:r w:rsidR="00A51711" w:rsidRPr="001471C8">
        <w:rPr>
          <w:color w:val="70AD47" w:themeColor="accent6"/>
        </w:rPr>
        <w:t xml:space="preserve"> in different concepts. </w:t>
      </w:r>
      <w:r w:rsidRPr="001471C8">
        <w:rPr>
          <w:color w:val="70AD47" w:themeColor="accent6"/>
        </w:rPr>
        <w:t>Multiple</w:t>
      </w:r>
      <w:r w:rsidR="00A51711" w:rsidRPr="001471C8">
        <w:rPr>
          <w:color w:val="70AD47" w:themeColor="accent6"/>
        </w:rPr>
        <w:t xml:space="preserve"> definitions for things would be wise. </w:t>
      </w:r>
    </w:p>
    <w:p w14:paraId="473A423B" w14:textId="25A0D3FC" w:rsidR="00A51711" w:rsidRDefault="00A51711" w:rsidP="00A51711">
      <w:pPr>
        <w:pStyle w:val="ListParagraph"/>
        <w:numPr>
          <w:ilvl w:val="0"/>
          <w:numId w:val="1"/>
        </w:numPr>
      </w:pPr>
      <w:r>
        <w:t xml:space="preserve">Wiki like functionality. Well moderated body of knowledge. Useful. </w:t>
      </w:r>
    </w:p>
    <w:p w14:paraId="25F134F4" w14:textId="7F6405D9" w:rsidR="00A51711" w:rsidRDefault="00A51711" w:rsidP="00A51711">
      <w:pPr>
        <w:pStyle w:val="ListParagraph"/>
        <w:numPr>
          <w:ilvl w:val="0"/>
          <w:numId w:val="1"/>
        </w:numPr>
      </w:pPr>
      <w:r>
        <w:t xml:space="preserve">Community of practice – I think blog like functionality might be okay. Pros and cons to that. I think one of the current options – VA pulse is going away, don’t know when and don’t know </w:t>
      </w:r>
      <w:r w:rsidR="00CD1C83">
        <w:t>what it is going to replace</w:t>
      </w:r>
      <w:r w:rsidR="00B5092A">
        <w:t xml:space="preserve"> it</w:t>
      </w:r>
      <w:r w:rsidR="00CD1C83">
        <w:t xml:space="preserve">. </w:t>
      </w:r>
    </w:p>
    <w:p w14:paraId="4094E029" w14:textId="218EA813" w:rsidR="00CD1C83" w:rsidRDefault="00CD1C83" w:rsidP="00A51711">
      <w:pPr>
        <w:pStyle w:val="ListParagraph"/>
        <w:numPr>
          <w:ilvl w:val="0"/>
          <w:numId w:val="1"/>
        </w:numPr>
      </w:pPr>
      <w:r>
        <w:t>Would be nice for people to contribute smaller articles and have folks comments on those, collaboration. Informal collaboration. Time or motivation to come in and contribute</w:t>
      </w:r>
      <w:r w:rsidR="00B5092A">
        <w:t>? Not sure if people have time or interest in that.</w:t>
      </w:r>
    </w:p>
    <w:p w14:paraId="2E5D95BF" w14:textId="6017DD51" w:rsidR="00CD1C83" w:rsidRDefault="00CD1C83" w:rsidP="00CD1C83">
      <w:pPr>
        <w:pStyle w:val="ListParagraph"/>
        <w:numPr>
          <w:ilvl w:val="0"/>
          <w:numId w:val="1"/>
        </w:numPr>
      </w:pPr>
      <w:r>
        <w:t>Developing some training right now that is multimedia based – not sure where we would need to host this. Host e-learning content? Mix of video materials. Anyone wanting to learn human factors in VA. Being designed so it is accredited for different professions. Anyone wants to learn can sign up for it. Primary</w:t>
      </w:r>
      <w:r w:rsidR="00B5092A">
        <w:t xml:space="preserve"> created for</w:t>
      </w:r>
      <w:r>
        <w:t xml:space="preserve"> those that </w:t>
      </w:r>
      <w:r w:rsidR="00B5092A">
        <w:t xml:space="preserve">need </w:t>
      </w:r>
      <w:r>
        <w:t>accredit</w:t>
      </w:r>
      <w:r w:rsidR="00B5092A">
        <w:t>ation</w:t>
      </w:r>
      <w:r>
        <w:t>.</w:t>
      </w:r>
    </w:p>
    <w:p w14:paraId="20C82A95" w14:textId="0BC2A9EF" w:rsidR="00CD1C83" w:rsidRDefault="00CD1C83" w:rsidP="00CD1C83">
      <w:pPr>
        <w:pStyle w:val="ListParagraph"/>
        <w:numPr>
          <w:ilvl w:val="0"/>
          <w:numId w:val="1"/>
        </w:numPr>
      </w:pPr>
      <w:r>
        <w:t>Different offices that put out materials – innovation office. They put together some material. A lot of material out there can come and grasp simple content. What Scott is developing is more rigorous and trai</w:t>
      </w:r>
      <w:r w:rsidR="00B5092A">
        <w:t>ning</w:t>
      </w:r>
      <w:r>
        <w:t xml:space="preserve"> complicated methods. </w:t>
      </w:r>
    </w:p>
    <w:p w14:paraId="5D30AED7" w14:textId="0B7FD82F" w:rsidR="00CD1C83" w:rsidRDefault="00CD1C83" w:rsidP="00CD1C83">
      <w:pPr>
        <w:pStyle w:val="ListParagraph"/>
        <w:numPr>
          <w:ilvl w:val="0"/>
          <w:numId w:val="1"/>
        </w:numPr>
      </w:pPr>
      <w:r>
        <w:t>Takeaways</w:t>
      </w:r>
      <w:r w:rsidR="00B5092A">
        <w:t xml:space="preserve"> from</w:t>
      </w:r>
      <w:r w:rsidR="002A4282">
        <w:t xml:space="preserve"> HF</w:t>
      </w:r>
      <w:r w:rsidR="00B5092A">
        <w:t xml:space="preserve"> class</w:t>
      </w:r>
      <w:r>
        <w:t xml:space="preserve"> – when to learn when to ask for help. </w:t>
      </w:r>
    </w:p>
    <w:p w14:paraId="1A05B8F6" w14:textId="571506C1" w:rsidR="00D34D47" w:rsidRDefault="00D34D47" w:rsidP="00D34D47">
      <w:pPr>
        <w:pStyle w:val="ListParagraph"/>
        <w:numPr>
          <w:ilvl w:val="0"/>
          <w:numId w:val="1"/>
        </w:numPr>
      </w:pPr>
      <w:r>
        <w:lastRenderedPageBreak/>
        <w:t>Overview – clinical de</w:t>
      </w:r>
      <w:r w:rsidR="00B5092A">
        <w:t>cision</w:t>
      </w:r>
      <w:r>
        <w:t xml:space="preserve"> support example? Has a writeup of a project that he can send us. Once of the problems not having enough application data and not applying the process we chose. Do not need to have a </w:t>
      </w:r>
      <w:r w:rsidR="00255A37">
        <w:t>master’s in human</w:t>
      </w:r>
      <w:r>
        <w:t xml:space="preserve"> factors to apply these things. Those 2 </w:t>
      </w:r>
      <w:r w:rsidR="00B5092A">
        <w:t>writeups</w:t>
      </w:r>
      <w:r>
        <w:t xml:space="preserve"> will be useful. They will share. Ross will send. </w:t>
      </w:r>
    </w:p>
    <w:p w14:paraId="5D6F7ED5" w14:textId="40CCBD52" w:rsidR="00D34D47" w:rsidRPr="002A4282" w:rsidRDefault="00255A37" w:rsidP="00D34D47">
      <w:pPr>
        <w:pStyle w:val="ListParagraph"/>
        <w:numPr>
          <w:ilvl w:val="0"/>
          <w:numId w:val="1"/>
        </w:numPr>
        <w:rPr>
          <w:color w:val="70AD47" w:themeColor="accent6"/>
        </w:rPr>
      </w:pPr>
      <w:r w:rsidRPr="002A4282">
        <w:rPr>
          <w:color w:val="70AD47" w:themeColor="accent6"/>
        </w:rPr>
        <w:t>Ross shared the emergency medicine evaluation plan</w:t>
      </w:r>
    </w:p>
    <w:p w14:paraId="52DA5039" w14:textId="0B04C8D2" w:rsidR="00255A37" w:rsidRDefault="00255A37" w:rsidP="00D34D47">
      <w:pPr>
        <w:pStyle w:val="ListParagraph"/>
        <w:numPr>
          <w:ilvl w:val="0"/>
          <w:numId w:val="1"/>
        </w:numPr>
      </w:pPr>
      <w:r>
        <w:t xml:space="preserve">Evaluate the emergency medicine template. Will require boots on ground needs to make sure the assessments go well. How can these tools be used from field staff? </w:t>
      </w:r>
    </w:p>
    <w:p w14:paraId="305C9DBC" w14:textId="1D0DDC65" w:rsidR="00255A37" w:rsidRPr="002A4282" w:rsidRDefault="00255A37" w:rsidP="00D34D47">
      <w:pPr>
        <w:pStyle w:val="ListParagraph"/>
        <w:numPr>
          <w:ilvl w:val="0"/>
          <w:numId w:val="1"/>
        </w:numPr>
        <w:rPr>
          <w:color w:val="70AD47" w:themeColor="accent6"/>
        </w:rPr>
      </w:pPr>
      <w:r w:rsidRPr="002A4282">
        <w:rPr>
          <w:color w:val="70AD47" w:themeColor="accent6"/>
        </w:rPr>
        <w:t xml:space="preserve">This sort of thing useful on UX guide. </w:t>
      </w:r>
    </w:p>
    <w:p w14:paraId="72AF2B3D" w14:textId="3A99862D" w:rsidR="00A51711" w:rsidRPr="002A4282" w:rsidRDefault="00B5092A" w:rsidP="00665377">
      <w:pPr>
        <w:pStyle w:val="ListParagraph"/>
        <w:numPr>
          <w:ilvl w:val="0"/>
          <w:numId w:val="1"/>
        </w:numPr>
        <w:rPr>
          <w:color w:val="70AD47" w:themeColor="accent6"/>
        </w:rPr>
      </w:pPr>
      <w:r w:rsidRPr="002A4282">
        <w:rPr>
          <w:color w:val="70AD47" w:themeColor="accent6"/>
        </w:rPr>
        <w:t>Scott’s</w:t>
      </w:r>
      <w:r w:rsidR="00255A37" w:rsidRPr="002A4282">
        <w:rPr>
          <w:color w:val="70AD47" w:themeColor="accent6"/>
        </w:rPr>
        <w:t xml:space="preserve"> prior role</w:t>
      </w:r>
      <w:r w:rsidRPr="002A4282">
        <w:rPr>
          <w:color w:val="70AD47" w:themeColor="accent6"/>
        </w:rPr>
        <w:t xml:space="preserve"> was</w:t>
      </w:r>
      <w:r w:rsidR="00255A37" w:rsidRPr="002A4282">
        <w:rPr>
          <w:color w:val="70AD47" w:themeColor="accent6"/>
        </w:rPr>
        <w:t xml:space="preserve"> patient safety, not documented </w:t>
      </w:r>
      <w:r w:rsidRPr="002A4282">
        <w:rPr>
          <w:color w:val="70AD47" w:themeColor="accent6"/>
        </w:rPr>
        <w:t xml:space="preserve">well </w:t>
      </w:r>
      <w:r w:rsidR="00255A37" w:rsidRPr="002A4282">
        <w:rPr>
          <w:color w:val="70AD47" w:themeColor="accent6"/>
        </w:rPr>
        <w:t xml:space="preserve">even on Wikipedia. We have a lot of data and findings. It is not documented. Informatics and patient safety group. </w:t>
      </w:r>
    </w:p>
    <w:p w14:paraId="4A94D9F4" w14:textId="6CB5C546" w:rsidR="00342200" w:rsidRPr="002A4282" w:rsidRDefault="00AF3A05" w:rsidP="00342200">
      <w:pPr>
        <w:pStyle w:val="ListParagraph"/>
        <w:numPr>
          <w:ilvl w:val="0"/>
          <w:numId w:val="1"/>
        </w:numPr>
        <w:rPr>
          <w:color w:val="70AD47" w:themeColor="accent6"/>
        </w:rPr>
      </w:pPr>
      <w:r w:rsidRPr="002A4282">
        <w:rPr>
          <w:color w:val="70AD47" w:themeColor="accent6"/>
        </w:rPr>
        <w:t xml:space="preserve">Educational in nature- </w:t>
      </w:r>
      <w:r w:rsidR="006E2ADD" w:rsidRPr="002A4282">
        <w:rPr>
          <w:color w:val="70AD47" w:themeColor="accent6"/>
        </w:rPr>
        <w:t>method</w:t>
      </w:r>
      <w:r w:rsidRPr="002A4282">
        <w:rPr>
          <w:color w:val="70AD47" w:themeColor="accent6"/>
        </w:rPr>
        <w:t xml:space="preserve">, procedure, </w:t>
      </w:r>
      <w:r w:rsidR="006E2ADD" w:rsidRPr="002A4282">
        <w:rPr>
          <w:color w:val="70AD47" w:themeColor="accent6"/>
        </w:rPr>
        <w:t xml:space="preserve">video, images, PDF’s. Pages that describe. </w:t>
      </w:r>
    </w:p>
    <w:p w14:paraId="145E0E1C" w14:textId="42332E98" w:rsidR="00B5092A" w:rsidRPr="002A4282" w:rsidRDefault="00B5092A" w:rsidP="00342200">
      <w:pPr>
        <w:pStyle w:val="ListParagraph"/>
        <w:numPr>
          <w:ilvl w:val="0"/>
          <w:numId w:val="1"/>
        </w:numPr>
        <w:rPr>
          <w:color w:val="70AD47" w:themeColor="accent6"/>
        </w:rPr>
      </w:pPr>
      <w:r w:rsidRPr="002A4282">
        <w:rPr>
          <w:color w:val="70AD47" w:themeColor="accent6"/>
        </w:rPr>
        <w:t>Training needs on UX Guide</w:t>
      </w:r>
    </w:p>
    <w:p w14:paraId="46B4F5BA" w14:textId="77777777" w:rsidR="00147FEA" w:rsidRDefault="00147FEA" w:rsidP="00342200"/>
    <w:p w14:paraId="69BB1DB0" w14:textId="77777777" w:rsidR="00147FEA" w:rsidRDefault="00147FEA" w:rsidP="00342200">
      <w:bookmarkStart w:id="0" w:name="_GoBack"/>
      <w:bookmarkEnd w:id="0"/>
    </w:p>
    <w:p w14:paraId="1AD088D1" w14:textId="77777777" w:rsidR="00147FEA" w:rsidRDefault="00147FEA" w:rsidP="00342200"/>
    <w:p w14:paraId="7C0C44D2" w14:textId="77777777" w:rsidR="00147FEA" w:rsidRDefault="00147FEA" w:rsidP="00342200"/>
    <w:p w14:paraId="435FD5EF" w14:textId="77777777" w:rsidR="00147FEA" w:rsidRDefault="00147FEA" w:rsidP="00342200"/>
    <w:p w14:paraId="445BE3C7" w14:textId="77777777" w:rsidR="00147FEA" w:rsidRDefault="00147FEA" w:rsidP="00342200"/>
    <w:p w14:paraId="2F15DE2E" w14:textId="77777777" w:rsidR="00147FEA" w:rsidRDefault="00147FEA" w:rsidP="00342200"/>
    <w:p w14:paraId="1C6B5FBA" w14:textId="77777777" w:rsidR="00147FEA" w:rsidRDefault="00147FEA" w:rsidP="00342200"/>
    <w:p w14:paraId="789AF329" w14:textId="77777777" w:rsidR="00147FEA" w:rsidRDefault="00147FEA" w:rsidP="00342200"/>
    <w:p w14:paraId="2CD209FC" w14:textId="77777777" w:rsidR="00147FEA" w:rsidRDefault="00147FEA" w:rsidP="00342200"/>
    <w:p w14:paraId="14F9B990" w14:textId="77777777" w:rsidR="00696233" w:rsidRDefault="00696233" w:rsidP="00342200"/>
    <w:p w14:paraId="3A80DB77" w14:textId="77777777" w:rsidR="00696233" w:rsidRDefault="00696233" w:rsidP="00342200"/>
    <w:sectPr w:rsidR="00696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E7411"/>
    <w:multiLevelType w:val="hybridMultilevel"/>
    <w:tmpl w:val="0548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08"/>
    <w:rsid w:val="001471C8"/>
    <w:rsid w:val="00147FEA"/>
    <w:rsid w:val="002341F7"/>
    <w:rsid w:val="00255A37"/>
    <w:rsid w:val="002A4282"/>
    <w:rsid w:val="00342200"/>
    <w:rsid w:val="0046439B"/>
    <w:rsid w:val="00665377"/>
    <w:rsid w:val="00696233"/>
    <w:rsid w:val="006E2ADD"/>
    <w:rsid w:val="00934FB9"/>
    <w:rsid w:val="00987608"/>
    <w:rsid w:val="00A51711"/>
    <w:rsid w:val="00AF3A05"/>
    <w:rsid w:val="00B5092A"/>
    <w:rsid w:val="00C805E4"/>
    <w:rsid w:val="00C80EA0"/>
    <w:rsid w:val="00CA0044"/>
    <w:rsid w:val="00CD1C83"/>
    <w:rsid w:val="00D34D47"/>
    <w:rsid w:val="00FE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7590"/>
  <w15:chartTrackingRefBased/>
  <w15:docId w15:val="{B65A995D-A5A7-49FA-9414-FED33116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Alaina Wood</dc:creator>
  <cp:keywords/>
  <dc:description/>
  <cp:lastModifiedBy>Alaina Wood</cp:lastModifiedBy>
  <cp:revision>2</cp:revision>
  <dcterms:created xsi:type="dcterms:W3CDTF">2019-11-18T03:28:00Z</dcterms:created>
  <dcterms:modified xsi:type="dcterms:W3CDTF">2019-11-18T03:28:00Z</dcterms:modified>
</cp:coreProperties>
</file>