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981" w:rsidRPr="00A43981" w:rsidRDefault="00A43981" w:rsidP="00A4398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43981">
        <w:rPr>
          <w:rFonts w:ascii="Arial" w:eastAsia="Times New Roman" w:hAnsi="Arial" w:cs="Arial"/>
          <w:color w:val="222222"/>
        </w:rPr>
        <w:t>From Tom:</w:t>
      </w:r>
    </w:p>
    <w:p w:rsidR="00A43981" w:rsidRPr="00A43981" w:rsidRDefault="00A43981" w:rsidP="00A4398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A43981" w:rsidRPr="00A43981" w:rsidRDefault="00A43981" w:rsidP="00A4398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43981">
        <w:rPr>
          <w:rFonts w:ascii="Arial" w:eastAsia="Times New Roman" w:hAnsi="Arial" w:cs="Arial"/>
          <w:color w:val="222222"/>
        </w:rPr>
        <w:t>We said this morning that we should assume we will have </w:t>
      </w:r>
      <w:r w:rsidRPr="00A43981">
        <w:rPr>
          <w:rFonts w:ascii="Arial" w:eastAsia="Times New Roman" w:hAnsi="Arial" w:cs="Arial"/>
          <w:b/>
          <w:bCs/>
          <w:color w:val="222222"/>
        </w:rPr>
        <w:t>types of Playbooks in the future</w:t>
      </w:r>
      <w:r w:rsidRPr="00A43981">
        <w:rPr>
          <w:rFonts w:ascii="Arial" w:eastAsia="Times New Roman" w:hAnsi="Arial" w:cs="Arial"/>
          <w:color w:val="222222"/>
        </w:rPr>
        <w:t xml:space="preserve"> ... same for types of Methods, Videos, etcetera.  Those types might be Analysis, Design, Test ... like how the Home page breaks things up </w:t>
      </w:r>
      <w:proofErr w:type="gramStart"/>
      <w:r w:rsidRPr="00A43981">
        <w:rPr>
          <w:rFonts w:ascii="Arial" w:eastAsia="Times New Roman" w:hAnsi="Arial" w:cs="Arial"/>
          <w:color w:val="222222"/>
        </w:rPr>
        <w:t>currently .</w:t>
      </w:r>
      <w:proofErr w:type="gramEnd"/>
    </w:p>
    <w:p w:rsidR="00A43981" w:rsidRPr="00A43981" w:rsidRDefault="00A43981" w:rsidP="00A4398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A43981" w:rsidRPr="00A43981" w:rsidRDefault="00A43981" w:rsidP="00A4398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A43981" w:rsidRPr="00A43981" w:rsidRDefault="00A43981" w:rsidP="00A4398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43981">
        <w:rPr>
          <w:rFonts w:ascii="Arial" w:eastAsia="Times New Roman" w:hAnsi="Arial" w:cs="Arial"/>
          <w:color w:val="222222"/>
        </w:rPr>
        <w:t>The other condition to design for is having an </w:t>
      </w:r>
      <w:r w:rsidRPr="00A43981">
        <w:rPr>
          <w:rFonts w:ascii="Arial" w:eastAsia="Times New Roman" w:hAnsi="Arial" w:cs="Arial"/>
          <w:b/>
          <w:bCs/>
          <w:color w:val="222222"/>
        </w:rPr>
        <w:t>extra level under Resources, like the "Tools"</w:t>
      </w:r>
      <w:r w:rsidRPr="00A43981">
        <w:rPr>
          <w:rFonts w:ascii="Arial" w:eastAsia="Times New Roman" w:hAnsi="Arial" w:cs="Arial"/>
          <w:color w:val="222222"/>
        </w:rPr>
        <w:t> example on slide 11 attached.</w:t>
      </w:r>
    </w:p>
    <w:p w:rsidR="00A43981" w:rsidRDefault="00A43981" w:rsidP="00A4398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A43981" w:rsidRPr="00A43981" w:rsidRDefault="00A43981" w:rsidP="00A43981">
      <w:pPr>
        <w:shd w:val="clear" w:color="auto" w:fill="FFFFFF"/>
        <w:rPr>
          <w:rFonts w:ascii="Arial" w:eastAsia="Times New Roman" w:hAnsi="Arial" w:cs="Arial"/>
          <w:color w:val="0000FF"/>
        </w:rPr>
      </w:pPr>
      <w:r w:rsidRPr="00A43981">
        <w:rPr>
          <w:rFonts w:ascii="Arial" w:eastAsia="Times New Roman" w:hAnsi="Arial" w:cs="Arial"/>
          <w:color w:val="0000FF"/>
        </w:rPr>
        <w:t>- See CPRS example in QSG</w:t>
      </w:r>
    </w:p>
    <w:p w:rsidR="00A43981" w:rsidRPr="00A43981" w:rsidRDefault="00A43981" w:rsidP="00A43981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A43981" w:rsidRPr="00A43981" w:rsidRDefault="00A43981" w:rsidP="00A43981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43981">
        <w:rPr>
          <w:rFonts w:ascii="Arial" w:eastAsia="Times New Roman" w:hAnsi="Arial" w:cs="Arial"/>
          <w:color w:val="222222"/>
        </w:rPr>
        <w:t xml:space="preserve">Our Left </w:t>
      </w:r>
      <w:proofErr w:type="spellStart"/>
      <w:r w:rsidRPr="00A43981">
        <w:rPr>
          <w:rFonts w:ascii="Arial" w:eastAsia="Times New Roman" w:hAnsi="Arial" w:cs="Arial"/>
          <w:color w:val="222222"/>
        </w:rPr>
        <w:t>Nav</w:t>
      </w:r>
      <w:proofErr w:type="spellEnd"/>
      <w:r w:rsidRPr="00A43981">
        <w:rPr>
          <w:rFonts w:ascii="Arial" w:eastAsia="Times New Roman" w:hAnsi="Arial" w:cs="Arial"/>
          <w:color w:val="222222"/>
        </w:rPr>
        <w:t xml:space="preserve"> solution should </w:t>
      </w:r>
      <w:r w:rsidRPr="00A43981">
        <w:rPr>
          <w:rFonts w:ascii="Arial" w:eastAsia="Times New Roman" w:hAnsi="Arial" w:cs="Arial"/>
          <w:b/>
          <w:bCs/>
          <w:color w:val="222222"/>
        </w:rPr>
        <w:t>work well with the rules we establish for Breadcrumbs, as well as the Back To element</w:t>
      </w:r>
      <w:r w:rsidRPr="00A43981">
        <w:rPr>
          <w:rFonts w:ascii="Arial" w:eastAsia="Times New Roman" w:hAnsi="Arial" w:cs="Arial"/>
          <w:color w:val="222222"/>
        </w:rPr>
        <w:t> when a page is accessed from a collection of pages like QSG.</w:t>
      </w:r>
    </w:p>
    <w:p w:rsidR="00A43981" w:rsidRDefault="00A43981">
      <w:pPr>
        <w:rPr>
          <w:rFonts w:ascii="Arial" w:hAnsi="Arial" w:cs="Arial"/>
        </w:rPr>
      </w:pPr>
    </w:p>
    <w:p w:rsidR="00A43981" w:rsidRPr="00A43981" w:rsidRDefault="00A43981">
      <w:pPr>
        <w:rPr>
          <w:rFonts w:ascii="Arial" w:hAnsi="Arial" w:cs="Arial"/>
        </w:rPr>
      </w:pPr>
    </w:p>
    <w:p w:rsidR="00A43981" w:rsidRPr="00A43981" w:rsidRDefault="00A43981">
      <w:pPr>
        <w:rPr>
          <w:rFonts w:ascii="Arial" w:hAnsi="Arial" w:cs="Arial"/>
        </w:rPr>
      </w:pPr>
      <w:r w:rsidRPr="00A43981">
        <w:rPr>
          <w:rFonts w:ascii="Arial" w:hAnsi="Arial" w:cs="Arial"/>
        </w:rPr>
        <w:t xml:space="preserve">From </w:t>
      </w:r>
      <w:proofErr w:type="spellStart"/>
      <w:r w:rsidRPr="00A43981">
        <w:rPr>
          <w:rFonts w:ascii="Arial" w:hAnsi="Arial" w:cs="Arial"/>
        </w:rPr>
        <w:t>Namoi</w:t>
      </w:r>
      <w:proofErr w:type="spellEnd"/>
      <w:r w:rsidRPr="00A43981">
        <w:rPr>
          <w:rFonts w:ascii="Arial" w:hAnsi="Arial" w:cs="Arial"/>
        </w:rPr>
        <w:t>:</w:t>
      </w:r>
    </w:p>
    <w:p w:rsidR="00A43981" w:rsidRPr="00A43981" w:rsidRDefault="00A43981">
      <w:pPr>
        <w:rPr>
          <w:rFonts w:ascii="Arial" w:hAnsi="Arial" w:cs="Arial"/>
        </w:rPr>
      </w:pP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b/>
          <w:bCs/>
          <w:sz w:val="20"/>
          <w:szCs w:val="20"/>
        </w:rPr>
        <w:t>LEVEL 2:</w:t>
      </w:r>
      <w:r w:rsidRPr="00A43981">
        <w:rPr>
          <w:rFonts w:ascii="Arial" w:eastAsia="Times New Roman" w:hAnsi="Arial" w:cs="Arial"/>
          <w:sz w:val="20"/>
          <w:szCs w:val="20"/>
        </w:rPr>
        <w:t> Education &amp; Training landing page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b/>
          <w:bCs/>
          <w:sz w:val="15"/>
          <w:szCs w:val="15"/>
        </w:rPr>
        <w:t>Education &amp; Training &gt; 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sz w:val="20"/>
          <w:szCs w:val="20"/>
        </w:rPr>
        <w:fldChar w:fldCharType="begin"/>
      </w:r>
      <w:r w:rsidRPr="00A43981">
        <w:rPr>
          <w:rFonts w:ascii="Arial" w:eastAsia="Times New Roman" w:hAnsi="Arial" w:cs="Arial"/>
          <w:sz w:val="20"/>
          <w:szCs w:val="20"/>
        </w:rPr>
        <w:instrText xml:space="preserve"> HYPERLINK "https://www.va.gov/education/" \t "_blank" </w:instrText>
      </w:r>
      <w:r w:rsidRPr="00A43981">
        <w:rPr>
          <w:rFonts w:ascii="Arial" w:eastAsia="Times New Roman" w:hAnsi="Arial" w:cs="Arial"/>
          <w:sz w:val="20"/>
          <w:szCs w:val="20"/>
        </w:rPr>
      </w:r>
      <w:r w:rsidRPr="00A43981">
        <w:rPr>
          <w:rFonts w:ascii="Arial" w:eastAsia="Times New Roman" w:hAnsi="Arial" w:cs="Arial"/>
          <w:sz w:val="20"/>
          <w:szCs w:val="20"/>
        </w:rPr>
        <w:fldChar w:fldCharType="separate"/>
      </w:r>
      <w:r w:rsidRPr="00A43981">
        <w:rPr>
          <w:rFonts w:ascii="Arial" w:eastAsia="Times New Roman" w:hAnsi="Arial" w:cs="Arial"/>
          <w:color w:val="1155CC"/>
          <w:sz w:val="15"/>
          <w:szCs w:val="15"/>
          <w:u w:val="single"/>
        </w:rPr>
        <w:t>https://www.va.gov/education/</w:t>
      </w:r>
      <w:r w:rsidRPr="00A43981">
        <w:rPr>
          <w:rFonts w:ascii="Arial" w:eastAsia="Times New Roman" w:hAnsi="Arial" w:cs="Arial"/>
          <w:sz w:val="20"/>
          <w:szCs w:val="20"/>
        </w:rPr>
        <w:fldChar w:fldCharType="end"/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sz w:val="20"/>
          <w:szCs w:val="20"/>
        </w:rPr>
        <w:t xml:space="preserve">Observations: This page does not include a left </w:t>
      </w:r>
      <w:proofErr w:type="spellStart"/>
      <w:r w:rsidRPr="00A43981">
        <w:rPr>
          <w:rFonts w:ascii="Arial" w:eastAsia="Times New Roman" w:hAnsi="Arial" w:cs="Arial"/>
          <w:sz w:val="20"/>
          <w:szCs w:val="20"/>
        </w:rPr>
        <w:t>nav</w:t>
      </w:r>
      <w:proofErr w:type="spellEnd"/>
      <w:r w:rsidRPr="00A43981">
        <w:rPr>
          <w:rFonts w:ascii="Arial" w:eastAsia="Times New Roman" w:hAnsi="Arial" w:cs="Arial"/>
          <w:sz w:val="20"/>
          <w:szCs w:val="20"/>
        </w:rPr>
        <w:t xml:space="preserve"> column. The sub-navigation for this section of the site is embedded in context on the page.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b/>
          <w:bCs/>
          <w:sz w:val="20"/>
          <w:szCs w:val="20"/>
        </w:rPr>
        <w:t>LEVEL 3:</w:t>
      </w:r>
      <w:r w:rsidRPr="00A43981">
        <w:rPr>
          <w:rFonts w:ascii="Arial" w:eastAsia="Times New Roman" w:hAnsi="Arial" w:cs="Arial"/>
          <w:sz w:val="20"/>
          <w:szCs w:val="20"/>
        </w:rPr>
        <w:t xml:space="preserve"> GI Bill </w:t>
      </w:r>
      <w:proofErr w:type="gramStart"/>
      <w:r w:rsidRPr="00A43981">
        <w:rPr>
          <w:rFonts w:ascii="Arial" w:eastAsia="Times New Roman" w:hAnsi="Arial" w:cs="Arial"/>
          <w:sz w:val="20"/>
          <w:szCs w:val="20"/>
        </w:rPr>
        <w:t>Benefits</w:t>
      </w:r>
      <w:proofErr w:type="gramEnd"/>
      <w:r w:rsidRPr="00A43981">
        <w:rPr>
          <w:rFonts w:ascii="Arial" w:eastAsia="Times New Roman" w:hAnsi="Arial" w:cs="Arial"/>
          <w:sz w:val="20"/>
          <w:szCs w:val="20"/>
        </w:rPr>
        <w:t xml:space="preserve"> overview page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b/>
          <w:bCs/>
          <w:sz w:val="15"/>
          <w:szCs w:val="15"/>
        </w:rPr>
        <w:t>Education &amp; Training &gt; GI Bill Benefits 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sz w:val="20"/>
          <w:szCs w:val="20"/>
        </w:rPr>
        <w:fldChar w:fldCharType="begin"/>
      </w:r>
      <w:r w:rsidRPr="00A43981">
        <w:rPr>
          <w:rFonts w:ascii="Arial" w:eastAsia="Times New Roman" w:hAnsi="Arial" w:cs="Arial"/>
          <w:sz w:val="20"/>
          <w:szCs w:val="20"/>
        </w:rPr>
        <w:instrText xml:space="preserve"> HYPERLINK "https://www.va.gov/education/about-gi-bill-benefits/" \t "_blank" </w:instrText>
      </w:r>
      <w:r w:rsidRPr="00A43981">
        <w:rPr>
          <w:rFonts w:ascii="Arial" w:eastAsia="Times New Roman" w:hAnsi="Arial" w:cs="Arial"/>
          <w:sz w:val="20"/>
          <w:szCs w:val="20"/>
        </w:rPr>
      </w:r>
      <w:r w:rsidRPr="00A43981">
        <w:rPr>
          <w:rFonts w:ascii="Arial" w:eastAsia="Times New Roman" w:hAnsi="Arial" w:cs="Arial"/>
          <w:sz w:val="20"/>
          <w:szCs w:val="20"/>
        </w:rPr>
        <w:fldChar w:fldCharType="separate"/>
      </w:r>
      <w:r w:rsidRPr="00A43981">
        <w:rPr>
          <w:rFonts w:ascii="Arial" w:eastAsia="Times New Roman" w:hAnsi="Arial" w:cs="Arial"/>
          <w:color w:val="1155CC"/>
          <w:sz w:val="15"/>
          <w:szCs w:val="15"/>
          <w:u w:val="single"/>
        </w:rPr>
        <w:t>https://www.va.gov/education/about-gi-bill-benefits/</w:t>
      </w:r>
      <w:r w:rsidRPr="00A43981">
        <w:rPr>
          <w:rFonts w:ascii="Arial" w:eastAsia="Times New Roman" w:hAnsi="Arial" w:cs="Arial"/>
          <w:sz w:val="20"/>
          <w:szCs w:val="20"/>
        </w:rPr>
        <w:fldChar w:fldCharType="end"/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sz w:val="20"/>
          <w:szCs w:val="20"/>
        </w:rPr>
        <w:t>Observations: This page does include the left-</w:t>
      </w:r>
      <w:proofErr w:type="spellStart"/>
      <w:r w:rsidRPr="00A43981">
        <w:rPr>
          <w:rFonts w:ascii="Arial" w:eastAsia="Times New Roman" w:hAnsi="Arial" w:cs="Arial"/>
          <w:sz w:val="20"/>
          <w:szCs w:val="20"/>
        </w:rPr>
        <w:t>nav</w:t>
      </w:r>
      <w:proofErr w:type="spellEnd"/>
      <w:r w:rsidRPr="00A43981">
        <w:rPr>
          <w:rFonts w:ascii="Arial" w:eastAsia="Times New Roman" w:hAnsi="Arial" w:cs="Arial"/>
          <w:sz w:val="20"/>
          <w:szCs w:val="20"/>
        </w:rPr>
        <w:t xml:space="preserve"> column. It includes its children and siblings, but </w:t>
      </w:r>
      <w:r w:rsidRPr="00A43981">
        <w:rPr>
          <w:rFonts w:ascii="Arial" w:eastAsia="Times New Roman" w:hAnsi="Arial" w:cs="Arial"/>
          <w:i/>
          <w:iCs/>
          <w:sz w:val="20"/>
          <w:szCs w:val="20"/>
        </w:rPr>
        <w:t>not</w:t>
      </w:r>
      <w:r w:rsidRPr="00A43981">
        <w:rPr>
          <w:rFonts w:ascii="Arial" w:eastAsia="Times New Roman" w:hAnsi="Arial" w:cs="Arial"/>
          <w:sz w:val="20"/>
          <w:szCs w:val="20"/>
        </w:rPr>
        <w:t> its parent. To navigate up to the parent page, the user must use the breadcrumb or global nav.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b/>
          <w:bCs/>
          <w:sz w:val="20"/>
          <w:szCs w:val="20"/>
        </w:rPr>
        <w:t>LEVEL 4:</w:t>
      </w:r>
      <w:r w:rsidRPr="00A43981">
        <w:rPr>
          <w:rFonts w:ascii="Arial" w:eastAsia="Times New Roman" w:hAnsi="Arial" w:cs="Arial"/>
          <w:sz w:val="20"/>
          <w:szCs w:val="20"/>
        </w:rPr>
        <w:t> Post-9/11 GI Bill page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b/>
          <w:bCs/>
          <w:sz w:val="15"/>
          <w:szCs w:val="15"/>
        </w:rPr>
        <w:t>Education &amp; Training &gt; GI Bill Benefits &gt; Post-9/11 GI Bill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sz w:val="20"/>
          <w:szCs w:val="20"/>
        </w:rPr>
        <w:fldChar w:fldCharType="begin"/>
      </w:r>
      <w:r w:rsidRPr="00A43981">
        <w:rPr>
          <w:rFonts w:ascii="Arial" w:eastAsia="Times New Roman" w:hAnsi="Arial" w:cs="Arial"/>
          <w:sz w:val="20"/>
          <w:szCs w:val="20"/>
        </w:rPr>
        <w:instrText xml:space="preserve"> HYPERLINK "https://www.va.gov/education/about-gi-bill-benefits/post-9-11/" \t "_blank" </w:instrText>
      </w:r>
      <w:r w:rsidRPr="00A43981">
        <w:rPr>
          <w:rFonts w:ascii="Arial" w:eastAsia="Times New Roman" w:hAnsi="Arial" w:cs="Arial"/>
          <w:sz w:val="20"/>
          <w:szCs w:val="20"/>
        </w:rPr>
      </w:r>
      <w:r w:rsidRPr="00A43981">
        <w:rPr>
          <w:rFonts w:ascii="Arial" w:eastAsia="Times New Roman" w:hAnsi="Arial" w:cs="Arial"/>
          <w:sz w:val="20"/>
          <w:szCs w:val="20"/>
        </w:rPr>
        <w:fldChar w:fldCharType="separate"/>
      </w:r>
      <w:r w:rsidRPr="00A43981">
        <w:rPr>
          <w:rFonts w:ascii="Arial" w:eastAsia="Times New Roman" w:hAnsi="Arial" w:cs="Arial"/>
          <w:color w:val="1155CC"/>
          <w:sz w:val="15"/>
          <w:szCs w:val="15"/>
          <w:u w:val="single"/>
        </w:rPr>
        <w:t>https://www.va.gov/education/about-gi-bill-benefits/post-9-11/</w:t>
      </w:r>
      <w:r w:rsidRPr="00A43981">
        <w:rPr>
          <w:rFonts w:ascii="Arial" w:eastAsia="Times New Roman" w:hAnsi="Arial" w:cs="Arial"/>
          <w:sz w:val="20"/>
          <w:szCs w:val="20"/>
        </w:rPr>
        <w:fldChar w:fldCharType="end"/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sz w:val="20"/>
          <w:szCs w:val="20"/>
        </w:rPr>
        <w:t>Observations: Just like the page above, this page includes the left-</w:t>
      </w:r>
      <w:proofErr w:type="spellStart"/>
      <w:r w:rsidRPr="00A43981">
        <w:rPr>
          <w:rFonts w:ascii="Arial" w:eastAsia="Times New Roman" w:hAnsi="Arial" w:cs="Arial"/>
          <w:sz w:val="20"/>
          <w:szCs w:val="20"/>
        </w:rPr>
        <w:t>nav</w:t>
      </w:r>
      <w:proofErr w:type="spellEnd"/>
      <w:r w:rsidRPr="00A43981">
        <w:rPr>
          <w:rFonts w:ascii="Arial" w:eastAsia="Times New Roman" w:hAnsi="Arial" w:cs="Arial"/>
          <w:sz w:val="20"/>
          <w:szCs w:val="20"/>
        </w:rPr>
        <w:t xml:space="preserve"> column, with its children and siblings — however, it </w:t>
      </w:r>
      <w:r w:rsidRPr="00A43981">
        <w:rPr>
          <w:rFonts w:ascii="Arial" w:eastAsia="Times New Roman" w:hAnsi="Arial" w:cs="Arial"/>
          <w:i/>
          <w:iCs/>
          <w:sz w:val="20"/>
          <w:szCs w:val="20"/>
        </w:rPr>
        <w:t>does</w:t>
      </w:r>
      <w:r w:rsidRPr="00A43981">
        <w:rPr>
          <w:rFonts w:ascii="Arial" w:eastAsia="Times New Roman" w:hAnsi="Arial" w:cs="Arial"/>
          <w:sz w:val="20"/>
          <w:szCs w:val="20"/>
        </w:rPr>
        <w:t> now include its parent.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b/>
          <w:bCs/>
          <w:sz w:val="20"/>
          <w:szCs w:val="20"/>
        </w:rPr>
        <w:t>LEVEL 5:</w:t>
      </w:r>
      <w:r w:rsidRPr="00A43981">
        <w:rPr>
          <w:rFonts w:ascii="Arial" w:eastAsia="Times New Roman" w:hAnsi="Arial" w:cs="Arial"/>
          <w:sz w:val="20"/>
          <w:szCs w:val="20"/>
        </w:rPr>
        <w:t> Yellow Ribbon Program page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b/>
          <w:bCs/>
          <w:sz w:val="15"/>
          <w:szCs w:val="15"/>
        </w:rPr>
        <w:t>Education &amp; Training &gt; GI Bill Benefits &gt; Post-9/11 GI Bill &gt; Yellow Ribbon Program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sz w:val="20"/>
          <w:szCs w:val="20"/>
        </w:rPr>
        <w:fldChar w:fldCharType="begin"/>
      </w:r>
      <w:r w:rsidRPr="00A43981">
        <w:rPr>
          <w:rFonts w:ascii="Arial" w:eastAsia="Times New Roman" w:hAnsi="Arial" w:cs="Arial"/>
          <w:sz w:val="20"/>
          <w:szCs w:val="20"/>
        </w:rPr>
        <w:instrText xml:space="preserve"> HYPERLINK "https://www.va.gov/education/about-gi-bill-benefits/post-9-11/yellow-ribbon-program/" \t "_blank" </w:instrText>
      </w:r>
      <w:r w:rsidRPr="00A43981">
        <w:rPr>
          <w:rFonts w:ascii="Arial" w:eastAsia="Times New Roman" w:hAnsi="Arial" w:cs="Arial"/>
          <w:sz w:val="20"/>
          <w:szCs w:val="20"/>
        </w:rPr>
      </w:r>
      <w:r w:rsidRPr="00A43981">
        <w:rPr>
          <w:rFonts w:ascii="Arial" w:eastAsia="Times New Roman" w:hAnsi="Arial" w:cs="Arial"/>
          <w:sz w:val="20"/>
          <w:szCs w:val="20"/>
        </w:rPr>
        <w:fldChar w:fldCharType="separate"/>
      </w:r>
      <w:r w:rsidRPr="00A43981">
        <w:rPr>
          <w:rFonts w:ascii="Arial" w:eastAsia="Times New Roman" w:hAnsi="Arial" w:cs="Arial"/>
          <w:color w:val="1155CC"/>
          <w:sz w:val="15"/>
          <w:szCs w:val="15"/>
          <w:u w:val="single"/>
        </w:rPr>
        <w:t>https://www.va.gov/education/about-gi-bill-benefits/post-9-11/yellow-ribbon-program/</w:t>
      </w:r>
      <w:r w:rsidRPr="00A43981">
        <w:rPr>
          <w:rFonts w:ascii="Arial" w:eastAsia="Times New Roman" w:hAnsi="Arial" w:cs="Arial"/>
          <w:sz w:val="20"/>
          <w:szCs w:val="20"/>
        </w:rPr>
        <w:fldChar w:fldCharType="end"/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b/>
          <w:bCs/>
          <w:sz w:val="20"/>
          <w:szCs w:val="20"/>
        </w:rPr>
        <w:t>Observations:</w:t>
      </w:r>
      <w:r w:rsidRPr="00A43981">
        <w:rPr>
          <w:rFonts w:ascii="Arial" w:eastAsia="Times New Roman" w:hAnsi="Arial" w:cs="Arial"/>
          <w:sz w:val="20"/>
          <w:szCs w:val="20"/>
        </w:rPr>
        <w:t> Here the pattern stays steady, mirroring its level-4 parent page. Because this page has neither children nor siblings, it displays only itself and its parent in the left-nav.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b/>
          <w:bCs/>
          <w:sz w:val="20"/>
          <w:szCs w:val="20"/>
        </w:rPr>
        <w:t>OVERALL OBSERVATIONS: 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sz w:val="20"/>
          <w:szCs w:val="20"/>
        </w:rPr>
        <w:t xml:space="preserve">The left </w:t>
      </w:r>
      <w:proofErr w:type="spellStart"/>
      <w:r w:rsidRPr="00A43981">
        <w:rPr>
          <w:rFonts w:ascii="Arial" w:eastAsia="Times New Roman" w:hAnsi="Arial" w:cs="Arial"/>
          <w:sz w:val="20"/>
          <w:szCs w:val="20"/>
        </w:rPr>
        <w:t>nav</w:t>
      </w:r>
      <w:proofErr w:type="spellEnd"/>
      <w:r w:rsidRPr="00A43981">
        <w:rPr>
          <w:rFonts w:ascii="Arial" w:eastAsia="Times New Roman" w:hAnsi="Arial" w:cs="Arial"/>
          <w:sz w:val="20"/>
          <w:szCs w:val="20"/>
        </w:rPr>
        <w:t xml:space="preserve"> of va.gov...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sz w:val="20"/>
          <w:szCs w:val="20"/>
        </w:rPr>
        <w:t>    -</w:t>
      </w:r>
      <w:proofErr w:type="gramStart"/>
      <w:r w:rsidRPr="00A43981">
        <w:rPr>
          <w:rFonts w:ascii="Arial" w:eastAsia="Times New Roman" w:hAnsi="Arial" w:cs="Arial"/>
          <w:sz w:val="20"/>
          <w:szCs w:val="20"/>
        </w:rPr>
        <w:t>does</w:t>
      </w:r>
      <w:proofErr w:type="gramEnd"/>
      <w:r w:rsidRPr="00A43981">
        <w:rPr>
          <w:rFonts w:ascii="Arial" w:eastAsia="Times New Roman" w:hAnsi="Arial" w:cs="Arial"/>
          <w:sz w:val="20"/>
          <w:szCs w:val="20"/>
        </w:rPr>
        <w:t xml:space="preserve"> show children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sz w:val="20"/>
          <w:szCs w:val="20"/>
        </w:rPr>
        <w:t>    -</w:t>
      </w:r>
      <w:proofErr w:type="gramStart"/>
      <w:r w:rsidRPr="00A43981">
        <w:rPr>
          <w:rFonts w:ascii="Arial" w:eastAsia="Times New Roman" w:hAnsi="Arial" w:cs="Arial"/>
          <w:sz w:val="20"/>
          <w:szCs w:val="20"/>
        </w:rPr>
        <w:t>does</w:t>
      </w:r>
      <w:proofErr w:type="gramEnd"/>
      <w:r w:rsidRPr="00A43981">
        <w:rPr>
          <w:rFonts w:ascii="Arial" w:eastAsia="Times New Roman" w:hAnsi="Arial" w:cs="Arial"/>
          <w:sz w:val="20"/>
          <w:szCs w:val="20"/>
        </w:rPr>
        <w:t xml:space="preserve"> show siblings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sz w:val="20"/>
          <w:szCs w:val="20"/>
        </w:rPr>
        <w:t>    -</w:t>
      </w:r>
      <w:proofErr w:type="gramStart"/>
      <w:r w:rsidRPr="00A43981">
        <w:rPr>
          <w:rFonts w:ascii="Arial" w:eastAsia="Times New Roman" w:hAnsi="Arial" w:cs="Arial"/>
          <w:sz w:val="20"/>
          <w:szCs w:val="20"/>
        </w:rPr>
        <w:t>does</w:t>
      </w:r>
      <w:proofErr w:type="gramEnd"/>
      <w:r w:rsidRPr="00A43981">
        <w:rPr>
          <w:rFonts w:ascii="Arial" w:eastAsia="Times New Roman" w:hAnsi="Arial" w:cs="Arial"/>
          <w:sz w:val="20"/>
          <w:szCs w:val="20"/>
        </w:rPr>
        <w:t xml:space="preserve"> show parents — </w:t>
      </w:r>
      <w:r w:rsidRPr="00A43981">
        <w:rPr>
          <w:rFonts w:ascii="Arial" w:eastAsia="Times New Roman" w:hAnsi="Arial" w:cs="Arial"/>
          <w:i/>
          <w:iCs/>
          <w:sz w:val="20"/>
          <w:szCs w:val="20"/>
        </w:rPr>
        <w:t>but</w:t>
      </w:r>
      <w:r w:rsidRPr="00A43981">
        <w:rPr>
          <w:rFonts w:ascii="Arial" w:eastAsia="Times New Roman" w:hAnsi="Arial" w:cs="Arial"/>
          <w:sz w:val="20"/>
          <w:szCs w:val="20"/>
        </w:rPr>
        <w:t> not before the user navigates pretty deeply to Level 4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sz w:val="20"/>
          <w:szCs w:val="20"/>
        </w:rPr>
        <w:t>    -</w:t>
      </w:r>
      <w:proofErr w:type="gramStart"/>
      <w:r w:rsidRPr="00A43981">
        <w:rPr>
          <w:rFonts w:ascii="Arial" w:eastAsia="Times New Roman" w:hAnsi="Arial" w:cs="Arial"/>
          <w:sz w:val="20"/>
          <w:szCs w:val="20"/>
        </w:rPr>
        <w:t>does</w:t>
      </w:r>
      <w:proofErr w:type="gramEnd"/>
      <w:r w:rsidRPr="00A43981">
        <w:rPr>
          <w:rFonts w:ascii="Arial" w:eastAsia="Times New Roman" w:hAnsi="Arial" w:cs="Arial"/>
          <w:sz w:val="20"/>
          <w:szCs w:val="20"/>
        </w:rPr>
        <w:t> </w:t>
      </w:r>
      <w:r w:rsidRPr="00A43981">
        <w:rPr>
          <w:rFonts w:ascii="Arial" w:eastAsia="Times New Roman" w:hAnsi="Arial" w:cs="Arial"/>
          <w:i/>
          <w:iCs/>
          <w:sz w:val="20"/>
          <w:szCs w:val="20"/>
        </w:rPr>
        <w:t>not</w:t>
      </w:r>
      <w:r w:rsidRPr="00A43981">
        <w:rPr>
          <w:rFonts w:ascii="Arial" w:eastAsia="Times New Roman" w:hAnsi="Arial" w:cs="Arial"/>
          <w:sz w:val="20"/>
          <w:szCs w:val="20"/>
        </w:rPr>
        <w:t> show aunts and uncles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b/>
          <w:bCs/>
          <w:sz w:val="20"/>
          <w:szCs w:val="20"/>
        </w:rPr>
        <w:t>PRO: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sz w:val="20"/>
          <w:szCs w:val="20"/>
        </w:rPr>
        <w:t>This is an established VA pattern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b/>
          <w:bCs/>
          <w:sz w:val="20"/>
          <w:szCs w:val="20"/>
        </w:rPr>
        <w:lastRenderedPageBreak/>
        <w:t>CON: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sz w:val="20"/>
          <w:szCs w:val="20"/>
        </w:rPr>
        <w:t>Not showing the parent page until Level 4 does not work</w:t>
      </w:r>
      <w:proofErr w:type="gramStart"/>
      <w:r w:rsidRPr="00A43981">
        <w:rPr>
          <w:rFonts w:ascii="Arial" w:eastAsia="Times New Roman" w:hAnsi="Arial" w:cs="Arial"/>
          <w:sz w:val="20"/>
          <w:szCs w:val="20"/>
        </w:rPr>
        <w:t>;</w:t>
      </w:r>
      <w:proofErr w:type="gramEnd"/>
      <w:r w:rsidRPr="00A43981">
        <w:rPr>
          <w:rFonts w:ascii="Arial" w:eastAsia="Times New Roman" w:hAnsi="Arial" w:cs="Arial"/>
          <w:sz w:val="20"/>
          <w:szCs w:val="20"/>
        </w:rPr>
        <w:t xml:space="preserve"> if we adopt this pattern, we will have to show the parent page throughout.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b/>
          <w:bCs/>
          <w:sz w:val="20"/>
          <w:szCs w:val="20"/>
        </w:rPr>
        <w:t>OPEN QUESTION: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bookmarkStart w:id="0" w:name="_GoBack"/>
      <w:r w:rsidRPr="00A43981">
        <w:rPr>
          <w:rFonts w:ascii="Arial" w:eastAsia="Times New Roman" w:hAnsi="Arial" w:cs="Arial"/>
          <w:sz w:val="20"/>
          <w:szCs w:val="20"/>
        </w:rPr>
        <w:t xml:space="preserve">Do we think it works not to show the left </w:t>
      </w:r>
      <w:proofErr w:type="spellStart"/>
      <w:r w:rsidRPr="00A43981">
        <w:rPr>
          <w:rFonts w:ascii="Arial" w:eastAsia="Times New Roman" w:hAnsi="Arial" w:cs="Arial"/>
          <w:sz w:val="20"/>
          <w:szCs w:val="20"/>
        </w:rPr>
        <w:t>nav</w:t>
      </w:r>
      <w:proofErr w:type="spellEnd"/>
      <w:r w:rsidRPr="00A43981">
        <w:rPr>
          <w:rFonts w:ascii="Arial" w:eastAsia="Times New Roman" w:hAnsi="Arial" w:cs="Arial"/>
          <w:sz w:val="20"/>
          <w:szCs w:val="20"/>
        </w:rPr>
        <w:t xml:space="preserve"> on a Level 2 landing page? </w:t>
      </w:r>
      <w:bookmarkEnd w:id="0"/>
      <w:r w:rsidRPr="00A43981">
        <w:rPr>
          <w:rFonts w:ascii="Arial" w:eastAsia="Times New Roman" w:hAnsi="Arial" w:cs="Arial"/>
          <w:sz w:val="20"/>
          <w:szCs w:val="20"/>
        </w:rPr>
        <w:t xml:space="preserve">They make it work by instead showing the sub-navigation in context on the page (it is also repeated in the global </w:t>
      </w:r>
      <w:proofErr w:type="spellStart"/>
      <w:r w:rsidRPr="00A43981">
        <w:rPr>
          <w:rFonts w:ascii="Arial" w:eastAsia="Times New Roman" w:hAnsi="Arial" w:cs="Arial"/>
          <w:sz w:val="20"/>
          <w:szCs w:val="20"/>
        </w:rPr>
        <w:t>nav</w:t>
      </w:r>
      <w:proofErr w:type="spellEnd"/>
      <w:r w:rsidRPr="00A43981">
        <w:rPr>
          <w:rFonts w:ascii="Arial" w:eastAsia="Times New Roman" w:hAnsi="Arial" w:cs="Arial"/>
          <w:sz w:val="20"/>
          <w:szCs w:val="20"/>
        </w:rPr>
        <w:t>).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b/>
          <w:bCs/>
          <w:sz w:val="20"/>
          <w:szCs w:val="20"/>
        </w:rPr>
        <w:t>My 2 cents: 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sz w:val="20"/>
          <w:szCs w:val="20"/>
        </w:rPr>
        <w:t>I think this could work for UXG. I think it could be a scalable approach.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i/>
          <w:iCs/>
          <w:sz w:val="20"/>
          <w:szCs w:val="20"/>
        </w:rPr>
        <w:t>We would need to make an exception, </w:t>
      </w:r>
      <w:r w:rsidRPr="00A43981">
        <w:rPr>
          <w:rFonts w:ascii="Arial" w:eastAsia="Times New Roman" w:hAnsi="Arial" w:cs="Arial"/>
          <w:sz w:val="20"/>
          <w:szCs w:val="20"/>
        </w:rPr>
        <w:t xml:space="preserve">though: For genre-type pages in a flat list (methods and all the sections under resources —videos, QSGs, Playbooks, </w:t>
      </w:r>
      <w:proofErr w:type="spellStart"/>
      <w:r w:rsidRPr="00A43981">
        <w:rPr>
          <w:rFonts w:ascii="Arial" w:eastAsia="Times New Roman" w:hAnsi="Arial" w:cs="Arial"/>
          <w:sz w:val="20"/>
          <w:szCs w:val="20"/>
        </w:rPr>
        <w:t>etc</w:t>
      </w:r>
      <w:proofErr w:type="spellEnd"/>
      <w:proofErr w:type="gramStart"/>
      <w:r w:rsidRPr="00A43981">
        <w:rPr>
          <w:rFonts w:ascii="Arial" w:eastAsia="Times New Roman" w:hAnsi="Arial" w:cs="Arial"/>
          <w:sz w:val="20"/>
          <w:szCs w:val="20"/>
        </w:rPr>
        <w:t>..</w:t>
      </w:r>
      <w:proofErr w:type="gramEnd"/>
      <w:r w:rsidRPr="00A43981">
        <w:rPr>
          <w:rFonts w:ascii="Arial" w:eastAsia="Times New Roman" w:hAnsi="Arial" w:cs="Arial"/>
          <w:sz w:val="20"/>
          <w:szCs w:val="20"/>
        </w:rPr>
        <w:t>.) we would </w:t>
      </w:r>
      <w:r w:rsidRPr="00A43981">
        <w:rPr>
          <w:rFonts w:ascii="Arial" w:eastAsia="Times New Roman" w:hAnsi="Arial" w:cs="Arial"/>
          <w:i/>
          <w:iCs/>
          <w:sz w:val="20"/>
          <w:szCs w:val="20"/>
        </w:rPr>
        <w:t>not</w:t>
      </w:r>
      <w:r w:rsidRPr="00A43981">
        <w:rPr>
          <w:rFonts w:ascii="Arial" w:eastAsia="Times New Roman" w:hAnsi="Arial" w:cs="Arial"/>
          <w:sz w:val="20"/>
          <w:szCs w:val="20"/>
        </w:rPr>
        <w:t xml:space="preserve"> include the left </w:t>
      </w:r>
      <w:proofErr w:type="spellStart"/>
      <w:r w:rsidRPr="00A43981">
        <w:rPr>
          <w:rFonts w:ascii="Arial" w:eastAsia="Times New Roman" w:hAnsi="Arial" w:cs="Arial"/>
          <w:sz w:val="20"/>
          <w:szCs w:val="20"/>
        </w:rPr>
        <w:t>nav</w:t>
      </w:r>
      <w:proofErr w:type="spellEnd"/>
      <w:r w:rsidRPr="00A43981">
        <w:rPr>
          <w:rFonts w:ascii="Arial" w:eastAsia="Times New Roman" w:hAnsi="Arial" w:cs="Arial"/>
          <w:sz w:val="20"/>
          <w:szCs w:val="20"/>
        </w:rPr>
        <w:t>, just the breadcrumb — otherwise the detail pages will all end up with an extremely long, unhelpful list running all the way down the left. Are we okay with making that exception?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  <w:r w:rsidRPr="00A43981">
        <w:rPr>
          <w:rFonts w:ascii="Arial" w:eastAsia="Times New Roman" w:hAnsi="Arial" w:cs="Arial"/>
          <w:i/>
          <w:iCs/>
          <w:sz w:val="20"/>
          <w:szCs w:val="20"/>
        </w:rPr>
        <w:t>If we take this approach,</w:t>
      </w:r>
      <w:r w:rsidRPr="00A43981">
        <w:rPr>
          <w:rFonts w:ascii="Arial" w:eastAsia="Times New Roman" w:hAnsi="Arial" w:cs="Arial"/>
          <w:sz w:val="20"/>
          <w:szCs w:val="20"/>
        </w:rPr>
        <w:t> the only downstream effect is that we will have to remove the left-</w:t>
      </w:r>
      <w:proofErr w:type="spellStart"/>
      <w:r w:rsidRPr="00A43981">
        <w:rPr>
          <w:rFonts w:ascii="Arial" w:eastAsia="Times New Roman" w:hAnsi="Arial" w:cs="Arial"/>
          <w:sz w:val="20"/>
          <w:szCs w:val="20"/>
        </w:rPr>
        <w:t>nav</w:t>
      </w:r>
      <w:proofErr w:type="spellEnd"/>
      <w:r w:rsidRPr="00A43981">
        <w:rPr>
          <w:rFonts w:ascii="Arial" w:eastAsia="Times New Roman" w:hAnsi="Arial" w:cs="Arial"/>
          <w:sz w:val="20"/>
          <w:szCs w:val="20"/>
        </w:rPr>
        <w:t xml:space="preserve"> from the UX Process landing page.</w:t>
      </w:r>
    </w:p>
    <w:p w:rsidR="00A43981" w:rsidRPr="00A43981" w:rsidRDefault="00A43981" w:rsidP="00A43981">
      <w:pPr>
        <w:rPr>
          <w:rFonts w:ascii="Arial" w:eastAsia="Times New Roman" w:hAnsi="Arial" w:cs="Arial"/>
          <w:sz w:val="20"/>
          <w:szCs w:val="20"/>
        </w:rPr>
      </w:pPr>
    </w:p>
    <w:p w:rsidR="00A43981" w:rsidRPr="00A43981" w:rsidRDefault="00A43981">
      <w:pPr>
        <w:rPr>
          <w:rFonts w:ascii="Arial" w:hAnsi="Arial" w:cs="Arial"/>
        </w:rPr>
      </w:pPr>
    </w:p>
    <w:sectPr w:rsidR="00A43981" w:rsidRPr="00A43981" w:rsidSect="00D53E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981"/>
    <w:rsid w:val="00A43981"/>
    <w:rsid w:val="00A911EC"/>
    <w:rsid w:val="00D5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05D6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39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39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7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511</Words>
  <Characters>2913</Characters>
  <Application>Microsoft Macintosh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Eggleston</dc:creator>
  <cp:keywords/>
  <dc:description/>
  <cp:lastModifiedBy>Melissa Eggleston</cp:lastModifiedBy>
  <cp:revision>1</cp:revision>
  <dcterms:created xsi:type="dcterms:W3CDTF">2020-06-22T15:46:00Z</dcterms:created>
  <dcterms:modified xsi:type="dcterms:W3CDTF">2020-06-23T13:51:00Z</dcterms:modified>
</cp:coreProperties>
</file>