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83C8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</w:rPr>
        <w:t>Page ID</w:t>
      </w:r>
      <w:r w:rsidRPr="00722827">
        <w:rPr>
          <w:rFonts w:ascii="Cambria" w:hAnsi="Cambria" w:cs="Segoe UI"/>
        </w:rPr>
        <w:t>:</w:t>
      </w:r>
      <w:r w:rsidRPr="00722827">
        <w:rPr>
          <w:rFonts w:ascii="Cambria" w:hAnsi="Cambria" w:cs="Segoe UI"/>
          <w:b/>
          <w:bCs/>
        </w:rPr>
        <w:t> </w:t>
      </w:r>
      <w:proofErr w:type="gramStart"/>
      <w:r w:rsidRPr="00722827">
        <w:rPr>
          <w:rFonts w:ascii="Cambria" w:hAnsi="Cambria" w:cs="Segoe UI"/>
          <w:b/>
          <w:bCs/>
        </w:rPr>
        <w:t>#.#</w:t>
      </w:r>
      <w:proofErr w:type="gramEnd"/>
      <w:r w:rsidRPr="00722827">
        <w:rPr>
          <w:rFonts w:ascii="Cambria" w:hAnsi="Cambria" w:cs="Segoe UI"/>
          <w:b/>
          <w:bCs/>
        </w:rPr>
        <w:t> </w:t>
      </w:r>
      <w:r>
        <w:rPr>
          <w:rFonts w:ascii="Cambria" w:hAnsi="Cambria" w:cs="Segoe UI"/>
          <w:b/>
          <w:bCs/>
        </w:rPr>
        <w:t>Playbook Landing Page</w:t>
      </w:r>
      <w:r w:rsidRPr="00722827">
        <w:rPr>
          <w:rFonts w:ascii="Cambria" w:hAnsi="Cambria" w:cs="Segoe UI"/>
        </w:rPr>
        <w:t> </w:t>
      </w:r>
    </w:p>
    <w:p w14:paraId="21777FC0" w14:textId="77777777" w:rsidR="00722827" w:rsidRPr="00722827" w:rsidRDefault="00722827" w:rsidP="00722827">
      <w:pPr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hAnsi="Calibri Light" w:cs="Calibri Light"/>
          <w:b/>
          <w:bCs/>
          <w:color w:val="2F5496"/>
          <w:sz w:val="48"/>
          <w:szCs w:val="48"/>
        </w:rPr>
        <w:t>Primary Content </w:t>
      </w:r>
    </w:p>
    <w:p w14:paraId="006CB867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65EAFE1D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b/>
          <w:bCs/>
          <w:color w:val="FFFFFF"/>
        </w:rPr>
        <w:t>Title</w:t>
      </w:r>
      <w:r w:rsidRPr="00722827">
        <w:rPr>
          <w:rFonts w:ascii="Cambria" w:hAnsi="Cambria" w:cs="Segoe UI"/>
        </w:rPr>
        <w:t> </w:t>
      </w:r>
    </w:p>
    <w:p w14:paraId="03238F4F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hAnsi="Cambria" w:cs="Segoe UI"/>
          <w:sz w:val="20"/>
          <w:szCs w:val="20"/>
        </w:rPr>
        <w:t> </w:t>
      </w:r>
    </w:p>
    <w:p w14:paraId="063D7071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7E0F4F01" w14:textId="5533A7BD" w:rsidR="00722827" w:rsidRPr="00722827" w:rsidRDefault="0066040D" w:rsidP="00722827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000000"/>
          <w:sz w:val="32"/>
          <w:szCs w:val="32"/>
        </w:rPr>
        <w:t>Resources</w:t>
      </w:r>
      <w:r w:rsidR="005A3E2C">
        <w:rPr>
          <w:rFonts w:ascii="Cambria" w:hAnsi="Cambria" w:cs="Segoe UI"/>
          <w:b/>
          <w:bCs/>
          <w:color w:val="000000"/>
          <w:sz w:val="32"/>
          <w:szCs w:val="32"/>
        </w:rPr>
        <w:t xml:space="preserve"> Overview</w:t>
      </w:r>
    </w:p>
    <w:p w14:paraId="2C56D3CA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1A07AF72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Intro</w:t>
      </w:r>
    </w:p>
    <w:p w14:paraId="33E271B2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intro</w:t>
      </w:r>
      <w:r w:rsidRPr="00722827">
        <w:rPr>
          <w:rFonts w:ascii="Cambria" w:hAnsi="Cambria" w:cs="Segoe UI"/>
          <w:color w:val="1F3864"/>
          <w:sz w:val="20"/>
          <w:szCs w:val="20"/>
        </w:rPr>
        <w:t> here (REQUIRED).</w:t>
      </w:r>
      <w:r w:rsidRPr="00722827">
        <w:rPr>
          <w:rFonts w:ascii="Cambria" w:hAnsi="Cambria" w:cs="Segoe UI"/>
          <w:sz w:val="20"/>
          <w:szCs w:val="20"/>
        </w:rPr>
        <w:t> </w:t>
      </w:r>
    </w:p>
    <w:p w14:paraId="113085DF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0D8C6513" w14:textId="23F0947A" w:rsidR="00722827" w:rsidRPr="00722827" w:rsidRDefault="003F0344" w:rsidP="00722827">
      <w:pPr>
        <w:textAlignment w:val="baseline"/>
        <w:rPr>
          <w:rFonts w:ascii="Cambria" w:hAnsi="Cambria" w:cs="Segoe UI"/>
        </w:rPr>
      </w:pPr>
      <w:r>
        <w:rPr>
          <w:rFonts w:ascii="Cambria" w:hAnsi="Cambria" w:cs="Segoe UI"/>
        </w:rPr>
        <w:t xml:space="preserve">Our resources help you better understand the ideas on this site and get a head start on making them part of your projects. </w:t>
      </w:r>
    </w:p>
    <w:p w14:paraId="5E0E520F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666EE037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469C84DB" w14:textId="54A497F5" w:rsidR="00722827" w:rsidRPr="00722827" w:rsidRDefault="005A3E2C" w:rsidP="0072282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Playbooks</w:t>
      </w:r>
    </w:p>
    <w:p w14:paraId="3EAEA3BC" w14:textId="6EF5503F" w:rsidR="00722827" w:rsidRPr="00722827" w:rsidRDefault="00722827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 w:rsidR="005A3E2C">
        <w:rPr>
          <w:rFonts w:ascii="Cambria" w:hAnsi="Cambria" w:cs="Segoe UI"/>
          <w:b/>
          <w:bCs/>
          <w:color w:val="1F3864"/>
          <w:sz w:val="20"/>
          <w:szCs w:val="20"/>
        </w:rPr>
        <w:t>Playbook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</w:t>
      </w:r>
      <w:r>
        <w:rPr>
          <w:rFonts w:ascii="Cambria" w:hAnsi="Cambria" w:cs="Segoe UI"/>
          <w:color w:val="1F3864"/>
          <w:sz w:val="20"/>
          <w:szCs w:val="20"/>
        </w:rPr>
        <w:t>.</w:t>
      </w:r>
    </w:p>
    <w:p w14:paraId="75F646D4" w14:textId="5A7A4C3F" w:rsidR="00722827" w:rsidRDefault="005A3E2C" w:rsidP="005A3E2C">
      <w:pPr>
        <w:pStyle w:val="Heading2"/>
      </w:pPr>
      <w:r>
        <w:t>Playbooks</w:t>
      </w:r>
    </w:p>
    <w:p w14:paraId="47B73508" w14:textId="632AA554" w:rsidR="005A3E2C" w:rsidRDefault="078B30A8" w:rsidP="078B30A8">
      <w:pPr>
        <w:rPr>
          <w:rFonts w:ascii="Cambria" w:eastAsiaTheme="minorEastAsia" w:hAnsi="Cambria"/>
        </w:rPr>
      </w:pPr>
      <w:r w:rsidRPr="078B30A8">
        <w:rPr>
          <w:rFonts w:ascii="Cambria" w:eastAsiaTheme="minorEastAsia" w:hAnsi="Cambria"/>
        </w:rPr>
        <w:t>Explore guides that show how to implement research and evaluation methods — designed for tasks or clinical scenarios within medical centers in the VHA.</w:t>
      </w:r>
    </w:p>
    <w:p w14:paraId="31BBAAAD" w14:textId="77777777" w:rsidR="00326799" w:rsidRDefault="00326799" w:rsidP="078B30A8">
      <w:pPr>
        <w:rPr>
          <w:rFonts w:ascii="Cambria" w:eastAsiaTheme="minorEastAsia" w:hAnsi="Cambria"/>
        </w:rPr>
      </w:pPr>
    </w:p>
    <w:p w14:paraId="24AA4595" w14:textId="447307DA" w:rsidR="00326799" w:rsidRPr="00722827" w:rsidRDefault="078B30A8" w:rsidP="078B30A8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078B30A8">
        <w:rPr>
          <w:rFonts w:ascii="Cambria" w:hAnsi="Cambria" w:cs="Segoe UI"/>
          <w:b/>
          <w:bCs/>
          <w:color w:val="FFFFFF" w:themeColor="background1"/>
        </w:rPr>
        <w:t>Quick Start Guides</w:t>
      </w:r>
    </w:p>
    <w:p w14:paraId="333C2C3D" w14:textId="53C72CEB" w:rsidR="00326799" w:rsidRPr="00722827" w:rsidRDefault="078B30A8" w:rsidP="078B30A8">
      <w:pPr>
        <w:shd w:val="clear" w:color="auto" w:fill="D9E2F3" w:themeFill="accent1" w:themeFillTint="33"/>
        <w:textAlignment w:val="baseline"/>
        <w:rPr>
          <w:rFonts w:ascii="Segoe UI" w:hAnsi="Segoe UI" w:cs="Segoe UI"/>
          <w:sz w:val="18"/>
          <w:szCs w:val="18"/>
        </w:rPr>
      </w:pPr>
      <w:r w:rsidRPr="078B30A8">
        <w:rPr>
          <w:rFonts w:ascii="Cambria" w:hAnsi="Cambria" w:cs="Segoe UI"/>
          <w:color w:val="1F3864" w:themeColor="accent1" w:themeShade="80"/>
          <w:sz w:val="20"/>
          <w:szCs w:val="20"/>
        </w:rPr>
        <w:t>Enter the description here.</w:t>
      </w:r>
      <w:r w:rsidRPr="078B30A8">
        <w:rPr>
          <w:rFonts w:ascii="Cambria" w:hAnsi="Cambria" w:cs="Segoe UI"/>
          <w:sz w:val="20"/>
          <w:szCs w:val="20"/>
        </w:rPr>
        <w:t> </w:t>
      </w:r>
    </w:p>
    <w:p w14:paraId="2679E219" w14:textId="1D8F34F0" w:rsidR="00326799" w:rsidRDefault="078B30A8" w:rsidP="00326799">
      <w:pPr>
        <w:pStyle w:val="Heading2"/>
        <w:rPr>
          <w:rFonts w:eastAsia="Times New Roman"/>
        </w:rPr>
      </w:pPr>
      <w:r w:rsidRPr="078B30A8">
        <w:rPr>
          <w:rFonts w:eastAsia="Times New Roman"/>
        </w:rPr>
        <w:t>Quick Start Guides</w:t>
      </w:r>
    </w:p>
    <w:p w14:paraId="078F6F37" w14:textId="5675BC7E" w:rsidR="00326799" w:rsidRPr="00D01384" w:rsidRDefault="078B30A8" w:rsidP="078B30A8">
      <w:pPr>
        <w:rPr>
          <w:rFonts w:ascii="Cambria" w:eastAsiaTheme="minorEastAsia" w:hAnsi="Cambria"/>
        </w:rPr>
      </w:pPr>
      <w:r w:rsidRPr="078B30A8">
        <w:rPr>
          <w:rFonts w:ascii="Cambria" w:hAnsi="Cambria" w:cs="Segoe UI"/>
        </w:rPr>
        <w:t>Get practical, step-by-step advice on how to make user experience a part of your project.</w:t>
      </w:r>
    </w:p>
    <w:p w14:paraId="04082FA0" w14:textId="77777777" w:rsidR="00722827" w:rsidRPr="00722827" w:rsidRDefault="00722827" w:rsidP="00722827">
      <w:pPr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4917C34C" w14:textId="4A425506" w:rsidR="00722827" w:rsidRPr="00722827" w:rsidRDefault="005A3E2C" w:rsidP="0072282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Videos</w:t>
      </w:r>
    </w:p>
    <w:p w14:paraId="2FAC20F6" w14:textId="2082F8C7" w:rsidR="00722827" w:rsidRPr="00722827" w:rsidRDefault="00722827" w:rsidP="00722827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 w:rsidR="005A3E2C">
        <w:rPr>
          <w:rFonts w:ascii="Cambria" w:hAnsi="Cambria" w:cs="Segoe UI"/>
          <w:b/>
          <w:bCs/>
          <w:color w:val="1F3864"/>
          <w:sz w:val="20"/>
          <w:szCs w:val="20"/>
        </w:rPr>
        <w:t>videos</w:t>
      </w:r>
      <w:r w:rsidR="005A3E2C">
        <w:rPr>
          <w:rFonts w:ascii="Cambria" w:hAnsi="Cambria" w:cs="Segoe UI"/>
          <w:bCs/>
          <w:color w:val="1F3864"/>
          <w:sz w:val="20"/>
          <w:szCs w:val="20"/>
        </w:rPr>
        <w:t xml:space="preserve"> description here.</w:t>
      </w:r>
      <w:r w:rsidRPr="00722827">
        <w:rPr>
          <w:rFonts w:ascii="Cambria" w:hAnsi="Cambria" w:cs="Segoe UI"/>
          <w:sz w:val="20"/>
          <w:szCs w:val="20"/>
        </w:rPr>
        <w:t> </w:t>
      </w:r>
    </w:p>
    <w:p w14:paraId="79795BD9" w14:textId="0B836682" w:rsidR="00722827" w:rsidRDefault="005A3E2C" w:rsidP="00722827">
      <w:pPr>
        <w:pStyle w:val="Heading2"/>
        <w:rPr>
          <w:rFonts w:eastAsia="Times New Roman"/>
        </w:rPr>
      </w:pPr>
      <w:r>
        <w:rPr>
          <w:rFonts w:eastAsia="Times New Roman"/>
        </w:rPr>
        <w:t>Videos</w:t>
      </w:r>
    </w:p>
    <w:p w14:paraId="69124C07" w14:textId="6532D576" w:rsidR="00D01384" w:rsidRPr="00D01384" w:rsidRDefault="00D01384" w:rsidP="00D01384">
      <w:pPr>
        <w:textAlignment w:val="baseline"/>
        <w:rPr>
          <w:rFonts w:ascii="Cambria" w:hAnsi="Cambria" w:cs="Segoe UI"/>
        </w:rPr>
      </w:pPr>
      <w:r w:rsidRPr="00D01384">
        <w:rPr>
          <w:rFonts w:ascii="Cambria" w:hAnsi="Cambria" w:cs="Segoe UI"/>
        </w:rPr>
        <w:t xml:space="preserve">See how </w:t>
      </w:r>
      <w:r w:rsidR="00737F2D">
        <w:rPr>
          <w:rFonts w:ascii="Cambria" w:hAnsi="Cambria" w:cs="Segoe UI"/>
        </w:rPr>
        <w:t>user experience research</w:t>
      </w:r>
      <w:r w:rsidRPr="00D01384">
        <w:rPr>
          <w:rFonts w:ascii="Cambria" w:hAnsi="Cambria" w:cs="Segoe UI"/>
        </w:rPr>
        <w:t xml:space="preserve"> and human-centered design are done</w:t>
      </w:r>
      <w:r w:rsidR="00BF6F22">
        <w:rPr>
          <w:rFonts w:ascii="Cambria" w:hAnsi="Cambria" w:cs="Segoe UI"/>
        </w:rPr>
        <w:t xml:space="preserve"> through these</w:t>
      </w:r>
      <w:r w:rsidRPr="00D01384">
        <w:rPr>
          <w:rFonts w:ascii="Cambria" w:hAnsi="Cambria" w:cs="Segoe UI"/>
        </w:rPr>
        <w:t xml:space="preserve"> videos</w:t>
      </w:r>
      <w:r w:rsidR="00BF6F22">
        <w:rPr>
          <w:rFonts w:ascii="Cambria" w:hAnsi="Cambria" w:cs="Segoe UI"/>
        </w:rPr>
        <w:t xml:space="preserve"> created by experts</w:t>
      </w:r>
      <w:r w:rsidRPr="00D01384">
        <w:rPr>
          <w:rFonts w:ascii="Cambria" w:hAnsi="Cambria" w:cs="Segoe UI"/>
        </w:rPr>
        <w:t xml:space="preserve">. </w:t>
      </w:r>
    </w:p>
    <w:p w14:paraId="3286D146" w14:textId="31641F52" w:rsidR="00722827" w:rsidRPr="00722827" w:rsidRDefault="00D01384" w:rsidP="00D01384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</w:rPr>
        <w:t xml:space="preserve"> </w:t>
      </w:r>
      <w:r w:rsidRPr="00722827">
        <w:rPr>
          <w:rFonts w:ascii="Cambria" w:hAnsi="Cambria" w:cs="Segoe UI"/>
        </w:rPr>
        <w:t> </w:t>
      </w:r>
      <w:r w:rsidR="00722827" w:rsidRPr="00722827">
        <w:rPr>
          <w:rFonts w:ascii="Cambria" w:hAnsi="Cambria" w:cs="Segoe UI"/>
        </w:rPr>
        <w:t> </w:t>
      </w:r>
    </w:p>
    <w:p w14:paraId="791725FF" w14:textId="60E990CC" w:rsidR="00722827" w:rsidRPr="00722827" w:rsidRDefault="005A3E2C" w:rsidP="00722827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Personas</w:t>
      </w:r>
    </w:p>
    <w:p w14:paraId="57DBFC5F" w14:textId="49670761" w:rsidR="00722827" w:rsidRPr="00722827" w:rsidRDefault="00722827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 w:rsidR="005A3E2C">
        <w:rPr>
          <w:rFonts w:ascii="Cambria" w:hAnsi="Cambria" w:cs="Segoe UI"/>
          <w:b/>
          <w:bCs/>
          <w:color w:val="1F3864"/>
          <w:sz w:val="20"/>
          <w:szCs w:val="20"/>
        </w:rPr>
        <w:t>personas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2D6DA6C6" w14:textId="6AD440FA" w:rsidR="00BE65A4" w:rsidRDefault="005A3E2C" w:rsidP="00BE65A4">
      <w:pPr>
        <w:pStyle w:val="Heading2"/>
        <w:rPr>
          <w:rFonts w:eastAsia="Times New Roman"/>
        </w:rPr>
      </w:pPr>
      <w:r>
        <w:rPr>
          <w:rFonts w:eastAsia="Times New Roman"/>
        </w:rPr>
        <w:t>Personas</w:t>
      </w:r>
    </w:p>
    <w:p w14:paraId="2CE7136F" w14:textId="6A3407E6" w:rsidR="00D01384" w:rsidRDefault="00D01384" w:rsidP="00722827">
      <w:pPr>
        <w:textAlignment w:val="baseline"/>
        <w:rPr>
          <w:rFonts w:ascii="Cambria" w:hAnsi="Cambria" w:cs="Segoe UI"/>
        </w:rPr>
      </w:pPr>
      <w:r>
        <w:rPr>
          <w:rFonts w:ascii="Cambria" w:hAnsi="Cambria" w:cs="Segoe UI"/>
        </w:rPr>
        <w:t xml:space="preserve">Find personas that match your users to help you better understand </w:t>
      </w:r>
      <w:r w:rsidR="00737F2D">
        <w:rPr>
          <w:rFonts w:ascii="Cambria" w:hAnsi="Cambria" w:cs="Segoe UI"/>
        </w:rPr>
        <w:t>their goals, tasks</w:t>
      </w:r>
      <w:r w:rsidR="00654F78">
        <w:rPr>
          <w:rFonts w:ascii="Cambria" w:hAnsi="Cambria" w:cs="Segoe UI"/>
        </w:rPr>
        <w:t>,</w:t>
      </w:r>
      <w:r w:rsidR="00737F2D">
        <w:rPr>
          <w:rFonts w:ascii="Cambria" w:hAnsi="Cambria" w:cs="Segoe UI"/>
        </w:rPr>
        <w:t xml:space="preserve"> and environments.</w:t>
      </w:r>
    </w:p>
    <w:p w14:paraId="2AEC3353" w14:textId="37E14F29" w:rsidR="00722827" w:rsidRPr="00722827" w:rsidRDefault="00D01384" w:rsidP="00722827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</w:rPr>
        <w:t xml:space="preserve"> </w:t>
      </w:r>
      <w:r w:rsidR="00722827" w:rsidRPr="00722827">
        <w:rPr>
          <w:rFonts w:ascii="Cambria" w:hAnsi="Cambria" w:cs="Segoe UI"/>
        </w:rPr>
        <w:t> </w:t>
      </w:r>
    </w:p>
    <w:p w14:paraId="1354A626" w14:textId="2657B25E" w:rsidR="005A3E2C" w:rsidRPr="00722827" w:rsidRDefault="00722827" w:rsidP="005A3E2C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  <w:r w:rsidR="005A3E2C">
        <w:rPr>
          <w:rFonts w:ascii="Cambria" w:hAnsi="Cambria" w:cs="Segoe UI"/>
          <w:b/>
          <w:bCs/>
          <w:color w:val="FFFFFF"/>
        </w:rPr>
        <w:t>Tools</w:t>
      </w:r>
    </w:p>
    <w:p w14:paraId="3176CD48" w14:textId="19785F12" w:rsidR="005A3E2C" w:rsidRPr="00722827" w:rsidRDefault="005A3E2C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tools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35AE15F4" w14:textId="778BCED4" w:rsidR="005A3E2C" w:rsidRDefault="005A3E2C" w:rsidP="005A3E2C">
      <w:pPr>
        <w:pStyle w:val="Heading2"/>
        <w:rPr>
          <w:rFonts w:eastAsia="Times New Roman"/>
        </w:rPr>
      </w:pPr>
      <w:r>
        <w:rPr>
          <w:rFonts w:eastAsia="Times New Roman"/>
        </w:rPr>
        <w:t>Tools</w:t>
      </w:r>
    </w:p>
    <w:p w14:paraId="4279B2F2" w14:textId="3F224944" w:rsidR="00722827" w:rsidRDefault="00D01384" w:rsidP="00722827">
      <w:pPr>
        <w:textAlignment w:val="baseline"/>
        <w:rPr>
          <w:rFonts w:ascii="Cambria" w:hAnsi="Cambria" w:cs="Segoe UI"/>
        </w:rPr>
      </w:pPr>
      <w:r w:rsidRPr="00D01384">
        <w:rPr>
          <w:rFonts w:ascii="Cambria" w:hAnsi="Cambria" w:cs="Segoe UI"/>
        </w:rPr>
        <w:t xml:space="preserve">Get examples of </w:t>
      </w:r>
      <w:r>
        <w:rPr>
          <w:rFonts w:ascii="Cambria" w:hAnsi="Cambria" w:cs="Segoe UI"/>
        </w:rPr>
        <w:t>templates, checklists, and other tools to help you in your projects.</w:t>
      </w:r>
    </w:p>
    <w:p w14:paraId="158F8D09" w14:textId="77777777" w:rsidR="00D01384" w:rsidRPr="00D01384" w:rsidRDefault="00D01384" w:rsidP="00722827">
      <w:pPr>
        <w:textAlignment w:val="baseline"/>
        <w:rPr>
          <w:rFonts w:ascii="Cambria" w:hAnsi="Cambria" w:cs="Segoe UI"/>
        </w:rPr>
      </w:pPr>
    </w:p>
    <w:p w14:paraId="498A97EC" w14:textId="1197DB63" w:rsidR="005A3E2C" w:rsidRPr="00722827" w:rsidRDefault="00722827" w:rsidP="005A3E2C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  <w:r w:rsidR="005A3E2C">
        <w:rPr>
          <w:rFonts w:ascii="Cambria" w:hAnsi="Cambria" w:cs="Segoe UI"/>
          <w:b/>
          <w:bCs/>
          <w:color w:val="FFFFFF"/>
        </w:rPr>
        <w:t>Case Studies</w:t>
      </w:r>
    </w:p>
    <w:p w14:paraId="64F30AC7" w14:textId="5D66ECD3" w:rsidR="005A3E2C" w:rsidRPr="00722827" w:rsidRDefault="005A3E2C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lastRenderedPageBreak/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case studies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5AF17086" w14:textId="7ABDD075" w:rsidR="005A3E2C" w:rsidRDefault="005A3E2C" w:rsidP="005A3E2C">
      <w:pPr>
        <w:pStyle w:val="Heading2"/>
        <w:rPr>
          <w:rFonts w:eastAsia="Times New Roman"/>
        </w:rPr>
      </w:pPr>
      <w:r>
        <w:rPr>
          <w:rFonts w:eastAsia="Times New Roman"/>
        </w:rPr>
        <w:t>Case Studies</w:t>
      </w:r>
    </w:p>
    <w:p w14:paraId="56999CEA" w14:textId="77777777" w:rsidR="00D01384" w:rsidRDefault="005A3E2C" w:rsidP="00722827">
      <w:pPr>
        <w:textAlignment w:val="baseline"/>
        <w:rPr>
          <w:rFonts w:ascii="Cambria" w:hAnsi="Cambria" w:cs="Segoe UI"/>
        </w:rPr>
      </w:pPr>
      <w:r w:rsidRPr="00D01384">
        <w:rPr>
          <w:rFonts w:ascii="Cambria" w:hAnsi="Cambria" w:cs="Segoe UI"/>
        </w:rPr>
        <w:t>See how other groups have used the ideas featured on this site to</w:t>
      </w:r>
      <w:r w:rsidR="00D01384">
        <w:rPr>
          <w:rFonts w:ascii="Cambria" w:hAnsi="Cambria" w:cs="Segoe UI"/>
        </w:rPr>
        <w:t xml:space="preserve"> build better products. </w:t>
      </w:r>
    </w:p>
    <w:p w14:paraId="038C6AC1" w14:textId="77777777" w:rsidR="003F0344" w:rsidRDefault="003F0344" w:rsidP="00722827">
      <w:pPr>
        <w:textAlignment w:val="baseline"/>
        <w:rPr>
          <w:rFonts w:ascii="Cambria" w:hAnsi="Cambria" w:cs="Segoe UI"/>
        </w:rPr>
      </w:pPr>
    </w:p>
    <w:p w14:paraId="2F0A3ECA" w14:textId="43720254" w:rsidR="003F0344" w:rsidRPr="00722827" w:rsidRDefault="078B30A8" w:rsidP="078B30A8">
      <w:pPr>
        <w:shd w:val="clear" w:color="auto" w:fill="1F3864" w:themeFill="accent1" w:themeFillShade="80"/>
        <w:textAlignment w:val="baseline"/>
        <w:rPr>
          <w:rFonts w:ascii="Segoe UI" w:hAnsi="Segoe UI" w:cs="Segoe UI"/>
          <w:sz w:val="18"/>
          <w:szCs w:val="18"/>
        </w:rPr>
      </w:pPr>
      <w:r w:rsidRPr="078B30A8">
        <w:rPr>
          <w:rFonts w:ascii="Cambria" w:hAnsi="Cambria" w:cs="Segoe UI"/>
          <w:b/>
          <w:bCs/>
          <w:color w:val="FFFFFF" w:themeColor="background1"/>
        </w:rPr>
        <w:t>Design Examples and Guidelines</w:t>
      </w:r>
    </w:p>
    <w:p w14:paraId="37179856" w14:textId="540C603F" w:rsidR="003F0344" w:rsidRPr="00722827" w:rsidRDefault="003F0344" w:rsidP="003F0344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design patterns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1F3BE3A0" w14:textId="2951ED39" w:rsidR="003F0344" w:rsidRDefault="078B30A8" w:rsidP="078B30A8">
      <w:pPr>
        <w:pStyle w:val="Heading2"/>
        <w:rPr>
          <w:rFonts w:eastAsia="Times New Roman"/>
        </w:rPr>
      </w:pPr>
      <w:r>
        <w:t>Design Examples and Guidelines</w:t>
      </w:r>
    </w:p>
    <w:p w14:paraId="3CE818BF" w14:textId="32017161" w:rsidR="003F0344" w:rsidRDefault="078B30A8" w:rsidP="00722827">
      <w:pPr>
        <w:textAlignment w:val="baseline"/>
        <w:rPr>
          <w:rFonts w:ascii="Cambria" w:hAnsi="Cambria" w:cs="Segoe UI"/>
        </w:rPr>
      </w:pPr>
      <w:r w:rsidRPr="078B30A8">
        <w:rPr>
          <w:rFonts w:ascii="Cambria" w:hAnsi="Cambria" w:cs="Segoe UI"/>
        </w:rPr>
        <w:t xml:space="preserve">Find examples, guidelines, and best practices for common software tools and projects at the VHA. </w:t>
      </w:r>
    </w:p>
    <w:p w14:paraId="51D2C5CE" w14:textId="5E259233" w:rsidR="00722827" w:rsidRPr="00D01384" w:rsidRDefault="005A3E2C" w:rsidP="00722827">
      <w:pPr>
        <w:textAlignment w:val="baseline"/>
        <w:rPr>
          <w:rFonts w:ascii="Cambria" w:hAnsi="Cambria" w:cs="Segoe UI"/>
        </w:rPr>
      </w:pPr>
      <w:r w:rsidRPr="00D01384">
        <w:rPr>
          <w:rFonts w:ascii="Cambria" w:hAnsi="Cambria" w:cs="Segoe UI"/>
        </w:rPr>
        <w:t xml:space="preserve"> </w:t>
      </w:r>
    </w:p>
    <w:p w14:paraId="301B9D16" w14:textId="378EAEF6" w:rsidR="005A3E2C" w:rsidRPr="00722827" w:rsidRDefault="005A3E2C" w:rsidP="005A3E2C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Newsletters</w:t>
      </w:r>
    </w:p>
    <w:p w14:paraId="2E66295D" w14:textId="20F6A807" w:rsidR="005A3E2C" w:rsidRPr="00722827" w:rsidRDefault="005A3E2C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newsletters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204D9C7E" w14:textId="50D0505D" w:rsidR="005A3E2C" w:rsidRDefault="005A3E2C" w:rsidP="005A3E2C">
      <w:pPr>
        <w:pStyle w:val="Heading2"/>
        <w:rPr>
          <w:rFonts w:eastAsia="Times New Roman"/>
        </w:rPr>
      </w:pPr>
      <w:r>
        <w:rPr>
          <w:rFonts w:eastAsia="Times New Roman"/>
        </w:rPr>
        <w:t>Newsletters</w:t>
      </w:r>
    </w:p>
    <w:p w14:paraId="5EF31FE6" w14:textId="23E8CE68" w:rsidR="005A3E2C" w:rsidRDefault="005A3E2C" w:rsidP="00722827">
      <w:pPr>
        <w:textAlignment w:val="baseline"/>
        <w:rPr>
          <w:rFonts w:ascii="Cambria" w:hAnsi="Cambria" w:cs="Segoe UI"/>
        </w:rPr>
      </w:pPr>
      <w:r w:rsidRPr="005A3E2C">
        <w:rPr>
          <w:rFonts w:ascii="Cambria" w:hAnsi="Cambria" w:cs="Segoe UI"/>
        </w:rPr>
        <w:t xml:space="preserve">Access </w:t>
      </w:r>
      <w:r>
        <w:rPr>
          <w:rFonts w:ascii="Cambria" w:hAnsi="Cambria" w:cs="Segoe UI"/>
        </w:rPr>
        <w:t>publications about user experience and human-centered design</w:t>
      </w:r>
      <w:r w:rsidR="00BF6F22">
        <w:rPr>
          <w:rFonts w:ascii="Cambria" w:hAnsi="Cambria" w:cs="Segoe UI"/>
        </w:rPr>
        <w:t xml:space="preserve"> to further your knowledge</w:t>
      </w:r>
      <w:r>
        <w:rPr>
          <w:rFonts w:ascii="Cambria" w:hAnsi="Cambria" w:cs="Segoe UI"/>
        </w:rPr>
        <w:t xml:space="preserve">. </w:t>
      </w:r>
    </w:p>
    <w:p w14:paraId="117CE924" w14:textId="77777777" w:rsidR="005A3E2C" w:rsidRPr="005A3E2C" w:rsidRDefault="005A3E2C" w:rsidP="00722827">
      <w:pPr>
        <w:textAlignment w:val="baseline"/>
        <w:rPr>
          <w:rFonts w:ascii="Cambria" w:hAnsi="Cambria" w:cs="Segoe UI"/>
        </w:rPr>
      </w:pPr>
    </w:p>
    <w:p w14:paraId="62A7D307" w14:textId="70A251D9" w:rsidR="005A3E2C" w:rsidRPr="00722827" w:rsidRDefault="005A3E2C" w:rsidP="005A3E2C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Glossary</w:t>
      </w:r>
    </w:p>
    <w:p w14:paraId="5B57AC2D" w14:textId="70073B6D" w:rsidR="005A3E2C" w:rsidRPr="00722827" w:rsidRDefault="005A3E2C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glossary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4D75251F" w14:textId="1E7777C6" w:rsidR="005A3E2C" w:rsidRDefault="005A3E2C" w:rsidP="005A3E2C">
      <w:pPr>
        <w:pStyle w:val="Heading2"/>
        <w:rPr>
          <w:rFonts w:eastAsia="Times New Roman"/>
        </w:rPr>
      </w:pPr>
      <w:r>
        <w:rPr>
          <w:rFonts w:eastAsia="Times New Roman"/>
        </w:rPr>
        <w:t>Glossary</w:t>
      </w:r>
    </w:p>
    <w:p w14:paraId="1DFB4C26" w14:textId="160D90DF" w:rsidR="00722827" w:rsidRDefault="005A3E2C" w:rsidP="00722827">
      <w:pPr>
        <w:textAlignment w:val="baseline"/>
        <w:rPr>
          <w:rFonts w:ascii="Cambria" w:hAnsi="Cambria" w:cs="Segoe UI"/>
        </w:rPr>
      </w:pPr>
      <w:r>
        <w:rPr>
          <w:rFonts w:ascii="Cambria" w:hAnsi="Cambria" w:cs="Segoe UI"/>
        </w:rPr>
        <w:t xml:space="preserve">Learn </w:t>
      </w:r>
      <w:r w:rsidR="00737F2D">
        <w:rPr>
          <w:rFonts w:ascii="Cambria" w:hAnsi="Cambria" w:cs="Segoe UI"/>
        </w:rPr>
        <w:t xml:space="preserve">the definitions of </w:t>
      </w:r>
      <w:r>
        <w:rPr>
          <w:rFonts w:ascii="Cambria" w:hAnsi="Cambria" w:cs="Segoe UI"/>
        </w:rPr>
        <w:t>terms that we use on this site</w:t>
      </w:r>
      <w:r w:rsidR="003F0344">
        <w:rPr>
          <w:rFonts w:ascii="Cambria" w:hAnsi="Cambria" w:cs="Segoe UI"/>
        </w:rPr>
        <w:t xml:space="preserve"> and learn more about user experience</w:t>
      </w:r>
      <w:r>
        <w:rPr>
          <w:rFonts w:ascii="Cambria" w:hAnsi="Cambria" w:cs="Segoe UI"/>
        </w:rPr>
        <w:t xml:space="preserve">. </w:t>
      </w:r>
    </w:p>
    <w:p w14:paraId="6B59B6E0" w14:textId="77777777" w:rsidR="005A3E2C" w:rsidRDefault="005A3E2C" w:rsidP="00722827">
      <w:pPr>
        <w:textAlignment w:val="baseline"/>
        <w:rPr>
          <w:rFonts w:ascii="Cambria" w:hAnsi="Cambria" w:cs="Segoe UI"/>
        </w:rPr>
      </w:pPr>
    </w:p>
    <w:p w14:paraId="2E365771" w14:textId="20C2E38D" w:rsidR="005A3E2C" w:rsidRPr="00722827" w:rsidRDefault="005A3E2C" w:rsidP="005A3E2C">
      <w:pPr>
        <w:shd w:val="clear" w:color="auto" w:fill="1F3864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b/>
          <w:bCs/>
          <w:color w:val="FFFFFF"/>
        </w:rPr>
        <w:t>FAQs</w:t>
      </w:r>
    </w:p>
    <w:p w14:paraId="75C559C6" w14:textId="1616CD79" w:rsidR="005A3E2C" w:rsidRPr="00722827" w:rsidRDefault="005A3E2C" w:rsidP="005A3E2C">
      <w:pPr>
        <w:shd w:val="clear" w:color="auto" w:fill="D9E2F3"/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  <w:color w:val="1F3864"/>
          <w:sz w:val="20"/>
          <w:szCs w:val="20"/>
        </w:rPr>
        <w:t>Enter the </w:t>
      </w:r>
      <w:r>
        <w:rPr>
          <w:rFonts w:ascii="Cambria" w:hAnsi="Cambria" w:cs="Segoe UI"/>
          <w:b/>
          <w:bCs/>
          <w:color w:val="1F3864"/>
          <w:sz w:val="20"/>
          <w:szCs w:val="20"/>
        </w:rPr>
        <w:t>FAQs description</w:t>
      </w:r>
      <w:r w:rsidRPr="00722827">
        <w:rPr>
          <w:rFonts w:ascii="Cambria" w:hAnsi="Cambria" w:cs="Segoe UI"/>
          <w:color w:val="1F3864"/>
          <w:sz w:val="20"/>
          <w:szCs w:val="20"/>
        </w:rPr>
        <w:t> here. </w:t>
      </w:r>
    </w:p>
    <w:p w14:paraId="2F11E4F6" w14:textId="78CBE6EA" w:rsidR="005A3E2C" w:rsidRDefault="005A3E2C" w:rsidP="005A3E2C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683AAE1C" w14:textId="71291C17" w:rsidR="005A3E2C" w:rsidRPr="005A3E2C" w:rsidRDefault="005A3E2C" w:rsidP="00722827">
      <w:pPr>
        <w:textAlignment w:val="baseline"/>
        <w:rPr>
          <w:rFonts w:ascii="Cambria" w:hAnsi="Cambria" w:cs="Segoe UI"/>
        </w:rPr>
      </w:pPr>
      <w:r w:rsidRPr="005A3E2C">
        <w:rPr>
          <w:rFonts w:ascii="Cambria" w:hAnsi="Cambria" w:cs="Segoe UI"/>
        </w:rPr>
        <w:t xml:space="preserve">Get answers to </w:t>
      </w:r>
      <w:r>
        <w:rPr>
          <w:rFonts w:ascii="Cambria" w:hAnsi="Cambria" w:cs="Segoe UI"/>
        </w:rPr>
        <w:t>common</w:t>
      </w:r>
      <w:r w:rsidRPr="005A3E2C">
        <w:rPr>
          <w:rFonts w:ascii="Cambria" w:hAnsi="Cambria" w:cs="Segoe UI"/>
        </w:rPr>
        <w:t xml:space="preserve"> questions about </w:t>
      </w:r>
      <w:r>
        <w:rPr>
          <w:rFonts w:ascii="Cambria" w:hAnsi="Cambria" w:cs="Segoe UI"/>
        </w:rPr>
        <w:t>how user experience and</w:t>
      </w:r>
      <w:r w:rsidRPr="005A3E2C">
        <w:rPr>
          <w:rFonts w:ascii="Cambria" w:hAnsi="Cambria" w:cs="Segoe UI"/>
        </w:rPr>
        <w:t xml:space="preserve"> human-centered design </w:t>
      </w:r>
      <w:r>
        <w:rPr>
          <w:rFonts w:ascii="Cambria" w:hAnsi="Cambria" w:cs="Segoe UI"/>
        </w:rPr>
        <w:t xml:space="preserve">can improve your projects.  </w:t>
      </w:r>
      <w:r w:rsidRPr="005A3E2C">
        <w:rPr>
          <w:rFonts w:ascii="Cambria" w:hAnsi="Cambria" w:cs="Segoe UI"/>
        </w:rPr>
        <w:t xml:space="preserve"> </w:t>
      </w:r>
    </w:p>
    <w:p w14:paraId="03D56823" w14:textId="77777777" w:rsidR="005A3E2C" w:rsidRDefault="005A3E2C" w:rsidP="00722827">
      <w:pPr>
        <w:textAlignment w:val="baseline"/>
        <w:rPr>
          <w:rFonts w:ascii="Segoe UI" w:hAnsi="Segoe UI" w:cs="Segoe UI"/>
          <w:sz w:val="18"/>
          <w:szCs w:val="18"/>
        </w:rPr>
      </w:pPr>
    </w:p>
    <w:p w14:paraId="6F6B02E8" w14:textId="77777777" w:rsidR="00620282" w:rsidRPr="00432932" w:rsidRDefault="00620282" w:rsidP="0062028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Excerpt</w:t>
      </w:r>
    </w:p>
    <w:p w14:paraId="775B7FC1" w14:textId="77777777" w:rsidR="00620282" w:rsidRPr="00130741" w:rsidRDefault="00620282" w:rsidP="0062028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Summary text for WordPress.</w:t>
      </w:r>
    </w:p>
    <w:p w14:paraId="45086DD9" w14:textId="6E0FC756" w:rsidR="00620282" w:rsidRPr="00722827" w:rsidRDefault="00620282" w:rsidP="00722827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</w:rPr>
        <w:t>User Experience Guide resources help you better understand the ideas on this site and get a head start on making them part of your projects</w:t>
      </w:r>
    </w:p>
    <w:p w14:paraId="4164C788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 w:rsidRPr="00722827">
        <w:rPr>
          <w:rFonts w:ascii="Cambria" w:hAnsi="Cambria" w:cs="Segoe UI"/>
        </w:rPr>
        <w:t> </w:t>
      </w:r>
    </w:p>
    <w:p w14:paraId="52479023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1E716DE0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0090F814" w14:textId="77777777" w:rsidR="00722827" w:rsidRPr="00722827" w:rsidRDefault="00722827" w:rsidP="00722827">
      <w:pPr>
        <w:textAlignment w:val="baseline"/>
        <w:rPr>
          <w:rFonts w:ascii="Segoe UI" w:hAnsi="Segoe UI" w:cs="Segoe UI"/>
          <w:sz w:val="18"/>
          <w:szCs w:val="18"/>
        </w:rPr>
      </w:pPr>
      <w:r w:rsidRPr="00722827">
        <w:rPr>
          <w:rFonts w:ascii="Cambria" w:hAnsi="Cambria" w:cs="Segoe UI"/>
        </w:rPr>
        <w:t> </w:t>
      </w:r>
    </w:p>
    <w:p w14:paraId="5489D89A" w14:textId="77777777" w:rsidR="0041446B" w:rsidRDefault="00620282"/>
    <w:sectPr w:rsidR="0041446B" w:rsidSect="0085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8ABF0" w16cex:dateUtc="2020-05-27T13:0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31CCE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C6319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10EF1"/>
    <w:rsid w:val="00317947"/>
    <w:rsid w:val="00325079"/>
    <w:rsid w:val="00326799"/>
    <w:rsid w:val="00344B03"/>
    <w:rsid w:val="00385DEB"/>
    <w:rsid w:val="003A49FC"/>
    <w:rsid w:val="003C1030"/>
    <w:rsid w:val="003C277C"/>
    <w:rsid w:val="003C599B"/>
    <w:rsid w:val="003E50F3"/>
    <w:rsid w:val="003F0344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A3E2C"/>
    <w:rsid w:val="005D1B9E"/>
    <w:rsid w:val="005E545A"/>
    <w:rsid w:val="005F0886"/>
    <w:rsid w:val="00607448"/>
    <w:rsid w:val="00610D8D"/>
    <w:rsid w:val="00614223"/>
    <w:rsid w:val="00620282"/>
    <w:rsid w:val="00635FF4"/>
    <w:rsid w:val="0065417F"/>
    <w:rsid w:val="00654F78"/>
    <w:rsid w:val="0066040D"/>
    <w:rsid w:val="00682974"/>
    <w:rsid w:val="006A2FDD"/>
    <w:rsid w:val="006B4258"/>
    <w:rsid w:val="00700FCD"/>
    <w:rsid w:val="00720B57"/>
    <w:rsid w:val="00722827"/>
    <w:rsid w:val="00733135"/>
    <w:rsid w:val="00735CFE"/>
    <w:rsid w:val="00737F2D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37F7C"/>
    <w:rsid w:val="008564BD"/>
    <w:rsid w:val="0087391D"/>
    <w:rsid w:val="008935F8"/>
    <w:rsid w:val="008A268C"/>
    <w:rsid w:val="008C2EBD"/>
    <w:rsid w:val="0091248E"/>
    <w:rsid w:val="009233F8"/>
    <w:rsid w:val="00935DC3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52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BF6F22"/>
    <w:rsid w:val="00C00D56"/>
    <w:rsid w:val="00C02963"/>
    <w:rsid w:val="00C13BBF"/>
    <w:rsid w:val="00C43F7B"/>
    <w:rsid w:val="00C573DE"/>
    <w:rsid w:val="00C94C99"/>
    <w:rsid w:val="00C94D87"/>
    <w:rsid w:val="00CA7D4B"/>
    <w:rsid w:val="00CD5934"/>
    <w:rsid w:val="00CE2FC4"/>
    <w:rsid w:val="00D0138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05498"/>
    <w:rsid w:val="00F06130"/>
    <w:rsid w:val="00F12885"/>
    <w:rsid w:val="00F16E14"/>
    <w:rsid w:val="00F405E6"/>
    <w:rsid w:val="00F41D68"/>
    <w:rsid w:val="00F52048"/>
    <w:rsid w:val="00FD5322"/>
    <w:rsid w:val="00FE59D0"/>
    <w:rsid w:val="078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38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28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22827"/>
  </w:style>
  <w:style w:type="character" w:customStyle="1" w:styleId="contextualspellingandgrammarerror">
    <w:name w:val="contextualspellingandgrammarerror"/>
    <w:basedOn w:val="DefaultParagraphFont"/>
    <w:rsid w:val="00722827"/>
  </w:style>
  <w:style w:type="character" w:customStyle="1" w:styleId="eop">
    <w:name w:val="eop"/>
    <w:basedOn w:val="DefaultParagraphFont"/>
    <w:rsid w:val="00722827"/>
  </w:style>
  <w:style w:type="character" w:customStyle="1" w:styleId="spellingerror">
    <w:name w:val="spellingerror"/>
    <w:basedOn w:val="DefaultParagraphFont"/>
    <w:rsid w:val="00722827"/>
  </w:style>
  <w:style w:type="character" w:customStyle="1" w:styleId="pagebreaktextspan">
    <w:name w:val="pagebreaktextspan"/>
    <w:basedOn w:val="DefaultParagraphFont"/>
    <w:rsid w:val="00722827"/>
  </w:style>
  <w:style w:type="character" w:customStyle="1" w:styleId="Heading2Char">
    <w:name w:val="Heading 2 Char"/>
    <w:basedOn w:val="DefaultParagraphFont"/>
    <w:link w:val="Heading2"/>
    <w:uiPriority w:val="9"/>
    <w:rsid w:val="00722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3</cp:revision>
  <dcterms:created xsi:type="dcterms:W3CDTF">2020-09-09T16:15:00Z</dcterms:created>
  <dcterms:modified xsi:type="dcterms:W3CDTF">2020-09-09T16:15:00Z</dcterms:modified>
</cp:coreProperties>
</file>