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96237946"/>
        <w:docPartObj>
          <w:docPartGallery w:val="Cover Pages"/>
          <w:docPartUnique/>
        </w:docPartObj>
      </w:sdtPr>
      <w:sdtEndPr/>
      <w:sdtContent>
        <w:p w14:paraId="1F8FD8B0" w14:textId="53561CD2" w:rsidR="00706D1F" w:rsidRDefault="00706D1F" w:rsidP="00025002">
          <w:pPr>
            <w:spacing w:line="480" w:lineRule="auto"/>
          </w:pPr>
          <w:r>
            <w:rPr>
              <w:noProof/>
            </w:rPr>
            <mc:AlternateContent>
              <mc:Choice Requires="wpg">
                <w:drawing>
                  <wp:anchor distT="0" distB="0" distL="114300" distR="114300" simplePos="0" relativeHeight="251662336" behindDoc="0" locked="0" layoutInCell="1" allowOverlap="1" wp14:anchorId="6C78A004" wp14:editId="6A9FAF9D">
                    <wp:simplePos x="0" y="0"/>
                    <wp:positionH relativeFrom="page">
                      <wp:align>center</wp:align>
                    </wp:positionH>
                    <mc:AlternateContent>
                      <mc:Choice Requires="wp14">
                        <wp:positionV relativeFrom="page">
                          <wp14:pctPosVOffset>2300</wp14:pctPosVOffset>
                        </wp:positionV>
                      </mc:Choice>
                      <mc:Fallback>
                        <wp:positionV relativeFrom="page">
                          <wp:posOffset>357505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598C3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B21051C" wp14:editId="0CCDCC4E">
                    <wp:simplePos x="0" y="0"/>
                    <wp:positionH relativeFrom="page">
                      <wp:align>center</wp:align>
                    </wp:positionH>
                    <mc:AlternateContent>
                      <mc:Choice Requires="wp14">
                        <wp:positionV relativeFrom="page">
                          <wp14:pctPosVOffset>81800</wp14:pctPosVOffset>
                        </wp:positionV>
                      </mc:Choice>
                      <mc:Fallback>
                        <wp:positionV relativeFrom="page">
                          <wp:posOffset>12715240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706D1F" w:rsidRDefault="00706D1F">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706D1F" w:rsidRDefault="00F0151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21051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E084BB" w14:textId="79D5D36C" w:rsidR="00706D1F" w:rsidRDefault="00706D1F">
                              <w:pPr>
                                <w:pStyle w:val="NoSpacing"/>
                                <w:jc w:val="right"/>
                                <w:rPr>
                                  <w:color w:val="595959" w:themeColor="text1" w:themeTint="A6"/>
                                  <w:sz w:val="28"/>
                                  <w:szCs w:val="28"/>
                                </w:rPr>
                              </w:pPr>
                              <w:r>
                                <w:rPr>
                                  <w:color w:val="595959" w:themeColor="text1" w:themeTint="A6"/>
                                  <w:sz w:val="28"/>
                                  <w:szCs w:val="28"/>
                                </w:rPr>
                                <w:t>G C</w:t>
                              </w:r>
                            </w:p>
                          </w:sdtContent>
                        </w:sdt>
                        <w:p w14:paraId="5F50CB74" w14:textId="5CAA7156" w:rsidR="00706D1F" w:rsidRDefault="00F0151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25002">
                                <w:rPr>
                                  <w:color w:val="595959" w:themeColor="text1" w:themeTint="A6"/>
                                  <w:sz w:val="18"/>
                                  <w:szCs w:val="18"/>
                                </w:rPr>
                                <w:t>RCarson10</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E238A9A" wp14:editId="44890D9D">
                    <wp:simplePos x="0" y="0"/>
                    <wp:positionH relativeFrom="page">
                      <wp:align>center</wp:align>
                    </wp:positionH>
                    <mc:AlternateContent>
                      <mc:Choice Requires="wp14">
                        <wp:positionV relativeFrom="page">
                          <wp14:pctPosVOffset>70000</wp14:pctPosVOffset>
                        </wp:positionV>
                      </mc:Choice>
                      <mc:Fallback>
                        <wp:positionV relativeFrom="page">
                          <wp:posOffset>10881360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1993531"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8C106A">
                                      <w:rPr>
                                        <w:rFonts w:ascii="Times New Roman" w:hAnsi="Times New Roman" w:cs="Times New Roman"/>
                                        <w:color w:val="595959" w:themeColor="text1" w:themeTint="A6"/>
                                        <w:sz w:val="24"/>
                                        <w:szCs w:val="24"/>
                                      </w:rPr>
                                      <w:t>a potential solution for each of the system of Linear differential equations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E238A9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6D61778" w14:textId="77777777" w:rsidR="00706D1F" w:rsidRDefault="00706D1F">
                          <w:pPr>
                            <w:pStyle w:val="NoSpacing"/>
                            <w:jc w:val="right"/>
                            <w:rPr>
                              <w:color w:val="4472C4" w:themeColor="accent1"/>
                              <w:sz w:val="28"/>
                              <w:szCs w:val="28"/>
                            </w:rPr>
                          </w:pPr>
                          <w:r>
                            <w:rPr>
                              <w:color w:val="4472C4" w:themeColor="accent1"/>
                              <w:sz w:val="28"/>
                              <w:szCs w:val="28"/>
                            </w:rPr>
                            <w:t>Abstract</w:t>
                          </w:r>
                        </w:p>
                        <w:sdt>
                          <w:sdtPr>
                            <w:rPr>
                              <w:rFonts w:ascii="Times New Roman" w:hAnsi="Times New Roman" w:cs="Times New Roman"/>
                              <w:color w:val="595959" w:themeColor="text1" w:themeTint="A6"/>
                              <w:sz w:val="24"/>
                              <w:szCs w:val="24"/>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E4F47F6" w14:textId="01993531" w:rsidR="00706D1F" w:rsidRDefault="0024450B">
                              <w:pPr>
                                <w:pStyle w:val="NoSpacing"/>
                                <w:jc w:val="right"/>
                                <w:rPr>
                                  <w:color w:val="595959" w:themeColor="text1" w:themeTint="A6"/>
                                  <w:sz w:val="20"/>
                                  <w:szCs w:val="20"/>
                                </w:rPr>
                              </w:pPr>
                              <w:r w:rsidRPr="0024450B">
                                <w:rPr>
                                  <w:rFonts w:ascii="Times New Roman" w:hAnsi="Times New Roman" w:cs="Times New Roman"/>
                                  <w:color w:val="595959" w:themeColor="text1" w:themeTint="A6"/>
                                  <w:sz w:val="24"/>
                                  <w:szCs w:val="24"/>
                                </w:rPr>
                                <w:t>This pr</w:t>
                              </w:r>
                              <w:r w:rsidR="008C106A">
                                <w:rPr>
                                  <w:rFonts w:ascii="Times New Roman" w:hAnsi="Times New Roman" w:cs="Times New Roman"/>
                                  <w:color w:val="595959" w:themeColor="text1" w:themeTint="A6"/>
                                  <w:sz w:val="24"/>
                                  <w:szCs w:val="24"/>
                                </w:rPr>
                                <w:t>oject</w:t>
                              </w:r>
                              <w:r>
                                <w:rPr>
                                  <w:rFonts w:ascii="Times New Roman" w:hAnsi="Times New Roman" w:cs="Times New Roman"/>
                                  <w:color w:val="595959" w:themeColor="text1" w:themeTint="A6"/>
                                  <w:sz w:val="24"/>
                                  <w:szCs w:val="24"/>
                                </w:rPr>
                                <w:t xml:space="preserve"> implements </w:t>
                              </w:r>
                              <w:r w:rsidR="008C106A">
                                <w:rPr>
                                  <w:rFonts w:ascii="Times New Roman" w:hAnsi="Times New Roman" w:cs="Times New Roman"/>
                                  <w:color w:val="595959" w:themeColor="text1" w:themeTint="A6"/>
                                  <w:sz w:val="24"/>
                                  <w:szCs w:val="24"/>
                                </w:rPr>
                                <w:t>a potential solution for each of the system of Linear differential equations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8DC0771" wp14:editId="0C1657DD">
                    <wp:simplePos x="0" y="0"/>
                    <wp:positionH relativeFrom="page">
                      <wp:align>center</wp:align>
                    </wp:positionH>
                    <mc:AlternateContent>
                      <mc:Choice Requires="wp14">
                        <wp:positionV relativeFrom="page">
                          <wp14:pctPosVOffset>30000</wp14:pctPosVOffset>
                        </wp:positionV>
                      </mc:Choice>
                      <mc:Fallback>
                        <wp:positionV relativeFrom="page">
                          <wp:posOffset>4663440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268B2" w14:textId="6694FB92" w:rsidR="00706D1F" w:rsidRDefault="00F0151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C106A" w:rsidRPr="008C106A">
                                      <w:rPr>
                                        <w:caps/>
                                        <w:color w:val="4472C4" w:themeColor="accent1"/>
                                        <w:sz w:val="64"/>
                                        <w:szCs w:val="64"/>
                                      </w:rPr>
                                      <w:t>Benchmark – Project 4 – Modeling with Systems of 1st Order Differential Equations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706D1F" w:rsidRDefault="00706D1F">
                                    <w:pPr>
                                      <w:jc w:val="right"/>
                                      <w:rPr>
                                        <w:smallCaps/>
                                        <w:color w:val="404040" w:themeColor="text1" w:themeTint="BF"/>
                                        <w:sz w:val="36"/>
                                        <w:szCs w:val="36"/>
                                      </w:rPr>
                                    </w:pPr>
                                    <w:r>
                                      <w:rPr>
                                        <w:color w:val="404040" w:themeColor="text1" w:themeTint="BF"/>
                                        <w:sz w:val="36"/>
                                        <w:szCs w:val="36"/>
                                      </w:rPr>
                                      <w:t>By Gaj Carson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8DC077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8F268B2" w14:textId="6694FB92" w:rsidR="00706D1F" w:rsidRDefault="00F0151E">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8C106A" w:rsidRPr="008C106A">
                                <w:rPr>
                                  <w:caps/>
                                  <w:color w:val="4472C4" w:themeColor="accent1"/>
                                  <w:sz w:val="64"/>
                                  <w:szCs w:val="64"/>
                                </w:rPr>
                                <w:t>Benchmark – Project 4 – Modeling with Systems of 1st Order Differential Equations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6A74571" w14:textId="2425AAB3" w:rsidR="00706D1F" w:rsidRDefault="00706D1F">
                              <w:pPr>
                                <w:jc w:val="right"/>
                                <w:rPr>
                                  <w:smallCaps/>
                                  <w:color w:val="404040" w:themeColor="text1" w:themeTint="BF"/>
                                  <w:sz w:val="36"/>
                                  <w:szCs w:val="36"/>
                                </w:rPr>
                              </w:pPr>
                              <w:r>
                                <w:rPr>
                                  <w:color w:val="404040" w:themeColor="text1" w:themeTint="BF"/>
                                  <w:sz w:val="36"/>
                                  <w:szCs w:val="36"/>
                                </w:rPr>
                                <w:t>By Gaj Carson</w:t>
                              </w:r>
                            </w:p>
                          </w:sdtContent>
                        </w:sdt>
                      </w:txbxContent>
                    </v:textbox>
                    <w10:wrap type="square" anchorx="page" anchory="page"/>
                  </v:shape>
                </w:pict>
              </mc:Fallback>
            </mc:AlternateContent>
          </w:r>
        </w:p>
        <w:p w14:paraId="658F3A65" w14:textId="50357CA5" w:rsidR="00706D1F" w:rsidRDefault="00706D1F" w:rsidP="00025002">
          <w:pPr>
            <w:spacing w:line="480" w:lineRule="auto"/>
          </w:pPr>
          <w:r>
            <w:br w:type="page"/>
          </w:r>
        </w:p>
      </w:sdtContent>
    </w:sdt>
    <w:p w14:paraId="4008A988" w14:textId="530F6F22" w:rsidR="00706D1F" w:rsidRDefault="00706D1F" w:rsidP="00025002">
      <w:pPr>
        <w:pStyle w:val="Heading1"/>
        <w:rPr>
          <w:b/>
          <w:bCs/>
          <w:sz w:val="36"/>
          <w:szCs w:val="36"/>
          <w:u w:val="single"/>
        </w:rPr>
      </w:pPr>
      <w:r w:rsidRPr="00251392">
        <w:rPr>
          <w:b/>
          <w:bCs/>
          <w:sz w:val="36"/>
          <w:szCs w:val="36"/>
          <w:u w:val="single"/>
        </w:rPr>
        <w:lastRenderedPageBreak/>
        <w:t>Abstract</w:t>
      </w:r>
    </w:p>
    <w:p w14:paraId="162AC0F9" w14:textId="77777777" w:rsidR="001A07E4" w:rsidRPr="001A07E4" w:rsidRDefault="00251392" w:rsidP="00635384">
      <w:pPr>
        <w:pStyle w:val="BodyText"/>
        <w:spacing w:line="480" w:lineRule="auto"/>
        <w:rPr>
          <w:rFonts w:ascii="Times New Roman" w:eastAsiaTheme="minorEastAsia" w:hAnsi="Times New Roman" w:cs="Times New Roman"/>
          <w:sz w:val="24"/>
          <w:szCs w:val="24"/>
        </w:rPr>
      </w:pPr>
      <w:r w:rsidRPr="00635384">
        <w:rPr>
          <w:rFonts w:ascii="Times New Roman" w:hAnsi="Times New Roman" w:cs="Times New Roman"/>
          <w:sz w:val="24"/>
          <w:szCs w:val="24"/>
        </w:rPr>
        <w:t>A linear first-order system of two differential equations is of the form (or can be put in the form</w:t>
      </w:r>
      <w:r w:rsidR="00635384">
        <w:rPr>
          <w:rFonts w:ascii="Times New Roman" w:hAnsi="Times New Roman" w:cs="Times New Roman"/>
          <w:sz w:val="24"/>
          <w:szCs w:val="24"/>
        </w:rPr>
        <w:t xml:space="preserve">) </w:t>
      </w:r>
      <m:oMath>
        <m:f>
          <m:fPr>
            <m:ctrlPr>
              <w:rPr>
                <w:rFonts w:ascii="Cambria Math"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num>
          <m:den>
            <m:r>
              <w:rPr>
                <w:rFonts w:ascii="Cambria Math" w:hAnsi="Cambria Math" w:cs="Times New Roman"/>
                <w:sz w:val="26"/>
                <w:szCs w:val="26"/>
              </w:rPr>
              <m:t>dt</m:t>
            </m:r>
          </m:den>
        </m:f>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11</m:t>
            </m:r>
          </m:sub>
        </m:sSub>
        <m:d>
          <m:dPr>
            <m:ctrlPr>
              <w:rPr>
                <w:rFonts w:ascii="Cambria Math" w:hAnsi="Cambria Math" w:cs="Times New Roman"/>
                <w:i/>
                <w:sz w:val="26"/>
                <w:szCs w:val="26"/>
              </w:rPr>
            </m:ctrlPr>
          </m:dPr>
          <m:e>
            <m:r>
              <w:rPr>
                <w:rFonts w:ascii="Cambria Math" w:hAnsi="Cambria Math" w:cs="Times New Roman"/>
                <w:sz w:val="26"/>
                <w:szCs w:val="26"/>
              </w:rPr>
              <m:t>t</m:t>
            </m:r>
          </m:e>
        </m: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12</m:t>
            </m:r>
          </m:sub>
        </m:sSub>
        <m:d>
          <m:dPr>
            <m:ctrlPr>
              <w:rPr>
                <w:rFonts w:ascii="Cambria Math" w:hAnsi="Cambria Math" w:cs="Times New Roman"/>
                <w:i/>
                <w:sz w:val="26"/>
                <w:szCs w:val="26"/>
              </w:rPr>
            </m:ctrlPr>
          </m:dPr>
          <m:e>
            <m:r>
              <w:rPr>
                <w:rFonts w:ascii="Cambria Math" w:hAnsi="Cambria Math" w:cs="Times New Roman"/>
                <w:sz w:val="26"/>
                <w:szCs w:val="26"/>
              </w:rPr>
              <m:t>t</m:t>
            </m:r>
          </m:e>
        </m: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t</m:t>
            </m:r>
          </m:e>
        </m:d>
      </m:oMath>
    </w:p>
    <w:p w14:paraId="12273C21" w14:textId="3AC4F34B" w:rsidR="00251392" w:rsidRDefault="001A07E4" w:rsidP="00635384">
      <w:pPr>
        <w:pStyle w:val="BodyText"/>
        <w:spacing w:line="480" w:lineRule="auto"/>
        <w:rPr>
          <w:rFonts w:ascii="Times New Roman" w:eastAsiaTheme="minorEastAsia" w:hAnsi="Times New Roman" w:cs="Times New Roman"/>
          <w:sz w:val="24"/>
          <w:szCs w:val="24"/>
        </w:rPr>
      </w:pPr>
      <w:r w:rsidRPr="006458C3">
        <w:rPr>
          <w:rFonts w:ascii="Times New Roman" w:hAnsi="Times New Roman"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d</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num>
          <m:den>
            <m:r>
              <w:rPr>
                <w:rFonts w:ascii="Cambria Math" w:hAnsi="Cambria Math" w:cs="Times New Roman"/>
                <w:sz w:val="26"/>
                <w:szCs w:val="26"/>
              </w:rPr>
              <m:t>dt</m:t>
            </m:r>
          </m:den>
        </m:f>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21</m:t>
            </m:r>
          </m:sub>
        </m:sSub>
        <m:d>
          <m:dPr>
            <m:ctrlPr>
              <w:rPr>
                <w:rFonts w:ascii="Cambria Math" w:hAnsi="Cambria Math" w:cs="Times New Roman"/>
                <w:i/>
                <w:sz w:val="26"/>
                <w:szCs w:val="26"/>
              </w:rPr>
            </m:ctrlPr>
          </m:dPr>
          <m:e>
            <m:r>
              <w:rPr>
                <w:rFonts w:ascii="Cambria Math" w:hAnsi="Cambria Math" w:cs="Times New Roman"/>
                <w:sz w:val="26"/>
                <w:szCs w:val="26"/>
              </w:rPr>
              <m:t>t</m:t>
            </m:r>
          </m:e>
        </m: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22</m:t>
            </m:r>
          </m:sub>
        </m:sSub>
        <m:d>
          <m:dPr>
            <m:ctrlPr>
              <w:rPr>
                <w:rFonts w:ascii="Cambria Math" w:hAnsi="Cambria Math" w:cs="Times New Roman"/>
                <w:i/>
                <w:sz w:val="26"/>
                <w:szCs w:val="26"/>
              </w:rPr>
            </m:ctrlPr>
          </m:dPr>
          <m:e>
            <m:r>
              <w:rPr>
                <w:rFonts w:ascii="Cambria Math" w:hAnsi="Cambria Math" w:cs="Times New Roman"/>
                <w:sz w:val="26"/>
                <w:szCs w:val="26"/>
              </w:rPr>
              <m:t>t</m:t>
            </m:r>
          </m:e>
        </m:d>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oMath>
      <w:r w:rsidR="00251392" w:rsidRPr="00635384">
        <w:rPr>
          <w:rFonts w:ascii="Times New Roman" w:hAnsi="Times New Roman" w:cs="Times New Roman"/>
          <w:sz w:val="24"/>
          <w:szCs w:val="24"/>
        </w:rPr>
        <w:t xml:space="preserve">The coefficients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11</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458C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12</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458C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21</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22</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35384">
        <w:rPr>
          <w:rFonts w:ascii="Times New Roman" w:hAnsi="Times New Roman" w:cs="Times New Roman"/>
          <w:sz w:val="24"/>
          <w:szCs w:val="24"/>
        </w:rPr>
        <w:t xml:space="preserve">, and the forcing functions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458C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35384">
        <w:rPr>
          <w:rFonts w:ascii="Times New Roman" w:hAnsi="Times New Roman" w:cs="Times New Roman"/>
          <w:sz w:val="24"/>
          <w:szCs w:val="24"/>
        </w:rPr>
        <w:t xml:space="preserve"> are prescribed functions of the independent variable t on the interval </w:t>
      </w:r>
      <m:oMath>
        <m:r>
          <w:rPr>
            <w:rFonts w:ascii="Cambria Math" w:hAnsi="Cambria Math" w:cs="Times New Roman"/>
            <w:sz w:val="26"/>
            <w:szCs w:val="26"/>
          </w:rPr>
          <m:t>I</m:t>
        </m:r>
      </m:oMath>
      <w:r w:rsidR="00251392" w:rsidRPr="00635384">
        <w:rPr>
          <w:rFonts w:ascii="Times New Roman" w:hAnsi="Times New Roman" w:cs="Times New Roman"/>
          <w:sz w:val="24"/>
          <w:szCs w:val="24"/>
        </w:rPr>
        <w:t xml:space="preserve"> of interest, and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251392" w:rsidRPr="00635384">
        <w:rPr>
          <w:rFonts w:ascii="Times New Roman" w:hAnsi="Times New Roman" w:cs="Times New Roman"/>
          <w:sz w:val="24"/>
          <w:szCs w:val="24"/>
        </w:rPr>
        <w:t xml:space="preserve"> and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251392" w:rsidRPr="00635384">
        <w:rPr>
          <w:rFonts w:ascii="Times New Roman" w:hAnsi="Times New Roman" w:cs="Times New Roman"/>
          <w:sz w:val="24"/>
          <w:szCs w:val="24"/>
        </w:rPr>
        <w:t xml:space="preserve"> are dependent variables - the unknowns. If both </w:t>
      </w:r>
      <w:r w:rsidR="006458C3" w:rsidRPr="00635384">
        <w:rPr>
          <w:rFonts w:ascii="Times New Roman" w:hAnsi="Times New Roman" w:cs="Times New Roman"/>
          <w:sz w:val="24"/>
          <w:szCs w:val="24"/>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1</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6458C3">
        <w:rPr>
          <w:rFonts w:ascii="Times New Roman" w:hAnsi="Times New Roman" w:cs="Times New Roman"/>
          <w:sz w:val="26"/>
          <w:szCs w:val="26"/>
        </w:rPr>
        <w:t xml:space="preserve"> and</w:t>
      </w:r>
      <w:r w:rsidR="006458C3" w:rsidRPr="006458C3">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2</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35384">
        <w:rPr>
          <w:rFonts w:ascii="Times New Roman" w:hAnsi="Times New Roman" w:cs="Times New Roman"/>
          <w:sz w:val="24"/>
          <w:szCs w:val="24"/>
        </w:rPr>
        <w:t xml:space="preserve"> are zero, then (1) is homogeneous; </w:t>
      </w:r>
      <w:r w:rsidR="006458C3" w:rsidRPr="00635384">
        <w:rPr>
          <w:rFonts w:ascii="Times New Roman" w:hAnsi="Times New Roman" w:cs="Times New Roman"/>
          <w:sz w:val="24"/>
          <w:szCs w:val="24"/>
        </w:rPr>
        <w:t>otherwise,</w:t>
      </w:r>
      <w:r w:rsidR="00251392" w:rsidRPr="00635384">
        <w:rPr>
          <w:rFonts w:ascii="Times New Roman" w:hAnsi="Times New Roman" w:cs="Times New Roman"/>
          <w:sz w:val="24"/>
          <w:szCs w:val="24"/>
        </w:rPr>
        <w:t xml:space="preserve"> it is nonhomogeneous. The double subscript notation for the coefficients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ij</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35384">
        <w:rPr>
          <w:rFonts w:ascii="Times New Roman" w:hAnsi="Times New Roman" w:cs="Times New Roman"/>
          <w:sz w:val="24"/>
          <w:szCs w:val="24"/>
        </w:rPr>
        <w:t xml:space="preserve"> is as follows: The first subscript indicates the equation in which the coefficient occurs, and the second indicates the unknown that it multiplies. For instance, </w:t>
      </w:r>
      <m:oMath>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21</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00251392" w:rsidRPr="00635384">
        <w:rPr>
          <w:rFonts w:ascii="Times New Roman" w:hAnsi="Times New Roman" w:cs="Times New Roman"/>
          <w:sz w:val="24"/>
          <w:szCs w:val="24"/>
        </w:rPr>
        <w:t xml:space="preserve"> is in the second equation (i.e., the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oMath>
      <w:r w:rsidR="00251392" w:rsidRPr="00635384">
        <w:rPr>
          <w:rFonts w:ascii="Times New Roman" w:hAnsi="Times New Roman" w:cs="Times New Roman"/>
          <w:sz w:val="24"/>
          <w:szCs w:val="24"/>
        </w:rPr>
        <w:t xml:space="preserve"> differential equation) and it multiplies the first unknown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oMath>
      <w:r w:rsidR="006458C3">
        <w:rPr>
          <w:rFonts w:ascii="Times New Roman" w:eastAsiaTheme="minorEastAsia" w:hAnsi="Times New Roman" w:cs="Times New Roman"/>
          <w:sz w:val="24"/>
          <w:szCs w:val="24"/>
        </w:rPr>
        <w:t>.</w:t>
      </w:r>
    </w:p>
    <w:p w14:paraId="30B65CE3" w14:textId="6D8C0899" w:rsidR="007C7BE5" w:rsidRDefault="007C7BE5" w:rsidP="007C7BE5">
      <w:pPr>
        <w:pStyle w:val="BodyText"/>
        <w:spacing w:line="480" w:lineRule="auto"/>
        <w:jc w:val="center"/>
        <w:rPr>
          <w:rFonts w:ascii="Times New Roman" w:eastAsiaTheme="minorEastAsia" w:hAnsi="Times New Roman" w:cs="Times New Roman"/>
          <w:sz w:val="32"/>
          <w:szCs w:val="32"/>
        </w:rPr>
      </w:pPr>
      <w:r>
        <w:rPr>
          <w:rFonts w:ascii="Times New Roman" w:eastAsiaTheme="minorEastAsia" w:hAnsi="Times New Roman" w:cs="Times New Roman"/>
          <w:b/>
          <w:bCs/>
          <w:sz w:val="32"/>
          <w:szCs w:val="32"/>
          <w:u w:val="single"/>
        </w:rPr>
        <w:t>Flowchart</w:t>
      </w:r>
    </w:p>
    <w:p w14:paraId="3032B6FD" w14:textId="5269776E" w:rsidR="007C7BE5" w:rsidRPr="007C7BE5" w:rsidRDefault="007C7BE5" w:rsidP="007C7BE5">
      <w:pPr>
        <w:pStyle w:val="BodyText"/>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flowchart below explains the approach I took to solving both parts of the benchmark.</w:t>
      </w:r>
    </w:p>
    <w:p w14:paraId="18E04B9E" w14:textId="507881FA" w:rsidR="007C7BE5" w:rsidRPr="001A07E4" w:rsidRDefault="007C7BE5" w:rsidP="00635384">
      <w:pPr>
        <w:pStyle w:val="BodyText"/>
        <w:spacing w:line="480" w:lineRule="auto"/>
        <w:rPr>
          <w:rFonts w:ascii="Times New Roman" w:eastAsiaTheme="minorEastAsia" w:hAnsi="Times New Roman" w:cs="Times New Roman"/>
          <w:sz w:val="24"/>
          <w:szCs w:val="24"/>
        </w:rPr>
      </w:pPr>
      <w:r w:rsidRPr="007C7BE5">
        <w:rPr>
          <w:rFonts w:ascii="Times New Roman" w:eastAsiaTheme="minorEastAsia" w:hAnsi="Times New Roman" w:cs="Times New Roman"/>
          <w:noProof/>
          <w:sz w:val="24"/>
          <w:szCs w:val="24"/>
        </w:rPr>
        <w:drawing>
          <wp:inline distT="0" distB="0" distL="0" distR="0" wp14:anchorId="3A1F3501" wp14:editId="5A413164">
            <wp:extent cx="4925112" cy="4591691"/>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4591691"/>
                    </a:xfrm>
                    <a:prstGeom prst="rect">
                      <a:avLst/>
                    </a:prstGeom>
                  </pic:spPr>
                </pic:pic>
              </a:graphicData>
            </a:graphic>
          </wp:inline>
        </w:drawing>
      </w:r>
    </w:p>
    <w:p w14:paraId="7743623B" w14:textId="77777777" w:rsidR="00251392" w:rsidRPr="00635384" w:rsidRDefault="00251392" w:rsidP="00635384">
      <w:pPr>
        <w:pStyle w:val="BodyText"/>
        <w:spacing w:line="480" w:lineRule="auto"/>
        <w:rPr>
          <w:rFonts w:ascii="Times New Roman" w:hAnsi="Times New Roman" w:cs="Times New Roman"/>
          <w:sz w:val="24"/>
          <w:szCs w:val="24"/>
        </w:rPr>
      </w:pPr>
    </w:p>
    <w:p w14:paraId="0276382B" w14:textId="0C55795B" w:rsidR="00251392" w:rsidRPr="00251392" w:rsidRDefault="00251392" w:rsidP="00251392">
      <w:pPr>
        <w:pStyle w:val="BodyText"/>
        <w:rPr>
          <w:sz w:val="36"/>
          <w:szCs w:val="36"/>
        </w:rPr>
      </w:pPr>
    </w:p>
    <w:p w14:paraId="461D4039" w14:textId="43E9CEE2" w:rsidR="00251392" w:rsidRPr="00251392" w:rsidRDefault="00251392" w:rsidP="00251392">
      <w:pPr>
        <w:pStyle w:val="BodyText"/>
        <w:jc w:val="center"/>
        <w:rPr>
          <w:rFonts w:ascii="Times New Roman" w:hAnsi="Times New Roman" w:cs="Times New Roman"/>
          <w:b/>
          <w:bCs/>
          <w:sz w:val="36"/>
          <w:szCs w:val="36"/>
          <w:u w:val="single"/>
        </w:rPr>
      </w:pPr>
      <w:r w:rsidRPr="00251392">
        <w:rPr>
          <w:rFonts w:ascii="Times New Roman" w:hAnsi="Times New Roman" w:cs="Times New Roman"/>
          <w:b/>
          <w:bCs/>
          <w:sz w:val="36"/>
          <w:szCs w:val="36"/>
          <w:u w:val="single"/>
        </w:rPr>
        <w:t>Hand Calculations</w:t>
      </w:r>
      <w:r w:rsidR="00BD7D7C">
        <w:rPr>
          <w:rFonts w:ascii="Times New Roman" w:hAnsi="Times New Roman" w:cs="Times New Roman"/>
          <w:b/>
          <w:bCs/>
          <w:sz w:val="36"/>
          <w:szCs w:val="36"/>
          <w:u w:val="single"/>
        </w:rPr>
        <w:t xml:space="preserve"> Part 1</w:t>
      </w:r>
    </w:p>
    <w:p w14:paraId="3D5E852C" w14:textId="0D4A9263" w:rsidR="00A73B61" w:rsidRPr="00A73B61" w:rsidRDefault="00A73B61" w:rsidP="0002500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equation I derived from the three processors is:</w:t>
      </w:r>
    </w:p>
    <w:p w14:paraId="5E53659F" w14:textId="40A45977" w:rsidR="00A73B61" w:rsidRDefault="00A73B61" w:rsidP="00025002">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Proccesor 1: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oMath>
      </m:oMathPara>
    </w:p>
    <w:p w14:paraId="5DF26AF6" w14:textId="144F6C4A" w:rsidR="00A73B61" w:rsidRPr="00A73B61" w:rsidRDefault="00A73B61" w:rsidP="00025002">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Proccesor </m:t>
          </m:r>
          <m:r>
            <w:rPr>
              <w:rFonts w:ascii="Cambria Math" w:eastAsiaTheme="minorEastAsia" w:hAnsi="Cambria Math" w:cs="Times New Roman"/>
              <w:sz w:val="24"/>
              <w:szCs w:val="24"/>
            </w:rPr>
            <m:t xml:space="preserve">2: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100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oMath>
      </m:oMathPara>
    </w:p>
    <w:p w14:paraId="3AD594D6" w14:textId="65FC64C0" w:rsidR="00A73B61" w:rsidRPr="00A73B61" w:rsidRDefault="00A73B61" w:rsidP="00A73B61">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Proccesor </m:t>
          </m:r>
          <m:r>
            <w:rPr>
              <w:rFonts w:ascii="Cambria Math" w:eastAsiaTheme="minorEastAsia" w:hAnsi="Cambria Math" w:cs="Times New Roman"/>
              <w:sz w:val="24"/>
              <w:szCs w:val="24"/>
            </w:rPr>
            <m:t>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0</m:t>
              </m:r>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r>
                <w:rPr>
                  <w:rFonts w:ascii="Cambria Math" w:eastAsiaTheme="minorEastAsia" w:hAnsi="Cambria Math" w:cs="Times New Roman"/>
                  <w:sz w:val="24"/>
                  <w:szCs w:val="24"/>
                </w:rPr>
                <m:t>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 xml:space="preserve">  </m:t>
          </m:r>
        </m:oMath>
      </m:oMathPara>
    </w:p>
    <w:p w14:paraId="77D37050" w14:textId="309D856C" w:rsidR="00A73B61" w:rsidRDefault="00071656" w:rsidP="0002500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methodology I used was basically following the mixture example in Chapter 4 of our ODE book.</w:t>
      </w:r>
    </w:p>
    <w:p w14:paraId="26144C70" w14:textId="4047A903" w:rsidR="00D61D92" w:rsidRDefault="00D61D92" w:rsidP="00025002">
      <w:pPr>
        <w:spacing w:line="480" w:lineRule="auto"/>
        <w:rPr>
          <w:rFonts w:ascii="Times New Roman" w:eastAsiaTheme="minorEastAsia" w:hAnsi="Times New Roman" w:cs="Times New Roman"/>
          <w:sz w:val="24"/>
          <w:szCs w:val="24"/>
        </w:rPr>
      </w:pPr>
      <w:r w:rsidRPr="00D61D92">
        <w:rPr>
          <w:rFonts w:ascii="Times New Roman" w:eastAsiaTheme="minorEastAsia" w:hAnsi="Times New Roman" w:cs="Times New Roman"/>
          <w:sz w:val="24"/>
          <w:szCs w:val="24"/>
        </w:rPr>
        <w:lastRenderedPageBreak/>
        <w:drawing>
          <wp:inline distT="0" distB="0" distL="0" distR="0" wp14:anchorId="276E2D72" wp14:editId="48D23C7E">
            <wp:extent cx="7287642" cy="4391638"/>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87642" cy="4391638"/>
                    </a:xfrm>
                    <a:prstGeom prst="rect">
                      <a:avLst/>
                    </a:prstGeom>
                  </pic:spPr>
                </pic:pic>
              </a:graphicData>
            </a:graphic>
          </wp:inline>
        </w:drawing>
      </w:r>
    </w:p>
    <w:p w14:paraId="09840468" w14:textId="77777777" w:rsidR="00D61D92" w:rsidRPr="00D61D92" w:rsidRDefault="00D61D92" w:rsidP="00D61D92">
      <w:pPr>
        <w:pStyle w:val="NormalWeb"/>
        <w:spacing w:before="0" w:beforeAutospacing="0" w:after="0" w:afterAutospacing="0" w:line="480" w:lineRule="auto"/>
        <w:rPr>
          <w:rFonts w:eastAsiaTheme="minorEastAsia"/>
        </w:rPr>
      </w:pPr>
      <w:r w:rsidRPr="00D61D92">
        <w:rPr>
          <w:rFonts w:eastAsiaTheme="minorEastAsia"/>
        </w:rPr>
        <w:t xml:space="preserve">I solved the system by deriving a first order ODE for each processor and then transformed the system into the form of </w:t>
      </w:r>
    </w:p>
    <w:p w14:paraId="182BADD0" w14:textId="427148CB" w:rsidR="00D61D92" w:rsidRPr="00D61D92" w:rsidRDefault="00D61D92" w:rsidP="00025002">
      <w:pPr>
        <w:spacing w:line="480" w:lineRule="auto"/>
        <w:rPr>
          <w:rFonts w:ascii="Times New Roman" w:eastAsiaTheme="minorEastAsia" w:hAnsi="Times New Roman" w:cs="Times New Roman"/>
          <w:sz w:val="24"/>
          <w:szCs w:val="24"/>
        </w:rPr>
      </w:pPr>
      <m:oMathPara>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+f(t)</m:t>
          </m:r>
        </m:oMath>
      </m:oMathPara>
    </w:p>
    <w:p w14:paraId="0F02596F" w14:textId="242A05CC" w:rsidR="00D61D92" w:rsidRDefault="00D61D92" w:rsidP="00D61D92">
      <w:pPr>
        <w:pStyle w:val="BodyText2"/>
        <w:ind w:firstLine="720"/>
      </w:pPr>
      <w:r>
        <w:t>The data into the processor is a positive coefficient multiplied by the variable representing which processor the data came from. The data out of the processor is a negative coefficient multiplied by the variable representing the processor of which the data is leaving which ends up being the total data leaving the processor. Following the example in the book, each processor has 100 MB of data which is equivalent to the V constant in the mixture example and each processor has that coefficient attached to the DE. Since the equation is directly derived into three Linear First Order differential equations, there is no need for the reduction step when converting the system into the form of</w:t>
      </w:r>
    </w:p>
    <w:p w14:paraId="0D9413E1" w14:textId="5B77385A" w:rsidR="0080114E" w:rsidRDefault="00D61D92" w:rsidP="00D61D92">
      <w:pPr>
        <w:spacing w:line="480" w:lineRule="auto"/>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+f(t)</m:t>
        </m:r>
      </m:oMath>
      <w:r>
        <w:rPr>
          <w:rFonts w:ascii="Times New Roman" w:eastAsiaTheme="minorEastAsia" w:hAnsi="Times New Roman" w:cs="Times New Roman"/>
          <w:sz w:val="24"/>
          <w:szCs w:val="24"/>
        </w:rPr>
        <w:t>.</w:t>
      </w:r>
      <w:r w:rsidR="0080114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e>
          </m:mr>
          <m:m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(t)</m:t>
              </m:r>
            </m:e>
          </m:mr>
        </m:m>
      </m:oMath>
      <w:r w:rsidR="0080114E">
        <w:rPr>
          <w:rFonts w:ascii="Times New Roman" w:eastAsiaTheme="minorEastAsia" w:hAnsi="Times New Roman" w:cs="Times New Roman"/>
          <w:sz w:val="24"/>
          <w:szCs w:val="24"/>
        </w:rPr>
        <w:t xml:space="preserve"> </w:t>
      </w:r>
      <w:r w:rsidR="00F404D1">
        <w:rPr>
          <w:rFonts w:ascii="Times New Roman" w:eastAsiaTheme="minorEastAsia" w:hAnsi="Times New Roman" w:cs="Times New Roman"/>
          <w:sz w:val="24"/>
          <w:szCs w:val="24"/>
        </w:rPr>
        <w:t xml:space="preserve">   </w:t>
      </w:r>
      <w:r w:rsidR="0080114E">
        <w:rPr>
          <w:rFonts w:ascii="Times New Roman" w:eastAsiaTheme="minorEastAsia" w:hAnsi="Times New Roman" w:cs="Times New Roman"/>
          <w:sz w:val="24"/>
          <w:szCs w:val="24"/>
        </w:rPr>
        <w:t>=</w:t>
      </w:r>
      <w:r w:rsidR="00F404D1">
        <w:rPr>
          <w:rFonts w:ascii="Times New Roman" w:eastAsiaTheme="minorEastAsia" w:hAnsi="Times New Roman" w:cs="Times New Roman"/>
          <w:sz w:val="24"/>
          <w:szCs w:val="24"/>
        </w:rPr>
        <w:t xml:space="preserve">    </w:t>
      </w:r>
      <m:oMath>
        <m:m>
          <m:mPr>
            <m:mcs>
              <m:mc>
                <m:mcPr>
                  <m:count m:val="3"/>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50</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50</m:t>
                  </m:r>
                </m:den>
              </m:f>
            </m:e>
            <m:e>
              <m:r>
                <w:rPr>
                  <w:rFonts w:ascii="Cambria Math" w:eastAsiaTheme="minorEastAsia" w:hAnsi="Cambria Math" w:cs="Times New Roman"/>
                  <w:sz w:val="24"/>
                  <w:szCs w:val="24"/>
                </w:rPr>
                <m:t>0</m:t>
              </m:r>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50</m:t>
                  </m:r>
                </m:den>
              </m:f>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m:t>
                  </m:r>
                </m:num>
                <m:den>
                  <m:r>
                    <w:rPr>
                      <w:rFonts w:ascii="Cambria Math" w:eastAsiaTheme="minorEastAsia" w:hAnsi="Cambria Math" w:cs="Times New Roman"/>
                      <w:sz w:val="24"/>
                      <w:szCs w:val="24"/>
                    </w:rPr>
                    <m:t>100</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100</m:t>
                  </m:r>
                </m:den>
              </m:f>
            </m:e>
          </m:mr>
          <m:mr>
            <m:e>
              <m:r>
                <w:rPr>
                  <w:rFonts w:ascii="Cambria Math" w:eastAsiaTheme="minorEastAsia" w:hAnsi="Cambria Math" w:cs="Times New Roman"/>
                  <w:sz w:val="24"/>
                  <w:szCs w:val="24"/>
                </w:rPr>
                <m:t>0</m:t>
              </m:r>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e>
          </m:mr>
        </m:m>
      </m:oMath>
      <w:r w:rsidR="0080114E">
        <w:rPr>
          <w:rFonts w:ascii="Times New Roman" w:eastAsiaTheme="minorEastAsia" w:hAnsi="Times New Roman" w:cs="Times New Roman"/>
          <w:sz w:val="24"/>
          <w:szCs w:val="24"/>
        </w:rPr>
        <w:t xml:space="preserve"> </w:t>
      </w:r>
      <w:r w:rsidR="00F404D1">
        <w:rPr>
          <w:rFonts w:ascii="Times New Roman" w:eastAsiaTheme="minorEastAsia" w:hAnsi="Times New Roman" w:cs="Times New Roman"/>
          <w:sz w:val="24"/>
          <w:szCs w:val="24"/>
        </w:rPr>
        <w:t xml:space="preserve">  </w:t>
      </w:r>
      <w:r w:rsidR="0080114E">
        <w:rPr>
          <w:rFonts w:ascii="Times New Roman" w:eastAsiaTheme="minorEastAsia" w:hAnsi="Times New Roman" w:cs="Times New Roman"/>
          <w:sz w:val="24"/>
          <w:szCs w:val="24"/>
        </w:rPr>
        <w:t xml:space="preserve"> *</w:t>
      </w:r>
      <w:r w:rsidR="00F404D1">
        <w:rPr>
          <w:rFonts w:ascii="Times New Roman" w:eastAsiaTheme="minorEastAsia" w:hAnsi="Times New Roman" w:cs="Times New Roman"/>
          <w:sz w:val="24"/>
          <w:szCs w:val="24"/>
        </w:rPr>
        <w:t xml:space="preserve">     </w:t>
      </w:r>
      <w:r w:rsidR="0080114E">
        <w:rPr>
          <w:rFonts w:ascii="Times New Roman" w:eastAsiaTheme="minorEastAsia" w:hAnsi="Times New Roman" w:cs="Times New Roman"/>
          <w:sz w:val="24"/>
          <w:szCs w:val="24"/>
        </w:rPr>
        <w:t xml:space="preserve"> </w:t>
      </w:r>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(t)</m:t>
              </m:r>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(t)</m:t>
              </m:r>
            </m:e>
          </m:mr>
        </m:m>
      </m:oMath>
      <w:r w:rsidR="00F404D1">
        <w:rPr>
          <w:rFonts w:ascii="Times New Roman" w:eastAsiaTheme="minorEastAsia" w:hAnsi="Times New Roman" w:cs="Times New Roman"/>
          <w:sz w:val="24"/>
          <w:szCs w:val="24"/>
        </w:rPr>
        <w:t xml:space="preserve">      +      </w:t>
      </w:r>
      <m:oMath>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r>
            <m:e>
              <m:r>
                <w:rPr>
                  <w:rFonts w:ascii="Cambria Math" w:eastAsiaTheme="minorEastAsia" w:hAnsi="Cambria Math" w:cs="Times New Roman"/>
                  <w:sz w:val="24"/>
                  <w:szCs w:val="24"/>
                </w:rPr>
                <m:t>0</m:t>
              </m:r>
            </m:e>
          </m:mr>
        </m:m>
      </m:oMath>
    </w:p>
    <w:p w14:paraId="75C289B5" w14:textId="16EC1EFC" w:rsidR="0080114E" w:rsidRDefault="00382D68" w:rsidP="00382D68">
      <w:pPr>
        <w:spacing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Since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the zero vector is added thus just making the answer </w:t>
      </w:r>
      <m:oMath>
        <m:r>
          <w:rPr>
            <w:rFonts w:ascii="Cambria Math" w:eastAsiaTheme="minorEastAsia" w:hAnsi="Cambria Math" w:cs="Times New Roman"/>
            <w:sz w:val="24"/>
            <w:szCs w:val="24"/>
          </w:rPr>
          <m:t>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oMath>
      <w:r>
        <w:rPr>
          <w:rFonts w:ascii="Times New Roman" w:eastAsiaTheme="minorEastAsia" w:hAnsi="Times New Roman" w:cs="Times New Roman"/>
          <w:sz w:val="24"/>
          <w:szCs w:val="24"/>
        </w:rPr>
        <w:t xml:space="preserve">. </w:t>
      </w:r>
      <w:r w:rsidR="00D61D92">
        <w:rPr>
          <w:rFonts w:ascii="Times New Roman" w:eastAsiaTheme="minorEastAsia" w:hAnsi="Times New Roman" w:cs="Times New Roman"/>
          <w:sz w:val="24"/>
          <w:szCs w:val="24"/>
        </w:rPr>
        <w:t xml:space="preserve">Lastly, the substitutions where also derived into the construction of the equations,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sidR="00D61D92">
        <w:rPr>
          <w:rFonts w:ascii="Times New Roman" w:eastAsiaTheme="minorEastAsia" w:hAnsi="Times New Roman" w:cs="Times New Roman"/>
          <w:sz w:val="24"/>
          <w:szCs w:val="24"/>
        </w:rPr>
        <w:t xml:space="preserve"> the data from/leaving Processor 1, </w:t>
      </w:r>
      <m:oMath>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sidR="00D61D92">
        <w:rPr>
          <w:rFonts w:ascii="Times New Roman" w:eastAsiaTheme="minorEastAsia" w:hAnsi="Times New Roman" w:cs="Times New Roman"/>
          <w:sz w:val="24"/>
          <w:szCs w:val="24"/>
        </w:rPr>
        <w:t xml:space="preserve"> the data from/leaving Processor </w:t>
      </w:r>
      <w:r w:rsidR="00D61D92">
        <w:rPr>
          <w:rFonts w:ascii="Times New Roman" w:eastAsiaTheme="minorEastAsia" w:hAnsi="Times New Roman" w:cs="Times New Roman"/>
          <w:sz w:val="24"/>
          <w:szCs w:val="24"/>
        </w:rPr>
        <w:t xml:space="preserve">2,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oMath>
      <w:r w:rsidR="00D61D92">
        <w:rPr>
          <w:rFonts w:ascii="Times New Roman" w:eastAsiaTheme="minorEastAsia" w:hAnsi="Times New Roman" w:cs="Times New Roman"/>
          <w:sz w:val="24"/>
          <w:szCs w:val="24"/>
        </w:rPr>
        <w:t xml:space="preserve"> the data from/leaving Processor </w:t>
      </w:r>
      <w:r w:rsidR="00D61D92">
        <w:rPr>
          <w:rFonts w:ascii="Times New Roman" w:eastAsiaTheme="minorEastAsia" w:hAnsi="Times New Roman" w:cs="Times New Roman"/>
          <w:sz w:val="24"/>
          <w:szCs w:val="24"/>
        </w:rPr>
        <w:t>3. Since I/O input in the beginning contains no data yet, it is not factored into the input of the first processor since we are solving for I/O data and not I/O. The eigenvalues end up being complex numbers</w:t>
      </w:r>
      <w:r w:rsidR="006B6107">
        <w:rPr>
          <w:rFonts w:ascii="Times New Roman" w:eastAsiaTheme="minorEastAsia" w:hAnsi="Times New Roman" w:cs="Times New Roman"/>
          <w:sz w:val="24"/>
          <w:szCs w:val="24"/>
        </w:rPr>
        <w:t xml:space="preserve"> and this same methodology is implemented in part tw</w:t>
      </w:r>
      <w:r w:rsidR="0080114E">
        <w:rPr>
          <w:rFonts w:ascii="Times New Roman" w:eastAsiaTheme="minorEastAsia" w:hAnsi="Times New Roman" w:cs="Times New Roman"/>
          <w:sz w:val="24"/>
          <w:szCs w:val="24"/>
        </w:rPr>
        <w:t>o</w:t>
      </w:r>
      <w:r w:rsidR="006B6107">
        <w:rPr>
          <w:rFonts w:ascii="Times New Roman" w:eastAsiaTheme="minorEastAsia" w:hAnsi="Times New Roman" w:cs="Times New Roman"/>
          <w:sz w:val="24"/>
          <w:szCs w:val="24"/>
        </w:rPr>
        <w:t>.</w:t>
      </w:r>
      <m:oMath>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num>
          <m:den>
            <m:r>
              <w:rPr>
                <w:rFonts w:ascii="Cambria Math" w:eastAsiaTheme="minorEastAsia" w:hAnsi="Cambria Math" w:cs="Times New Roman"/>
                <w:sz w:val="24"/>
                <w:szCs w:val="24"/>
              </w:rPr>
              <m:t>50</m:t>
            </m:r>
          </m:den>
        </m:f>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num>
          <m:den>
            <m:r>
              <w:rPr>
                <w:rFonts w:ascii="Cambria Math" w:eastAsiaTheme="minorEastAsia" w:hAnsi="Cambria Math" w:cs="Times New Roman"/>
                <w:sz w:val="24"/>
                <w:szCs w:val="24"/>
              </w:rPr>
              <m:t>1000λ</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25000</m:t>
            </m:r>
          </m:den>
        </m:f>
        <m:r>
          <w:rPr>
            <w:rFonts w:ascii="Cambria Math" w:eastAsiaTheme="minorEastAsia" w:hAnsi="Cambria Math" w:cs="Times New Roman"/>
            <w:sz w:val="24"/>
            <w:szCs w:val="24"/>
          </w:rPr>
          <m:t>=0</m:t>
        </m:r>
      </m:oMath>
    </w:p>
    <w:p w14:paraId="0C2780B9" w14:textId="128E3CE3" w:rsidR="00D61D92" w:rsidRPr="00D61D92" w:rsidRDefault="0080114E" w:rsidP="00D61D92">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My calculations are demonstrated below in the screenshots.</w:t>
      </w:r>
    </w:p>
    <w:p w14:paraId="0AC18A7F" w14:textId="6281FB5E" w:rsidR="00D61D92" w:rsidRPr="00D61D92" w:rsidRDefault="00D61D92" w:rsidP="00D61D92">
      <w:pPr>
        <w:spacing w:line="480" w:lineRule="auto"/>
        <w:rPr>
          <w:rFonts w:ascii="Times New Roman" w:eastAsiaTheme="minorEastAsia" w:hAnsi="Times New Roman" w:cs="Times New Roman"/>
          <w:sz w:val="24"/>
          <w:szCs w:val="24"/>
        </w:rPr>
      </w:pPr>
    </w:p>
    <w:p w14:paraId="0332CD2B" w14:textId="3DEAE182" w:rsidR="00D61D92" w:rsidRPr="00D61D92" w:rsidRDefault="00D61D92" w:rsidP="00D61D92">
      <w:pPr>
        <w:spacing w:line="480" w:lineRule="auto"/>
        <w:rPr>
          <w:rFonts w:ascii="Times New Roman" w:eastAsiaTheme="minorEastAsia" w:hAnsi="Times New Roman" w:cs="Times New Roman"/>
          <w:sz w:val="24"/>
          <w:szCs w:val="24"/>
        </w:rPr>
      </w:pPr>
    </w:p>
    <w:p w14:paraId="47F0FD50" w14:textId="77777777" w:rsidR="00D61D92" w:rsidRPr="00A73B61" w:rsidRDefault="00D61D92" w:rsidP="00D61D92">
      <w:pPr>
        <w:pStyle w:val="BodyText2"/>
      </w:pPr>
    </w:p>
    <w:p w14:paraId="19F0910D" w14:textId="75E23137" w:rsidR="00BD7D7C" w:rsidRDefault="00BD7D7C" w:rsidP="00025002">
      <w:pPr>
        <w:spacing w:line="480" w:lineRule="auto"/>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w:lastRenderedPageBreak/>
        <w:drawing>
          <wp:inline distT="0" distB="0" distL="0" distR="0" wp14:anchorId="080F1A38" wp14:editId="0F674B6B">
            <wp:extent cx="8686800" cy="1163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8686800" cy="11631295"/>
                    </a:xfrm>
                    <a:prstGeom prst="rect">
                      <a:avLst/>
                    </a:prstGeom>
                  </pic:spPr>
                </pic:pic>
              </a:graphicData>
            </a:graphic>
          </wp:inline>
        </w:drawing>
      </w:r>
      <w:r>
        <w:rPr>
          <w:rFonts w:ascii="Times New Roman" w:eastAsiaTheme="minorEastAsia" w:hAnsi="Times New Roman" w:cs="Times New Roman"/>
          <w:noProof/>
          <w:sz w:val="36"/>
          <w:szCs w:val="36"/>
        </w:rPr>
        <w:lastRenderedPageBreak/>
        <w:drawing>
          <wp:inline distT="0" distB="0" distL="0" distR="0" wp14:anchorId="0186EF9D" wp14:editId="062DCB0E">
            <wp:extent cx="8686800" cy="11003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8686800" cy="11003280"/>
                    </a:xfrm>
                    <a:prstGeom prst="rect">
                      <a:avLst/>
                    </a:prstGeom>
                  </pic:spPr>
                </pic:pic>
              </a:graphicData>
            </a:graphic>
          </wp:inline>
        </w:drawing>
      </w:r>
    </w:p>
    <w:p w14:paraId="48074E83" w14:textId="5B5BD972" w:rsidR="00BD7D7C" w:rsidRDefault="00BD7D7C" w:rsidP="00025002">
      <w:pPr>
        <w:spacing w:line="480" w:lineRule="auto"/>
        <w:rPr>
          <w:rFonts w:ascii="Times New Roman" w:eastAsiaTheme="minorEastAsia" w:hAnsi="Times New Roman" w:cs="Times New Roman"/>
          <w:sz w:val="36"/>
          <w:szCs w:val="36"/>
        </w:rPr>
      </w:pPr>
    </w:p>
    <w:p w14:paraId="590A748A" w14:textId="2CEE0243" w:rsidR="00BD7D7C" w:rsidRDefault="00BD7D7C" w:rsidP="00BD7D7C">
      <w:pPr>
        <w:pStyle w:val="BodyText"/>
        <w:jc w:val="center"/>
        <w:rPr>
          <w:rFonts w:ascii="Times New Roman" w:hAnsi="Times New Roman" w:cs="Times New Roman"/>
          <w:b/>
          <w:bCs/>
          <w:sz w:val="36"/>
          <w:szCs w:val="36"/>
          <w:u w:val="single"/>
        </w:rPr>
      </w:pPr>
      <w:r w:rsidRPr="00251392">
        <w:rPr>
          <w:rFonts w:ascii="Times New Roman" w:hAnsi="Times New Roman" w:cs="Times New Roman"/>
          <w:b/>
          <w:bCs/>
          <w:sz w:val="36"/>
          <w:szCs w:val="36"/>
          <w:u w:val="single"/>
        </w:rPr>
        <w:t>Hand Calculations</w:t>
      </w:r>
      <w:r>
        <w:rPr>
          <w:rFonts w:ascii="Times New Roman" w:hAnsi="Times New Roman" w:cs="Times New Roman"/>
          <w:b/>
          <w:bCs/>
          <w:sz w:val="36"/>
          <w:szCs w:val="36"/>
          <w:u w:val="single"/>
        </w:rPr>
        <w:t xml:space="preserve"> Part 2</w:t>
      </w:r>
    </w:p>
    <w:p w14:paraId="658D927F" w14:textId="6A723C18" w:rsidR="0080114E" w:rsidRPr="00A73B61" w:rsidRDefault="0080114E" w:rsidP="0080114E">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t xml:space="preserve">The way this part was calculated is the same as in Part 1. </w:t>
      </w:r>
      <w:r>
        <w:rPr>
          <w:rFonts w:ascii="Times New Roman" w:eastAsiaTheme="minorEastAsia" w:hAnsi="Times New Roman" w:cs="Times New Roman"/>
          <w:sz w:val="24"/>
          <w:szCs w:val="24"/>
        </w:rPr>
        <w:t>The equation I derived from the t</w:t>
      </w:r>
      <w:r>
        <w:rPr>
          <w:rFonts w:ascii="Times New Roman" w:eastAsiaTheme="minorEastAsia" w:hAnsi="Times New Roman" w:cs="Times New Roman"/>
          <w:sz w:val="24"/>
          <w:szCs w:val="24"/>
        </w:rPr>
        <w:t>wo</w:t>
      </w:r>
      <w:r>
        <w:rPr>
          <w:rFonts w:ascii="Times New Roman" w:eastAsiaTheme="minorEastAsia" w:hAnsi="Times New Roman" w:cs="Times New Roman"/>
          <w:sz w:val="24"/>
          <w:szCs w:val="24"/>
        </w:rPr>
        <w:t xml:space="preserve"> processors is:</w:t>
      </w:r>
    </w:p>
    <w:p w14:paraId="033A09A7" w14:textId="0F088799" w:rsidR="0080114E" w:rsidRDefault="0080114E" w:rsidP="0080114E">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Proccesor 1: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100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m:oMathPara>
    </w:p>
    <w:p w14:paraId="6490F447" w14:textId="1E45C677" w:rsidR="0080114E" w:rsidRPr="00382D68" w:rsidRDefault="0080114E" w:rsidP="0080114E">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Proccesor 2: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100</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 xml:space="preserve"> </m:t>
          </m:r>
        </m:oMath>
      </m:oMathPara>
    </w:p>
    <w:p w14:paraId="75DB7E0C" w14:textId="55EC27DC" w:rsidR="00382D68" w:rsidRDefault="00382D68" w:rsidP="0080114E">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The hand calculations are below followed by the code and the graph that was created from the code. Next, here is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oMath>
      <w:r>
        <w:rPr>
          <w:rFonts w:ascii="Times New Roman" w:eastAsiaTheme="minorEastAsia" w:hAnsi="Times New Roman" w:cs="Times New Roman"/>
          <w:sz w:val="24"/>
          <w:szCs w:val="24"/>
        </w:rPr>
        <w:t xml:space="preserve"> and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 xml:space="preserve"> gained from the matrix method since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=0</m:t>
        </m:r>
      </m:oMath>
      <w:r>
        <w:rPr>
          <w:rFonts w:ascii="Times New Roman" w:eastAsiaTheme="minorEastAsia" w:hAnsi="Times New Roman" w:cs="Times New Roman"/>
          <w:sz w:val="24"/>
          <w:szCs w:val="24"/>
        </w:rPr>
        <w:t xml:space="preserve"> and the DE is homogenous.</w:t>
      </w:r>
    </w:p>
    <w:p w14:paraId="5FC21470" w14:textId="3B2F6ABA" w:rsidR="00C93015" w:rsidRPr="000C4ED0" w:rsidRDefault="00C93015" w:rsidP="0080114E">
      <w:pPr>
        <w:spacing w:line="480" w:lineRule="auto"/>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At</m:t>
              </m:r>
            </m:sup>
          </m:sSup>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5</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m:t>
                        </m:r>
                      </m:den>
                    </m:f>
                  </m:e>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m:t>
                        </m:r>
                      </m:den>
                    </m:f>
                  </m:e>
                </m:mr>
                <m:m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5</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5</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5</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5</m:t>
                        </m:r>
                      </m:den>
                    </m:f>
                  </m:e>
                </m:mr>
              </m:m>
            </m:e>
          </m:d>
        </m:oMath>
      </m:oMathPara>
    </w:p>
    <w:p w14:paraId="251E4108" w14:textId="5D18FC48" w:rsidR="000C4ED0" w:rsidRDefault="000C4ED0" w:rsidP="0080114E">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answer to the initial value problem </w:t>
      </w:r>
      <m:oMath>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e>
          </m:mr>
          <m:mr>
            <m:e>
              <m:r>
                <w:rPr>
                  <w:rFonts w:ascii="Cambria Math" w:eastAsiaTheme="minorEastAsia" w:hAnsi="Cambria Math" w:cs="Times New Roman"/>
                  <w:sz w:val="24"/>
                  <w:szCs w:val="24"/>
                </w:rPr>
                <m:t>-1</m:t>
              </m:r>
            </m:e>
          </m:mr>
        </m:m>
      </m:oMath>
      <w:r>
        <w:rPr>
          <w:rFonts w:ascii="Times New Roman" w:eastAsiaTheme="minorEastAsia" w:hAnsi="Times New Roman" w:cs="Times New Roman"/>
          <w:sz w:val="24"/>
          <w:szCs w:val="24"/>
        </w:rPr>
        <w:t xml:space="preserve">  is:</w:t>
      </w:r>
    </w:p>
    <w:p w14:paraId="2293468D" w14:textId="5828DEFB" w:rsidR="000C4ED0" w:rsidRDefault="000C4ED0" w:rsidP="000C4ED0">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m>
            <m:mPr>
              <m:mcs>
                <m:mc>
                  <m:mcPr>
                    <m:count m:val="1"/>
                    <m:mcJc m:val="center"/>
                  </m:mcPr>
                </m:mc>
              </m:mcs>
              <m:ctrlPr>
                <w:rPr>
                  <w:rFonts w:ascii="Cambria Math" w:eastAsiaTheme="minorEastAsia" w:hAnsi="Cambria Math" w:cs="Times New Roman"/>
                  <w:i/>
                  <w:sz w:val="24"/>
                  <w:szCs w:val="24"/>
                </w:rPr>
              </m:ctrlPr>
            </m:mP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e>
            </m:mr>
            <m:mr>
              <m:e>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20</m:t>
                        </m:r>
                      </m:den>
                    </m:f>
                    <m:r>
                      <w:rPr>
                        <w:rFonts w:ascii="Cambria Math" w:eastAsiaTheme="minorEastAsia" w:hAnsi="Cambria Math" w:cs="Times New Roman"/>
                        <w:sz w:val="24"/>
                        <w:szCs w:val="24"/>
                      </w:rPr>
                      <m:t>t</m:t>
                    </m:r>
                  </m:sup>
                </m:sSup>
              </m:e>
            </m:mr>
          </m:m>
        </m:oMath>
      </m:oMathPara>
    </w:p>
    <w:p w14:paraId="0A5953CD" w14:textId="68D561E2" w:rsidR="000C4ED0" w:rsidRPr="00A73B61" w:rsidRDefault="000C4ED0" w:rsidP="000C4ED0">
      <w:pPr>
        <w:spacing w:line="480" w:lineRule="auto"/>
        <w:jc w:val="center"/>
        <w:rPr>
          <w:rFonts w:ascii="Times New Roman" w:eastAsiaTheme="minorEastAsia" w:hAnsi="Times New Roman" w:cs="Times New Roman"/>
          <w:sz w:val="24"/>
          <w:szCs w:val="24"/>
        </w:rPr>
      </w:pPr>
    </w:p>
    <w:p w14:paraId="27F832DF" w14:textId="3B785629" w:rsidR="0080114E" w:rsidRPr="00A73B61" w:rsidRDefault="0080114E" w:rsidP="0080114E">
      <w:pPr>
        <w:spacing w:line="48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oMath>
      </m:oMathPara>
    </w:p>
    <w:p w14:paraId="41D9A1A0" w14:textId="77C44EC7" w:rsidR="0080114E" w:rsidRPr="0080114E" w:rsidRDefault="0080114E" w:rsidP="0080114E">
      <w:pPr>
        <w:pStyle w:val="BodyText"/>
        <w:rPr>
          <w:rFonts w:ascii="Times New Roman" w:hAnsi="Times New Roman" w:cs="Times New Roman"/>
          <w:sz w:val="24"/>
          <w:szCs w:val="24"/>
        </w:rPr>
      </w:pPr>
    </w:p>
    <w:p w14:paraId="6DB1CCCB" w14:textId="4C8DED89" w:rsidR="00BD7D7C" w:rsidRPr="00251392" w:rsidRDefault="00BD7D7C" w:rsidP="00BD7D7C">
      <w:pPr>
        <w:spacing w:line="480" w:lineRule="auto"/>
        <w:jc w:val="center"/>
        <w:rPr>
          <w:rFonts w:ascii="Times New Roman" w:eastAsiaTheme="minorEastAsia" w:hAnsi="Times New Roman" w:cs="Times New Roman"/>
          <w:sz w:val="36"/>
          <w:szCs w:val="36"/>
        </w:rPr>
      </w:pPr>
      <w:r>
        <w:rPr>
          <w:rFonts w:ascii="Times New Roman" w:eastAsiaTheme="minorEastAsia" w:hAnsi="Times New Roman" w:cs="Times New Roman"/>
          <w:noProof/>
          <w:sz w:val="36"/>
          <w:szCs w:val="36"/>
        </w:rPr>
        <w:lastRenderedPageBreak/>
        <w:drawing>
          <wp:inline distT="0" distB="0" distL="0" distR="0" wp14:anchorId="57022539" wp14:editId="00BF0992">
            <wp:extent cx="8686800" cy="11652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8686800" cy="11652250"/>
                    </a:xfrm>
                    <a:prstGeom prst="rect">
                      <a:avLst/>
                    </a:prstGeom>
                  </pic:spPr>
                </pic:pic>
              </a:graphicData>
            </a:graphic>
          </wp:inline>
        </w:drawing>
      </w:r>
      <w:r>
        <w:rPr>
          <w:rFonts w:ascii="Times New Roman" w:eastAsiaTheme="minorEastAsia" w:hAnsi="Times New Roman" w:cs="Times New Roman"/>
          <w:noProof/>
          <w:sz w:val="36"/>
          <w:szCs w:val="36"/>
        </w:rPr>
        <w:lastRenderedPageBreak/>
        <w:drawing>
          <wp:inline distT="0" distB="0" distL="0" distR="0" wp14:anchorId="4B480957" wp14:editId="3BDEC3F0">
            <wp:extent cx="8686800" cy="12635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8686800" cy="12635230"/>
                    </a:xfrm>
                    <a:prstGeom prst="rect">
                      <a:avLst/>
                    </a:prstGeom>
                  </pic:spPr>
                </pic:pic>
              </a:graphicData>
            </a:graphic>
          </wp:inline>
        </w:drawing>
      </w:r>
      <w:r>
        <w:rPr>
          <w:rFonts w:ascii="Times New Roman" w:eastAsiaTheme="minorEastAsia" w:hAnsi="Times New Roman" w:cs="Times New Roman"/>
          <w:noProof/>
          <w:sz w:val="36"/>
          <w:szCs w:val="36"/>
        </w:rPr>
        <w:lastRenderedPageBreak/>
        <w:drawing>
          <wp:inline distT="0" distB="0" distL="0" distR="0" wp14:anchorId="7BDE6F11" wp14:editId="2CA8B478">
            <wp:extent cx="8686800" cy="11597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8686800" cy="11597640"/>
                    </a:xfrm>
                    <a:prstGeom prst="rect">
                      <a:avLst/>
                    </a:prstGeom>
                  </pic:spPr>
                </pic:pic>
              </a:graphicData>
            </a:graphic>
          </wp:inline>
        </w:drawing>
      </w:r>
    </w:p>
    <w:p w14:paraId="677B84ED" w14:textId="0AC25865" w:rsidR="00B76DCD" w:rsidRDefault="00B76DCD" w:rsidP="00B76DCD">
      <w:pPr>
        <w:pStyle w:val="Heading3"/>
      </w:pPr>
      <w:r w:rsidRPr="00251392">
        <w:lastRenderedPageBreak/>
        <w:t>Code Output</w:t>
      </w:r>
      <w:r w:rsidR="00BD7D7C">
        <w:t xml:space="preserve"> </w:t>
      </w:r>
      <w:proofErr w:type="gramStart"/>
      <w:r w:rsidR="00BD7D7C">
        <w:t>And</w:t>
      </w:r>
      <w:proofErr w:type="gramEnd"/>
      <w:r w:rsidR="00BD7D7C">
        <w:t xml:space="preserve"> Code</w:t>
      </w:r>
    </w:p>
    <w:p w14:paraId="5CC5D80E" w14:textId="3AF6D062" w:rsidR="00BD7D7C" w:rsidRDefault="00BD7D7C" w:rsidP="00BD7D7C">
      <w:r w:rsidRPr="00BD7D7C">
        <w:rPr>
          <w:noProof/>
        </w:rPr>
        <w:drawing>
          <wp:inline distT="0" distB="0" distL="0" distR="0" wp14:anchorId="1E3F32C8" wp14:editId="18B6E188">
            <wp:extent cx="8686800" cy="434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86800" cy="4347210"/>
                    </a:xfrm>
                    <a:prstGeom prst="rect">
                      <a:avLst/>
                    </a:prstGeom>
                  </pic:spPr>
                </pic:pic>
              </a:graphicData>
            </a:graphic>
          </wp:inline>
        </w:drawing>
      </w:r>
    </w:p>
    <w:p w14:paraId="29A51F5D" w14:textId="66EA7C91" w:rsidR="00BD7D7C" w:rsidRDefault="00BD7D7C" w:rsidP="00BD7D7C">
      <w:r w:rsidRPr="00BD7D7C">
        <w:rPr>
          <w:noProof/>
        </w:rPr>
        <w:drawing>
          <wp:inline distT="0" distB="0" distL="0" distR="0" wp14:anchorId="681CE9CA" wp14:editId="0B1B6C46">
            <wp:extent cx="8686800" cy="4199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686800" cy="4199255"/>
                    </a:xfrm>
                    <a:prstGeom prst="rect">
                      <a:avLst/>
                    </a:prstGeom>
                  </pic:spPr>
                </pic:pic>
              </a:graphicData>
            </a:graphic>
          </wp:inline>
        </w:drawing>
      </w:r>
    </w:p>
    <w:p w14:paraId="4CB9B33F" w14:textId="26EAA05F" w:rsidR="00BD7D7C" w:rsidRPr="00BD7D7C" w:rsidRDefault="00BD7D7C" w:rsidP="007C7BE5">
      <w:pPr>
        <w:pStyle w:val="Heading4"/>
      </w:pPr>
      <w:r>
        <w:lastRenderedPageBreak/>
        <w:t>Graph Output for Part 2</w:t>
      </w:r>
    </w:p>
    <w:p w14:paraId="1DBA36A1" w14:textId="056D6527" w:rsidR="00876AB1" w:rsidRPr="00251392" w:rsidRDefault="005E086F" w:rsidP="001E6FDF">
      <w:pPr>
        <w:pStyle w:val="Heading2"/>
        <w:spacing w:line="480" w:lineRule="auto"/>
        <w:jc w:val="left"/>
        <w:rPr>
          <w:sz w:val="36"/>
          <w:szCs w:val="36"/>
        </w:rPr>
      </w:pPr>
      <w:r w:rsidRPr="00251392">
        <w:rPr>
          <w:b w:val="0"/>
          <w:bCs w:val="0"/>
          <w:sz w:val="36"/>
          <w:szCs w:val="36"/>
          <w:u w:val="none"/>
        </w:rPr>
        <w:tab/>
      </w:r>
      <w:r w:rsidR="00BD7D7C" w:rsidRPr="00BD7D7C">
        <w:rPr>
          <w:b w:val="0"/>
          <w:bCs w:val="0"/>
          <w:noProof/>
          <w:sz w:val="36"/>
          <w:szCs w:val="36"/>
          <w:u w:val="none"/>
        </w:rPr>
        <w:drawing>
          <wp:inline distT="0" distB="0" distL="0" distR="0" wp14:anchorId="50CE42B6" wp14:editId="13E22D24">
            <wp:extent cx="6716062" cy="491558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6062" cy="4915586"/>
                    </a:xfrm>
                    <a:prstGeom prst="rect">
                      <a:avLst/>
                    </a:prstGeom>
                  </pic:spPr>
                </pic:pic>
              </a:graphicData>
            </a:graphic>
          </wp:inline>
        </w:drawing>
      </w:r>
    </w:p>
    <w:p w14:paraId="0A27C035" w14:textId="77777777" w:rsidR="00876AB1" w:rsidRPr="00251392" w:rsidRDefault="00876AB1" w:rsidP="00876AB1">
      <w:pPr>
        <w:pStyle w:val="Heading2"/>
        <w:spacing w:line="480" w:lineRule="auto"/>
        <w:rPr>
          <w:sz w:val="36"/>
          <w:szCs w:val="36"/>
        </w:rPr>
      </w:pPr>
    </w:p>
    <w:p w14:paraId="4B57BEEB" w14:textId="32056AF3" w:rsidR="00025002" w:rsidRPr="00251392" w:rsidRDefault="00025002" w:rsidP="00876AB1">
      <w:pPr>
        <w:pStyle w:val="Heading2"/>
        <w:spacing w:line="480" w:lineRule="auto"/>
        <w:rPr>
          <w:sz w:val="36"/>
          <w:szCs w:val="36"/>
        </w:rPr>
      </w:pPr>
      <w:r w:rsidRPr="00251392">
        <w:rPr>
          <w:sz w:val="36"/>
          <w:szCs w:val="36"/>
        </w:rPr>
        <w:t>References</w:t>
      </w:r>
    </w:p>
    <w:p w14:paraId="6766715B" w14:textId="5CF23978" w:rsidR="001E6FDF" w:rsidRDefault="001E6FDF" w:rsidP="00D61D92">
      <w:pPr>
        <w:pStyle w:val="NormalWeb"/>
        <w:numPr>
          <w:ilvl w:val="0"/>
          <w:numId w:val="2"/>
        </w:numPr>
      </w:pPr>
      <w:r>
        <w:t xml:space="preserve">Ordinary differential equations. (2012). In </w:t>
      </w:r>
      <w:r>
        <w:rPr>
          <w:i/>
          <w:iCs/>
        </w:rPr>
        <w:t>Ordinary Differential Equations</w:t>
      </w:r>
      <w:r>
        <w:t>. Erscheinungsort nicht ermittelbar: John Wiley &amp; Sons.</w:t>
      </w:r>
    </w:p>
    <w:p w14:paraId="5209CC5F" w14:textId="77777777" w:rsidR="00D61D92" w:rsidRDefault="00D61D92" w:rsidP="00D61D92">
      <w:pPr>
        <w:pStyle w:val="NormalWeb"/>
        <w:ind w:left="927"/>
      </w:pPr>
    </w:p>
    <w:p w14:paraId="0A1D4A46" w14:textId="7630417F" w:rsidR="006B346B" w:rsidRPr="00C72E68" w:rsidRDefault="006B346B" w:rsidP="001E6FDF">
      <w:pPr>
        <w:spacing w:line="480" w:lineRule="auto"/>
        <w:ind w:left="360"/>
      </w:pPr>
    </w:p>
    <w:sectPr w:rsidR="006B346B" w:rsidRPr="00C72E68" w:rsidSect="0024450B">
      <w:footerReference w:type="default" r:id="rId21"/>
      <w:pgSz w:w="15840" w:h="24480" w:code="3"/>
      <w:pgMar w:top="72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D6320" w14:textId="77777777" w:rsidR="00F0151E" w:rsidRDefault="00F0151E" w:rsidP="00025002">
      <w:r>
        <w:separator/>
      </w:r>
    </w:p>
  </w:endnote>
  <w:endnote w:type="continuationSeparator" w:id="0">
    <w:p w14:paraId="130DD18B" w14:textId="77777777" w:rsidR="00F0151E" w:rsidRDefault="00F0151E" w:rsidP="00025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356A0" w14:textId="2A60851B" w:rsidR="00025002" w:rsidRDefault="00025002">
    <w:pPr>
      <w:pStyle w:val="Footer"/>
    </w:pPr>
  </w:p>
  <w:p w14:paraId="53DF35E6" w14:textId="35239145" w:rsidR="00025002" w:rsidRDefault="00025002">
    <w:pPr>
      <w:pStyle w:val="Footer"/>
    </w:pPr>
  </w:p>
  <w:p w14:paraId="3088E04E" w14:textId="0E11DAD1" w:rsidR="00025002" w:rsidRDefault="00025002">
    <w:pPr>
      <w:pStyle w:val="Footer"/>
    </w:pPr>
  </w:p>
  <w:p w14:paraId="5E044C88" w14:textId="77777777" w:rsidR="00025002" w:rsidRDefault="00025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C85FF0" w14:textId="77777777" w:rsidR="00F0151E" w:rsidRDefault="00F0151E" w:rsidP="00025002">
      <w:r>
        <w:separator/>
      </w:r>
    </w:p>
  </w:footnote>
  <w:footnote w:type="continuationSeparator" w:id="0">
    <w:p w14:paraId="2EAC868A" w14:textId="77777777" w:rsidR="00F0151E" w:rsidRDefault="00F0151E" w:rsidP="00025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925E71"/>
    <w:multiLevelType w:val="hybridMultilevel"/>
    <w:tmpl w:val="52505D36"/>
    <w:lvl w:ilvl="0" w:tplc="6F5A2BB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76A86232"/>
    <w:multiLevelType w:val="hybridMultilevel"/>
    <w:tmpl w:val="A6C6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1F"/>
    <w:rsid w:val="00025002"/>
    <w:rsid w:val="0003221C"/>
    <w:rsid w:val="00071656"/>
    <w:rsid w:val="000C4ED0"/>
    <w:rsid w:val="000E44C1"/>
    <w:rsid w:val="001A07E4"/>
    <w:rsid w:val="001E58B7"/>
    <w:rsid w:val="001E6FDF"/>
    <w:rsid w:val="001E72D8"/>
    <w:rsid w:val="0024450B"/>
    <w:rsid w:val="00251392"/>
    <w:rsid w:val="00270B06"/>
    <w:rsid w:val="00382D68"/>
    <w:rsid w:val="0041485C"/>
    <w:rsid w:val="005D2A50"/>
    <w:rsid w:val="005E086F"/>
    <w:rsid w:val="00635384"/>
    <w:rsid w:val="006458C3"/>
    <w:rsid w:val="0068533C"/>
    <w:rsid w:val="006B346B"/>
    <w:rsid w:val="006B6107"/>
    <w:rsid w:val="006C0D59"/>
    <w:rsid w:val="00706D1F"/>
    <w:rsid w:val="00740A24"/>
    <w:rsid w:val="007C7BE5"/>
    <w:rsid w:val="0080114E"/>
    <w:rsid w:val="0081240A"/>
    <w:rsid w:val="00876AB1"/>
    <w:rsid w:val="008C106A"/>
    <w:rsid w:val="009738CF"/>
    <w:rsid w:val="00A5017F"/>
    <w:rsid w:val="00A73B61"/>
    <w:rsid w:val="00A93413"/>
    <w:rsid w:val="00B76DCD"/>
    <w:rsid w:val="00BD7D7C"/>
    <w:rsid w:val="00C52312"/>
    <w:rsid w:val="00C72E68"/>
    <w:rsid w:val="00C93015"/>
    <w:rsid w:val="00CD4427"/>
    <w:rsid w:val="00CE1193"/>
    <w:rsid w:val="00D61D92"/>
    <w:rsid w:val="00DC72FA"/>
    <w:rsid w:val="00E272EB"/>
    <w:rsid w:val="00F0151E"/>
    <w:rsid w:val="00F142B5"/>
    <w:rsid w:val="00F404D1"/>
    <w:rsid w:val="00F9564D"/>
    <w:rsid w:val="00F95A31"/>
    <w:rsid w:val="00FF6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C5FF3"/>
  <w15:chartTrackingRefBased/>
  <w15:docId w15:val="{EB41B560-832C-42C3-ACB9-3A58D3262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qFormat/>
    <w:rsid w:val="00706D1F"/>
    <w:pPr>
      <w:spacing w:line="480" w:lineRule="auto"/>
      <w:jc w:val="center"/>
      <w:outlineLvl w:val="0"/>
    </w:pPr>
    <w:rPr>
      <w:rFonts w:ascii="Times New Roman" w:eastAsia="Times New Roman" w:hAnsi="Times New Roman" w:cs="Times New Roman"/>
      <w:sz w:val="24"/>
      <w:szCs w:val="20"/>
    </w:rPr>
  </w:style>
  <w:style w:type="paragraph" w:styleId="Heading2">
    <w:name w:val="heading 2"/>
    <w:basedOn w:val="Normal"/>
    <w:next w:val="Normal"/>
    <w:link w:val="Heading2Char"/>
    <w:uiPriority w:val="9"/>
    <w:unhideWhenUsed/>
    <w:qFormat/>
    <w:rsid w:val="00025002"/>
    <w:pPr>
      <w:keepNext/>
      <w:jc w:val="center"/>
      <w:outlineLvl w:val="1"/>
    </w:pPr>
    <w:rPr>
      <w:rFonts w:ascii="Times New Roman" w:hAnsi="Times New Roman" w:cs="Times New Roman"/>
      <w:b/>
      <w:bCs/>
      <w:sz w:val="32"/>
      <w:szCs w:val="32"/>
      <w:u w:val="single"/>
    </w:rPr>
  </w:style>
  <w:style w:type="paragraph" w:styleId="Heading3">
    <w:name w:val="heading 3"/>
    <w:basedOn w:val="Normal"/>
    <w:next w:val="Normal"/>
    <w:link w:val="Heading3Char"/>
    <w:uiPriority w:val="9"/>
    <w:unhideWhenUsed/>
    <w:qFormat/>
    <w:rsid w:val="00B76DCD"/>
    <w:pPr>
      <w:keepNext/>
      <w:spacing w:line="480" w:lineRule="auto"/>
      <w:jc w:val="center"/>
      <w:outlineLvl w:val="2"/>
    </w:pPr>
    <w:rPr>
      <w:rFonts w:ascii="Times New Roman" w:eastAsiaTheme="minorEastAsia" w:hAnsi="Times New Roman" w:cs="Times New Roman"/>
      <w:b/>
      <w:bCs/>
      <w:sz w:val="36"/>
      <w:szCs w:val="36"/>
      <w:u w:val="single"/>
    </w:rPr>
  </w:style>
  <w:style w:type="paragraph" w:styleId="Heading4">
    <w:name w:val="heading 4"/>
    <w:basedOn w:val="Normal"/>
    <w:next w:val="Normal"/>
    <w:link w:val="Heading4Char"/>
    <w:uiPriority w:val="9"/>
    <w:unhideWhenUsed/>
    <w:qFormat/>
    <w:rsid w:val="007C7BE5"/>
    <w:pPr>
      <w:keepNext/>
      <w:outlineLvl w:val="3"/>
    </w:pPr>
    <w:rPr>
      <w:rFonts w:ascii="Times New Roman" w:hAnsi="Times New Roman" w:cs="Times New Roman"/>
      <w:b/>
      <w:bCs/>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06D1F"/>
    <w:rPr>
      <w:rFonts w:eastAsiaTheme="minorEastAsia"/>
    </w:rPr>
  </w:style>
  <w:style w:type="character" w:customStyle="1" w:styleId="NoSpacingChar">
    <w:name w:val="No Spacing Char"/>
    <w:basedOn w:val="DefaultParagraphFont"/>
    <w:link w:val="NoSpacing"/>
    <w:uiPriority w:val="1"/>
    <w:rsid w:val="00706D1F"/>
    <w:rPr>
      <w:rFonts w:eastAsiaTheme="minorEastAsia"/>
    </w:rPr>
  </w:style>
  <w:style w:type="character" w:customStyle="1" w:styleId="Heading1Char">
    <w:name w:val="Heading 1 Char"/>
    <w:basedOn w:val="DefaultParagraphFont"/>
    <w:link w:val="Heading1"/>
    <w:rsid w:val="00706D1F"/>
    <w:rPr>
      <w:rFonts w:ascii="Times New Roman" w:eastAsia="Times New Roman" w:hAnsi="Times New Roman" w:cs="Times New Roman"/>
      <w:sz w:val="24"/>
      <w:szCs w:val="20"/>
    </w:rPr>
  </w:style>
  <w:style w:type="paragraph" w:styleId="BlockText">
    <w:name w:val="Block Text"/>
    <w:basedOn w:val="BodyText"/>
    <w:link w:val="BlockTextChar"/>
    <w:rsid w:val="00706D1F"/>
    <w:pPr>
      <w:spacing w:after="0" w:line="480" w:lineRule="auto"/>
    </w:pPr>
    <w:rPr>
      <w:rFonts w:ascii="Times New Roman" w:eastAsia="Times New Roman" w:hAnsi="Times New Roman" w:cs="Times New Roman"/>
      <w:sz w:val="24"/>
      <w:szCs w:val="20"/>
    </w:rPr>
  </w:style>
  <w:style w:type="character" w:customStyle="1" w:styleId="BlockTextChar">
    <w:name w:val="Block Text Char"/>
    <w:basedOn w:val="BodyTextChar"/>
    <w:link w:val="BlockText"/>
    <w:rsid w:val="00706D1F"/>
    <w:rPr>
      <w:rFonts w:ascii="Times New Roman" w:eastAsia="Times New Roman" w:hAnsi="Times New Roman" w:cs="Times New Roman"/>
      <w:sz w:val="24"/>
      <w:szCs w:val="20"/>
    </w:rPr>
  </w:style>
  <w:style w:type="paragraph" w:styleId="BodyText">
    <w:name w:val="Body Text"/>
    <w:basedOn w:val="Normal"/>
    <w:link w:val="BodyTextChar"/>
    <w:uiPriority w:val="99"/>
    <w:semiHidden/>
    <w:unhideWhenUsed/>
    <w:rsid w:val="00706D1F"/>
    <w:pPr>
      <w:spacing w:after="120"/>
    </w:pPr>
  </w:style>
  <w:style w:type="character" w:customStyle="1" w:styleId="BodyTextChar">
    <w:name w:val="Body Text Char"/>
    <w:basedOn w:val="DefaultParagraphFont"/>
    <w:link w:val="BodyText"/>
    <w:uiPriority w:val="99"/>
    <w:semiHidden/>
    <w:rsid w:val="00706D1F"/>
  </w:style>
  <w:style w:type="paragraph" w:styleId="Header">
    <w:name w:val="header"/>
    <w:basedOn w:val="Normal"/>
    <w:link w:val="HeaderChar"/>
    <w:uiPriority w:val="99"/>
    <w:unhideWhenUsed/>
    <w:rsid w:val="00025002"/>
    <w:pPr>
      <w:tabs>
        <w:tab w:val="center" w:pos="4680"/>
        <w:tab w:val="right" w:pos="9360"/>
      </w:tabs>
    </w:pPr>
  </w:style>
  <w:style w:type="character" w:customStyle="1" w:styleId="HeaderChar">
    <w:name w:val="Header Char"/>
    <w:basedOn w:val="DefaultParagraphFont"/>
    <w:link w:val="Header"/>
    <w:uiPriority w:val="99"/>
    <w:rsid w:val="00025002"/>
  </w:style>
  <w:style w:type="paragraph" w:styleId="Footer">
    <w:name w:val="footer"/>
    <w:basedOn w:val="Normal"/>
    <w:link w:val="FooterChar"/>
    <w:uiPriority w:val="99"/>
    <w:unhideWhenUsed/>
    <w:rsid w:val="00025002"/>
    <w:pPr>
      <w:tabs>
        <w:tab w:val="center" w:pos="4680"/>
        <w:tab w:val="right" w:pos="9360"/>
      </w:tabs>
    </w:pPr>
  </w:style>
  <w:style w:type="character" w:customStyle="1" w:styleId="FooterChar">
    <w:name w:val="Footer Char"/>
    <w:basedOn w:val="DefaultParagraphFont"/>
    <w:link w:val="Footer"/>
    <w:uiPriority w:val="99"/>
    <w:rsid w:val="00025002"/>
  </w:style>
  <w:style w:type="character" w:customStyle="1" w:styleId="Heading2Char">
    <w:name w:val="Heading 2 Char"/>
    <w:basedOn w:val="DefaultParagraphFont"/>
    <w:link w:val="Heading2"/>
    <w:uiPriority w:val="9"/>
    <w:rsid w:val="00025002"/>
    <w:rPr>
      <w:rFonts w:ascii="Times New Roman" w:hAnsi="Times New Roman" w:cs="Times New Roman"/>
      <w:b/>
      <w:bCs/>
      <w:sz w:val="32"/>
      <w:szCs w:val="32"/>
      <w:u w:val="single"/>
    </w:rPr>
  </w:style>
  <w:style w:type="character" w:styleId="PlaceholderText">
    <w:name w:val="Placeholder Text"/>
    <w:basedOn w:val="DefaultParagraphFont"/>
    <w:uiPriority w:val="99"/>
    <w:semiHidden/>
    <w:rsid w:val="00C72E68"/>
    <w:rPr>
      <w:color w:val="808080"/>
    </w:rPr>
  </w:style>
  <w:style w:type="paragraph" w:styleId="ListParagraph">
    <w:name w:val="List Paragraph"/>
    <w:basedOn w:val="Normal"/>
    <w:uiPriority w:val="34"/>
    <w:qFormat/>
    <w:rsid w:val="00C72E68"/>
    <w:pPr>
      <w:ind w:left="720"/>
      <w:contextualSpacing/>
    </w:pPr>
  </w:style>
  <w:style w:type="character" w:styleId="Hyperlink">
    <w:name w:val="Hyperlink"/>
    <w:basedOn w:val="DefaultParagraphFont"/>
    <w:uiPriority w:val="99"/>
    <w:unhideWhenUsed/>
    <w:rsid w:val="006B346B"/>
    <w:rPr>
      <w:color w:val="0563C1" w:themeColor="hyperlink"/>
      <w:u w:val="single"/>
    </w:rPr>
  </w:style>
  <w:style w:type="character" w:styleId="UnresolvedMention">
    <w:name w:val="Unresolved Mention"/>
    <w:basedOn w:val="DefaultParagraphFont"/>
    <w:uiPriority w:val="99"/>
    <w:semiHidden/>
    <w:unhideWhenUsed/>
    <w:rsid w:val="006B346B"/>
    <w:rPr>
      <w:color w:val="605E5C"/>
      <w:shd w:val="clear" w:color="auto" w:fill="E1DFDD"/>
    </w:rPr>
  </w:style>
  <w:style w:type="character" w:customStyle="1" w:styleId="Heading3Char">
    <w:name w:val="Heading 3 Char"/>
    <w:basedOn w:val="DefaultParagraphFont"/>
    <w:link w:val="Heading3"/>
    <w:uiPriority w:val="9"/>
    <w:rsid w:val="00B76DCD"/>
    <w:rPr>
      <w:rFonts w:ascii="Times New Roman" w:eastAsiaTheme="minorEastAsia" w:hAnsi="Times New Roman" w:cs="Times New Roman"/>
      <w:b/>
      <w:bCs/>
      <w:sz w:val="36"/>
      <w:szCs w:val="36"/>
      <w:u w:val="single"/>
    </w:rPr>
  </w:style>
  <w:style w:type="paragraph" w:styleId="NormalWeb">
    <w:name w:val="Normal (Web)"/>
    <w:basedOn w:val="Normal"/>
    <w:uiPriority w:val="99"/>
    <w:unhideWhenUsed/>
    <w:rsid w:val="001E6FDF"/>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C7BE5"/>
    <w:rPr>
      <w:rFonts w:ascii="Times New Roman" w:hAnsi="Times New Roman" w:cs="Times New Roman"/>
      <w:b/>
      <w:bCs/>
      <w:sz w:val="32"/>
      <w:szCs w:val="32"/>
      <w:u w:val="single"/>
    </w:rPr>
  </w:style>
  <w:style w:type="paragraph" w:styleId="BodyText2">
    <w:name w:val="Body Text 2"/>
    <w:basedOn w:val="Normal"/>
    <w:link w:val="BodyText2Char"/>
    <w:uiPriority w:val="99"/>
    <w:unhideWhenUsed/>
    <w:rsid w:val="00D61D92"/>
    <w:pPr>
      <w:spacing w:line="480" w:lineRule="auto"/>
    </w:pPr>
    <w:rPr>
      <w:rFonts w:ascii="Times New Roman" w:eastAsiaTheme="minorEastAsia" w:hAnsi="Times New Roman" w:cs="Times New Roman"/>
      <w:sz w:val="24"/>
      <w:szCs w:val="24"/>
    </w:rPr>
  </w:style>
  <w:style w:type="character" w:customStyle="1" w:styleId="BodyText2Char">
    <w:name w:val="Body Text 2 Char"/>
    <w:basedOn w:val="DefaultParagraphFont"/>
    <w:link w:val="BodyText2"/>
    <w:uiPriority w:val="99"/>
    <w:rsid w:val="00D61D92"/>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768269">
      <w:bodyDiv w:val="1"/>
      <w:marLeft w:val="0"/>
      <w:marRight w:val="0"/>
      <w:marTop w:val="0"/>
      <w:marBottom w:val="0"/>
      <w:divBdr>
        <w:top w:val="none" w:sz="0" w:space="0" w:color="auto"/>
        <w:left w:val="none" w:sz="0" w:space="0" w:color="auto"/>
        <w:bottom w:val="none" w:sz="0" w:space="0" w:color="auto"/>
        <w:right w:val="none" w:sz="0" w:space="0" w:color="auto"/>
      </w:divBdr>
    </w:div>
    <w:div w:id="708265661">
      <w:bodyDiv w:val="1"/>
      <w:marLeft w:val="0"/>
      <w:marRight w:val="0"/>
      <w:marTop w:val="0"/>
      <w:marBottom w:val="0"/>
      <w:divBdr>
        <w:top w:val="none" w:sz="0" w:space="0" w:color="auto"/>
        <w:left w:val="none" w:sz="0" w:space="0" w:color="auto"/>
        <w:bottom w:val="none" w:sz="0" w:space="0" w:color="auto"/>
        <w:right w:val="none" w:sz="0" w:space="0" w:color="auto"/>
      </w:divBdr>
    </w:div>
    <w:div w:id="12314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implements a potential solution for each of the system of Linear differential equations</Abstract>
  <CompanyAddress/>
  <CompanyPhone/>
  <CompanyFax/>
  <CompanyEmail>RCarson10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4F4B1D-0734-43C0-BDBC-64EDA4D39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11</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Benchmark – Project 4 – Modeling with Systems of 1st Order Differential Equations</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Benchmark – Project 4 – Modeling with Systems of 1st Order Differential Equations</dc:title>
  <dc:subject>By Gaj Carson</dc:subject>
  <dc:creator>G C</dc:creator>
  <cp:keywords/>
  <dc:description/>
  <cp:lastModifiedBy>G C</cp:lastModifiedBy>
  <cp:revision>16</cp:revision>
  <dcterms:created xsi:type="dcterms:W3CDTF">2021-02-25T03:39:00Z</dcterms:created>
  <dcterms:modified xsi:type="dcterms:W3CDTF">2021-03-01T20:30:00Z</dcterms:modified>
</cp:coreProperties>
</file>